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D1780C" w:rsidRDefault="00174AE4" w:rsidP="002C4CE8">
      <w:pPr>
        <w:rPr>
          <w:rFonts w:ascii="Garamond" w:hAnsi="Garamond" w:cs="Times New Roman"/>
          <w:lang w:val="es-AR"/>
        </w:rPr>
      </w:pPr>
      <w:proofErr w:type="spellStart"/>
      <w:r w:rsidRPr="00D1780C">
        <w:rPr>
          <w:rFonts w:ascii="Garamond" w:hAnsi="Garamond" w:cs="Times New Roman"/>
          <w:lang w:val="es-AR"/>
        </w:rPr>
        <w:t>Javna</w:t>
      </w:r>
      <w:proofErr w:type="spellEnd"/>
      <w:r w:rsidRPr="00D1780C">
        <w:rPr>
          <w:rFonts w:ascii="Garamond" w:hAnsi="Garamond" w:cs="Times New Roman"/>
          <w:lang w:val="es-AR"/>
        </w:rPr>
        <w:t xml:space="preserve"> </w:t>
      </w:r>
      <w:proofErr w:type="spellStart"/>
      <w:r w:rsidRPr="00D1780C">
        <w:rPr>
          <w:rFonts w:ascii="Garamond" w:hAnsi="Garamond" w:cs="Times New Roman"/>
          <w:lang w:val="es-AR"/>
        </w:rPr>
        <w:t>knjiga</w:t>
      </w:r>
      <w:proofErr w:type="spellEnd"/>
      <w:r w:rsidRPr="00D1780C">
        <w:rPr>
          <w:rFonts w:ascii="Garamond" w:hAnsi="Garamond" w:cs="Times New Roman"/>
          <w:lang w:val="es-AR"/>
        </w:rPr>
        <w:t xml:space="preserve"> </w:t>
      </w:r>
      <w:r w:rsidR="002E17AF" w:rsidRPr="00D1780C">
        <w:rPr>
          <w:rFonts w:ascii="Garamond" w:hAnsi="Garamond" w:cs="Times New Roman"/>
          <w:lang w:val="es-AR"/>
        </w:rPr>
        <w:t>-</w:t>
      </w:r>
      <w:r w:rsidR="00C979AE">
        <w:rPr>
          <w:rFonts w:ascii="Garamond" w:hAnsi="Garamond" w:cs="Times New Roman"/>
          <w:lang w:val="es-AR"/>
        </w:rPr>
        <w:t>98</w:t>
      </w:r>
    </w:p>
    <w:p w:rsidR="00D74CBC" w:rsidRPr="00D1780C" w:rsidRDefault="00D74CBC">
      <w:pPr>
        <w:rPr>
          <w:rFonts w:ascii="Garamond" w:hAnsi="Garamond" w:cs="Times New Roman"/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72"/>
        <w:gridCol w:w="6105"/>
        <w:gridCol w:w="6153"/>
      </w:tblGrid>
      <w:tr w:rsidR="002621EE" w:rsidRPr="00D1780C" w:rsidTr="00CE3681">
        <w:trPr>
          <w:trHeight w:val="872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 xml:space="preserve">1. 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A34618" w:rsidRDefault="002621EE" w:rsidP="00455260">
            <w:pPr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</w:pP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Zahtjev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nosioca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projekta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odlučivanje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potrebi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procjene</w:t>
            </w:r>
            <w:proofErr w:type="spellEnd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A34618">
              <w:rPr>
                <w:rFonts w:ascii="Garamond" w:hAnsi="Garamond" w:cs="Times New Roman"/>
                <w:b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2A0ADA" w:rsidRDefault="00447402" w:rsidP="005B24C5">
            <w:pPr>
              <w:jc w:val="both"/>
              <w:rPr>
                <w:rFonts w:ascii="Garamond" w:hAnsi="Garamond" w:cs="Times New Roman"/>
                <w:sz w:val="24"/>
                <w:szCs w:val="24"/>
                <w:lang w:val="es-AR"/>
              </w:rPr>
            </w:pPr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D.O.O. “</w:t>
            </w:r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SLICE</w:t>
            </w:r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”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Cetinje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podnijelo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je</w:t>
            </w:r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zahtjev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br.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05-322/22-UPI-</w:t>
            </w:r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137</w:t>
            </w:r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od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2</w:t>
            </w:r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1.04.2022. </w:t>
            </w:r>
            <w:proofErr w:type="spellStart"/>
            <w:proofErr w:type="gram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za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odlučivanje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potrebi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izrade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elaborata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procjene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uticaja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na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životnu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sredinu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>za</w:t>
            </w:r>
            <w:proofErr w:type="spellEnd"/>
            <w:r w:rsidR="00A34618" w:rsidRPr="002A0ADA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objekat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za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preradu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mesa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mesnih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prerađevina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čija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se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realizacija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planira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na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katastarskoj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parceli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br.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1903/2 KO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Cetinje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I.</w:t>
            </w:r>
          </w:p>
          <w:p w:rsidR="005B24C5" w:rsidRPr="002A0ADA" w:rsidRDefault="005B24C5" w:rsidP="00F131DF">
            <w:pPr>
              <w:jc w:val="both"/>
              <w:rPr>
                <w:rFonts w:ascii="Garamond" w:hAnsi="Garamond" w:cs="Arial"/>
                <w:sz w:val="24"/>
                <w:szCs w:val="24"/>
                <w:lang w:val="es-AR"/>
              </w:rPr>
            </w:pPr>
          </w:p>
        </w:tc>
      </w:tr>
      <w:tr w:rsidR="002621EE" w:rsidRPr="00D1780C" w:rsidTr="00CE3681">
        <w:trPr>
          <w:trHeight w:val="405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2.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2A0ADA" w:rsidRDefault="00A34618" w:rsidP="00C979AE">
            <w:pPr>
              <w:rPr>
                <w:rFonts w:ascii="Garamond" w:hAnsi="Garamond" w:cs="Arial"/>
                <w:sz w:val="24"/>
                <w:szCs w:val="24"/>
              </w:rPr>
            </w:pPr>
            <w:r w:rsidRPr="002A0ADA">
              <w:rPr>
                <w:rFonts w:ascii="Garamond" w:hAnsi="Garamond" w:cs="Arial"/>
                <w:sz w:val="24"/>
                <w:szCs w:val="24"/>
              </w:rPr>
              <w:t>05-322/22-UPI-1</w:t>
            </w:r>
            <w:r w:rsidR="00C979AE">
              <w:rPr>
                <w:rFonts w:ascii="Garamond" w:hAnsi="Garamond" w:cs="Arial"/>
                <w:sz w:val="24"/>
                <w:szCs w:val="24"/>
              </w:rPr>
              <w:t>37</w:t>
            </w:r>
          </w:p>
        </w:tc>
      </w:tr>
      <w:tr w:rsidR="002621EE" w:rsidRPr="00D1780C" w:rsidTr="00CE3681">
        <w:trPr>
          <w:trHeight w:val="503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3.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2A0ADA" w:rsidRDefault="00781FFF" w:rsidP="00C979AE">
            <w:pPr>
              <w:rPr>
                <w:rFonts w:ascii="Garamond" w:hAnsi="Garamond" w:cs="Arial"/>
                <w:sz w:val="24"/>
                <w:szCs w:val="24"/>
              </w:rPr>
            </w:pPr>
            <w:r w:rsidRPr="002A0ADA">
              <w:rPr>
                <w:rFonts w:ascii="Garamond" w:hAnsi="Garamond" w:cs="Arial"/>
                <w:sz w:val="24"/>
                <w:szCs w:val="24"/>
              </w:rPr>
              <w:t>9</w:t>
            </w:r>
            <w:r w:rsidR="00C979AE"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</w:tr>
      <w:tr w:rsidR="002621EE" w:rsidRPr="00D1780C" w:rsidTr="00060E44">
        <w:trPr>
          <w:trHeight w:val="1455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4.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0E3F8D" w:rsidRPr="002A0ADA" w:rsidRDefault="00451683" w:rsidP="006D75E0">
            <w:pPr>
              <w:rPr>
                <w:rFonts w:ascii="Garamond" w:hAnsi="Garamond" w:cs="Arial"/>
                <w:sz w:val="24"/>
                <w:szCs w:val="24"/>
                <w:lang w:val="es-AR"/>
              </w:rPr>
            </w:pPr>
            <w:r w:rsidRPr="002A0ADA">
              <w:rPr>
                <w:rFonts w:ascii="Garamond" w:hAnsi="Garamond" w:cs="Arial"/>
                <w:sz w:val="24"/>
                <w:szCs w:val="24"/>
                <w:lang w:val="es-AR"/>
              </w:rPr>
              <w:t>D.O.O.”</w:t>
            </w:r>
            <w:r w:rsidR="00C979AE">
              <w:rPr>
                <w:rFonts w:ascii="Garamond" w:hAnsi="Garamond" w:cs="Arial"/>
                <w:sz w:val="24"/>
                <w:szCs w:val="24"/>
                <w:lang w:val="es-AR"/>
              </w:rPr>
              <w:t>SLICE</w:t>
            </w:r>
            <w:r w:rsidRPr="002A0ADA">
              <w:rPr>
                <w:rFonts w:ascii="Garamond" w:hAnsi="Garamond" w:cs="Arial"/>
                <w:sz w:val="24"/>
                <w:szCs w:val="24"/>
                <w:lang w:val="es-AR"/>
              </w:rPr>
              <w:t xml:space="preserve">”, </w:t>
            </w:r>
            <w:proofErr w:type="spellStart"/>
            <w:r w:rsidR="00C979AE">
              <w:rPr>
                <w:rFonts w:ascii="Garamond" w:hAnsi="Garamond" w:cs="Arial"/>
                <w:sz w:val="24"/>
                <w:szCs w:val="24"/>
                <w:lang w:val="es-AR"/>
              </w:rPr>
              <w:t>Cetinje</w:t>
            </w:r>
            <w:proofErr w:type="spellEnd"/>
          </w:p>
          <w:p w:rsidR="00662F10" w:rsidRDefault="00C979AE" w:rsidP="006D75E0">
            <w:pPr>
              <w:rPr>
                <w:rFonts w:ascii="Garamond" w:hAnsi="Garamond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  <w:lang w:val="es-AR"/>
              </w:rPr>
              <w:t>Donji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es-AR"/>
              </w:rPr>
              <w:t>Kraj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es-AR"/>
              </w:rPr>
              <w:t>bb</w:t>
            </w:r>
            <w:proofErr w:type="spellEnd"/>
            <w:r w:rsidR="00B70350">
              <w:rPr>
                <w:rFonts w:ascii="Garamond" w:hAnsi="Garamond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70350">
              <w:rPr>
                <w:rFonts w:ascii="Garamond" w:hAnsi="Garamond" w:cs="Arial"/>
                <w:sz w:val="24"/>
                <w:szCs w:val="24"/>
                <w:lang w:val="es-AR"/>
              </w:rPr>
              <w:t>Cetinje</w:t>
            </w:r>
            <w:proofErr w:type="spellEnd"/>
          </w:p>
          <w:p w:rsidR="00B70350" w:rsidRPr="002A0ADA" w:rsidRDefault="00B70350" w:rsidP="006D75E0">
            <w:pPr>
              <w:rPr>
                <w:rFonts w:ascii="Garamond" w:hAnsi="Garamond" w:cs="Arial"/>
                <w:sz w:val="24"/>
                <w:szCs w:val="24"/>
                <w:lang w:val="es-AR"/>
              </w:rPr>
            </w:pPr>
          </w:p>
          <w:p w:rsidR="000E3F8D" w:rsidRPr="002A0ADA" w:rsidRDefault="000E3F8D" w:rsidP="006D75E0">
            <w:pPr>
              <w:rPr>
                <w:rFonts w:ascii="Garamond" w:hAnsi="Garamond" w:cs="Arial"/>
                <w:sz w:val="24"/>
                <w:szCs w:val="24"/>
                <w:lang w:val="es-AR"/>
              </w:rPr>
            </w:pPr>
          </w:p>
          <w:p w:rsidR="000E3F8D" w:rsidRPr="002A0ADA" w:rsidRDefault="000E3F8D" w:rsidP="006D75E0">
            <w:pPr>
              <w:rPr>
                <w:rFonts w:ascii="Garamond" w:hAnsi="Garamond" w:cs="Arial"/>
                <w:sz w:val="24"/>
                <w:szCs w:val="24"/>
                <w:lang w:val="es-AR"/>
              </w:rPr>
            </w:pPr>
          </w:p>
          <w:p w:rsidR="000E3F8D" w:rsidRPr="002A0ADA" w:rsidRDefault="000E3F8D" w:rsidP="006D75E0">
            <w:pPr>
              <w:rPr>
                <w:rFonts w:ascii="Garamond" w:hAnsi="Garamond" w:cs="Arial"/>
                <w:sz w:val="24"/>
                <w:szCs w:val="24"/>
                <w:lang w:val="es-AR"/>
              </w:rPr>
            </w:pPr>
          </w:p>
          <w:p w:rsidR="000E3F8D" w:rsidRPr="002A0ADA" w:rsidRDefault="00C979AE" w:rsidP="006D75E0">
            <w:pPr>
              <w:rPr>
                <w:rFonts w:ascii="Garamond" w:hAnsi="Garamond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  <w:lang w:val="es-AR"/>
              </w:rPr>
              <w:t>Zdenka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es-AR"/>
              </w:rPr>
              <w:t>Radulović</w:t>
            </w:r>
            <w:proofErr w:type="spellEnd"/>
          </w:p>
        </w:tc>
      </w:tr>
      <w:tr w:rsidR="002621EE" w:rsidRPr="00D1780C" w:rsidTr="00D1780C">
        <w:trPr>
          <w:trHeight w:val="1972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5.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D1780C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D1780C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mišljenja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uslovi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nadležnih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organa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D1780C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druga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662F10" w:rsidRPr="002A0ADA" w:rsidRDefault="000E3F8D" w:rsidP="00C979AE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Dokumentacija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urađena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0ADA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proofErr w:type="gram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Pravilnikom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o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bližem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sadržaju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dokumentacije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koja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se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podnosi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uz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zahtjev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za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odlučivanje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o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potrebi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izrade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elaborat</w:t>
            </w:r>
            <w:r w:rsidR="00300232">
              <w:rPr>
                <w:rFonts w:ascii="Garamond" w:hAnsi="Garamond" w:cs="Times New Roman"/>
                <w:sz w:val="24"/>
                <w:szCs w:val="24"/>
              </w:rPr>
              <w:t>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. U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proofErr w:type="gram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Zakonom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o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procjeni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uticaja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na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životnu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sredinu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obaviješteni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organi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organizacije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pismenim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aktom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dok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je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zainteresovana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javnost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obaviještena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putem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sajta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Prijestonice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oglašavanjem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dnevnom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listu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“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</w:rPr>
              <w:t>Pobjeda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” </w:t>
            </w:r>
            <w:proofErr w:type="spell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C979AE">
              <w:rPr>
                <w:rFonts w:ascii="Garamond" w:hAnsi="Garamond" w:cs="Times New Roman"/>
                <w:sz w:val="24"/>
                <w:szCs w:val="24"/>
              </w:rPr>
              <w:t>28</w:t>
            </w:r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 xml:space="preserve">.04.2022. </w:t>
            </w:r>
            <w:proofErr w:type="spellStart"/>
            <w:proofErr w:type="gramStart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="005A41D9" w:rsidRPr="002A0ADA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C979AE">
              <w:rPr>
                <w:rFonts w:ascii="Garamond" w:hAnsi="Garamond" w:cs="Times New Roman"/>
                <w:sz w:val="24"/>
                <w:szCs w:val="24"/>
              </w:rPr>
              <w:t xml:space="preserve">U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</w:rPr>
              <w:t>datom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</w:rPr>
              <w:t>roku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</w:rPr>
              <w:t>uvid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</w:rPr>
              <w:t xml:space="preserve"> je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</w:rPr>
              <w:t>izvršen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</w:rPr>
              <w:t>strane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</w:rPr>
              <w:t xml:space="preserve"> D.O.O.”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</w:rPr>
              <w:t>Vodovod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</w:rPr>
              <w:t>Kanalizacija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</w:rPr>
              <w:t xml:space="preserve">”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</w:rPr>
              <w:t>Cetinje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2621EE" w:rsidRPr="00D1780C" w:rsidTr="00CE3681">
        <w:trPr>
          <w:trHeight w:val="1216"/>
        </w:trPr>
        <w:tc>
          <w:tcPr>
            <w:tcW w:w="284" w:type="dxa"/>
          </w:tcPr>
          <w:p w:rsidR="002621EE" w:rsidRPr="00D1780C" w:rsidRDefault="005A41D9" w:rsidP="0045526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naziv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nadležnog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organa</w:t>
            </w:r>
            <w:proofErr w:type="spellEnd"/>
            <w:r w:rsidRPr="00D1780C">
              <w:rPr>
                <w:rFonts w:ascii="Garamond" w:hAnsi="Garamond" w:cs="Times New Roman"/>
              </w:rPr>
              <w:t>,</w:t>
            </w:r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D1780C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2A0ADA" w:rsidRDefault="002A0ADA" w:rsidP="00C979AE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Sekretarijat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za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uređenje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prostora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zaštitu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životne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sredine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Prijestonice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Cetinje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donio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odluku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da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C979AE">
              <w:rPr>
                <w:rFonts w:ascii="Garamond" w:hAnsi="Garamond" w:cs="Times New Roman"/>
                <w:sz w:val="24"/>
                <w:szCs w:val="24"/>
              </w:rPr>
              <w:t>je</w:t>
            </w:r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potrebna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izrada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elaborat</w:t>
            </w:r>
            <w:r w:rsidR="00841F61">
              <w:rPr>
                <w:rFonts w:ascii="Garamond" w:hAnsi="Garamond" w:cs="Times New Roman"/>
                <w:sz w:val="24"/>
                <w:szCs w:val="24"/>
              </w:rPr>
              <w:t>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procjene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uticaja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na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životnu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sredinu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za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objekat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za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preradu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mesa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mesnih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prerađevina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čija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se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realizacija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planira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na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katastarskoj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parceli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br.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1903/2 KO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>Cetinje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  <w:lang w:val="es-AR"/>
              </w:rPr>
              <w:t xml:space="preserve"> I</w:t>
            </w:r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donio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Rješenje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br. 05-322/22-UPI-1</w:t>
            </w:r>
            <w:r w:rsidR="00C979AE">
              <w:rPr>
                <w:rFonts w:ascii="Garamond" w:hAnsi="Garamond" w:cs="Times New Roman"/>
                <w:sz w:val="24"/>
                <w:szCs w:val="24"/>
              </w:rPr>
              <w:t xml:space="preserve">37/2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 1</w:t>
            </w:r>
            <w:r w:rsidR="00C979AE">
              <w:rPr>
                <w:rFonts w:ascii="Garamond" w:hAnsi="Garamond" w:cs="Times New Roman"/>
                <w:sz w:val="24"/>
                <w:szCs w:val="24"/>
              </w:rPr>
              <w:t>0</w:t>
            </w:r>
            <w:r w:rsidRPr="002A0ADA">
              <w:rPr>
                <w:rFonts w:ascii="Garamond" w:hAnsi="Garamond" w:cs="Times New Roman"/>
                <w:sz w:val="24"/>
                <w:szCs w:val="24"/>
              </w:rPr>
              <w:t>.0</w:t>
            </w:r>
            <w:r w:rsidR="00C979AE">
              <w:rPr>
                <w:rFonts w:ascii="Garamond" w:hAnsi="Garamond" w:cs="Times New Roman"/>
                <w:sz w:val="24"/>
                <w:szCs w:val="24"/>
              </w:rPr>
              <w:t>5</w:t>
            </w:r>
            <w:r w:rsidRPr="002A0ADA">
              <w:rPr>
                <w:rFonts w:ascii="Garamond" w:hAnsi="Garamond" w:cs="Times New Roman"/>
                <w:sz w:val="24"/>
                <w:szCs w:val="24"/>
              </w:rPr>
              <w:t xml:space="preserve">.2022. </w:t>
            </w:r>
            <w:proofErr w:type="spellStart"/>
            <w:r w:rsidRPr="002A0ADA">
              <w:rPr>
                <w:rFonts w:ascii="Garamond" w:hAnsi="Garamond" w:cs="Times New Roman"/>
                <w:sz w:val="24"/>
                <w:szCs w:val="24"/>
              </w:rPr>
              <w:t>godine</w:t>
            </w:r>
            <w:proofErr w:type="spellEnd"/>
            <w:r w:rsidRPr="002A0ADA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841F6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2621EE" w:rsidRPr="00D1780C" w:rsidTr="00D1780C">
        <w:trPr>
          <w:trHeight w:val="1250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7.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>:</w:t>
            </w:r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dostavljanju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javnoj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D1780C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D1780C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D1780C" w:rsidRDefault="00D9728E" w:rsidP="009E1DB8">
            <w:pPr>
              <w:jc w:val="both"/>
              <w:rPr>
                <w:rFonts w:ascii="Garamond" w:hAnsi="Garamond" w:cs="Times New Roman"/>
                <w:lang w:val="es-AR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donijetom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obaviješteni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obaviještena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javnost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sajta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Prijestonice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Cetinje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A08EB">
              <w:rPr>
                <w:rFonts w:ascii="Garamond" w:hAnsi="Garamond" w:cs="Times New Roman"/>
                <w:sz w:val="24"/>
                <w:szCs w:val="24"/>
              </w:rPr>
              <w:t>+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“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="00C979AE">
              <w:rPr>
                <w:rFonts w:ascii="Garamond" w:hAnsi="Garamond" w:cs="Times New Roman"/>
                <w:sz w:val="24"/>
                <w:szCs w:val="24"/>
              </w:rPr>
              <w:t xml:space="preserve"> 11.05.2022. </w:t>
            </w:r>
            <w:proofErr w:type="spellStart"/>
            <w:r w:rsidR="00C979AE">
              <w:rPr>
                <w:rFonts w:ascii="Garamond" w:hAnsi="Garamond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621EE" w:rsidRPr="00D1780C" w:rsidTr="00CE3681">
        <w:trPr>
          <w:trHeight w:val="421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lastRenderedPageBreak/>
              <w:t>8.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D1780C" w:rsidRDefault="00F16437" w:rsidP="00B0391B">
            <w:p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Nije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bilo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preispitivanja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odluke</w:t>
            </w:r>
            <w:proofErr w:type="spellEnd"/>
          </w:p>
        </w:tc>
      </w:tr>
      <w:tr w:rsidR="00581253" w:rsidRPr="00D1780C" w:rsidTr="00CE3681">
        <w:trPr>
          <w:trHeight w:val="804"/>
        </w:trPr>
        <w:tc>
          <w:tcPr>
            <w:tcW w:w="284" w:type="dxa"/>
          </w:tcPr>
          <w:p w:rsidR="00581253" w:rsidRPr="00D1780C" w:rsidRDefault="006B706D" w:rsidP="00F1677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9.</w:t>
            </w:r>
          </w:p>
        </w:tc>
        <w:tc>
          <w:tcPr>
            <w:tcW w:w="6105" w:type="dxa"/>
          </w:tcPr>
          <w:p w:rsidR="00581253" w:rsidRPr="00D1780C" w:rsidRDefault="00581253" w:rsidP="00F1677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odgovornom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licu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njegov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E3681" w:rsidRPr="00D1780C" w:rsidRDefault="00581253" w:rsidP="008101A5">
            <w:p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Radojka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</w:rPr>
              <w:t>Radulović</w:t>
            </w:r>
            <w:proofErr w:type="spellEnd"/>
            <w:r w:rsidRPr="00D1780C">
              <w:rPr>
                <w:rFonts w:ascii="Garamond" w:hAnsi="Garamond" w:cs="Times New Roman"/>
              </w:rPr>
              <w:t>,</w:t>
            </w:r>
          </w:p>
          <w:p w:rsidR="008101A5" w:rsidRPr="00D1780C" w:rsidRDefault="008101A5" w:rsidP="008101A5">
            <w:p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Samostalni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savjetnik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I </w:t>
            </w:r>
            <w:proofErr w:type="spellStart"/>
            <w:r w:rsidRPr="00D1780C">
              <w:rPr>
                <w:rFonts w:ascii="Garamond" w:hAnsi="Garamond" w:cs="Times New Roman"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zaštitu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životne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sredine</w:t>
            </w:r>
            <w:proofErr w:type="spellEnd"/>
          </w:p>
        </w:tc>
      </w:tr>
    </w:tbl>
    <w:p w:rsidR="005F2C27" w:rsidRPr="00D1780C" w:rsidRDefault="005F2C27" w:rsidP="00097D34">
      <w:pPr>
        <w:rPr>
          <w:rFonts w:ascii="Garamond" w:hAnsi="Garamond" w:cs="Times New Roman"/>
        </w:rPr>
      </w:pPr>
    </w:p>
    <w:sectPr w:rsidR="005F2C27" w:rsidRPr="00D1780C" w:rsidSect="00D1780C">
      <w:pgSz w:w="15840" w:h="12240" w:orient="landscape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420A"/>
    <w:rsid w:val="00010674"/>
    <w:rsid w:val="00014C94"/>
    <w:rsid w:val="000266C4"/>
    <w:rsid w:val="000268CB"/>
    <w:rsid w:val="00046D44"/>
    <w:rsid w:val="00046D57"/>
    <w:rsid w:val="000568F8"/>
    <w:rsid w:val="00060E44"/>
    <w:rsid w:val="0006492A"/>
    <w:rsid w:val="00067D38"/>
    <w:rsid w:val="0007349E"/>
    <w:rsid w:val="00084BFF"/>
    <w:rsid w:val="0009074E"/>
    <w:rsid w:val="00097D34"/>
    <w:rsid w:val="000A08EB"/>
    <w:rsid w:val="000A7DBC"/>
    <w:rsid w:val="000B3F2C"/>
    <w:rsid w:val="000B4EE1"/>
    <w:rsid w:val="000C0E9F"/>
    <w:rsid w:val="000C1B29"/>
    <w:rsid w:val="000D2477"/>
    <w:rsid w:val="000D41B1"/>
    <w:rsid w:val="000E3F8D"/>
    <w:rsid w:val="000F15A3"/>
    <w:rsid w:val="000F289E"/>
    <w:rsid w:val="00100D05"/>
    <w:rsid w:val="001022E4"/>
    <w:rsid w:val="00105ABB"/>
    <w:rsid w:val="00116E5F"/>
    <w:rsid w:val="00122C43"/>
    <w:rsid w:val="001265D8"/>
    <w:rsid w:val="00131335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77179"/>
    <w:rsid w:val="00183C60"/>
    <w:rsid w:val="001857E4"/>
    <w:rsid w:val="001963DF"/>
    <w:rsid w:val="00196F5F"/>
    <w:rsid w:val="001A10F6"/>
    <w:rsid w:val="001A393E"/>
    <w:rsid w:val="001B6B26"/>
    <w:rsid w:val="001C11E1"/>
    <w:rsid w:val="001C1540"/>
    <w:rsid w:val="001C3F5E"/>
    <w:rsid w:val="001E2AD1"/>
    <w:rsid w:val="001E34EF"/>
    <w:rsid w:val="001E4B48"/>
    <w:rsid w:val="001F40DA"/>
    <w:rsid w:val="002148B7"/>
    <w:rsid w:val="00226A32"/>
    <w:rsid w:val="0024347C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1AE5"/>
    <w:rsid w:val="00297749"/>
    <w:rsid w:val="002A08A9"/>
    <w:rsid w:val="002A0ADA"/>
    <w:rsid w:val="002A0E02"/>
    <w:rsid w:val="002B201E"/>
    <w:rsid w:val="002C4C2C"/>
    <w:rsid w:val="002C4CE8"/>
    <w:rsid w:val="002D279C"/>
    <w:rsid w:val="002D4902"/>
    <w:rsid w:val="002E17AF"/>
    <w:rsid w:val="002E5A79"/>
    <w:rsid w:val="002E6454"/>
    <w:rsid w:val="00300232"/>
    <w:rsid w:val="003133D1"/>
    <w:rsid w:val="003174C2"/>
    <w:rsid w:val="00317708"/>
    <w:rsid w:val="00321B74"/>
    <w:rsid w:val="003274A9"/>
    <w:rsid w:val="00336CBD"/>
    <w:rsid w:val="003372D6"/>
    <w:rsid w:val="00343D3E"/>
    <w:rsid w:val="003661E2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47402"/>
    <w:rsid w:val="00451683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4A52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95A60"/>
    <w:rsid w:val="005A41D9"/>
    <w:rsid w:val="005A5F0D"/>
    <w:rsid w:val="005A66AF"/>
    <w:rsid w:val="005A7813"/>
    <w:rsid w:val="005B24C5"/>
    <w:rsid w:val="005B394D"/>
    <w:rsid w:val="005C5BA1"/>
    <w:rsid w:val="005E701E"/>
    <w:rsid w:val="005F2978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2F10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D75E0"/>
    <w:rsid w:val="006E0246"/>
    <w:rsid w:val="006E335E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445AC"/>
    <w:rsid w:val="0075090C"/>
    <w:rsid w:val="007539E3"/>
    <w:rsid w:val="0075784C"/>
    <w:rsid w:val="007623C1"/>
    <w:rsid w:val="00764AC8"/>
    <w:rsid w:val="00775E55"/>
    <w:rsid w:val="00781FFF"/>
    <w:rsid w:val="007868C8"/>
    <w:rsid w:val="00790EAD"/>
    <w:rsid w:val="007915D5"/>
    <w:rsid w:val="007948F8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17531"/>
    <w:rsid w:val="00833F14"/>
    <w:rsid w:val="008403A3"/>
    <w:rsid w:val="00841F61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E1DB8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34618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16292"/>
    <w:rsid w:val="00B2567D"/>
    <w:rsid w:val="00B26742"/>
    <w:rsid w:val="00B30273"/>
    <w:rsid w:val="00B31E8F"/>
    <w:rsid w:val="00B42F38"/>
    <w:rsid w:val="00B50C39"/>
    <w:rsid w:val="00B5557E"/>
    <w:rsid w:val="00B5621A"/>
    <w:rsid w:val="00B70350"/>
    <w:rsid w:val="00B7351D"/>
    <w:rsid w:val="00B77A8C"/>
    <w:rsid w:val="00B83031"/>
    <w:rsid w:val="00B93B73"/>
    <w:rsid w:val="00B976EE"/>
    <w:rsid w:val="00BA75A1"/>
    <w:rsid w:val="00BD11FE"/>
    <w:rsid w:val="00BD5E64"/>
    <w:rsid w:val="00BE050E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979AE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F30E4"/>
    <w:rsid w:val="00CF4947"/>
    <w:rsid w:val="00D04D96"/>
    <w:rsid w:val="00D070B4"/>
    <w:rsid w:val="00D14356"/>
    <w:rsid w:val="00D1780C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9728E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1552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31DF"/>
    <w:rsid w:val="00F16437"/>
    <w:rsid w:val="00F22D0D"/>
    <w:rsid w:val="00F31100"/>
    <w:rsid w:val="00F31C07"/>
    <w:rsid w:val="00F446DC"/>
    <w:rsid w:val="00F50A6F"/>
    <w:rsid w:val="00F602EA"/>
    <w:rsid w:val="00F62D6B"/>
    <w:rsid w:val="00F66470"/>
    <w:rsid w:val="00F67C0B"/>
    <w:rsid w:val="00F87937"/>
    <w:rsid w:val="00F87D84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E61BC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BE68-CDC9-4396-8E09-8B9076C8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401</cp:revision>
  <dcterms:created xsi:type="dcterms:W3CDTF">2013-04-09T12:20:00Z</dcterms:created>
  <dcterms:modified xsi:type="dcterms:W3CDTF">2022-05-19T08:41:00Z</dcterms:modified>
</cp:coreProperties>
</file>