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73A0" w14:textId="2F593F35" w:rsidR="00D33AE6" w:rsidRPr="00154F37" w:rsidRDefault="00D33AE6" w:rsidP="00D33AE6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Poštovana </w:t>
      </w:r>
      <w:r w:rsidR="004E4E31" w:rsidRPr="00154F37">
        <w:rPr>
          <w:rFonts w:ascii="Garamond" w:hAnsi="Garamond" w:cstheme="minorHAnsi"/>
          <w:noProof/>
          <w:sz w:val="24"/>
          <w:szCs w:val="24"/>
          <w:lang w:val="sl-SI"/>
        </w:rPr>
        <w:t>P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redsjednice Skupštine Prijestonice Cetinje,</w:t>
      </w:r>
    </w:p>
    <w:p w14:paraId="72E28562" w14:textId="77777777" w:rsidR="00295B7B" w:rsidRPr="00154F37" w:rsidRDefault="00295B7B" w:rsidP="00D33AE6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185E6B84" w14:textId="77777777" w:rsidR="004E4E31" w:rsidRPr="00154F37" w:rsidRDefault="00D33AE6" w:rsidP="00D33AE6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Uvaženi </w:t>
      </w:r>
      <w:r w:rsidR="00295B7B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ministri i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predstavnici izvršne, sudske i zakonodavne vlasti, diplomatskog kora, </w:t>
      </w:r>
      <w:r w:rsidR="00295B7B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vjerskih zajednica, </w:t>
      </w:r>
    </w:p>
    <w:p w14:paraId="759A70A1" w14:textId="77777777" w:rsidR="004E4E31" w:rsidRPr="00154F37" w:rsidRDefault="004E4E31" w:rsidP="00D33AE6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7723ECA5" w14:textId="62A40715" w:rsidR="00FD432B" w:rsidRPr="00154F37" w:rsidRDefault="004E4E31" w:rsidP="00D33AE6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D</w:t>
      </w:r>
      <w:r w:rsidR="00D33AE6" w:rsidRPr="00154F37">
        <w:rPr>
          <w:rFonts w:ascii="Garamond" w:hAnsi="Garamond" w:cstheme="minorHAnsi"/>
          <w:noProof/>
          <w:sz w:val="24"/>
          <w:szCs w:val="24"/>
          <w:lang w:val="sl-SI"/>
        </w:rPr>
        <w:t>ame i gospodo,</w:t>
      </w:r>
    </w:p>
    <w:p w14:paraId="383A7372" w14:textId="77777777" w:rsidR="00FD432B" w:rsidRPr="00154F37" w:rsidRDefault="00FD432B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356BBFD8" w14:textId="77777777" w:rsidR="008D1FFE" w:rsidRPr="00154F37" w:rsidRDefault="00D33AE6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Dozvolite mi da na početku obraćanja čestitam mojim </w:t>
      </w:r>
      <w:r w:rsidR="00FF1085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sugrađani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ma </w:t>
      </w:r>
      <w:r w:rsidR="00FF1085" w:rsidRPr="00154F37">
        <w:rPr>
          <w:rFonts w:ascii="Garamond" w:hAnsi="Garamond" w:cstheme="minorHAnsi"/>
          <w:noProof/>
          <w:sz w:val="24"/>
          <w:szCs w:val="24"/>
          <w:lang w:val="sl-SI"/>
        </w:rPr>
        <w:t>Dan oslobođenja našeg slobodarskog grada, kojeg su u vječnost upisali</w:t>
      </w:r>
      <w:r w:rsidR="008D1FFE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njegovih 49 narodnih heroja, kao i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njegovo </w:t>
      </w:r>
      <w:r w:rsidR="008D1FFE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jedinstveno </w:t>
      </w:r>
      <w:r w:rsidR="000C3646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50-o </w:t>
      </w:r>
      <w:r w:rsidR="008D1FFE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zvanje </w:t>
      </w:r>
      <w:r w:rsidR="000C3646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- </w:t>
      </w:r>
      <w:r w:rsidR="008D1FFE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Grad heroj. </w:t>
      </w:r>
    </w:p>
    <w:p w14:paraId="01AB9CBC" w14:textId="77777777" w:rsidR="008D1FFE" w:rsidRPr="00154F37" w:rsidRDefault="008D1FFE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2FA894EA" w14:textId="77777777" w:rsidR="008D1FFE" w:rsidRPr="00154F37" w:rsidRDefault="008D1FFE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Danas, na 75. godišnjicu oslobođenja Cetinja, ne možemo da ne zastanemo i zahvalimo se njima i svima onima koji su branili slobodu od pošasti fašizma. Ne smijemo zaboraviti da</w:t>
      </w:r>
      <w:r w:rsidR="00B410B9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se na Cetinju „iskra zametnula“</w:t>
      </w:r>
      <w:r w:rsidR="000C3646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</w:t>
      </w:r>
      <w:r w:rsidR="00B410B9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i da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je Crna Gora iz Drugog svjetskog rata, zahvaljujući i cetinjskim junacima, vratila obrise svoje državnosti, ravnopravnosti, i još važnije – svoje ime, koje joj 1918. iz međunarodne javnosti izbrisano. </w:t>
      </w:r>
    </w:p>
    <w:p w14:paraId="7165ACD3" w14:textId="77777777" w:rsidR="008D1FFE" w:rsidRPr="00154F37" w:rsidRDefault="008D1FFE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64A406FF" w14:textId="77777777" w:rsidR="00FF1085" w:rsidRPr="00154F37" w:rsidRDefault="008D1FFE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Antifašizam, slobodarstvo, nacionalno jedinstvo, očuvanje identiteta uz nužno poštovanje različitosti jesu i moraju ostati trajne vrijednosti koje baštinimo. Na to nas obavezuje ovaj praznik, naša junačka tradicija i naši preci, koji su sa </w:t>
      </w:r>
      <w:r w:rsidR="00DB202A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znatno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manj</w:t>
      </w:r>
      <w:r w:rsidR="00DB202A" w:rsidRPr="00154F37">
        <w:rPr>
          <w:rFonts w:ascii="Garamond" w:hAnsi="Garamond" w:cstheme="minorHAnsi"/>
          <w:noProof/>
          <w:sz w:val="24"/>
          <w:szCs w:val="24"/>
          <w:lang w:val="sl-SI"/>
        </w:rPr>
        <w:t>im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mogućnosti</w:t>
      </w:r>
      <w:r w:rsidR="00DB202A" w:rsidRPr="00154F37">
        <w:rPr>
          <w:rFonts w:ascii="Garamond" w:hAnsi="Garamond" w:cstheme="minorHAnsi"/>
          <w:noProof/>
          <w:sz w:val="24"/>
          <w:szCs w:val="24"/>
          <w:lang w:val="sl-SI"/>
        </w:rPr>
        <w:t>ma i u teškim okolnostima</w:t>
      </w:r>
      <w:r w:rsidR="000C3646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</w:t>
      </w:r>
      <w:r w:rsidR="00DB202A" w:rsidRPr="00154F37">
        <w:rPr>
          <w:rFonts w:ascii="Garamond" w:hAnsi="Garamond" w:cstheme="minorHAnsi"/>
          <w:noProof/>
          <w:sz w:val="24"/>
          <w:szCs w:val="24"/>
          <w:lang w:val="sl-SI"/>
        </w:rPr>
        <w:t>sa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čuvali našu domovinu – Crnu Goru.   </w:t>
      </w:r>
    </w:p>
    <w:p w14:paraId="58A3D78A" w14:textId="77777777" w:rsidR="00475017" w:rsidRPr="00154F37" w:rsidRDefault="00475017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2C08748A" w14:textId="2F887E68" w:rsidR="00D33AE6" w:rsidRPr="00154F37" w:rsidRDefault="00D33AE6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Poštovani prijatelji, </w:t>
      </w:r>
    </w:p>
    <w:p w14:paraId="22662C72" w14:textId="77777777" w:rsidR="004E4E31" w:rsidRPr="00154F37" w:rsidRDefault="004E4E31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5B6BA7ED" w14:textId="77777777" w:rsidR="00DB202A" w:rsidRPr="00154F37" w:rsidRDefault="00DB202A" w:rsidP="00DB202A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Dan Prijestonice prilika je sa sagledavanje učinjenog za godinu, </w:t>
      </w:r>
      <w:r w:rsidR="00C7604E" w:rsidRPr="00154F37">
        <w:rPr>
          <w:rFonts w:ascii="Garamond" w:hAnsi="Garamond" w:cstheme="minorHAnsi"/>
          <w:noProof/>
          <w:sz w:val="24"/>
          <w:szCs w:val="24"/>
          <w:lang w:val="sl-SI"/>
        </w:rPr>
        <w:t>za razumijevanje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postignuća </w:t>
      </w:r>
      <w:r w:rsidR="00C7604E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i donošenje odluka u kom pravcu bi trebalo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Cetinje </w:t>
      </w:r>
      <w:r w:rsidR="00C7604E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da se razvija. </w:t>
      </w:r>
    </w:p>
    <w:p w14:paraId="4C16081D" w14:textId="259A5E1C" w:rsidR="00504E2E" w:rsidRPr="00154F37" w:rsidRDefault="00DB202A" w:rsidP="00504E2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Dijelim sa vama </w:t>
      </w:r>
      <w:r w:rsidR="00C7604E" w:rsidRPr="00154F37">
        <w:rPr>
          <w:rFonts w:ascii="Garamond" w:hAnsi="Garamond" w:cstheme="minorHAnsi"/>
          <w:noProof/>
          <w:sz w:val="24"/>
          <w:szCs w:val="24"/>
          <w:lang w:val="sl-SI"/>
        </w:rPr>
        <w:t>zadovolj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stvo </w:t>
      </w:r>
      <w:r w:rsidR="00C7604E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postignutim, jer smo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i ove </w:t>
      </w:r>
      <w:r w:rsidR="00C7604E" w:rsidRPr="00154F37">
        <w:rPr>
          <w:rFonts w:ascii="Garamond" w:hAnsi="Garamond" w:cstheme="minorHAnsi"/>
          <w:noProof/>
          <w:sz w:val="24"/>
          <w:szCs w:val="24"/>
          <w:lang w:val="sl-SI"/>
        </w:rPr>
        <w:t>godin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e nastavili sa finansijskom</w:t>
      </w:r>
      <w:r w:rsidR="00C7604E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konsolid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acijom</w:t>
      </w:r>
      <w:r w:rsidR="00C7604E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, ostvarili značajne uštede, izbjegli nova zaduženja i vratili dio duga, </w:t>
      </w:r>
      <w:r w:rsidR="004E4E31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a </w:t>
      </w:r>
      <w:r w:rsidR="00C7604E" w:rsidRPr="00154F37">
        <w:rPr>
          <w:rFonts w:ascii="Garamond" w:hAnsi="Garamond" w:cstheme="minorHAnsi"/>
          <w:noProof/>
          <w:sz w:val="24"/>
          <w:szCs w:val="24"/>
          <w:lang w:val="sl-SI"/>
        </w:rPr>
        <w:t>vod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ili smo </w:t>
      </w:r>
      <w:r w:rsidR="00C7604E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računa o potrebama zajednice.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Programom razvoja Prijestonice Cetinje postavili smo ambicioznu agendu infrastrukturnih projekata, čija bi realizacija trebalo da unaprijedi kvalitet života građana i da podstakne privredni razvoj grada. Na kraju trećeg kvartala realizacija Programa dostigla je 75 odsto što je</w:t>
      </w:r>
      <w:r w:rsidR="00C02CA4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, </w:t>
      </w:r>
      <w:r w:rsidR="000C3646" w:rsidRPr="00154F37">
        <w:rPr>
          <w:rFonts w:ascii="Garamond" w:hAnsi="Garamond" w:cstheme="minorHAnsi"/>
          <w:noProof/>
          <w:sz w:val="24"/>
          <w:szCs w:val="24"/>
          <w:lang w:val="sl-SI"/>
        </w:rPr>
        <w:t>po nama</w:t>
      </w:r>
      <w:r w:rsidR="00C02CA4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,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odličan rezultat. </w:t>
      </w:r>
    </w:p>
    <w:p w14:paraId="04421249" w14:textId="77777777" w:rsidR="00504E2E" w:rsidRPr="00154F37" w:rsidRDefault="00504E2E" w:rsidP="00504E2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75C43483" w14:textId="77777777" w:rsidR="00B42765" w:rsidRPr="00154F37" w:rsidRDefault="00B42765" w:rsidP="00B42765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Dobro planiranje pomoglo nam je da u ovom trenutku imamo ostvarenje budžeta u iznosu od 74% planiranog</w:t>
      </w:r>
      <w:r w:rsidR="000C3646" w:rsidRPr="00154F37">
        <w:rPr>
          <w:rFonts w:ascii="Garamond" w:hAnsi="Garamond" w:cstheme="minorHAnsi"/>
          <w:noProof/>
          <w:sz w:val="24"/>
          <w:szCs w:val="24"/>
          <w:lang w:val="sl-SI"/>
        </w:rPr>
        <w:t>.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Redovno isplaćujemo zarade i servisiramo obaveze prema preduzećima čiji je Prijestonica osnivač. </w:t>
      </w:r>
    </w:p>
    <w:p w14:paraId="031F7610" w14:textId="77777777" w:rsidR="00B42765" w:rsidRPr="00154F37" w:rsidRDefault="00B42765" w:rsidP="00B42765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6900E9A6" w14:textId="77777777" w:rsidR="000C3646" w:rsidRPr="00154F37" w:rsidRDefault="00B42765" w:rsidP="00B42765">
      <w:pPr>
        <w:jc w:val="both"/>
        <w:rPr>
          <w:rFonts w:ascii="Garamond" w:eastAsia="Calibri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>Vodili smo odgo</w:t>
      </w:r>
      <w:r w:rsidR="008A5798"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>v</w:t>
      </w:r>
      <w:r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>ornu socijalnu politiku – povećali naknade za novorođenu djecu na 350 eura</w:t>
      </w:r>
      <w:r w:rsidR="009E7AD6"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 xml:space="preserve">, koliko iznosi i naknada </w:t>
      </w:r>
      <w:r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>nezaposlenim porodiljama.</w:t>
      </w:r>
      <w:r w:rsidR="009E7AD6"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 xml:space="preserve"> Obezbijedili smo šest socijalnih stanova za sugrađane u stanju socijalne potrebe, kupili </w:t>
      </w:r>
      <w:r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>udžbenik</w:t>
      </w:r>
      <w:r w:rsidR="00295B7B"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>e</w:t>
      </w:r>
      <w:r w:rsidR="000C3646"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 xml:space="preserve"> </w:t>
      </w:r>
      <w:r w:rsidR="009E7AD6"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 xml:space="preserve">učenicima prva tri razreda </w:t>
      </w:r>
      <w:r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>osnov</w:t>
      </w:r>
      <w:r w:rsidR="009E7AD6"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>ne škole</w:t>
      </w:r>
      <w:r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 xml:space="preserve">, </w:t>
      </w:r>
      <w:r w:rsidR="009E7AD6"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 xml:space="preserve">gotovo udvostručili izdvajanja za razna socijalna davanja, dodijelili </w:t>
      </w:r>
      <w:r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>studentske stipendije i nagrade.</w:t>
      </w:r>
      <w:r w:rsidR="00C02CA4"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 xml:space="preserve"> </w:t>
      </w:r>
    </w:p>
    <w:p w14:paraId="14C36FBE" w14:textId="77777777" w:rsidR="004E4E31" w:rsidRPr="00154F37" w:rsidRDefault="004E4E31" w:rsidP="00B42765">
      <w:pPr>
        <w:jc w:val="both"/>
        <w:rPr>
          <w:rFonts w:ascii="Garamond" w:eastAsia="Calibri" w:hAnsi="Garamond" w:cstheme="minorHAnsi"/>
          <w:noProof/>
          <w:sz w:val="24"/>
          <w:szCs w:val="24"/>
          <w:lang w:val="sl-SI"/>
        </w:rPr>
      </w:pPr>
    </w:p>
    <w:p w14:paraId="63107B18" w14:textId="28A28E1D" w:rsidR="00031DD9" w:rsidRPr="00154F37" w:rsidRDefault="00C02CA4" w:rsidP="00B42765">
      <w:pPr>
        <w:jc w:val="both"/>
        <w:rPr>
          <w:rFonts w:ascii="Garamond" w:eastAsia="Calibri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>Ove godine radili smo i na stvaranju uslova da već od naredne školske godine obezbijedimo besplatne udžbenike za prvih pet razreda osnovne škole</w:t>
      </w:r>
      <w:r w:rsidR="00031DD9"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>, a nastavićemo i akciju da svi</w:t>
      </w:r>
      <w:r w:rsidR="000C3646"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 xml:space="preserve"> </w:t>
      </w:r>
      <w:r w:rsidR="00031DD9"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>osnovci</w:t>
      </w:r>
      <w:r w:rsidR="000C3646"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 xml:space="preserve"> </w:t>
      </w:r>
      <w:r w:rsidR="00031DD9"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>koji pohađaju seoske škole imaju besplatne udžbenike</w:t>
      </w:r>
      <w:r w:rsidRPr="00154F37">
        <w:rPr>
          <w:rFonts w:ascii="Garamond" w:eastAsia="Calibri" w:hAnsi="Garamond" w:cstheme="minorHAnsi"/>
          <w:noProof/>
          <w:sz w:val="24"/>
          <w:szCs w:val="24"/>
          <w:lang w:val="sl-SI"/>
        </w:rPr>
        <w:t>.</w:t>
      </w:r>
    </w:p>
    <w:p w14:paraId="19935371" w14:textId="77777777" w:rsidR="009E7AD6" w:rsidRPr="00154F37" w:rsidRDefault="009E7AD6" w:rsidP="00B42765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Podržavali smo rad obrazovnih ustanova donacijama</w:t>
      </w:r>
      <w:r w:rsidR="00D33AE6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za nabavku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opreme, sanaciju mobi</w:t>
      </w:r>
      <w:r w:rsidR="00031DD9" w:rsidRPr="00154F37">
        <w:rPr>
          <w:rFonts w:ascii="Garamond" w:hAnsi="Garamond" w:cstheme="minorHAnsi"/>
          <w:noProof/>
          <w:sz w:val="24"/>
          <w:szCs w:val="24"/>
          <w:lang w:val="sl-SI"/>
        </w:rPr>
        <w:t>l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ijara, bravarije i krovova. Samostalno i u saradnji sa partnerima obezbijedili smo i opremili nova dječja igrališta.  </w:t>
      </w:r>
    </w:p>
    <w:p w14:paraId="43F4D763" w14:textId="77777777" w:rsidR="00B42765" w:rsidRPr="00154F37" w:rsidRDefault="00B42765" w:rsidP="00504E2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22F7D9CB" w14:textId="77777777" w:rsidR="00DB202A" w:rsidRPr="00154F37" w:rsidRDefault="00DB202A" w:rsidP="00504E2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Kontaktirali su nas brojni domaći i strani investitori, prenoseći nam interesovanja za investiranje u Cetinje. </w:t>
      </w:r>
      <w:r w:rsidR="00504E2E" w:rsidRPr="00154F37">
        <w:rPr>
          <w:rFonts w:ascii="Garamond" w:hAnsi="Garamond" w:cstheme="minorHAnsi"/>
          <w:noProof/>
          <w:sz w:val="24"/>
          <w:szCs w:val="24"/>
          <w:lang w:val="sl-SI"/>
        </w:rPr>
        <w:t>Naša vrata su im otvorena i dobrodošli su. Pripremamo novi set podsticajnih mjera, koje razrađujemo sa Ministarstvom ekonomije i Privrednom komorom</w:t>
      </w:r>
      <w:r w:rsidR="008A5798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Crne Gore</w:t>
      </w:r>
      <w:r w:rsidR="00504E2E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, kako bismo dodatno podstakli konkurentnost i uklonili biznis barijere. </w:t>
      </w:r>
    </w:p>
    <w:p w14:paraId="196AF8A5" w14:textId="77777777" w:rsidR="00C7604E" w:rsidRPr="00154F37" w:rsidRDefault="00C7604E" w:rsidP="00504E2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37D198C0" w14:textId="54813D05" w:rsidR="00504E2E" w:rsidRPr="00154F37" w:rsidRDefault="00C7604E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Najveći izazov </w:t>
      </w:r>
      <w:r w:rsidR="00504E2E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za lokalnu upravu je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otvaranje novih radnih mjesta. Kupovina Oboda</w:t>
      </w:r>
      <w:r w:rsidR="00504E2E" w:rsidRPr="00154F37">
        <w:rPr>
          <w:rFonts w:ascii="Garamond" w:hAnsi="Garamond" w:cstheme="minorHAnsi"/>
          <w:noProof/>
          <w:sz w:val="24"/>
          <w:szCs w:val="24"/>
          <w:lang w:val="sl-SI"/>
        </w:rPr>
        <w:t>, koji je sada u 100% vlasništvu Prijestonice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, otvara mogućnosti za nove poslovne partnere i za nova zapošljavanja.</w:t>
      </w:r>
      <w:r w:rsidR="00504E2E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Javni oglas za davanje u dugoročni zakup Oboda je u toku, a do kraja godine trebalo bi da znamo ko je od investitora, koji su se interesovali za taj kompleks, ispunio postavljene kriterijume. </w:t>
      </w:r>
      <w:r w:rsidR="00031DD9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Raduje me što danas mogu podijeliti sa vama informaciju da </w:t>
      </w:r>
      <w:r w:rsidR="00295B7B" w:rsidRPr="00154F37">
        <w:rPr>
          <w:rFonts w:ascii="Garamond" w:hAnsi="Garamond" w:cstheme="minorHAnsi"/>
          <w:noProof/>
          <w:sz w:val="24"/>
          <w:szCs w:val="24"/>
          <w:lang w:val="sl-SI"/>
        </w:rPr>
        <w:t>za zakup Oboda</w:t>
      </w:r>
      <w:r w:rsidR="000C3646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</w:t>
      </w:r>
      <w:r w:rsidR="004E4E31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kroz uplatu depozita </w:t>
      </w:r>
      <w:r w:rsidR="00031DD9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imamo </w:t>
      </w:r>
      <w:r w:rsidR="00295B7B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prvu </w:t>
      </w:r>
      <w:r w:rsidR="00031DD9" w:rsidRPr="00154F37">
        <w:rPr>
          <w:rFonts w:ascii="Garamond" w:hAnsi="Garamond" w:cstheme="minorHAnsi"/>
          <w:noProof/>
          <w:sz w:val="24"/>
          <w:szCs w:val="24"/>
          <w:lang w:val="sl-SI"/>
        </w:rPr>
        <w:t>podn</w:t>
      </w:r>
      <w:r w:rsidR="00EE79ED" w:rsidRPr="00154F37">
        <w:rPr>
          <w:rFonts w:ascii="Garamond" w:hAnsi="Garamond" w:cstheme="minorHAnsi"/>
          <w:noProof/>
          <w:sz w:val="24"/>
          <w:szCs w:val="24"/>
          <w:lang w:val="sl-SI"/>
        </w:rPr>
        <w:t>ešenu</w:t>
      </w:r>
      <w:r w:rsidR="000C3646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</w:t>
      </w:r>
      <w:r w:rsidR="00031DD9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prijavu.   </w:t>
      </w:r>
    </w:p>
    <w:p w14:paraId="3BA53A52" w14:textId="77777777" w:rsidR="004E4E31" w:rsidRPr="00154F37" w:rsidRDefault="004E4E31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6B9A4314" w14:textId="77777777" w:rsidR="00C001FE" w:rsidRPr="00154F37" w:rsidRDefault="00C001FE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Biznis centar C</w:t>
      </w:r>
      <w:r w:rsidR="001558B2" w:rsidRPr="00154F37">
        <w:rPr>
          <w:rFonts w:ascii="Garamond" w:hAnsi="Garamond" w:cstheme="minorHAnsi"/>
          <w:noProof/>
          <w:sz w:val="24"/>
          <w:szCs w:val="24"/>
          <w:lang w:val="sl-SI"/>
        </w:rPr>
        <w:t>etinje dobio je prve stanare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. K</w:t>
      </w:r>
      <w:r w:rsidR="001558B2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onkurs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za prijem stanara – korisnika poslovnog prostora</w:t>
      </w:r>
      <w:r w:rsidR="000C3646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raspisan je na neodređeno vrijeme do popunjavanja kapaciteta, a budućim mladim, talentovanim i inovativnim korisnicima na raspolaganju je ukupno 60 radnih mjesta. Na projektima zapošljavanja sarađivali smo sa privatnim sektorom. Preusmjeravanjem donacija i sopstvenim sredstvima podržali smo </w:t>
      </w:r>
      <w:r w:rsidR="00A84F4B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i </w:t>
      </w:r>
      <w:r w:rsidR="00A363A8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zapošljavanje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pet osoba sa invaliditetom.    </w:t>
      </w:r>
    </w:p>
    <w:p w14:paraId="180C3521" w14:textId="77777777" w:rsidR="00C001FE" w:rsidRPr="00154F37" w:rsidRDefault="00C001FE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275EE4F8" w14:textId="77777777" w:rsidR="00D33AE6" w:rsidRPr="00154F37" w:rsidRDefault="00C7604E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Značajne aktivnosti posvećene su kupovini lokacije u istorijskom jezgru grada, gdje bi trebalo</w:t>
      </w:r>
      <w:r w:rsidR="001943C0" w:rsidRPr="00154F37">
        <w:rPr>
          <w:rFonts w:ascii="Garamond" w:hAnsi="Garamond" w:cstheme="minorHAnsi"/>
          <w:noProof/>
          <w:sz w:val="24"/>
          <w:szCs w:val="24"/>
          <w:lang w:val="sl-SI"/>
        </w:rPr>
        <w:t>, kroz privatno-javno partne</w:t>
      </w:r>
      <w:r w:rsidR="00DD4DBC" w:rsidRPr="00154F37">
        <w:rPr>
          <w:rFonts w:ascii="Garamond" w:hAnsi="Garamond" w:cstheme="minorHAnsi"/>
          <w:noProof/>
          <w:sz w:val="24"/>
          <w:szCs w:val="24"/>
          <w:lang w:val="sl-SI"/>
        </w:rPr>
        <w:t>r</w:t>
      </w:r>
      <w:r w:rsidR="001943C0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stvo,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da bude izgrađen</w:t>
      </w:r>
      <w:r w:rsidR="00A84F4B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</w:t>
      </w:r>
      <w:r w:rsidR="007F1ABF" w:rsidRPr="00154F37">
        <w:rPr>
          <w:rFonts w:ascii="Garamond" w:hAnsi="Garamond" w:cstheme="minorHAnsi"/>
          <w:noProof/>
          <w:sz w:val="24"/>
          <w:szCs w:val="24"/>
          <w:lang w:val="sl-SI"/>
        </w:rPr>
        <w:t>novi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hotel</w:t>
      </w:r>
      <w:r w:rsidR="00A84F4B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Lokanda, </w:t>
      </w:r>
      <w:r w:rsidR="007F1ABF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po ugledu na stari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koji je srušen nakon zemljotresa 1979. godine.</w:t>
      </w:r>
      <w:r w:rsidR="00A84F4B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</w:t>
      </w:r>
      <w:r w:rsidR="00A363A8" w:rsidRPr="00154F37">
        <w:rPr>
          <w:rFonts w:ascii="Garamond" w:hAnsi="Garamond" w:cstheme="minorHAnsi"/>
          <w:noProof/>
          <w:sz w:val="24"/>
          <w:szCs w:val="24"/>
          <w:lang w:val="sl-SI"/>
        </w:rPr>
        <w:t>G</w:t>
      </w:r>
      <w:r w:rsidR="001943C0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radnja </w:t>
      </w:r>
      <w:r w:rsidR="00A363A8" w:rsidRPr="00154F37">
        <w:rPr>
          <w:rFonts w:ascii="Garamond" w:hAnsi="Garamond" w:cstheme="minorHAnsi"/>
          <w:noProof/>
          <w:sz w:val="24"/>
          <w:szCs w:val="24"/>
          <w:lang w:val="sl-SI"/>
        </w:rPr>
        <w:t>nove Lokande</w:t>
      </w:r>
      <w:r w:rsidR="00A84F4B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</w:t>
      </w:r>
      <w:r w:rsidR="001943C0" w:rsidRPr="00154F37">
        <w:rPr>
          <w:rFonts w:ascii="Garamond" w:hAnsi="Garamond" w:cstheme="minorHAnsi"/>
          <w:noProof/>
          <w:sz w:val="24"/>
          <w:szCs w:val="24"/>
          <w:lang w:val="sl-SI"/>
        </w:rPr>
        <w:t>doprinijela bi unapređenju turističke ponude i podstakla nova zapošljavanja.</w:t>
      </w:r>
    </w:p>
    <w:p w14:paraId="7E82B77C" w14:textId="77777777" w:rsidR="00D33AE6" w:rsidRPr="00154F37" w:rsidRDefault="00D33AE6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77C6157E" w14:textId="77777777" w:rsidR="00C7604E" w:rsidRPr="00154F37" w:rsidRDefault="00DD4DBC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Cetinje je rekonstrukcijom bivšeg Bugarskog poslanstva i Gradske kafane dobilo prvi butik hotel sa pet zvjezdica i 35 novih radnih mjesta.</w:t>
      </w:r>
    </w:p>
    <w:p w14:paraId="05336FF3" w14:textId="77777777" w:rsidR="00C7604E" w:rsidRPr="00154F37" w:rsidRDefault="00C7604E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215A636B" w14:textId="77777777" w:rsidR="00A84F4B" w:rsidRPr="00154F37" w:rsidRDefault="00C7604E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Inte</w:t>
      </w:r>
      <w:r w:rsidR="00B77B89" w:rsidRPr="00154F37">
        <w:rPr>
          <w:rFonts w:ascii="Garamond" w:hAnsi="Garamond" w:cstheme="minorHAnsi"/>
          <w:noProof/>
          <w:sz w:val="24"/>
          <w:szCs w:val="24"/>
          <w:lang w:val="sl-SI"/>
        </w:rPr>
        <w:t>n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zivno radimo i na razvoju koncepta Smartcity, </w:t>
      </w:r>
      <w:r w:rsidR="007F1ABF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kao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i na kreiranju nove turističke pon</w:t>
      </w:r>
      <w:r w:rsidR="00B77B89" w:rsidRPr="00154F37">
        <w:rPr>
          <w:rFonts w:ascii="Garamond" w:hAnsi="Garamond" w:cstheme="minorHAnsi"/>
          <w:noProof/>
          <w:sz w:val="24"/>
          <w:szCs w:val="24"/>
          <w:lang w:val="sl-SI"/>
        </w:rPr>
        <w:t>u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de, jačanjem manifestacionog turizma, </w:t>
      </w:r>
      <w:r w:rsidR="00B42765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a pravi uspjeh u tom smislu jeste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dovođenje na</w:t>
      </w:r>
      <w:r w:rsidR="00B77B89" w:rsidRPr="00154F37">
        <w:rPr>
          <w:rFonts w:ascii="Garamond" w:hAnsi="Garamond" w:cstheme="minorHAnsi"/>
          <w:noProof/>
          <w:sz w:val="24"/>
          <w:szCs w:val="24"/>
          <w:lang w:val="sl-SI"/>
        </w:rPr>
        <w:t>j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većeg regionalnog muzičko</w:t>
      </w:r>
      <w:r w:rsidR="00B42765" w:rsidRPr="00154F37">
        <w:rPr>
          <w:rFonts w:ascii="Garamond" w:hAnsi="Garamond" w:cstheme="minorHAnsi"/>
          <w:noProof/>
          <w:sz w:val="24"/>
          <w:szCs w:val="24"/>
          <w:lang w:val="sl-SI"/>
        </w:rPr>
        <w:t>-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gastronomskog festivala na Cetinje </w:t>
      </w:r>
      <w:r w:rsidR="00B42765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-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Montenegro BeerFest</w:t>
      </w:r>
      <w:r w:rsidR="009E7AD6" w:rsidRPr="00154F37">
        <w:rPr>
          <w:rFonts w:ascii="Garamond" w:hAnsi="Garamond" w:cstheme="minorHAnsi"/>
          <w:noProof/>
          <w:sz w:val="24"/>
          <w:szCs w:val="24"/>
          <w:lang w:val="sl-SI"/>
        </w:rPr>
        <w:t>-a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.</w:t>
      </w:r>
      <w:r w:rsidR="00A84F4B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</w:t>
      </w:r>
      <w:r w:rsidR="00DD4DBC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Namjera nam je da u junu 2020. godine na Cetinju organizujemo i prvi Međunarodni sajam pršute (MESAP). </w:t>
      </w:r>
    </w:p>
    <w:p w14:paraId="4389C43B" w14:textId="77777777" w:rsidR="004E4E31" w:rsidRPr="00154F37" w:rsidRDefault="004E4E31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2414B4FB" w14:textId="77777777" w:rsidR="004E4E31" w:rsidRPr="00154F37" w:rsidRDefault="004E4E31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031EF0E0" w14:textId="36D06642" w:rsidR="00C7604E" w:rsidRPr="00154F37" w:rsidRDefault="00DD4DBC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Cilj nam je diversifikacija turističke ponude</w:t>
      </w:r>
      <w:r w:rsidR="00D33AE6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i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popularizacija destinacije, privlačenje što većeg broja turista, ali i promocija domaćih proizvoda po kojima </w:t>
      </w:r>
      <w:r w:rsidR="008D7E7C" w:rsidRPr="00154F37">
        <w:rPr>
          <w:rFonts w:ascii="Garamond" w:hAnsi="Garamond" w:cstheme="minorHAnsi"/>
          <w:noProof/>
          <w:sz w:val="24"/>
          <w:szCs w:val="24"/>
          <w:lang w:val="sl-SI"/>
        </w:rPr>
        <w:t>smo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prepoznat</w:t>
      </w:r>
      <w:r w:rsidR="008D7E7C" w:rsidRPr="00154F37">
        <w:rPr>
          <w:rFonts w:ascii="Garamond" w:hAnsi="Garamond" w:cstheme="minorHAnsi"/>
          <w:noProof/>
          <w:sz w:val="24"/>
          <w:szCs w:val="24"/>
          <w:lang w:val="sl-SI"/>
        </w:rPr>
        <w:t>i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.</w:t>
      </w:r>
    </w:p>
    <w:p w14:paraId="20C0EA55" w14:textId="73EFC5D2" w:rsidR="008D7E7C" w:rsidRPr="00154F37" w:rsidRDefault="008D7E7C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5084ECF1" w14:textId="117F1342" w:rsidR="008D7E7C" w:rsidRPr="00154F37" w:rsidRDefault="008D7E7C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Više o realizovanim projektima moći ćete da vidite u filmu koji smo pripremili.</w:t>
      </w:r>
    </w:p>
    <w:p w14:paraId="75C44C9F" w14:textId="20C283FF" w:rsidR="008D7E7C" w:rsidRPr="00154F37" w:rsidRDefault="008D7E7C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07FCF4A5" w14:textId="5E10F191" w:rsidR="008D7E7C" w:rsidRPr="00154F37" w:rsidRDefault="008D7E7C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bookmarkStart w:id="0" w:name="_GoBack"/>
      <w:bookmarkEnd w:id="0"/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Uvaženi gosti, </w:t>
      </w:r>
    </w:p>
    <w:p w14:paraId="550B7347" w14:textId="77777777" w:rsidR="009E7AD6" w:rsidRPr="00154F37" w:rsidRDefault="009E7AD6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33524396" w14:textId="496FD16E" w:rsidR="00B77B89" w:rsidRPr="00154F37" w:rsidRDefault="00B77B89" w:rsidP="00B77B89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U Programu razvoja Prijestonice Cetinje za 2020. godinu je 19 projekata, a realizacija najvećeg broja njih već je započela. </w:t>
      </w:r>
    </w:p>
    <w:p w14:paraId="75F7A555" w14:textId="77777777" w:rsidR="00B77B89" w:rsidRPr="00154F37" w:rsidRDefault="00B77B89" w:rsidP="00B77B89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388EB7E6" w14:textId="77777777" w:rsidR="00B77B89" w:rsidRPr="00154F37" w:rsidRDefault="00B77B89" w:rsidP="00B77B89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Prioritet nam je stvaranje uslova za održiv sistem vodosnabdijevanja Cetinja. Naredne godine za ovu namjenu</w:t>
      </w:r>
      <w:r w:rsidR="00A84F4B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planirano je da bude potrošeno oko dva miliona eura. Ostavili smo mogućnost da taj iznos bude povećan ako se steknu uslovi i pravovremeno pripremi tehnička dokumentacija. Uporedo radimo i na izradi hidrotehničke studije za rješavanj</w:t>
      </w:r>
      <w:r w:rsidR="00645D08" w:rsidRPr="00154F37">
        <w:rPr>
          <w:rFonts w:ascii="Garamond" w:hAnsi="Garamond" w:cstheme="minorHAnsi"/>
          <w:noProof/>
          <w:sz w:val="24"/>
          <w:szCs w:val="24"/>
          <w:lang w:val="sl-SI"/>
        </w:rPr>
        <w:t>e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otpadnih voda iz cetinjskog polja. </w:t>
      </w:r>
    </w:p>
    <w:p w14:paraId="5631BC82" w14:textId="77777777" w:rsidR="00B77B89" w:rsidRPr="00154F37" w:rsidRDefault="00B77B89" w:rsidP="00B77B89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4D19ABC8" w14:textId="77777777" w:rsidR="00B77B89" w:rsidRPr="00154F37" w:rsidRDefault="00645D08" w:rsidP="00B77B89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Jedan od proriteta je i r</w:t>
      </w:r>
      <w:r w:rsidR="00B77B89" w:rsidRPr="00154F37">
        <w:rPr>
          <w:rFonts w:ascii="Garamond" w:hAnsi="Garamond" w:cstheme="minorHAnsi"/>
          <w:noProof/>
          <w:sz w:val="24"/>
          <w:szCs w:val="24"/>
          <w:lang w:val="sl-SI"/>
        </w:rPr>
        <w:t>ješavanj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e</w:t>
      </w:r>
      <w:r w:rsidR="00B77B89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stambenog pitanja najugroženijih stanovnika Prijestonice Cetinje. Programom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za 2020. godinu </w:t>
      </w:r>
      <w:r w:rsidR="00B77B89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planirano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je </w:t>
      </w:r>
      <w:r w:rsidR="00B77B89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300 hiljada eura za projektovanje i izgradnju objekta u Belvederskoj ulici, a za ovaj projekat imaćemo </w:t>
      </w:r>
      <w:r w:rsidR="00A84F4B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i </w:t>
      </w:r>
      <w:r w:rsidR="00B77B89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podršku Vlade Crne Gore. </w:t>
      </w:r>
    </w:p>
    <w:p w14:paraId="6CDFE85A" w14:textId="77777777" w:rsidR="00A84F4B" w:rsidRPr="00154F37" w:rsidRDefault="00A84F4B" w:rsidP="00B77B89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6CDCBC70" w14:textId="77777777" w:rsidR="002B3C63" w:rsidRPr="00154F37" w:rsidRDefault="00B77B89" w:rsidP="00D33AE6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Biće nastavljeni radovi na unapređenju gradskih, lokalnih i nekategorisanih puteva, za </w:t>
      </w:r>
      <w:r w:rsidR="007F1ABF" w:rsidRPr="00154F37">
        <w:rPr>
          <w:rFonts w:ascii="Garamond" w:hAnsi="Garamond" w:cstheme="minorHAnsi"/>
          <w:noProof/>
          <w:sz w:val="24"/>
          <w:szCs w:val="24"/>
          <w:lang w:val="sl-SI"/>
        </w:rPr>
        <w:t>koje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je planirano 700 hiljada eura.</w:t>
      </w:r>
      <w:r w:rsidR="008D7E7C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</w:t>
      </w:r>
      <w:r w:rsidR="00645D08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Kako bi ravnomjerno razvijali sve djelove opštine, raspisali smo tender za projektovanje saobraćajnice od Ulića do Rijeke Crnojevića, dužine 9,5 kilometara. </w:t>
      </w:r>
    </w:p>
    <w:p w14:paraId="1184E657" w14:textId="77777777" w:rsidR="002B3C63" w:rsidRPr="00154F37" w:rsidRDefault="002B3C63" w:rsidP="00D33AE6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77A00094" w14:textId="6B35FF02" w:rsidR="004E4E31" w:rsidRPr="00154F37" w:rsidRDefault="00645D08" w:rsidP="00D33AE6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Već u maju 2020. trebalo bi da imamo projekat puta, koji bi treba</w:t>
      </w:r>
      <w:r w:rsidR="008D7E7C" w:rsidRPr="00154F37">
        <w:rPr>
          <w:rFonts w:ascii="Garamond" w:hAnsi="Garamond" w:cstheme="minorHAnsi"/>
          <w:noProof/>
          <w:sz w:val="24"/>
          <w:szCs w:val="24"/>
          <w:lang w:val="sl-SI"/>
        </w:rPr>
        <w:t>l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o kvalitetnije da poveže Rijeku Crnojevića sa Cetinjem</w:t>
      </w:r>
      <w:r w:rsidR="00D33AE6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i podstakne turističke i </w:t>
      </w:r>
      <w:r w:rsidR="007F1ABF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razne </w:t>
      </w:r>
      <w:r w:rsidR="00D33AE6" w:rsidRPr="00154F37">
        <w:rPr>
          <w:rFonts w:ascii="Garamond" w:hAnsi="Garamond" w:cstheme="minorHAnsi"/>
          <w:noProof/>
          <w:sz w:val="24"/>
          <w:szCs w:val="24"/>
          <w:lang w:val="sl-SI"/>
        </w:rPr>
        <w:t>privredne aktivnosti.</w:t>
      </w:r>
      <w:r w:rsidR="007F1ABF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 </w:t>
      </w:r>
    </w:p>
    <w:p w14:paraId="47695987" w14:textId="77777777" w:rsidR="008D7E7C" w:rsidRPr="00154F37" w:rsidRDefault="008D7E7C" w:rsidP="00D33AE6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4C0BED5D" w14:textId="4B103260" w:rsidR="00645D08" w:rsidRPr="00154F37" w:rsidRDefault="007F1ABF" w:rsidP="00D33AE6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Sa Vojskom Crne Gore radimo put </w:t>
      </w:r>
      <w:r w:rsidR="004E4E31" w:rsidRPr="00154F37">
        <w:rPr>
          <w:rFonts w:ascii="Garamond" w:hAnsi="Garamond" w:cstheme="minorHAnsi"/>
          <w:noProof/>
          <w:sz w:val="24"/>
          <w:szCs w:val="24"/>
          <w:lang w:val="sl-SI"/>
        </w:rPr>
        <w:t>preko opštine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Podgoric</w:t>
      </w:r>
      <w:r w:rsidR="004E4E31" w:rsidRPr="00154F37">
        <w:rPr>
          <w:rFonts w:ascii="Garamond" w:hAnsi="Garamond" w:cstheme="minorHAnsi"/>
          <w:noProof/>
          <w:sz w:val="24"/>
          <w:szCs w:val="24"/>
          <w:lang w:val="sl-SI"/>
        </w:rPr>
        <w:t>a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</w:t>
      </w:r>
      <w:r w:rsidR="004E4E31" w:rsidRPr="00154F37">
        <w:rPr>
          <w:rFonts w:ascii="Garamond" w:hAnsi="Garamond" w:cstheme="minorHAnsi"/>
          <w:noProof/>
          <w:sz w:val="24"/>
          <w:szCs w:val="24"/>
          <w:lang w:val="sl-SI"/>
        </w:rPr>
        <w:t>ka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Danilovgradu kojim povezujemo Velestovo sa Komanima, a sa Direkcijom za saobra</w:t>
      </w:r>
      <w:r w:rsidR="00B27DDC" w:rsidRPr="00154F37">
        <w:rPr>
          <w:rFonts w:ascii="Garamond" w:hAnsi="Garamond" w:cstheme="minorHAnsi"/>
          <w:noProof/>
          <w:sz w:val="24"/>
          <w:szCs w:val="24"/>
          <w:lang w:val="sl-SI"/>
        </w:rPr>
        <w:t>ć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aj </w:t>
      </w:r>
      <w:r w:rsidR="004E4E31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rekonstruišemo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put od </w:t>
      </w:r>
      <w:r w:rsidR="00A84F4B" w:rsidRPr="00154F37">
        <w:rPr>
          <w:rFonts w:ascii="Garamond" w:hAnsi="Garamond" w:cstheme="minorHAnsi"/>
          <w:noProof/>
          <w:sz w:val="24"/>
          <w:szCs w:val="24"/>
          <w:lang w:val="sl-SI"/>
        </w:rPr>
        <w:t>Kuka (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Međuvršja</w:t>
      </w:r>
      <w:r w:rsidR="00A84F4B" w:rsidRPr="00154F37">
        <w:rPr>
          <w:rFonts w:ascii="Garamond" w:hAnsi="Garamond" w:cstheme="minorHAnsi"/>
          <w:noProof/>
          <w:sz w:val="24"/>
          <w:szCs w:val="24"/>
          <w:lang w:val="sl-SI"/>
        </w:rPr>
        <w:t>)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do Ivanovih korita</w:t>
      </w:r>
      <w:r w:rsidR="004E4E31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u dužini od 4,5 km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. </w:t>
      </w:r>
    </w:p>
    <w:p w14:paraId="009DE8FF" w14:textId="77777777" w:rsidR="00B27DDC" w:rsidRPr="00154F37" w:rsidRDefault="00B27DDC" w:rsidP="00D33AE6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45003ACE" w14:textId="77777777" w:rsidR="00B27DDC" w:rsidRPr="00154F37" w:rsidRDefault="00B27DDC" w:rsidP="00D33AE6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Planirali smo i znatna sredstva za objekte i insfrastrukturu na Čevu i Njegušima. </w:t>
      </w:r>
    </w:p>
    <w:p w14:paraId="34DCC535" w14:textId="77777777" w:rsidR="00645D08" w:rsidRPr="00154F37" w:rsidRDefault="00645D08" w:rsidP="00B77B89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1486556D" w14:textId="77777777" w:rsidR="00B77B89" w:rsidRPr="00154F37" w:rsidRDefault="00645D08" w:rsidP="00B77B89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Oko </w:t>
      </w:r>
      <w:r w:rsidR="00B77B89" w:rsidRPr="00154F37">
        <w:rPr>
          <w:rFonts w:ascii="Garamond" w:hAnsi="Garamond" w:cstheme="minorHAnsi"/>
          <w:noProof/>
          <w:sz w:val="24"/>
          <w:szCs w:val="24"/>
          <w:lang w:val="sl-SI"/>
        </w:rPr>
        <w:t>pola miliona planirano je za kupovinu zemljišta od Šumskog gazdinstva u stečaju gdje bi se, između ostalog, uredila Aleja Petrovića i tu, kada se steknu uslovi, sahranili zemni ostaci potomaka dinastije Petrović Njegoš iz Italije, Francuske i Austrije.</w:t>
      </w:r>
    </w:p>
    <w:p w14:paraId="008801E8" w14:textId="77777777" w:rsidR="00D33AE6" w:rsidRPr="00154F37" w:rsidRDefault="00D33AE6" w:rsidP="00B77B89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7CBDC372" w14:textId="77777777" w:rsidR="00645D08" w:rsidRPr="00154F37" w:rsidRDefault="00645D08" w:rsidP="00C7604E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Poštovani prijatelji, </w:t>
      </w:r>
    </w:p>
    <w:p w14:paraId="16FFE607" w14:textId="77777777" w:rsidR="008A5798" w:rsidRPr="00154F37" w:rsidRDefault="008A5798" w:rsidP="00FD432B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72285210" w14:textId="2FF5A032" w:rsidR="00286045" w:rsidRPr="00154F37" w:rsidRDefault="00B410B9" w:rsidP="00FD432B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Ohrabreni učinjenim</w:t>
      </w:r>
      <w:r w:rsidR="00D33AE6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u 2019. godini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, svjesni svih izazova i očekivanja koja se pred nas postavljaju, s</w:t>
      </w:r>
      <w:r w:rsidR="009E7AD6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a </w:t>
      </w:r>
      <w:r w:rsidR="00FD432B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znanjem, </w:t>
      </w:r>
      <w:r w:rsidR="009E7AD6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entuzijaznom i </w:t>
      </w:r>
      <w:r w:rsidR="00FD432B" w:rsidRPr="00154F37">
        <w:rPr>
          <w:rFonts w:ascii="Garamond" w:hAnsi="Garamond" w:cstheme="minorHAnsi"/>
          <w:noProof/>
          <w:sz w:val="24"/>
          <w:szCs w:val="24"/>
          <w:lang w:val="sl-SI"/>
        </w:rPr>
        <w:t>željom nasta</w:t>
      </w:r>
      <w:r w:rsidR="004E4E31" w:rsidRPr="00154F37">
        <w:rPr>
          <w:rFonts w:ascii="Garamond" w:hAnsi="Garamond" w:cstheme="minorHAnsi"/>
          <w:noProof/>
          <w:sz w:val="24"/>
          <w:szCs w:val="24"/>
          <w:lang w:val="sl-SI"/>
        </w:rPr>
        <w:t>v</w:t>
      </w:r>
      <w:r w:rsidR="00FD432B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ljamo da radimo u interesu svih građana Cetinja. </w:t>
      </w:r>
    </w:p>
    <w:p w14:paraId="0FE12082" w14:textId="77777777" w:rsidR="00286045" w:rsidRPr="00154F37" w:rsidRDefault="00286045" w:rsidP="00FD432B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4AA8D5E5" w14:textId="746A17BE" w:rsidR="009E7AD6" w:rsidRPr="00154F37" w:rsidRDefault="00FD432B" w:rsidP="00FD432B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>Vjerujemo u potencijale ovoga grada i njegovih ljudi, i u blisku budućnost koja će</w:t>
      </w:r>
      <w:r w:rsidR="008D7E7C" w:rsidRPr="00154F37">
        <w:rPr>
          <w:rFonts w:ascii="Garamond" w:hAnsi="Garamond" w:cstheme="minorHAnsi"/>
          <w:noProof/>
          <w:sz w:val="24"/>
          <w:szCs w:val="24"/>
          <w:lang w:val="sl-SI"/>
        </w:rPr>
        <w:t>,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</w:t>
      </w:r>
      <w:r w:rsidR="004E4E31" w:rsidRPr="00154F37">
        <w:rPr>
          <w:rFonts w:ascii="Garamond" w:hAnsi="Garamond" w:cstheme="minorHAnsi"/>
          <w:noProof/>
          <w:sz w:val="24"/>
          <w:szCs w:val="24"/>
          <w:lang w:val="sl-SI"/>
        </w:rPr>
        <w:t>već sada znamo</w:t>
      </w:r>
      <w:r w:rsidR="008D7E7C" w:rsidRPr="00154F37">
        <w:rPr>
          <w:rFonts w:ascii="Garamond" w:hAnsi="Garamond" w:cstheme="minorHAnsi"/>
          <w:noProof/>
          <w:sz w:val="24"/>
          <w:szCs w:val="24"/>
          <w:lang w:val="sl-SI"/>
        </w:rPr>
        <w:t>,</w:t>
      </w:r>
      <w:r w:rsidR="004E4E31"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 </w:t>
      </w: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biti bolja od sadašnjosti. </w:t>
      </w:r>
    </w:p>
    <w:p w14:paraId="4A2294A6" w14:textId="77777777" w:rsidR="00FD432B" w:rsidRPr="00154F37" w:rsidRDefault="00FD432B" w:rsidP="00FD432B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</w:p>
    <w:p w14:paraId="2BAD71B5" w14:textId="77777777" w:rsidR="00FD432B" w:rsidRPr="00154F37" w:rsidRDefault="00FD432B" w:rsidP="00FD432B">
      <w:pPr>
        <w:jc w:val="both"/>
        <w:rPr>
          <w:rFonts w:ascii="Garamond" w:hAnsi="Garamond" w:cstheme="minorHAnsi"/>
          <w:noProof/>
          <w:sz w:val="24"/>
          <w:szCs w:val="24"/>
          <w:lang w:val="sl-SI"/>
        </w:rPr>
      </w:pPr>
      <w:r w:rsidRPr="00154F37">
        <w:rPr>
          <w:rFonts w:ascii="Garamond" w:hAnsi="Garamond" w:cstheme="minorHAnsi"/>
          <w:noProof/>
          <w:sz w:val="24"/>
          <w:szCs w:val="24"/>
          <w:lang w:val="sl-SI"/>
        </w:rPr>
        <w:t xml:space="preserve">Prijestonice, srećan ti praznik!                                     </w:t>
      </w:r>
    </w:p>
    <w:sectPr w:rsidR="00FD432B" w:rsidRPr="00154F37" w:rsidSect="002B3C63">
      <w:footerReference w:type="default" r:id="rId7"/>
      <w:pgSz w:w="11906" w:h="16838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B7A6" w14:textId="77777777" w:rsidR="009A1B98" w:rsidRDefault="009A1B98" w:rsidP="008A5798">
      <w:r>
        <w:separator/>
      </w:r>
    </w:p>
  </w:endnote>
  <w:endnote w:type="continuationSeparator" w:id="0">
    <w:p w14:paraId="2076E9C1" w14:textId="77777777" w:rsidR="009A1B98" w:rsidRDefault="009A1B98" w:rsidP="008A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503"/>
      <w:docPartObj>
        <w:docPartGallery w:val="Page Numbers (Bottom of Page)"/>
        <w:docPartUnique/>
      </w:docPartObj>
    </w:sdtPr>
    <w:sdtEndPr/>
    <w:sdtContent>
      <w:p w14:paraId="088B4DD4" w14:textId="77777777" w:rsidR="00E60120" w:rsidRDefault="004363BF">
        <w:pPr>
          <w:pStyle w:val="Footer"/>
          <w:jc w:val="right"/>
        </w:pPr>
        <w:r>
          <w:fldChar w:fldCharType="begin"/>
        </w:r>
        <w:r w:rsidR="00C571BD">
          <w:instrText xml:space="preserve"> PAGE   \* MERGEFORMAT </w:instrText>
        </w:r>
        <w:r>
          <w:fldChar w:fldCharType="separate"/>
        </w:r>
        <w:r w:rsidR="00A84F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356FFE" w14:textId="77777777" w:rsidR="00E60120" w:rsidRDefault="00E60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1713" w14:textId="77777777" w:rsidR="009A1B98" w:rsidRDefault="009A1B98" w:rsidP="008A5798">
      <w:r>
        <w:separator/>
      </w:r>
    </w:p>
  </w:footnote>
  <w:footnote w:type="continuationSeparator" w:id="0">
    <w:p w14:paraId="295DAA9C" w14:textId="77777777" w:rsidR="009A1B98" w:rsidRDefault="009A1B98" w:rsidP="008A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4E"/>
    <w:rsid w:val="00031DD9"/>
    <w:rsid w:val="000C3646"/>
    <w:rsid w:val="00154F37"/>
    <w:rsid w:val="001558B2"/>
    <w:rsid w:val="001943C0"/>
    <w:rsid w:val="00286045"/>
    <w:rsid w:val="00295B7B"/>
    <w:rsid w:val="002B3C63"/>
    <w:rsid w:val="002D6197"/>
    <w:rsid w:val="004363BF"/>
    <w:rsid w:val="00475017"/>
    <w:rsid w:val="004D7AB1"/>
    <w:rsid w:val="004E1C0A"/>
    <w:rsid w:val="004E4E31"/>
    <w:rsid w:val="00504E2E"/>
    <w:rsid w:val="005246BB"/>
    <w:rsid w:val="0055198C"/>
    <w:rsid w:val="005952AB"/>
    <w:rsid w:val="0063728D"/>
    <w:rsid w:val="00645D08"/>
    <w:rsid w:val="006B6BA8"/>
    <w:rsid w:val="007200D7"/>
    <w:rsid w:val="00726AE0"/>
    <w:rsid w:val="007F1ABF"/>
    <w:rsid w:val="008A5798"/>
    <w:rsid w:val="008D1FFE"/>
    <w:rsid w:val="008D7E7C"/>
    <w:rsid w:val="009A1B98"/>
    <w:rsid w:val="009E7AD6"/>
    <w:rsid w:val="00A363A8"/>
    <w:rsid w:val="00A84F4B"/>
    <w:rsid w:val="00AD0586"/>
    <w:rsid w:val="00B27DDC"/>
    <w:rsid w:val="00B410B9"/>
    <w:rsid w:val="00B42765"/>
    <w:rsid w:val="00B77B89"/>
    <w:rsid w:val="00C001FE"/>
    <w:rsid w:val="00C02CA4"/>
    <w:rsid w:val="00C571BD"/>
    <w:rsid w:val="00C7604E"/>
    <w:rsid w:val="00D33AE6"/>
    <w:rsid w:val="00DB202A"/>
    <w:rsid w:val="00DD4DBC"/>
    <w:rsid w:val="00E60120"/>
    <w:rsid w:val="00EE79ED"/>
    <w:rsid w:val="00F46D56"/>
    <w:rsid w:val="00FD432B"/>
    <w:rsid w:val="00FF1085"/>
    <w:rsid w:val="00FF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D52F"/>
  <w15:docId w15:val="{1C1389D7-BD54-446A-89AD-897B15DA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57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79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57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A5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79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79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0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1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0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12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FBA5-79A7-45CE-95FA-BDE09961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2019-11-13T07:13:00Z</cp:lastPrinted>
  <dcterms:created xsi:type="dcterms:W3CDTF">2019-11-13T15:42:00Z</dcterms:created>
  <dcterms:modified xsi:type="dcterms:W3CDTF">2019-11-13T15:43:00Z</dcterms:modified>
</cp:coreProperties>
</file>