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777" w:rsidRPr="00316D2A" w:rsidRDefault="00453B5F" w:rsidP="00C86777">
      <w:pPr>
        <w:jc w:val="center"/>
        <w:rPr>
          <w:rFonts w:ascii="Garamond" w:hAnsi="Garamond" w:cs="Garamond"/>
          <w:sz w:val="32"/>
          <w:szCs w:val="32"/>
          <w:lang w:val="sr-Latn-CS"/>
        </w:rPr>
      </w:pPr>
      <w:r>
        <w:rPr>
          <w:noProof/>
        </w:rPr>
        <w:drawing>
          <wp:anchor distT="0" distB="0" distL="114300" distR="114300" simplePos="0" relativeHeight="251657728" behindDoc="0" locked="0" layoutInCell="1" allowOverlap="1">
            <wp:simplePos x="0" y="0"/>
            <wp:positionH relativeFrom="column">
              <wp:posOffset>2782984</wp:posOffset>
            </wp:positionH>
            <wp:positionV relativeFrom="paragraph">
              <wp:posOffset>-119159</wp:posOffset>
            </wp:positionV>
            <wp:extent cx="1007745" cy="1228725"/>
            <wp:effectExtent l="1905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1007745" cy="1228725"/>
                    </a:xfrm>
                    <a:prstGeom prst="rect">
                      <a:avLst/>
                    </a:prstGeom>
                    <a:noFill/>
                  </pic:spPr>
                </pic:pic>
              </a:graphicData>
            </a:graphic>
          </wp:anchor>
        </w:drawing>
      </w:r>
    </w:p>
    <w:p w:rsidR="00C86777" w:rsidRPr="00316D2A" w:rsidRDefault="00C86777" w:rsidP="00C86777">
      <w:pPr>
        <w:jc w:val="center"/>
        <w:rPr>
          <w:rFonts w:ascii="Garamond" w:hAnsi="Garamond" w:cs="Garamond"/>
          <w:sz w:val="32"/>
          <w:szCs w:val="32"/>
          <w:lang w:val="sr-Latn-CS"/>
        </w:rPr>
      </w:pPr>
    </w:p>
    <w:p w:rsidR="00C86777" w:rsidRPr="00316D2A" w:rsidRDefault="00C86777" w:rsidP="00C86777">
      <w:pPr>
        <w:jc w:val="center"/>
        <w:rPr>
          <w:rFonts w:ascii="Garamond" w:hAnsi="Garamond" w:cs="Garamond"/>
          <w:sz w:val="32"/>
          <w:szCs w:val="32"/>
          <w:lang w:val="sr-Latn-CS"/>
        </w:rPr>
      </w:pPr>
    </w:p>
    <w:p w:rsidR="00C86777" w:rsidRPr="00EE4EEE" w:rsidRDefault="00C86777" w:rsidP="00C86777">
      <w:pPr>
        <w:spacing w:after="0"/>
        <w:jc w:val="center"/>
        <w:rPr>
          <w:rFonts w:ascii="Garamond" w:hAnsi="Garamond" w:cs="Garamond"/>
          <w:b/>
          <w:color w:val="1F497D"/>
          <w:sz w:val="32"/>
          <w:szCs w:val="32"/>
          <w:lang w:val="sr-Latn-CS"/>
        </w:rPr>
      </w:pPr>
      <w:r w:rsidRPr="00EE4EEE">
        <w:rPr>
          <w:rFonts w:ascii="Garamond" w:hAnsi="Garamond" w:cs="Garamond"/>
          <w:b/>
          <w:color w:val="1F497D"/>
          <w:sz w:val="32"/>
          <w:szCs w:val="32"/>
          <w:lang w:val="sr-Latn-CS"/>
        </w:rPr>
        <w:t>Crna Gora</w:t>
      </w:r>
    </w:p>
    <w:p w:rsidR="00C86777" w:rsidRPr="00EE4EEE" w:rsidRDefault="00C86777" w:rsidP="00C86777">
      <w:pPr>
        <w:spacing w:after="0"/>
        <w:jc w:val="center"/>
        <w:rPr>
          <w:rFonts w:ascii="Garamond" w:hAnsi="Garamond" w:cs="Garamond"/>
          <w:b/>
          <w:color w:val="1F497D"/>
          <w:sz w:val="32"/>
          <w:szCs w:val="32"/>
          <w:lang w:val="sr-Latn-CS"/>
        </w:rPr>
      </w:pPr>
      <w:r w:rsidRPr="00EE4EEE">
        <w:rPr>
          <w:rFonts w:ascii="Garamond" w:hAnsi="Garamond" w:cs="Garamond"/>
          <w:b/>
          <w:color w:val="1F497D"/>
          <w:sz w:val="32"/>
          <w:szCs w:val="32"/>
          <w:lang w:val="sr-Latn-CS"/>
        </w:rPr>
        <w:t>Prijestonica</w:t>
      </w:r>
      <w:r>
        <w:rPr>
          <w:rFonts w:ascii="Garamond" w:hAnsi="Garamond" w:cs="Garamond"/>
          <w:b/>
          <w:color w:val="1F497D"/>
          <w:sz w:val="32"/>
          <w:szCs w:val="32"/>
          <w:lang w:val="sr-Latn-CS"/>
        </w:rPr>
        <w:t xml:space="preserve"> </w:t>
      </w:r>
      <w:r w:rsidRPr="00EE4EEE">
        <w:rPr>
          <w:rFonts w:ascii="Garamond" w:hAnsi="Garamond" w:cs="Garamond"/>
          <w:b/>
          <w:color w:val="1F497D"/>
          <w:sz w:val="32"/>
          <w:szCs w:val="32"/>
          <w:lang w:val="sr-Latn-CS"/>
        </w:rPr>
        <w:t>Cetinje</w:t>
      </w:r>
    </w:p>
    <w:p w:rsidR="00C86777" w:rsidRPr="00316D2A" w:rsidRDefault="00C86777" w:rsidP="00C86777">
      <w:pPr>
        <w:jc w:val="center"/>
        <w:rPr>
          <w:rFonts w:ascii="Garamond" w:hAnsi="Garamond" w:cs="Garamond"/>
          <w:sz w:val="32"/>
          <w:szCs w:val="32"/>
          <w:lang w:val="sr-Latn-CS"/>
        </w:rPr>
      </w:pPr>
    </w:p>
    <w:p w:rsidR="00C86777" w:rsidRPr="00EE4EEE" w:rsidRDefault="00C86777" w:rsidP="00C86777">
      <w:pPr>
        <w:jc w:val="center"/>
        <w:rPr>
          <w:rFonts w:ascii="Garamond" w:hAnsi="Garamond" w:cs="Garamond"/>
          <w:b/>
          <w:bCs/>
          <w:color w:val="1F497D"/>
          <w:sz w:val="36"/>
          <w:szCs w:val="36"/>
          <w:lang w:val="sr-Latn-CS"/>
        </w:rPr>
      </w:pPr>
      <w:r>
        <w:rPr>
          <w:rFonts w:ascii="Garamond" w:hAnsi="Garamond" w:cs="Garamond"/>
          <w:b/>
          <w:bCs/>
          <w:color w:val="1F497D"/>
          <w:sz w:val="36"/>
          <w:szCs w:val="36"/>
          <w:lang w:val="sr-Latn-CS"/>
        </w:rPr>
        <w:t>Nacrt</w:t>
      </w:r>
    </w:p>
    <w:p w:rsidR="00C86777" w:rsidRPr="00316D2A" w:rsidRDefault="00C86777" w:rsidP="00C86777">
      <w:pPr>
        <w:jc w:val="center"/>
        <w:rPr>
          <w:rFonts w:ascii="Garamond" w:hAnsi="Garamond" w:cs="Garamond"/>
          <w:b/>
          <w:bCs/>
          <w:color w:val="1F497D"/>
          <w:sz w:val="36"/>
          <w:szCs w:val="36"/>
          <w:lang w:val="sr-Latn-CS"/>
        </w:rPr>
      </w:pPr>
      <w:r w:rsidRPr="00316D2A">
        <w:rPr>
          <w:rFonts w:ascii="Garamond" w:hAnsi="Garamond" w:cs="Garamond"/>
          <w:b/>
          <w:bCs/>
          <w:color w:val="1F497D"/>
          <w:sz w:val="36"/>
          <w:szCs w:val="36"/>
          <w:lang w:val="sr-Latn-CS"/>
        </w:rPr>
        <w:t>STRATEŠKI PLAN RAZVOJA PRIJESTONICE CETINJE</w:t>
      </w:r>
      <w:r>
        <w:rPr>
          <w:rFonts w:ascii="Garamond" w:hAnsi="Garamond" w:cs="Garamond"/>
          <w:b/>
          <w:bCs/>
          <w:color w:val="1F497D"/>
          <w:sz w:val="36"/>
          <w:szCs w:val="36"/>
          <w:lang w:val="sr-Latn-CS"/>
        </w:rPr>
        <w:t xml:space="preserve"> 202</w:t>
      </w:r>
      <w:r w:rsidR="003A763F">
        <w:rPr>
          <w:rFonts w:ascii="Garamond" w:hAnsi="Garamond" w:cs="Garamond"/>
          <w:b/>
          <w:bCs/>
          <w:color w:val="1F497D"/>
          <w:sz w:val="36"/>
          <w:szCs w:val="36"/>
          <w:lang w:val="sr-Latn-CS"/>
        </w:rPr>
        <w:t>0</w:t>
      </w:r>
      <w:r>
        <w:rPr>
          <w:rFonts w:ascii="Garamond" w:hAnsi="Garamond" w:cs="Garamond"/>
          <w:b/>
          <w:bCs/>
          <w:color w:val="1F497D"/>
          <w:sz w:val="36"/>
          <w:szCs w:val="36"/>
          <w:lang w:val="sr-Latn-CS"/>
        </w:rPr>
        <w:t xml:space="preserve"> - 20</w:t>
      </w:r>
      <w:r w:rsidR="00E120EB">
        <w:rPr>
          <w:rFonts w:ascii="Garamond" w:hAnsi="Garamond" w:cs="Garamond"/>
          <w:b/>
          <w:bCs/>
          <w:color w:val="1F497D"/>
          <w:sz w:val="36"/>
          <w:szCs w:val="36"/>
          <w:lang w:val="sr-Latn-CS"/>
        </w:rPr>
        <w:t>24</w:t>
      </w:r>
    </w:p>
    <w:p w:rsidR="00C86777" w:rsidRPr="00021FBB" w:rsidRDefault="00C86777" w:rsidP="00C86777">
      <w:pPr>
        <w:jc w:val="center"/>
        <w:rPr>
          <w:rFonts w:ascii="Garamond" w:hAnsi="Garamond" w:cs="Garamond"/>
          <w:b/>
          <w:color w:val="FF0000"/>
          <w:sz w:val="28"/>
          <w:szCs w:val="28"/>
          <w:lang w:val="sr-Latn-CS"/>
        </w:rPr>
      </w:pPr>
      <w:r w:rsidRPr="00021FBB">
        <w:rPr>
          <w:rFonts w:ascii="Garamond" w:hAnsi="Garamond" w:cs="Garamond"/>
          <w:b/>
          <w:color w:val="FF0000"/>
          <w:sz w:val="28"/>
          <w:szCs w:val="28"/>
          <w:lang w:val="sr-Latn-CS"/>
        </w:rPr>
        <w:t>- nije za distribuciju -</w:t>
      </w:r>
    </w:p>
    <w:p w:rsidR="00C86777" w:rsidRPr="00021FBB" w:rsidRDefault="00C86777" w:rsidP="00C86777">
      <w:pPr>
        <w:jc w:val="center"/>
        <w:rPr>
          <w:rFonts w:ascii="Garamond" w:hAnsi="Garamond" w:cs="Garamond"/>
          <w:b/>
          <w:color w:val="FF0000"/>
          <w:sz w:val="24"/>
          <w:szCs w:val="24"/>
          <w:lang w:val="sr-Latn-CS"/>
        </w:rPr>
      </w:pPr>
    </w:p>
    <w:p w:rsidR="00C86777" w:rsidRPr="00316D2A" w:rsidRDefault="00F33433" w:rsidP="00C86777">
      <w:pPr>
        <w:jc w:val="center"/>
        <w:rPr>
          <w:rFonts w:ascii="Garamond" w:hAnsi="Garamond" w:cs="Garamond"/>
          <w:sz w:val="24"/>
          <w:szCs w:val="24"/>
          <w:lang w:val="sr-Latn-CS"/>
        </w:rPr>
      </w:pPr>
      <w:r>
        <w:rPr>
          <w:rFonts w:ascii="Garamond" w:hAnsi="Garamond" w:cs="Garamond"/>
          <w:noProof/>
          <w:sz w:val="24"/>
          <w:szCs w:val="24"/>
        </w:rPr>
        <w:drawing>
          <wp:inline distT="0" distB="0" distL="0" distR="0">
            <wp:extent cx="5641627" cy="237744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grada Prijestonice.jpg"/>
                    <pic:cNvPicPr/>
                  </pic:nvPicPr>
                  <pic:blipFill>
                    <a:blip r:embed="rId9"/>
                    <a:stretch>
                      <a:fillRect/>
                    </a:stretch>
                  </pic:blipFill>
                  <pic:spPr>
                    <a:xfrm>
                      <a:off x="0" y="0"/>
                      <a:ext cx="5665396" cy="2387457"/>
                    </a:xfrm>
                    <a:prstGeom prst="rect">
                      <a:avLst/>
                    </a:prstGeom>
                  </pic:spPr>
                </pic:pic>
              </a:graphicData>
            </a:graphic>
          </wp:inline>
        </w:drawing>
      </w:r>
    </w:p>
    <w:p w:rsidR="00C86777" w:rsidRPr="00316D2A" w:rsidRDefault="00C86777" w:rsidP="00C86777">
      <w:pPr>
        <w:rPr>
          <w:rFonts w:ascii="Garamond" w:hAnsi="Garamond" w:cs="Garamond"/>
          <w:sz w:val="24"/>
          <w:szCs w:val="24"/>
          <w:lang w:val="sr-Latn-CS"/>
        </w:rPr>
      </w:pPr>
    </w:p>
    <w:p w:rsidR="00C86777" w:rsidRDefault="00C86777" w:rsidP="00C86777">
      <w:pPr>
        <w:rPr>
          <w:rFonts w:ascii="Garamond" w:hAnsi="Garamond" w:cs="Garamond"/>
          <w:sz w:val="24"/>
          <w:szCs w:val="24"/>
          <w:lang w:val="sr-Latn-CS"/>
        </w:rPr>
      </w:pPr>
    </w:p>
    <w:p w:rsidR="00C86777" w:rsidRPr="00316D2A" w:rsidRDefault="00C86777" w:rsidP="00C86777">
      <w:pPr>
        <w:rPr>
          <w:rFonts w:ascii="Garamond" w:hAnsi="Garamond" w:cs="Garamond"/>
          <w:sz w:val="24"/>
          <w:szCs w:val="24"/>
          <w:lang w:val="sr-Latn-CS"/>
        </w:rPr>
      </w:pPr>
    </w:p>
    <w:p w:rsidR="00F33433" w:rsidRPr="00316D2A" w:rsidRDefault="00F33433" w:rsidP="00C86777">
      <w:pPr>
        <w:rPr>
          <w:rFonts w:ascii="Garamond" w:hAnsi="Garamond" w:cs="Garamond"/>
          <w:sz w:val="24"/>
          <w:szCs w:val="24"/>
          <w:lang w:val="sr-Latn-CS"/>
        </w:rPr>
      </w:pPr>
    </w:p>
    <w:p w:rsidR="00C86777" w:rsidRDefault="00C86777" w:rsidP="00C86777">
      <w:pPr>
        <w:jc w:val="center"/>
        <w:rPr>
          <w:rFonts w:ascii="Garamond" w:hAnsi="Garamond" w:cs="Garamond"/>
          <w:sz w:val="28"/>
          <w:szCs w:val="28"/>
          <w:lang w:val="sr-Latn-CS"/>
        </w:rPr>
      </w:pPr>
      <w:r w:rsidRPr="00ED62FA">
        <w:rPr>
          <w:rFonts w:ascii="Garamond" w:hAnsi="Garamond" w:cs="Garamond"/>
          <w:sz w:val="28"/>
          <w:szCs w:val="28"/>
          <w:lang w:val="sr-Latn-CS"/>
        </w:rPr>
        <w:t xml:space="preserve">Cetinje, </w:t>
      </w:r>
      <w:r w:rsidR="00AC53F3">
        <w:rPr>
          <w:rFonts w:ascii="Garamond" w:hAnsi="Garamond" w:cs="Garamond"/>
          <w:sz w:val="28"/>
          <w:szCs w:val="28"/>
          <w:lang w:val="sr-Latn-CS"/>
        </w:rPr>
        <w:t>31</w:t>
      </w:r>
      <w:r w:rsidR="00ED62FA">
        <w:rPr>
          <w:rFonts w:ascii="Garamond" w:hAnsi="Garamond" w:cs="Garamond"/>
          <w:sz w:val="28"/>
          <w:szCs w:val="28"/>
          <w:lang w:val="sr-Latn-CS"/>
        </w:rPr>
        <w:t>.1</w:t>
      </w:r>
      <w:r w:rsidR="00557B8A">
        <w:rPr>
          <w:rFonts w:ascii="Garamond" w:hAnsi="Garamond" w:cs="Garamond"/>
          <w:sz w:val="28"/>
          <w:szCs w:val="28"/>
          <w:lang w:val="sr-Latn-CS"/>
        </w:rPr>
        <w:t>2</w:t>
      </w:r>
      <w:r w:rsidR="00ED62FA">
        <w:rPr>
          <w:rFonts w:ascii="Garamond" w:hAnsi="Garamond" w:cs="Garamond"/>
          <w:sz w:val="28"/>
          <w:szCs w:val="28"/>
          <w:lang w:val="sr-Latn-CS"/>
        </w:rPr>
        <w:t>.</w:t>
      </w:r>
      <w:r w:rsidRPr="00ED62FA">
        <w:rPr>
          <w:rFonts w:ascii="Garamond" w:hAnsi="Garamond" w:cs="Garamond"/>
          <w:sz w:val="28"/>
          <w:szCs w:val="28"/>
          <w:lang w:val="sr-Latn-CS"/>
        </w:rPr>
        <w:t>201</w:t>
      </w:r>
      <w:r w:rsidR="0048103A" w:rsidRPr="00ED62FA">
        <w:rPr>
          <w:rFonts w:ascii="Garamond" w:hAnsi="Garamond" w:cs="Garamond"/>
          <w:sz w:val="28"/>
          <w:szCs w:val="28"/>
          <w:lang w:val="sr-Latn-CS"/>
        </w:rPr>
        <w:t>9</w:t>
      </w:r>
      <w:r w:rsidRPr="00316D2A">
        <w:rPr>
          <w:rFonts w:ascii="Garamond" w:hAnsi="Garamond" w:cs="Garamond"/>
          <w:sz w:val="28"/>
          <w:szCs w:val="28"/>
          <w:lang w:val="sr-Latn-CS"/>
        </w:rPr>
        <w:t>.</w:t>
      </w:r>
    </w:p>
    <w:p w:rsidR="000F78EA" w:rsidRDefault="000F78EA" w:rsidP="00C86777">
      <w:pPr>
        <w:jc w:val="center"/>
        <w:rPr>
          <w:rFonts w:ascii="Garamond" w:hAnsi="Garamond" w:cs="Garamond"/>
          <w:sz w:val="28"/>
          <w:szCs w:val="28"/>
          <w:lang w:val="sr-Latn-CS"/>
        </w:rPr>
      </w:pPr>
    </w:p>
    <w:p w:rsidR="000F78EA" w:rsidRDefault="000F78EA">
      <w:pPr>
        <w:spacing w:after="0" w:line="240" w:lineRule="auto"/>
        <w:rPr>
          <w:rFonts w:ascii="Garamond" w:eastAsia="Times New Roman" w:hAnsi="Garamond" w:cs="Times New Roman"/>
          <w:b/>
          <w:bCs/>
          <w:color w:val="002060"/>
          <w:sz w:val="28"/>
          <w:szCs w:val="28"/>
          <w:lang w:val="sr-Latn-CS"/>
        </w:rPr>
      </w:pPr>
      <w:bookmarkStart w:id="0" w:name="_Toc320468994"/>
      <w:bookmarkStart w:id="1" w:name="_Toc321306710"/>
      <w:r>
        <w:rPr>
          <w:lang w:val="sr-Latn-CS"/>
        </w:rPr>
        <w:br w:type="page"/>
      </w:r>
    </w:p>
    <w:p w:rsidR="00C86777" w:rsidRDefault="00C86777" w:rsidP="00C86777">
      <w:pPr>
        <w:pStyle w:val="Heading1"/>
        <w:numPr>
          <w:ilvl w:val="0"/>
          <w:numId w:val="0"/>
        </w:numPr>
        <w:spacing w:before="0"/>
        <w:rPr>
          <w:lang w:val="sr-Latn-CS"/>
        </w:rPr>
      </w:pPr>
      <w:bookmarkStart w:id="2" w:name="_Toc28675394"/>
      <w:r w:rsidRPr="00316D2A">
        <w:rPr>
          <w:lang w:val="sr-Latn-CS"/>
        </w:rPr>
        <w:lastRenderedPageBreak/>
        <w:t>SADRŽAJ</w:t>
      </w:r>
      <w:bookmarkEnd w:id="0"/>
      <w:bookmarkEnd w:id="1"/>
      <w:bookmarkEnd w:id="2"/>
    </w:p>
    <w:p w:rsidR="00E7015C" w:rsidRPr="00D9621D" w:rsidRDefault="00E7015C" w:rsidP="00E7015C">
      <w:pPr>
        <w:pStyle w:val="TOC1"/>
        <w:tabs>
          <w:tab w:val="right" w:leader="dot" w:pos="9017"/>
        </w:tabs>
        <w:spacing w:after="0" w:line="240" w:lineRule="auto"/>
        <w:rPr>
          <w:rFonts w:ascii="Garamond" w:eastAsiaTheme="minorEastAsia" w:hAnsi="Garamond" w:cstheme="minorBidi"/>
          <w:noProof/>
          <w:sz w:val="22"/>
          <w:szCs w:val="22"/>
          <w:lang w:val="it-IT"/>
        </w:rPr>
      </w:pPr>
    </w:p>
    <w:sdt>
      <w:sdtPr>
        <w:id w:val="-335380791"/>
        <w:docPartObj>
          <w:docPartGallery w:val="Table of Contents"/>
          <w:docPartUnique/>
        </w:docPartObj>
      </w:sdtPr>
      <w:sdtEndPr>
        <w:rPr>
          <w:rFonts w:ascii="Calibri" w:eastAsia="Calibri" w:hAnsi="Calibri" w:cs="Calibri"/>
          <w:noProof/>
          <w:color w:val="auto"/>
          <w:sz w:val="20"/>
          <w:szCs w:val="20"/>
        </w:rPr>
      </w:sdtEndPr>
      <w:sdtContent>
        <w:p w:rsidR="00EF1546" w:rsidRDefault="00EF1546">
          <w:pPr>
            <w:pStyle w:val="TOCHeading"/>
          </w:pPr>
          <w:r>
            <w:t>Table of Contents</w:t>
          </w:r>
        </w:p>
        <w:p w:rsidR="00D138EF" w:rsidRDefault="00EF1546">
          <w:pPr>
            <w:pStyle w:val="TOC1"/>
            <w:tabs>
              <w:tab w:val="right" w:leader="dot" w:pos="1032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8675394" w:history="1">
            <w:r w:rsidR="00D138EF" w:rsidRPr="009A3190">
              <w:rPr>
                <w:rStyle w:val="Hyperlink"/>
                <w:noProof/>
                <w:lang w:val="sr-Latn-CS"/>
              </w:rPr>
              <w:t>SADRŽAJ</w:t>
            </w:r>
            <w:r w:rsidR="00D138EF">
              <w:rPr>
                <w:noProof/>
                <w:webHidden/>
              </w:rPr>
              <w:tab/>
            </w:r>
            <w:r w:rsidR="00D138EF">
              <w:rPr>
                <w:noProof/>
                <w:webHidden/>
              </w:rPr>
              <w:fldChar w:fldCharType="begin"/>
            </w:r>
            <w:r w:rsidR="00D138EF">
              <w:rPr>
                <w:noProof/>
                <w:webHidden/>
              </w:rPr>
              <w:instrText xml:space="preserve"> PAGEREF _Toc28675394 \h </w:instrText>
            </w:r>
            <w:r w:rsidR="00D138EF">
              <w:rPr>
                <w:noProof/>
                <w:webHidden/>
              </w:rPr>
            </w:r>
            <w:r w:rsidR="00D138EF">
              <w:rPr>
                <w:noProof/>
                <w:webHidden/>
              </w:rPr>
              <w:fldChar w:fldCharType="separate"/>
            </w:r>
            <w:r w:rsidR="00D138EF">
              <w:rPr>
                <w:noProof/>
                <w:webHidden/>
              </w:rPr>
              <w:t>2</w:t>
            </w:r>
            <w:r w:rsidR="00D138EF">
              <w:rPr>
                <w:noProof/>
                <w:webHidden/>
              </w:rPr>
              <w:fldChar w:fldCharType="end"/>
            </w:r>
          </w:hyperlink>
        </w:p>
        <w:p w:rsidR="00D138EF" w:rsidRDefault="00D138EF">
          <w:pPr>
            <w:pStyle w:val="TOC1"/>
            <w:tabs>
              <w:tab w:val="left" w:pos="720"/>
              <w:tab w:val="right" w:leader="dot" w:pos="10320"/>
            </w:tabs>
            <w:rPr>
              <w:rFonts w:asciiTheme="minorHAnsi" w:eastAsiaTheme="minorEastAsia" w:hAnsiTheme="minorHAnsi" w:cstheme="minorBidi"/>
              <w:noProof/>
              <w:sz w:val="22"/>
              <w:szCs w:val="22"/>
            </w:rPr>
          </w:pPr>
          <w:hyperlink w:anchor="_Toc28675395" w:history="1">
            <w:r w:rsidRPr="009A3190">
              <w:rPr>
                <w:rStyle w:val="Hyperlink"/>
                <w:noProof/>
              </w:rPr>
              <w:t>1</w:t>
            </w:r>
            <w:r>
              <w:rPr>
                <w:rFonts w:asciiTheme="minorHAnsi" w:eastAsiaTheme="minorEastAsia" w:hAnsiTheme="minorHAnsi" w:cstheme="minorBidi"/>
                <w:noProof/>
                <w:sz w:val="22"/>
                <w:szCs w:val="22"/>
              </w:rPr>
              <w:tab/>
            </w:r>
            <w:r w:rsidRPr="009A3190">
              <w:rPr>
                <w:rStyle w:val="Hyperlink"/>
                <w:noProof/>
              </w:rPr>
              <w:t>UVOD</w:t>
            </w:r>
            <w:r>
              <w:rPr>
                <w:noProof/>
                <w:webHidden/>
              </w:rPr>
              <w:tab/>
            </w:r>
            <w:r>
              <w:rPr>
                <w:noProof/>
                <w:webHidden/>
              </w:rPr>
              <w:fldChar w:fldCharType="begin"/>
            </w:r>
            <w:r>
              <w:rPr>
                <w:noProof/>
                <w:webHidden/>
              </w:rPr>
              <w:instrText xml:space="preserve"> PAGEREF _Toc28675395 \h </w:instrText>
            </w:r>
            <w:r>
              <w:rPr>
                <w:noProof/>
                <w:webHidden/>
              </w:rPr>
            </w:r>
            <w:r>
              <w:rPr>
                <w:noProof/>
                <w:webHidden/>
              </w:rPr>
              <w:fldChar w:fldCharType="separate"/>
            </w:r>
            <w:r>
              <w:rPr>
                <w:noProof/>
                <w:webHidden/>
              </w:rPr>
              <w:t>4</w:t>
            </w:r>
            <w:r>
              <w:rPr>
                <w:noProof/>
                <w:webHidden/>
              </w:rPr>
              <w:fldChar w:fldCharType="end"/>
            </w:r>
          </w:hyperlink>
        </w:p>
        <w:p w:rsidR="00D138EF" w:rsidRDefault="00D138EF">
          <w:pPr>
            <w:pStyle w:val="TOC1"/>
            <w:tabs>
              <w:tab w:val="left" w:pos="720"/>
              <w:tab w:val="right" w:leader="dot" w:pos="10320"/>
            </w:tabs>
            <w:rPr>
              <w:rFonts w:asciiTheme="minorHAnsi" w:eastAsiaTheme="minorEastAsia" w:hAnsiTheme="minorHAnsi" w:cstheme="minorBidi"/>
              <w:noProof/>
              <w:sz w:val="22"/>
              <w:szCs w:val="22"/>
            </w:rPr>
          </w:pPr>
          <w:hyperlink w:anchor="_Toc28675396" w:history="1">
            <w:r w:rsidRPr="009A3190">
              <w:rPr>
                <w:rStyle w:val="Hyperlink"/>
                <w:noProof/>
              </w:rPr>
              <w:t>2</w:t>
            </w:r>
            <w:r>
              <w:rPr>
                <w:rFonts w:asciiTheme="minorHAnsi" w:eastAsiaTheme="minorEastAsia" w:hAnsiTheme="minorHAnsi" w:cstheme="minorBidi"/>
                <w:noProof/>
                <w:sz w:val="22"/>
                <w:szCs w:val="22"/>
              </w:rPr>
              <w:tab/>
            </w:r>
            <w:r w:rsidRPr="009A3190">
              <w:rPr>
                <w:rStyle w:val="Hyperlink"/>
                <w:noProof/>
              </w:rPr>
              <w:t>KONSULTATIVNA GRUPA I METODOLOŠKI PRISTUP</w:t>
            </w:r>
            <w:r>
              <w:rPr>
                <w:noProof/>
                <w:webHidden/>
              </w:rPr>
              <w:tab/>
            </w:r>
            <w:r>
              <w:rPr>
                <w:noProof/>
                <w:webHidden/>
              </w:rPr>
              <w:fldChar w:fldCharType="begin"/>
            </w:r>
            <w:r>
              <w:rPr>
                <w:noProof/>
                <w:webHidden/>
              </w:rPr>
              <w:instrText xml:space="preserve"> PAGEREF _Toc28675396 \h </w:instrText>
            </w:r>
            <w:r>
              <w:rPr>
                <w:noProof/>
                <w:webHidden/>
              </w:rPr>
            </w:r>
            <w:r>
              <w:rPr>
                <w:noProof/>
                <w:webHidden/>
              </w:rPr>
              <w:fldChar w:fldCharType="separate"/>
            </w:r>
            <w:r>
              <w:rPr>
                <w:noProof/>
                <w:webHidden/>
              </w:rPr>
              <w:t>5</w:t>
            </w:r>
            <w:r>
              <w:rPr>
                <w:noProof/>
                <w:webHidden/>
              </w:rPr>
              <w:fldChar w:fldCharType="end"/>
            </w:r>
          </w:hyperlink>
        </w:p>
        <w:p w:rsidR="00D138EF" w:rsidRDefault="00D138EF">
          <w:pPr>
            <w:pStyle w:val="TOC1"/>
            <w:tabs>
              <w:tab w:val="left" w:pos="720"/>
              <w:tab w:val="right" w:leader="dot" w:pos="10320"/>
            </w:tabs>
            <w:rPr>
              <w:rFonts w:asciiTheme="minorHAnsi" w:eastAsiaTheme="minorEastAsia" w:hAnsiTheme="minorHAnsi" w:cstheme="minorBidi"/>
              <w:noProof/>
              <w:sz w:val="22"/>
              <w:szCs w:val="22"/>
            </w:rPr>
          </w:pPr>
          <w:hyperlink w:anchor="_Toc28675397" w:history="1">
            <w:r w:rsidRPr="009A3190">
              <w:rPr>
                <w:rStyle w:val="Hyperlink"/>
                <w:rFonts w:ascii="Garamond" w:eastAsia="PMingLiU" w:hAnsi="Garamond"/>
                <w:b/>
                <w:bCs/>
                <w:iCs/>
                <w:noProof/>
                <w:lang w:val="sr-Latn-CS"/>
              </w:rPr>
              <w:t>3</w:t>
            </w:r>
            <w:r>
              <w:rPr>
                <w:rFonts w:asciiTheme="minorHAnsi" w:eastAsiaTheme="minorEastAsia" w:hAnsiTheme="minorHAnsi" w:cstheme="minorBidi"/>
                <w:noProof/>
                <w:sz w:val="22"/>
                <w:szCs w:val="22"/>
              </w:rPr>
              <w:tab/>
            </w:r>
            <w:r w:rsidRPr="009A3190">
              <w:rPr>
                <w:rStyle w:val="Hyperlink"/>
                <w:rFonts w:ascii="Garamond" w:eastAsia="PMingLiU" w:hAnsi="Garamond"/>
                <w:b/>
                <w:bCs/>
                <w:iCs/>
                <w:noProof/>
              </w:rPr>
              <w:t>ANALIZA</w:t>
            </w:r>
            <w:r w:rsidRPr="009A3190">
              <w:rPr>
                <w:rStyle w:val="Hyperlink"/>
                <w:rFonts w:ascii="Garamond" w:eastAsia="PMingLiU" w:hAnsi="Garamond"/>
                <w:b/>
                <w:bCs/>
                <w:iCs/>
                <w:noProof/>
                <w:lang w:val="sr-Latn-CS"/>
              </w:rPr>
              <w:t xml:space="preserve"> </w:t>
            </w:r>
            <w:r w:rsidRPr="009A3190">
              <w:rPr>
                <w:rStyle w:val="Hyperlink"/>
                <w:rFonts w:ascii="Garamond" w:eastAsia="PMingLiU" w:hAnsi="Garamond"/>
                <w:b/>
                <w:bCs/>
                <w:iCs/>
                <w:noProof/>
              </w:rPr>
              <w:t>REALIZACIJE</w:t>
            </w:r>
            <w:r w:rsidRPr="009A3190">
              <w:rPr>
                <w:rStyle w:val="Hyperlink"/>
                <w:rFonts w:ascii="Garamond" w:eastAsia="PMingLiU" w:hAnsi="Garamond"/>
                <w:b/>
                <w:bCs/>
                <w:iCs/>
                <w:noProof/>
                <w:lang w:val="sr-Latn-CS"/>
              </w:rPr>
              <w:t xml:space="preserve"> </w:t>
            </w:r>
            <w:r w:rsidRPr="009A3190">
              <w:rPr>
                <w:rStyle w:val="Hyperlink"/>
                <w:rFonts w:ascii="Garamond" w:eastAsia="PMingLiU" w:hAnsi="Garamond"/>
                <w:b/>
                <w:bCs/>
                <w:iCs/>
                <w:noProof/>
                <w:lang w:val="en-GB"/>
              </w:rPr>
              <w:t>STRATE</w:t>
            </w:r>
            <w:r w:rsidRPr="009A3190">
              <w:rPr>
                <w:rStyle w:val="Hyperlink"/>
                <w:rFonts w:ascii="Garamond" w:eastAsia="PMingLiU" w:hAnsi="Garamond"/>
                <w:b/>
                <w:bCs/>
                <w:iCs/>
                <w:noProof/>
                <w:lang w:val="sr-Latn-CS"/>
              </w:rPr>
              <w:t>Š</w:t>
            </w:r>
            <w:r w:rsidRPr="009A3190">
              <w:rPr>
                <w:rStyle w:val="Hyperlink"/>
                <w:rFonts w:ascii="Garamond" w:eastAsia="PMingLiU" w:hAnsi="Garamond"/>
                <w:b/>
                <w:bCs/>
                <w:iCs/>
                <w:noProof/>
                <w:lang w:val="en-GB"/>
              </w:rPr>
              <w:t>KOG</w:t>
            </w:r>
            <w:r w:rsidRPr="009A3190">
              <w:rPr>
                <w:rStyle w:val="Hyperlink"/>
                <w:rFonts w:ascii="Garamond" w:eastAsia="PMingLiU" w:hAnsi="Garamond"/>
                <w:b/>
                <w:bCs/>
                <w:iCs/>
                <w:noProof/>
                <w:lang w:val="sr-Latn-CS"/>
              </w:rPr>
              <w:t xml:space="preserve"> </w:t>
            </w:r>
            <w:r w:rsidRPr="009A3190">
              <w:rPr>
                <w:rStyle w:val="Hyperlink"/>
                <w:rFonts w:ascii="Garamond" w:eastAsia="PMingLiU" w:hAnsi="Garamond"/>
                <w:b/>
                <w:bCs/>
                <w:iCs/>
                <w:noProof/>
                <w:lang w:val="en-GB"/>
              </w:rPr>
              <w:t>PLANA</w:t>
            </w:r>
            <w:r w:rsidRPr="009A3190">
              <w:rPr>
                <w:rStyle w:val="Hyperlink"/>
                <w:rFonts w:ascii="Garamond" w:eastAsia="PMingLiU" w:hAnsi="Garamond"/>
                <w:b/>
                <w:bCs/>
                <w:iCs/>
                <w:noProof/>
                <w:lang w:val="sr-Latn-CS"/>
              </w:rPr>
              <w:t xml:space="preserve"> </w:t>
            </w:r>
            <w:r w:rsidRPr="009A3190">
              <w:rPr>
                <w:rStyle w:val="Hyperlink"/>
                <w:rFonts w:ascii="Garamond" w:eastAsia="PMingLiU" w:hAnsi="Garamond"/>
                <w:b/>
                <w:bCs/>
                <w:iCs/>
                <w:noProof/>
                <w:lang w:val="en-GB"/>
              </w:rPr>
              <w:t>RAZVOJA</w:t>
            </w:r>
            <w:r w:rsidRPr="009A3190">
              <w:rPr>
                <w:rStyle w:val="Hyperlink"/>
                <w:rFonts w:ascii="Garamond" w:eastAsia="PMingLiU" w:hAnsi="Garamond"/>
                <w:b/>
                <w:bCs/>
                <w:iCs/>
                <w:noProof/>
                <w:lang w:val="sr-Latn-CS"/>
              </w:rPr>
              <w:t xml:space="preserve"> </w:t>
            </w:r>
            <w:r w:rsidRPr="009A3190">
              <w:rPr>
                <w:rStyle w:val="Hyperlink"/>
                <w:rFonts w:ascii="Garamond" w:eastAsia="PMingLiU" w:hAnsi="Garamond"/>
                <w:b/>
                <w:bCs/>
                <w:iCs/>
                <w:noProof/>
                <w:lang w:val="en-GB"/>
              </w:rPr>
              <w:t>PRIJESTONICE</w:t>
            </w:r>
            <w:r w:rsidRPr="009A3190">
              <w:rPr>
                <w:rStyle w:val="Hyperlink"/>
                <w:rFonts w:ascii="Garamond" w:eastAsia="PMingLiU" w:hAnsi="Garamond"/>
                <w:b/>
                <w:bCs/>
                <w:iCs/>
                <w:noProof/>
                <w:lang w:val="sr-Latn-CS"/>
              </w:rPr>
              <w:t xml:space="preserve"> </w:t>
            </w:r>
            <w:r w:rsidRPr="009A3190">
              <w:rPr>
                <w:rStyle w:val="Hyperlink"/>
                <w:rFonts w:ascii="Garamond" w:eastAsia="PMingLiU" w:hAnsi="Garamond"/>
                <w:b/>
                <w:bCs/>
                <w:iCs/>
                <w:noProof/>
                <w:lang w:val="en-GB"/>
              </w:rPr>
              <w:t>ZA</w:t>
            </w:r>
            <w:r w:rsidRPr="009A3190">
              <w:rPr>
                <w:rStyle w:val="Hyperlink"/>
                <w:rFonts w:ascii="Garamond" w:eastAsia="PMingLiU" w:hAnsi="Garamond"/>
                <w:b/>
                <w:bCs/>
                <w:iCs/>
                <w:noProof/>
                <w:lang w:val="sr-Latn-CS"/>
              </w:rPr>
              <w:t xml:space="preserve"> </w:t>
            </w:r>
            <w:r w:rsidRPr="009A3190">
              <w:rPr>
                <w:rStyle w:val="Hyperlink"/>
                <w:rFonts w:ascii="Garamond" w:eastAsia="PMingLiU" w:hAnsi="Garamond"/>
                <w:b/>
                <w:bCs/>
                <w:iCs/>
                <w:noProof/>
                <w:lang w:val="en-GB"/>
              </w:rPr>
              <w:t>PRETHODNI</w:t>
            </w:r>
            <w:r w:rsidRPr="009A3190">
              <w:rPr>
                <w:rStyle w:val="Hyperlink"/>
                <w:rFonts w:ascii="Garamond" w:eastAsia="PMingLiU" w:hAnsi="Garamond"/>
                <w:b/>
                <w:bCs/>
                <w:iCs/>
                <w:noProof/>
                <w:lang w:val="sr-Latn-CS"/>
              </w:rPr>
              <w:t xml:space="preserve"> </w:t>
            </w:r>
            <w:r w:rsidRPr="009A3190">
              <w:rPr>
                <w:rStyle w:val="Hyperlink"/>
                <w:rFonts w:ascii="Garamond" w:eastAsia="PMingLiU" w:hAnsi="Garamond"/>
                <w:b/>
                <w:bCs/>
                <w:iCs/>
                <w:noProof/>
                <w:lang w:val="en-GB"/>
              </w:rPr>
              <w:t>SREDNJORO</w:t>
            </w:r>
            <w:r w:rsidRPr="009A3190">
              <w:rPr>
                <w:rStyle w:val="Hyperlink"/>
                <w:rFonts w:ascii="Garamond" w:eastAsia="PMingLiU" w:hAnsi="Garamond"/>
                <w:b/>
                <w:bCs/>
                <w:iCs/>
                <w:noProof/>
                <w:lang w:val="sr-Latn-CS"/>
              </w:rPr>
              <w:t>Č</w:t>
            </w:r>
            <w:r w:rsidRPr="009A3190">
              <w:rPr>
                <w:rStyle w:val="Hyperlink"/>
                <w:rFonts w:ascii="Garamond" w:eastAsia="PMingLiU" w:hAnsi="Garamond"/>
                <w:b/>
                <w:bCs/>
                <w:iCs/>
                <w:noProof/>
                <w:lang w:val="en-GB"/>
              </w:rPr>
              <w:t>NI</w:t>
            </w:r>
            <w:r w:rsidRPr="009A3190">
              <w:rPr>
                <w:rStyle w:val="Hyperlink"/>
                <w:rFonts w:ascii="Garamond" w:eastAsia="PMingLiU" w:hAnsi="Garamond"/>
                <w:b/>
                <w:bCs/>
                <w:iCs/>
                <w:noProof/>
                <w:lang w:val="sr-Latn-CS"/>
              </w:rPr>
              <w:t xml:space="preserve"> </w:t>
            </w:r>
            <w:r w:rsidRPr="009A3190">
              <w:rPr>
                <w:rStyle w:val="Hyperlink"/>
                <w:rFonts w:ascii="Garamond" w:eastAsia="PMingLiU" w:hAnsi="Garamond"/>
                <w:b/>
                <w:bCs/>
                <w:iCs/>
                <w:noProof/>
                <w:lang w:val="en-GB"/>
              </w:rPr>
              <w:t>PLAN</w:t>
            </w:r>
            <w:r w:rsidRPr="009A3190">
              <w:rPr>
                <w:rStyle w:val="Hyperlink"/>
                <w:rFonts w:ascii="Garamond" w:eastAsia="PMingLiU" w:hAnsi="Garamond"/>
                <w:b/>
                <w:bCs/>
                <w:iCs/>
                <w:noProof/>
                <w:lang w:val="sr-Latn-CS"/>
              </w:rPr>
              <w:t xml:space="preserve"> 2012-2016</w:t>
            </w:r>
            <w:r>
              <w:rPr>
                <w:noProof/>
                <w:webHidden/>
              </w:rPr>
              <w:tab/>
            </w:r>
            <w:r>
              <w:rPr>
                <w:noProof/>
                <w:webHidden/>
              </w:rPr>
              <w:fldChar w:fldCharType="begin"/>
            </w:r>
            <w:r>
              <w:rPr>
                <w:noProof/>
                <w:webHidden/>
              </w:rPr>
              <w:instrText xml:space="preserve"> PAGEREF _Toc28675397 \h </w:instrText>
            </w:r>
            <w:r>
              <w:rPr>
                <w:noProof/>
                <w:webHidden/>
              </w:rPr>
            </w:r>
            <w:r>
              <w:rPr>
                <w:noProof/>
                <w:webHidden/>
              </w:rPr>
              <w:fldChar w:fldCharType="separate"/>
            </w:r>
            <w:r>
              <w:rPr>
                <w:noProof/>
                <w:webHidden/>
              </w:rPr>
              <w:t>6</w:t>
            </w:r>
            <w:r>
              <w:rPr>
                <w:noProof/>
                <w:webHidden/>
              </w:rPr>
              <w:fldChar w:fldCharType="end"/>
            </w:r>
          </w:hyperlink>
        </w:p>
        <w:p w:rsidR="00D138EF" w:rsidRDefault="00D138EF">
          <w:pPr>
            <w:pStyle w:val="TOC1"/>
            <w:tabs>
              <w:tab w:val="left" w:pos="720"/>
              <w:tab w:val="right" w:leader="dot" w:pos="10320"/>
            </w:tabs>
            <w:rPr>
              <w:rFonts w:asciiTheme="minorHAnsi" w:eastAsiaTheme="minorEastAsia" w:hAnsiTheme="minorHAnsi" w:cstheme="minorBidi"/>
              <w:noProof/>
              <w:sz w:val="22"/>
              <w:szCs w:val="22"/>
            </w:rPr>
          </w:pPr>
          <w:hyperlink w:anchor="_Toc28675398" w:history="1">
            <w:r w:rsidRPr="009A3190">
              <w:rPr>
                <w:rStyle w:val="Hyperlink"/>
                <w:noProof/>
                <w:lang w:val="sr-Latn-CS"/>
              </w:rPr>
              <w:t>4</w:t>
            </w:r>
            <w:r>
              <w:rPr>
                <w:rFonts w:asciiTheme="minorHAnsi" w:eastAsiaTheme="minorEastAsia" w:hAnsiTheme="minorHAnsi" w:cstheme="minorBidi"/>
                <w:noProof/>
                <w:sz w:val="22"/>
                <w:szCs w:val="22"/>
              </w:rPr>
              <w:tab/>
            </w:r>
            <w:r w:rsidRPr="009A3190">
              <w:rPr>
                <w:rStyle w:val="Hyperlink"/>
                <w:noProof/>
                <w:lang w:val="sr-Latn-CS"/>
              </w:rPr>
              <w:t>ANALIZA POSTOJEĆEG STANJA</w:t>
            </w:r>
            <w:r>
              <w:rPr>
                <w:noProof/>
                <w:webHidden/>
              </w:rPr>
              <w:tab/>
            </w:r>
            <w:r>
              <w:rPr>
                <w:noProof/>
                <w:webHidden/>
              </w:rPr>
              <w:fldChar w:fldCharType="begin"/>
            </w:r>
            <w:r>
              <w:rPr>
                <w:noProof/>
                <w:webHidden/>
              </w:rPr>
              <w:instrText xml:space="preserve"> PAGEREF _Toc28675398 \h </w:instrText>
            </w:r>
            <w:r>
              <w:rPr>
                <w:noProof/>
                <w:webHidden/>
              </w:rPr>
            </w:r>
            <w:r>
              <w:rPr>
                <w:noProof/>
                <w:webHidden/>
              </w:rPr>
              <w:fldChar w:fldCharType="separate"/>
            </w:r>
            <w:r>
              <w:rPr>
                <w:noProof/>
                <w:webHidden/>
              </w:rPr>
              <w:t>6</w:t>
            </w:r>
            <w:r>
              <w:rPr>
                <w:noProof/>
                <w:webHidden/>
              </w:rPr>
              <w:fldChar w:fldCharType="end"/>
            </w:r>
          </w:hyperlink>
        </w:p>
        <w:p w:rsidR="00D138EF" w:rsidRDefault="00D138EF">
          <w:pPr>
            <w:pStyle w:val="TOC2"/>
            <w:tabs>
              <w:tab w:val="left" w:pos="720"/>
              <w:tab w:val="right" w:leader="dot" w:pos="10320"/>
            </w:tabs>
            <w:rPr>
              <w:rFonts w:asciiTheme="minorHAnsi" w:eastAsiaTheme="minorEastAsia" w:hAnsiTheme="minorHAnsi" w:cstheme="minorBidi"/>
              <w:noProof/>
              <w:sz w:val="22"/>
              <w:szCs w:val="22"/>
            </w:rPr>
          </w:pPr>
          <w:hyperlink w:anchor="_Toc28675399" w:history="1">
            <w:r w:rsidRPr="009A3190">
              <w:rPr>
                <w:rStyle w:val="Hyperlink"/>
                <w:noProof/>
                <w:lang w:val="sr-Latn-CS"/>
              </w:rPr>
              <w:t>4.1</w:t>
            </w:r>
            <w:r>
              <w:rPr>
                <w:rFonts w:asciiTheme="minorHAnsi" w:eastAsiaTheme="minorEastAsia" w:hAnsiTheme="minorHAnsi" w:cstheme="minorBidi"/>
                <w:noProof/>
                <w:sz w:val="22"/>
                <w:szCs w:val="22"/>
              </w:rPr>
              <w:tab/>
            </w:r>
            <w:r w:rsidRPr="009A3190">
              <w:rPr>
                <w:rStyle w:val="Hyperlink"/>
                <w:noProof/>
                <w:lang w:val="sr-Latn-CS"/>
              </w:rPr>
              <w:t>Geografske karakteristike</w:t>
            </w:r>
            <w:r>
              <w:rPr>
                <w:noProof/>
                <w:webHidden/>
              </w:rPr>
              <w:tab/>
            </w:r>
            <w:r>
              <w:rPr>
                <w:noProof/>
                <w:webHidden/>
              </w:rPr>
              <w:fldChar w:fldCharType="begin"/>
            </w:r>
            <w:r>
              <w:rPr>
                <w:noProof/>
                <w:webHidden/>
              </w:rPr>
              <w:instrText xml:space="preserve"> PAGEREF _Toc28675399 \h </w:instrText>
            </w:r>
            <w:r>
              <w:rPr>
                <w:noProof/>
                <w:webHidden/>
              </w:rPr>
            </w:r>
            <w:r>
              <w:rPr>
                <w:noProof/>
                <w:webHidden/>
              </w:rPr>
              <w:fldChar w:fldCharType="separate"/>
            </w:r>
            <w:r>
              <w:rPr>
                <w:noProof/>
                <w:webHidden/>
              </w:rPr>
              <w:t>6</w:t>
            </w:r>
            <w:r>
              <w:rPr>
                <w:noProof/>
                <w:webHidden/>
              </w:rPr>
              <w:fldChar w:fldCharType="end"/>
            </w:r>
          </w:hyperlink>
        </w:p>
        <w:p w:rsidR="00D138EF" w:rsidRDefault="00D138EF">
          <w:pPr>
            <w:pStyle w:val="TOC2"/>
            <w:tabs>
              <w:tab w:val="left" w:pos="720"/>
              <w:tab w:val="right" w:leader="dot" w:pos="10320"/>
            </w:tabs>
            <w:rPr>
              <w:rFonts w:asciiTheme="minorHAnsi" w:eastAsiaTheme="minorEastAsia" w:hAnsiTheme="minorHAnsi" w:cstheme="minorBidi"/>
              <w:noProof/>
              <w:sz w:val="22"/>
              <w:szCs w:val="22"/>
            </w:rPr>
          </w:pPr>
          <w:hyperlink w:anchor="_Toc28675400" w:history="1">
            <w:r w:rsidRPr="009A3190">
              <w:rPr>
                <w:rStyle w:val="Hyperlink"/>
                <w:noProof/>
                <w:lang w:val="sr-Latn-CS"/>
              </w:rPr>
              <w:t>4.2</w:t>
            </w:r>
            <w:r>
              <w:rPr>
                <w:rFonts w:asciiTheme="minorHAnsi" w:eastAsiaTheme="minorEastAsia" w:hAnsiTheme="minorHAnsi" w:cstheme="minorBidi"/>
                <w:noProof/>
                <w:sz w:val="22"/>
                <w:szCs w:val="22"/>
              </w:rPr>
              <w:tab/>
            </w:r>
            <w:r w:rsidRPr="009A3190">
              <w:rPr>
                <w:rStyle w:val="Hyperlink"/>
                <w:noProof/>
                <w:lang w:val="sr-Latn-CS"/>
              </w:rPr>
              <w:t>Demografija, tržište rada i društvene djelatnosti</w:t>
            </w:r>
            <w:r>
              <w:rPr>
                <w:noProof/>
                <w:webHidden/>
              </w:rPr>
              <w:tab/>
            </w:r>
            <w:r>
              <w:rPr>
                <w:noProof/>
                <w:webHidden/>
              </w:rPr>
              <w:fldChar w:fldCharType="begin"/>
            </w:r>
            <w:r>
              <w:rPr>
                <w:noProof/>
                <w:webHidden/>
              </w:rPr>
              <w:instrText xml:space="preserve"> PAGEREF _Toc28675400 \h </w:instrText>
            </w:r>
            <w:r>
              <w:rPr>
                <w:noProof/>
                <w:webHidden/>
              </w:rPr>
            </w:r>
            <w:r>
              <w:rPr>
                <w:noProof/>
                <w:webHidden/>
              </w:rPr>
              <w:fldChar w:fldCharType="separate"/>
            </w:r>
            <w:r>
              <w:rPr>
                <w:noProof/>
                <w:webHidden/>
              </w:rPr>
              <w:t>7</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01" w:history="1">
            <w:r w:rsidRPr="009A3190">
              <w:rPr>
                <w:rStyle w:val="Hyperlink"/>
                <w:noProof/>
                <w:lang w:val="sr-Latn-CS"/>
              </w:rPr>
              <w:t>4.2.1</w:t>
            </w:r>
            <w:r>
              <w:rPr>
                <w:rFonts w:asciiTheme="minorHAnsi" w:eastAsiaTheme="minorEastAsia" w:hAnsiTheme="minorHAnsi" w:cstheme="minorBidi"/>
                <w:noProof/>
                <w:sz w:val="22"/>
                <w:szCs w:val="22"/>
              </w:rPr>
              <w:tab/>
            </w:r>
            <w:r w:rsidRPr="009A3190">
              <w:rPr>
                <w:rStyle w:val="Hyperlink"/>
                <w:noProof/>
                <w:lang w:val="sr-Latn-CS"/>
              </w:rPr>
              <w:t>Demografski trend</w:t>
            </w:r>
            <w:r>
              <w:rPr>
                <w:noProof/>
                <w:webHidden/>
              </w:rPr>
              <w:tab/>
            </w:r>
            <w:r>
              <w:rPr>
                <w:noProof/>
                <w:webHidden/>
              </w:rPr>
              <w:fldChar w:fldCharType="begin"/>
            </w:r>
            <w:r>
              <w:rPr>
                <w:noProof/>
                <w:webHidden/>
              </w:rPr>
              <w:instrText xml:space="preserve"> PAGEREF _Toc28675401 \h </w:instrText>
            </w:r>
            <w:r>
              <w:rPr>
                <w:noProof/>
                <w:webHidden/>
              </w:rPr>
            </w:r>
            <w:r>
              <w:rPr>
                <w:noProof/>
                <w:webHidden/>
              </w:rPr>
              <w:fldChar w:fldCharType="separate"/>
            </w:r>
            <w:r>
              <w:rPr>
                <w:noProof/>
                <w:webHidden/>
              </w:rPr>
              <w:t>7</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02" w:history="1">
            <w:r w:rsidRPr="009A3190">
              <w:rPr>
                <w:rStyle w:val="Hyperlink"/>
                <w:noProof/>
                <w:lang w:val="sr-Latn-CS"/>
              </w:rPr>
              <w:t>4.2.2</w:t>
            </w:r>
            <w:r>
              <w:rPr>
                <w:rFonts w:asciiTheme="minorHAnsi" w:eastAsiaTheme="minorEastAsia" w:hAnsiTheme="minorHAnsi" w:cstheme="minorBidi"/>
                <w:noProof/>
                <w:sz w:val="22"/>
                <w:szCs w:val="22"/>
              </w:rPr>
              <w:tab/>
            </w:r>
            <w:r w:rsidRPr="009A3190">
              <w:rPr>
                <w:rStyle w:val="Hyperlink"/>
                <w:noProof/>
                <w:lang w:val="sr-Latn-CS"/>
              </w:rPr>
              <w:t>Tržište rada</w:t>
            </w:r>
            <w:r>
              <w:rPr>
                <w:noProof/>
                <w:webHidden/>
              </w:rPr>
              <w:tab/>
            </w:r>
            <w:r>
              <w:rPr>
                <w:noProof/>
                <w:webHidden/>
              </w:rPr>
              <w:fldChar w:fldCharType="begin"/>
            </w:r>
            <w:r>
              <w:rPr>
                <w:noProof/>
                <w:webHidden/>
              </w:rPr>
              <w:instrText xml:space="preserve"> PAGEREF _Toc28675402 \h </w:instrText>
            </w:r>
            <w:r>
              <w:rPr>
                <w:noProof/>
                <w:webHidden/>
              </w:rPr>
            </w:r>
            <w:r>
              <w:rPr>
                <w:noProof/>
                <w:webHidden/>
              </w:rPr>
              <w:fldChar w:fldCharType="separate"/>
            </w:r>
            <w:r>
              <w:rPr>
                <w:noProof/>
                <w:webHidden/>
              </w:rPr>
              <w:t>9</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03" w:history="1">
            <w:r w:rsidRPr="009A3190">
              <w:rPr>
                <w:rStyle w:val="Hyperlink"/>
                <w:noProof/>
                <w:lang w:val="sr-Latn-CS"/>
              </w:rPr>
              <w:t>4.2.3</w:t>
            </w:r>
            <w:r>
              <w:rPr>
                <w:rFonts w:asciiTheme="minorHAnsi" w:eastAsiaTheme="minorEastAsia" w:hAnsiTheme="minorHAnsi" w:cstheme="minorBidi"/>
                <w:noProof/>
                <w:sz w:val="22"/>
                <w:szCs w:val="22"/>
              </w:rPr>
              <w:tab/>
            </w:r>
            <w:r w:rsidRPr="009A3190">
              <w:rPr>
                <w:rStyle w:val="Hyperlink"/>
                <w:noProof/>
                <w:lang w:val="sr-Latn-CS"/>
              </w:rPr>
              <w:t>Zdravstvo</w:t>
            </w:r>
            <w:r>
              <w:rPr>
                <w:noProof/>
                <w:webHidden/>
              </w:rPr>
              <w:tab/>
            </w:r>
            <w:r>
              <w:rPr>
                <w:noProof/>
                <w:webHidden/>
              </w:rPr>
              <w:fldChar w:fldCharType="begin"/>
            </w:r>
            <w:r>
              <w:rPr>
                <w:noProof/>
                <w:webHidden/>
              </w:rPr>
              <w:instrText xml:space="preserve"> PAGEREF _Toc28675403 \h </w:instrText>
            </w:r>
            <w:r>
              <w:rPr>
                <w:noProof/>
                <w:webHidden/>
              </w:rPr>
            </w:r>
            <w:r>
              <w:rPr>
                <w:noProof/>
                <w:webHidden/>
              </w:rPr>
              <w:fldChar w:fldCharType="separate"/>
            </w:r>
            <w:r>
              <w:rPr>
                <w:noProof/>
                <w:webHidden/>
              </w:rPr>
              <w:t>11</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04" w:history="1">
            <w:r w:rsidRPr="009A3190">
              <w:rPr>
                <w:rStyle w:val="Hyperlink"/>
                <w:noProof/>
                <w:lang w:val="sr-Latn-CS"/>
              </w:rPr>
              <w:t>4.2.4</w:t>
            </w:r>
            <w:r>
              <w:rPr>
                <w:rFonts w:asciiTheme="minorHAnsi" w:eastAsiaTheme="minorEastAsia" w:hAnsiTheme="minorHAnsi" w:cstheme="minorBidi"/>
                <w:noProof/>
                <w:sz w:val="22"/>
                <w:szCs w:val="22"/>
              </w:rPr>
              <w:tab/>
            </w:r>
            <w:r w:rsidRPr="009A3190">
              <w:rPr>
                <w:rStyle w:val="Hyperlink"/>
                <w:noProof/>
                <w:lang w:val="sr-Latn-CS"/>
              </w:rPr>
              <w:t>Obrazovanje</w:t>
            </w:r>
            <w:r>
              <w:rPr>
                <w:noProof/>
                <w:webHidden/>
              </w:rPr>
              <w:tab/>
            </w:r>
            <w:r>
              <w:rPr>
                <w:noProof/>
                <w:webHidden/>
              </w:rPr>
              <w:fldChar w:fldCharType="begin"/>
            </w:r>
            <w:r>
              <w:rPr>
                <w:noProof/>
                <w:webHidden/>
              </w:rPr>
              <w:instrText xml:space="preserve"> PAGEREF _Toc28675404 \h </w:instrText>
            </w:r>
            <w:r>
              <w:rPr>
                <w:noProof/>
                <w:webHidden/>
              </w:rPr>
            </w:r>
            <w:r>
              <w:rPr>
                <w:noProof/>
                <w:webHidden/>
              </w:rPr>
              <w:fldChar w:fldCharType="separate"/>
            </w:r>
            <w:r>
              <w:rPr>
                <w:noProof/>
                <w:webHidden/>
              </w:rPr>
              <w:t>12</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05" w:history="1">
            <w:r w:rsidRPr="009A3190">
              <w:rPr>
                <w:rStyle w:val="Hyperlink"/>
                <w:noProof/>
                <w:lang w:val="sr-Latn-CS"/>
              </w:rPr>
              <w:t>4.2.5</w:t>
            </w:r>
            <w:r>
              <w:rPr>
                <w:rFonts w:asciiTheme="minorHAnsi" w:eastAsiaTheme="minorEastAsia" w:hAnsiTheme="minorHAnsi" w:cstheme="minorBidi"/>
                <w:noProof/>
                <w:sz w:val="22"/>
                <w:szCs w:val="22"/>
              </w:rPr>
              <w:tab/>
            </w:r>
            <w:r w:rsidRPr="009A3190">
              <w:rPr>
                <w:rStyle w:val="Hyperlink"/>
                <w:noProof/>
                <w:lang w:val="sr-Latn-CS"/>
              </w:rPr>
              <w:t>Socijalna zaštita</w:t>
            </w:r>
            <w:r>
              <w:rPr>
                <w:noProof/>
                <w:webHidden/>
              </w:rPr>
              <w:tab/>
            </w:r>
            <w:r>
              <w:rPr>
                <w:noProof/>
                <w:webHidden/>
              </w:rPr>
              <w:fldChar w:fldCharType="begin"/>
            </w:r>
            <w:r>
              <w:rPr>
                <w:noProof/>
                <w:webHidden/>
              </w:rPr>
              <w:instrText xml:space="preserve"> PAGEREF _Toc28675405 \h </w:instrText>
            </w:r>
            <w:r>
              <w:rPr>
                <w:noProof/>
                <w:webHidden/>
              </w:rPr>
            </w:r>
            <w:r>
              <w:rPr>
                <w:noProof/>
                <w:webHidden/>
              </w:rPr>
              <w:fldChar w:fldCharType="separate"/>
            </w:r>
            <w:r>
              <w:rPr>
                <w:noProof/>
                <w:webHidden/>
              </w:rPr>
              <w:t>13</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06" w:history="1">
            <w:r w:rsidRPr="009A3190">
              <w:rPr>
                <w:rStyle w:val="Hyperlink"/>
                <w:noProof/>
                <w:lang w:val="sr-Latn-CS"/>
              </w:rPr>
              <w:t>4.2.6</w:t>
            </w:r>
            <w:r>
              <w:rPr>
                <w:rFonts w:asciiTheme="minorHAnsi" w:eastAsiaTheme="minorEastAsia" w:hAnsiTheme="minorHAnsi" w:cstheme="minorBidi"/>
                <w:noProof/>
                <w:sz w:val="22"/>
                <w:szCs w:val="22"/>
              </w:rPr>
              <w:tab/>
            </w:r>
            <w:r w:rsidRPr="009A3190">
              <w:rPr>
                <w:rStyle w:val="Hyperlink"/>
                <w:noProof/>
                <w:lang w:val="sr-Latn-CS"/>
              </w:rPr>
              <w:t>Sport i fizička kultura</w:t>
            </w:r>
            <w:r>
              <w:rPr>
                <w:noProof/>
                <w:webHidden/>
              </w:rPr>
              <w:tab/>
            </w:r>
            <w:r>
              <w:rPr>
                <w:noProof/>
                <w:webHidden/>
              </w:rPr>
              <w:fldChar w:fldCharType="begin"/>
            </w:r>
            <w:r>
              <w:rPr>
                <w:noProof/>
                <w:webHidden/>
              </w:rPr>
              <w:instrText xml:space="preserve"> PAGEREF _Toc28675406 \h </w:instrText>
            </w:r>
            <w:r>
              <w:rPr>
                <w:noProof/>
                <w:webHidden/>
              </w:rPr>
            </w:r>
            <w:r>
              <w:rPr>
                <w:noProof/>
                <w:webHidden/>
              </w:rPr>
              <w:fldChar w:fldCharType="separate"/>
            </w:r>
            <w:r>
              <w:rPr>
                <w:noProof/>
                <w:webHidden/>
              </w:rPr>
              <w:t>13</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07" w:history="1">
            <w:r w:rsidRPr="009A3190">
              <w:rPr>
                <w:rStyle w:val="Hyperlink"/>
                <w:noProof/>
                <w:lang w:val="sr-Latn-CS"/>
              </w:rPr>
              <w:t>4.2.7</w:t>
            </w:r>
            <w:r>
              <w:rPr>
                <w:rFonts w:asciiTheme="minorHAnsi" w:eastAsiaTheme="minorEastAsia" w:hAnsiTheme="minorHAnsi" w:cstheme="minorBidi"/>
                <w:noProof/>
                <w:sz w:val="22"/>
                <w:szCs w:val="22"/>
              </w:rPr>
              <w:tab/>
            </w:r>
            <w:r w:rsidRPr="009A3190">
              <w:rPr>
                <w:rStyle w:val="Hyperlink"/>
                <w:noProof/>
                <w:lang w:val="sr-Latn-CS"/>
              </w:rPr>
              <w:t>Kultura i kulturno-istorijsko nasljeđe</w:t>
            </w:r>
            <w:r>
              <w:rPr>
                <w:noProof/>
                <w:webHidden/>
              </w:rPr>
              <w:tab/>
            </w:r>
            <w:r>
              <w:rPr>
                <w:noProof/>
                <w:webHidden/>
              </w:rPr>
              <w:fldChar w:fldCharType="begin"/>
            </w:r>
            <w:r>
              <w:rPr>
                <w:noProof/>
                <w:webHidden/>
              </w:rPr>
              <w:instrText xml:space="preserve"> PAGEREF _Toc28675407 \h </w:instrText>
            </w:r>
            <w:r>
              <w:rPr>
                <w:noProof/>
                <w:webHidden/>
              </w:rPr>
            </w:r>
            <w:r>
              <w:rPr>
                <w:noProof/>
                <w:webHidden/>
              </w:rPr>
              <w:fldChar w:fldCharType="separate"/>
            </w:r>
            <w:r>
              <w:rPr>
                <w:noProof/>
                <w:webHidden/>
              </w:rPr>
              <w:t>15</w:t>
            </w:r>
            <w:r>
              <w:rPr>
                <w:noProof/>
                <w:webHidden/>
              </w:rPr>
              <w:fldChar w:fldCharType="end"/>
            </w:r>
          </w:hyperlink>
        </w:p>
        <w:p w:rsidR="00D138EF" w:rsidRDefault="00D138EF">
          <w:pPr>
            <w:pStyle w:val="TOC2"/>
            <w:tabs>
              <w:tab w:val="left" w:pos="720"/>
              <w:tab w:val="right" w:leader="dot" w:pos="10320"/>
            </w:tabs>
            <w:rPr>
              <w:rFonts w:asciiTheme="minorHAnsi" w:eastAsiaTheme="minorEastAsia" w:hAnsiTheme="minorHAnsi" w:cstheme="minorBidi"/>
              <w:noProof/>
              <w:sz w:val="22"/>
              <w:szCs w:val="22"/>
            </w:rPr>
          </w:pPr>
          <w:hyperlink w:anchor="_Toc28675408" w:history="1">
            <w:r w:rsidRPr="009A3190">
              <w:rPr>
                <w:rStyle w:val="Hyperlink"/>
                <w:noProof/>
                <w:lang w:val="sr-Latn-CS"/>
              </w:rPr>
              <w:t>4.3</w:t>
            </w:r>
            <w:r>
              <w:rPr>
                <w:rFonts w:asciiTheme="minorHAnsi" w:eastAsiaTheme="minorEastAsia" w:hAnsiTheme="minorHAnsi" w:cstheme="minorBidi"/>
                <w:noProof/>
                <w:sz w:val="22"/>
                <w:szCs w:val="22"/>
              </w:rPr>
              <w:tab/>
            </w:r>
            <w:r w:rsidRPr="009A3190">
              <w:rPr>
                <w:rStyle w:val="Hyperlink"/>
                <w:noProof/>
                <w:lang w:val="sr-Latn-CS"/>
              </w:rPr>
              <w:t>Ekonomsko proizvodni sistem</w:t>
            </w:r>
            <w:r>
              <w:rPr>
                <w:noProof/>
                <w:webHidden/>
              </w:rPr>
              <w:tab/>
            </w:r>
            <w:r>
              <w:rPr>
                <w:noProof/>
                <w:webHidden/>
              </w:rPr>
              <w:fldChar w:fldCharType="begin"/>
            </w:r>
            <w:r>
              <w:rPr>
                <w:noProof/>
                <w:webHidden/>
              </w:rPr>
              <w:instrText xml:space="preserve"> PAGEREF _Toc28675408 \h </w:instrText>
            </w:r>
            <w:r>
              <w:rPr>
                <w:noProof/>
                <w:webHidden/>
              </w:rPr>
            </w:r>
            <w:r>
              <w:rPr>
                <w:noProof/>
                <w:webHidden/>
              </w:rPr>
              <w:fldChar w:fldCharType="separate"/>
            </w:r>
            <w:r>
              <w:rPr>
                <w:noProof/>
                <w:webHidden/>
              </w:rPr>
              <w:t>17</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09" w:history="1">
            <w:r w:rsidRPr="009A3190">
              <w:rPr>
                <w:rStyle w:val="Hyperlink"/>
                <w:noProof/>
                <w:lang w:val="sr-Latn-CS"/>
              </w:rPr>
              <w:t>4.3.1</w:t>
            </w:r>
            <w:r>
              <w:rPr>
                <w:rFonts w:asciiTheme="minorHAnsi" w:eastAsiaTheme="minorEastAsia" w:hAnsiTheme="minorHAnsi" w:cstheme="minorBidi"/>
                <w:noProof/>
                <w:sz w:val="22"/>
                <w:szCs w:val="22"/>
              </w:rPr>
              <w:tab/>
            </w:r>
            <w:r w:rsidRPr="009A3190">
              <w:rPr>
                <w:rStyle w:val="Hyperlink"/>
                <w:noProof/>
                <w:lang w:val="sr-Latn-CS"/>
              </w:rPr>
              <w:t>Industrija i usluge</w:t>
            </w:r>
            <w:r>
              <w:rPr>
                <w:noProof/>
                <w:webHidden/>
              </w:rPr>
              <w:tab/>
            </w:r>
            <w:r>
              <w:rPr>
                <w:noProof/>
                <w:webHidden/>
              </w:rPr>
              <w:fldChar w:fldCharType="begin"/>
            </w:r>
            <w:r>
              <w:rPr>
                <w:noProof/>
                <w:webHidden/>
              </w:rPr>
              <w:instrText xml:space="preserve"> PAGEREF _Toc28675409 \h </w:instrText>
            </w:r>
            <w:r>
              <w:rPr>
                <w:noProof/>
                <w:webHidden/>
              </w:rPr>
            </w:r>
            <w:r>
              <w:rPr>
                <w:noProof/>
                <w:webHidden/>
              </w:rPr>
              <w:fldChar w:fldCharType="separate"/>
            </w:r>
            <w:r>
              <w:rPr>
                <w:noProof/>
                <w:webHidden/>
              </w:rPr>
              <w:t>17</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10" w:history="1">
            <w:r w:rsidRPr="009A3190">
              <w:rPr>
                <w:rStyle w:val="Hyperlink"/>
                <w:noProof/>
                <w:lang w:val="sr-Latn-CS"/>
              </w:rPr>
              <w:t>4.3.2</w:t>
            </w:r>
            <w:r>
              <w:rPr>
                <w:rFonts w:asciiTheme="minorHAnsi" w:eastAsiaTheme="minorEastAsia" w:hAnsiTheme="minorHAnsi" w:cstheme="minorBidi"/>
                <w:noProof/>
                <w:sz w:val="22"/>
                <w:szCs w:val="22"/>
              </w:rPr>
              <w:tab/>
            </w:r>
            <w:r w:rsidRPr="009A3190">
              <w:rPr>
                <w:rStyle w:val="Hyperlink"/>
                <w:noProof/>
                <w:lang w:val="sr-Latn-CS"/>
              </w:rPr>
              <w:t>Turizam</w:t>
            </w:r>
            <w:r>
              <w:rPr>
                <w:noProof/>
                <w:webHidden/>
              </w:rPr>
              <w:tab/>
            </w:r>
            <w:r>
              <w:rPr>
                <w:noProof/>
                <w:webHidden/>
              </w:rPr>
              <w:fldChar w:fldCharType="begin"/>
            </w:r>
            <w:r>
              <w:rPr>
                <w:noProof/>
                <w:webHidden/>
              </w:rPr>
              <w:instrText xml:space="preserve"> PAGEREF _Toc28675410 \h </w:instrText>
            </w:r>
            <w:r>
              <w:rPr>
                <w:noProof/>
                <w:webHidden/>
              </w:rPr>
            </w:r>
            <w:r>
              <w:rPr>
                <w:noProof/>
                <w:webHidden/>
              </w:rPr>
              <w:fldChar w:fldCharType="separate"/>
            </w:r>
            <w:r>
              <w:rPr>
                <w:noProof/>
                <w:webHidden/>
              </w:rPr>
              <w:t>20</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11" w:history="1">
            <w:r w:rsidRPr="009A3190">
              <w:rPr>
                <w:rStyle w:val="Hyperlink"/>
                <w:noProof/>
                <w:lang w:val="sr-Latn-CS"/>
              </w:rPr>
              <w:t>4.3.3</w:t>
            </w:r>
            <w:r>
              <w:rPr>
                <w:rFonts w:asciiTheme="minorHAnsi" w:eastAsiaTheme="minorEastAsia" w:hAnsiTheme="minorHAnsi" w:cstheme="minorBidi"/>
                <w:noProof/>
                <w:sz w:val="22"/>
                <w:szCs w:val="22"/>
              </w:rPr>
              <w:tab/>
            </w:r>
            <w:r w:rsidRPr="009A3190">
              <w:rPr>
                <w:rStyle w:val="Hyperlink"/>
                <w:noProof/>
                <w:lang w:val="sr-Latn-CS"/>
              </w:rPr>
              <w:t>Poljoprivreda i šumarstvo</w:t>
            </w:r>
            <w:r>
              <w:rPr>
                <w:noProof/>
                <w:webHidden/>
              </w:rPr>
              <w:tab/>
            </w:r>
            <w:r>
              <w:rPr>
                <w:noProof/>
                <w:webHidden/>
              </w:rPr>
              <w:fldChar w:fldCharType="begin"/>
            </w:r>
            <w:r>
              <w:rPr>
                <w:noProof/>
                <w:webHidden/>
              </w:rPr>
              <w:instrText xml:space="preserve"> PAGEREF _Toc28675411 \h </w:instrText>
            </w:r>
            <w:r>
              <w:rPr>
                <w:noProof/>
                <w:webHidden/>
              </w:rPr>
            </w:r>
            <w:r>
              <w:rPr>
                <w:noProof/>
                <w:webHidden/>
              </w:rPr>
              <w:fldChar w:fldCharType="separate"/>
            </w:r>
            <w:r>
              <w:rPr>
                <w:noProof/>
                <w:webHidden/>
              </w:rPr>
              <w:t>23</w:t>
            </w:r>
            <w:r>
              <w:rPr>
                <w:noProof/>
                <w:webHidden/>
              </w:rPr>
              <w:fldChar w:fldCharType="end"/>
            </w:r>
          </w:hyperlink>
        </w:p>
        <w:p w:rsidR="00D138EF" w:rsidRDefault="00D138EF">
          <w:pPr>
            <w:pStyle w:val="TOC2"/>
            <w:tabs>
              <w:tab w:val="left" w:pos="720"/>
              <w:tab w:val="right" w:leader="dot" w:pos="10320"/>
            </w:tabs>
            <w:rPr>
              <w:rFonts w:asciiTheme="minorHAnsi" w:eastAsiaTheme="minorEastAsia" w:hAnsiTheme="minorHAnsi" w:cstheme="minorBidi"/>
              <w:noProof/>
              <w:sz w:val="22"/>
              <w:szCs w:val="22"/>
            </w:rPr>
          </w:pPr>
          <w:hyperlink w:anchor="_Toc28675412" w:history="1">
            <w:r w:rsidRPr="009A3190">
              <w:rPr>
                <w:rStyle w:val="Hyperlink"/>
                <w:noProof/>
                <w:lang w:val="sr-Latn-CS"/>
              </w:rPr>
              <w:t>4.4</w:t>
            </w:r>
            <w:r>
              <w:rPr>
                <w:rFonts w:asciiTheme="minorHAnsi" w:eastAsiaTheme="minorEastAsia" w:hAnsiTheme="minorHAnsi" w:cstheme="minorBidi"/>
                <w:noProof/>
                <w:sz w:val="22"/>
                <w:szCs w:val="22"/>
              </w:rPr>
              <w:tab/>
            </w:r>
            <w:r w:rsidRPr="009A3190">
              <w:rPr>
                <w:rStyle w:val="Hyperlink"/>
                <w:noProof/>
                <w:lang w:val="sr-Latn-CS"/>
              </w:rPr>
              <w:t>Tehnička infrastruktura</w:t>
            </w:r>
            <w:r>
              <w:rPr>
                <w:noProof/>
                <w:webHidden/>
              </w:rPr>
              <w:tab/>
            </w:r>
            <w:r>
              <w:rPr>
                <w:noProof/>
                <w:webHidden/>
              </w:rPr>
              <w:fldChar w:fldCharType="begin"/>
            </w:r>
            <w:r>
              <w:rPr>
                <w:noProof/>
                <w:webHidden/>
              </w:rPr>
              <w:instrText xml:space="preserve"> PAGEREF _Toc28675412 \h </w:instrText>
            </w:r>
            <w:r>
              <w:rPr>
                <w:noProof/>
                <w:webHidden/>
              </w:rPr>
            </w:r>
            <w:r>
              <w:rPr>
                <w:noProof/>
                <w:webHidden/>
              </w:rPr>
              <w:fldChar w:fldCharType="separate"/>
            </w:r>
            <w:r>
              <w:rPr>
                <w:noProof/>
                <w:webHidden/>
              </w:rPr>
              <w:t>25</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13" w:history="1">
            <w:r w:rsidRPr="009A3190">
              <w:rPr>
                <w:rStyle w:val="Hyperlink"/>
                <w:noProof/>
                <w:lang w:val="sr-Latn-CS"/>
              </w:rPr>
              <w:t>4.4.1</w:t>
            </w:r>
            <w:r>
              <w:rPr>
                <w:rFonts w:asciiTheme="minorHAnsi" w:eastAsiaTheme="minorEastAsia" w:hAnsiTheme="minorHAnsi" w:cstheme="minorBidi"/>
                <w:noProof/>
                <w:sz w:val="22"/>
                <w:szCs w:val="22"/>
              </w:rPr>
              <w:tab/>
            </w:r>
            <w:r w:rsidRPr="009A3190">
              <w:rPr>
                <w:rStyle w:val="Hyperlink"/>
                <w:noProof/>
                <w:lang w:val="sr-Latn-CS"/>
              </w:rPr>
              <w:t>Saobraćajna infrastruktura</w:t>
            </w:r>
            <w:r>
              <w:rPr>
                <w:noProof/>
                <w:webHidden/>
              </w:rPr>
              <w:tab/>
            </w:r>
            <w:r>
              <w:rPr>
                <w:noProof/>
                <w:webHidden/>
              </w:rPr>
              <w:fldChar w:fldCharType="begin"/>
            </w:r>
            <w:r>
              <w:rPr>
                <w:noProof/>
                <w:webHidden/>
              </w:rPr>
              <w:instrText xml:space="preserve"> PAGEREF _Toc28675413 \h </w:instrText>
            </w:r>
            <w:r>
              <w:rPr>
                <w:noProof/>
                <w:webHidden/>
              </w:rPr>
            </w:r>
            <w:r>
              <w:rPr>
                <w:noProof/>
                <w:webHidden/>
              </w:rPr>
              <w:fldChar w:fldCharType="separate"/>
            </w:r>
            <w:r>
              <w:rPr>
                <w:noProof/>
                <w:webHidden/>
              </w:rPr>
              <w:t>25</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14" w:history="1">
            <w:r w:rsidRPr="009A3190">
              <w:rPr>
                <w:rStyle w:val="Hyperlink"/>
                <w:noProof/>
                <w:lang w:val="sr-Latn-CS" w:eastAsia="hr-HR"/>
              </w:rPr>
              <w:t>4.4.2</w:t>
            </w:r>
            <w:r>
              <w:rPr>
                <w:rFonts w:asciiTheme="minorHAnsi" w:eastAsiaTheme="minorEastAsia" w:hAnsiTheme="minorHAnsi" w:cstheme="minorBidi"/>
                <w:noProof/>
                <w:sz w:val="22"/>
                <w:szCs w:val="22"/>
              </w:rPr>
              <w:tab/>
            </w:r>
            <w:r w:rsidRPr="009A3190">
              <w:rPr>
                <w:rStyle w:val="Hyperlink"/>
                <w:rFonts w:cs="Garamond"/>
                <w:noProof/>
                <w:lang w:val="sr-Latn-CS" w:eastAsia="hr-HR"/>
              </w:rPr>
              <w:t>Elektroenergetski sistem</w:t>
            </w:r>
            <w:r>
              <w:rPr>
                <w:noProof/>
                <w:webHidden/>
              </w:rPr>
              <w:tab/>
            </w:r>
            <w:r>
              <w:rPr>
                <w:noProof/>
                <w:webHidden/>
              </w:rPr>
              <w:fldChar w:fldCharType="begin"/>
            </w:r>
            <w:r>
              <w:rPr>
                <w:noProof/>
                <w:webHidden/>
              </w:rPr>
              <w:instrText xml:space="preserve"> PAGEREF _Toc28675414 \h </w:instrText>
            </w:r>
            <w:r>
              <w:rPr>
                <w:noProof/>
                <w:webHidden/>
              </w:rPr>
            </w:r>
            <w:r>
              <w:rPr>
                <w:noProof/>
                <w:webHidden/>
              </w:rPr>
              <w:fldChar w:fldCharType="separate"/>
            </w:r>
            <w:r>
              <w:rPr>
                <w:noProof/>
                <w:webHidden/>
              </w:rPr>
              <w:t>28</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15" w:history="1">
            <w:r w:rsidRPr="009A3190">
              <w:rPr>
                <w:rStyle w:val="Hyperlink"/>
                <w:noProof/>
                <w:lang w:val="sr-Latn-CS"/>
              </w:rPr>
              <w:t>4.4.3</w:t>
            </w:r>
            <w:r>
              <w:rPr>
                <w:rFonts w:asciiTheme="minorHAnsi" w:eastAsiaTheme="minorEastAsia" w:hAnsiTheme="minorHAnsi" w:cstheme="minorBidi"/>
                <w:noProof/>
                <w:sz w:val="22"/>
                <w:szCs w:val="22"/>
              </w:rPr>
              <w:tab/>
            </w:r>
            <w:r w:rsidRPr="009A3190">
              <w:rPr>
                <w:rStyle w:val="Hyperlink"/>
                <w:noProof/>
                <w:lang w:val="sr-Latn-CS"/>
              </w:rPr>
              <w:t>Telekomunikacije</w:t>
            </w:r>
            <w:r>
              <w:rPr>
                <w:noProof/>
                <w:webHidden/>
              </w:rPr>
              <w:tab/>
            </w:r>
            <w:r>
              <w:rPr>
                <w:noProof/>
                <w:webHidden/>
              </w:rPr>
              <w:fldChar w:fldCharType="begin"/>
            </w:r>
            <w:r>
              <w:rPr>
                <w:noProof/>
                <w:webHidden/>
              </w:rPr>
              <w:instrText xml:space="preserve"> PAGEREF _Toc28675415 \h </w:instrText>
            </w:r>
            <w:r>
              <w:rPr>
                <w:noProof/>
                <w:webHidden/>
              </w:rPr>
            </w:r>
            <w:r>
              <w:rPr>
                <w:noProof/>
                <w:webHidden/>
              </w:rPr>
              <w:fldChar w:fldCharType="separate"/>
            </w:r>
            <w:r>
              <w:rPr>
                <w:noProof/>
                <w:webHidden/>
              </w:rPr>
              <w:t>30</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16" w:history="1">
            <w:r w:rsidRPr="009A3190">
              <w:rPr>
                <w:rStyle w:val="Hyperlink"/>
                <w:noProof/>
                <w:lang w:val="sr-Latn-CS"/>
              </w:rPr>
              <w:t>4.4.4</w:t>
            </w:r>
            <w:r>
              <w:rPr>
                <w:rFonts w:asciiTheme="minorHAnsi" w:eastAsiaTheme="minorEastAsia" w:hAnsiTheme="minorHAnsi" w:cstheme="minorBidi"/>
                <w:noProof/>
                <w:sz w:val="22"/>
                <w:szCs w:val="22"/>
              </w:rPr>
              <w:tab/>
            </w:r>
            <w:r w:rsidRPr="009A3190">
              <w:rPr>
                <w:rStyle w:val="Hyperlink"/>
                <w:noProof/>
                <w:lang w:val="sr-Latn-CS"/>
              </w:rPr>
              <w:t>Vodovodni sistem (sistem vodosnabdijevanja)</w:t>
            </w:r>
            <w:r>
              <w:rPr>
                <w:noProof/>
                <w:webHidden/>
              </w:rPr>
              <w:tab/>
            </w:r>
            <w:r>
              <w:rPr>
                <w:noProof/>
                <w:webHidden/>
              </w:rPr>
              <w:fldChar w:fldCharType="begin"/>
            </w:r>
            <w:r>
              <w:rPr>
                <w:noProof/>
                <w:webHidden/>
              </w:rPr>
              <w:instrText xml:space="preserve"> PAGEREF _Toc28675416 \h </w:instrText>
            </w:r>
            <w:r>
              <w:rPr>
                <w:noProof/>
                <w:webHidden/>
              </w:rPr>
            </w:r>
            <w:r>
              <w:rPr>
                <w:noProof/>
                <w:webHidden/>
              </w:rPr>
              <w:fldChar w:fldCharType="separate"/>
            </w:r>
            <w:r>
              <w:rPr>
                <w:noProof/>
                <w:webHidden/>
              </w:rPr>
              <w:t>31</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17" w:history="1">
            <w:r w:rsidRPr="009A3190">
              <w:rPr>
                <w:rStyle w:val="Hyperlink"/>
                <w:noProof/>
                <w:lang w:val="sr-Latn-CS"/>
              </w:rPr>
              <w:t>4.4.5</w:t>
            </w:r>
            <w:r>
              <w:rPr>
                <w:rFonts w:asciiTheme="minorHAnsi" w:eastAsiaTheme="minorEastAsia" w:hAnsiTheme="minorHAnsi" w:cstheme="minorBidi"/>
                <w:noProof/>
                <w:sz w:val="22"/>
                <w:szCs w:val="22"/>
              </w:rPr>
              <w:tab/>
            </w:r>
            <w:r w:rsidRPr="009A3190">
              <w:rPr>
                <w:rStyle w:val="Hyperlink"/>
                <w:noProof/>
                <w:lang w:val="sr-Latn-CS"/>
              </w:rPr>
              <w:t>Kanalizacioni sistem i otpadne vode</w:t>
            </w:r>
            <w:r>
              <w:rPr>
                <w:noProof/>
                <w:webHidden/>
              </w:rPr>
              <w:tab/>
            </w:r>
            <w:r>
              <w:rPr>
                <w:noProof/>
                <w:webHidden/>
              </w:rPr>
              <w:fldChar w:fldCharType="begin"/>
            </w:r>
            <w:r>
              <w:rPr>
                <w:noProof/>
                <w:webHidden/>
              </w:rPr>
              <w:instrText xml:space="preserve"> PAGEREF _Toc28675417 \h </w:instrText>
            </w:r>
            <w:r>
              <w:rPr>
                <w:noProof/>
                <w:webHidden/>
              </w:rPr>
            </w:r>
            <w:r>
              <w:rPr>
                <w:noProof/>
                <w:webHidden/>
              </w:rPr>
              <w:fldChar w:fldCharType="separate"/>
            </w:r>
            <w:r>
              <w:rPr>
                <w:noProof/>
                <w:webHidden/>
              </w:rPr>
              <w:t>36</w:t>
            </w:r>
            <w:r>
              <w:rPr>
                <w:noProof/>
                <w:webHidden/>
              </w:rPr>
              <w:fldChar w:fldCharType="end"/>
            </w:r>
          </w:hyperlink>
        </w:p>
        <w:p w:rsidR="00D138EF" w:rsidRDefault="00D138EF">
          <w:pPr>
            <w:pStyle w:val="TOC2"/>
            <w:tabs>
              <w:tab w:val="left" w:pos="720"/>
              <w:tab w:val="right" w:leader="dot" w:pos="10320"/>
            </w:tabs>
            <w:rPr>
              <w:rFonts w:asciiTheme="minorHAnsi" w:eastAsiaTheme="minorEastAsia" w:hAnsiTheme="minorHAnsi" w:cstheme="minorBidi"/>
              <w:noProof/>
              <w:sz w:val="22"/>
              <w:szCs w:val="22"/>
            </w:rPr>
          </w:pPr>
          <w:hyperlink w:anchor="_Toc28675418" w:history="1">
            <w:r w:rsidRPr="009A3190">
              <w:rPr>
                <w:rStyle w:val="Hyperlink"/>
                <w:noProof/>
                <w:lang w:val="sr-Latn-CS"/>
              </w:rPr>
              <w:t>4.5</w:t>
            </w:r>
            <w:r>
              <w:rPr>
                <w:rFonts w:asciiTheme="minorHAnsi" w:eastAsiaTheme="minorEastAsia" w:hAnsiTheme="minorHAnsi" w:cstheme="minorBidi"/>
                <w:noProof/>
                <w:sz w:val="22"/>
                <w:szCs w:val="22"/>
              </w:rPr>
              <w:tab/>
            </w:r>
            <w:r w:rsidRPr="009A3190">
              <w:rPr>
                <w:rStyle w:val="Hyperlink"/>
                <w:noProof/>
                <w:lang w:val="sr-Latn-CS"/>
              </w:rPr>
              <w:t>Životna sredina</w:t>
            </w:r>
            <w:r>
              <w:rPr>
                <w:noProof/>
                <w:webHidden/>
              </w:rPr>
              <w:tab/>
            </w:r>
            <w:r>
              <w:rPr>
                <w:noProof/>
                <w:webHidden/>
              </w:rPr>
              <w:fldChar w:fldCharType="begin"/>
            </w:r>
            <w:r>
              <w:rPr>
                <w:noProof/>
                <w:webHidden/>
              </w:rPr>
              <w:instrText xml:space="preserve"> PAGEREF _Toc28675418 \h </w:instrText>
            </w:r>
            <w:r>
              <w:rPr>
                <w:noProof/>
                <w:webHidden/>
              </w:rPr>
            </w:r>
            <w:r>
              <w:rPr>
                <w:noProof/>
                <w:webHidden/>
              </w:rPr>
              <w:fldChar w:fldCharType="separate"/>
            </w:r>
            <w:r>
              <w:rPr>
                <w:noProof/>
                <w:webHidden/>
              </w:rPr>
              <w:t>36</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19" w:history="1">
            <w:r w:rsidRPr="009A3190">
              <w:rPr>
                <w:rStyle w:val="Hyperlink"/>
                <w:noProof/>
                <w:lang w:val="sr-Latn-CS"/>
              </w:rPr>
              <w:t>4.5.1</w:t>
            </w:r>
            <w:r>
              <w:rPr>
                <w:rFonts w:asciiTheme="minorHAnsi" w:eastAsiaTheme="minorEastAsia" w:hAnsiTheme="minorHAnsi" w:cstheme="minorBidi"/>
                <w:noProof/>
                <w:sz w:val="22"/>
                <w:szCs w:val="22"/>
              </w:rPr>
              <w:tab/>
            </w:r>
            <w:r w:rsidRPr="009A3190">
              <w:rPr>
                <w:rStyle w:val="Hyperlink"/>
                <w:noProof/>
                <w:lang w:val="sr-Latn-CS"/>
              </w:rPr>
              <w:t>Upravljanje otpadom</w:t>
            </w:r>
            <w:r>
              <w:rPr>
                <w:noProof/>
                <w:webHidden/>
              </w:rPr>
              <w:tab/>
            </w:r>
            <w:r>
              <w:rPr>
                <w:noProof/>
                <w:webHidden/>
              </w:rPr>
              <w:fldChar w:fldCharType="begin"/>
            </w:r>
            <w:r>
              <w:rPr>
                <w:noProof/>
                <w:webHidden/>
              </w:rPr>
              <w:instrText xml:space="preserve"> PAGEREF _Toc28675419 \h </w:instrText>
            </w:r>
            <w:r>
              <w:rPr>
                <w:noProof/>
                <w:webHidden/>
              </w:rPr>
            </w:r>
            <w:r>
              <w:rPr>
                <w:noProof/>
                <w:webHidden/>
              </w:rPr>
              <w:fldChar w:fldCharType="separate"/>
            </w:r>
            <w:r>
              <w:rPr>
                <w:noProof/>
                <w:webHidden/>
              </w:rPr>
              <w:t>36</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23" w:history="1">
            <w:r w:rsidRPr="009A3190">
              <w:rPr>
                <w:rStyle w:val="Hyperlink"/>
                <w:noProof/>
                <w:lang w:val="sr-Latn-CS"/>
              </w:rPr>
              <w:t>4.5.2</w:t>
            </w:r>
            <w:r>
              <w:rPr>
                <w:rFonts w:asciiTheme="minorHAnsi" w:eastAsiaTheme="minorEastAsia" w:hAnsiTheme="minorHAnsi" w:cstheme="minorBidi"/>
                <w:noProof/>
                <w:sz w:val="22"/>
                <w:szCs w:val="22"/>
              </w:rPr>
              <w:tab/>
            </w:r>
            <w:r w:rsidRPr="009A3190">
              <w:rPr>
                <w:rStyle w:val="Hyperlink"/>
                <w:noProof/>
                <w:lang w:val="sr-Latn-CS"/>
              </w:rPr>
              <w:t>Zemljište i šumski resursi</w:t>
            </w:r>
            <w:r>
              <w:rPr>
                <w:noProof/>
                <w:webHidden/>
              </w:rPr>
              <w:tab/>
            </w:r>
            <w:r>
              <w:rPr>
                <w:noProof/>
                <w:webHidden/>
              </w:rPr>
              <w:fldChar w:fldCharType="begin"/>
            </w:r>
            <w:r>
              <w:rPr>
                <w:noProof/>
                <w:webHidden/>
              </w:rPr>
              <w:instrText xml:space="preserve"> PAGEREF _Toc28675423 \h </w:instrText>
            </w:r>
            <w:r>
              <w:rPr>
                <w:noProof/>
                <w:webHidden/>
              </w:rPr>
            </w:r>
            <w:r>
              <w:rPr>
                <w:noProof/>
                <w:webHidden/>
              </w:rPr>
              <w:fldChar w:fldCharType="separate"/>
            </w:r>
            <w:r>
              <w:rPr>
                <w:noProof/>
                <w:webHidden/>
              </w:rPr>
              <w:t>38</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24" w:history="1">
            <w:r w:rsidRPr="009A3190">
              <w:rPr>
                <w:rStyle w:val="Hyperlink"/>
                <w:noProof/>
                <w:lang w:val="sr-Latn-CS"/>
              </w:rPr>
              <w:t>4.5.3</w:t>
            </w:r>
            <w:r>
              <w:rPr>
                <w:rFonts w:asciiTheme="minorHAnsi" w:eastAsiaTheme="minorEastAsia" w:hAnsiTheme="minorHAnsi" w:cstheme="minorBidi"/>
                <w:noProof/>
                <w:sz w:val="22"/>
                <w:szCs w:val="22"/>
              </w:rPr>
              <w:tab/>
            </w:r>
            <w:r w:rsidRPr="009A3190">
              <w:rPr>
                <w:rStyle w:val="Hyperlink"/>
                <w:noProof/>
                <w:lang w:val="sr-Latn-CS"/>
              </w:rPr>
              <w:t>Kvalitet vazduha</w:t>
            </w:r>
            <w:r>
              <w:rPr>
                <w:noProof/>
                <w:webHidden/>
              </w:rPr>
              <w:tab/>
            </w:r>
            <w:r>
              <w:rPr>
                <w:noProof/>
                <w:webHidden/>
              </w:rPr>
              <w:fldChar w:fldCharType="begin"/>
            </w:r>
            <w:r>
              <w:rPr>
                <w:noProof/>
                <w:webHidden/>
              </w:rPr>
              <w:instrText xml:space="preserve"> PAGEREF _Toc28675424 \h </w:instrText>
            </w:r>
            <w:r>
              <w:rPr>
                <w:noProof/>
                <w:webHidden/>
              </w:rPr>
            </w:r>
            <w:r>
              <w:rPr>
                <w:noProof/>
                <w:webHidden/>
              </w:rPr>
              <w:fldChar w:fldCharType="separate"/>
            </w:r>
            <w:r>
              <w:rPr>
                <w:noProof/>
                <w:webHidden/>
              </w:rPr>
              <w:t>39</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25" w:history="1">
            <w:r w:rsidRPr="009A3190">
              <w:rPr>
                <w:rStyle w:val="Hyperlink"/>
                <w:noProof/>
                <w:lang w:val="sr-Latn-CS"/>
              </w:rPr>
              <w:t>4.5.4</w:t>
            </w:r>
            <w:r>
              <w:rPr>
                <w:rFonts w:asciiTheme="minorHAnsi" w:eastAsiaTheme="minorEastAsia" w:hAnsiTheme="minorHAnsi" w:cstheme="minorBidi"/>
                <w:noProof/>
                <w:sz w:val="22"/>
                <w:szCs w:val="22"/>
              </w:rPr>
              <w:tab/>
            </w:r>
            <w:r w:rsidRPr="009A3190">
              <w:rPr>
                <w:rStyle w:val="Hyperlink"/>
                <w:noProof/>
                <w:lang w:val="sr-Latn-CS"/>
              </w:rPr>
              <w:t>Biodiverzitet i zaštita prirode</w:t>
            </w:r>
            <w:r>
              <w:rPr>
                <w:noProof/>
                <w:webHidden/>
              </w:rPr>
              <w:tab/>
            </w:r>
            <w:r>
              <w:rPr>
                <w:noProof/>
                <w:webHidden/>
              </w:rPr>
              <w:fldChar w:fldCharType="begin"/>
            </w:r>
            <w:r>
              <w:rPr>
                <w:noProof/>
                <w:webHidden/>
              </w:rPr>
              <w:instrText xml:space="preserve"> PAGEREF _Toc28675425 \h </w:instrText>
            </w:r>
            <w:r>
              <w:rPr>
                <w:noProof/>
                <w:webHidden/>
              </w:rPr>
            </w:r>
            <w:r>
              <w:rPr>
                <w:noProof/>
                <w:webHidden/>
              </w:rPr>
              <w:fldChar w:fldCharType="separate"/>
            </w:r>
            <w:r>
              <w:rPr>
                <w:noProof/>
                <w:webHidden/>
              </w:rPr>
              <w:t>39</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26" w:history="1">
            <w:r w:rsidRPr="009A3190">
              <w:rPr>
                <w:rStyle w:val="Hyperlink"/>
                <w:noProof/>
                <w:lang w:val="sr-Latn-CS"/>
              </w:rPr>
              <w:t>4.5.5</w:t>
            </w:r>
            <w:r>
              <w:rPr>
                <w:rFonts w:asciiTheme="minorHAnsi" w:eastAsiaTheme="minorEastAsia" w:hAnsiTheme="minorHAnsi" w:cstheme="minorBidi"/>
                <w:noProof/>
                <w:sz w:val="22"/>
                <w:szCs w:val="22"/>
              </w:rPr>
              <w:tab/>
            </w:r>
            <w:r w:rsidRPr="009A3190">
              <w:rPr>
                <w:rStyle w:val="Hyperlink"/>
                <w:noProof/>
                <w:lang w:val="sr-Latn-CS"/>
              </w:rPr>
              <w:t>Zaštićena područja prirode</w:t>
            </w:r>
            <w:r>
              <w:rPr>
                <w:noProof/>
                <w:webHidden/>
              </w:rPr>
              <w:tab/>
            </w:r>
            <w:r>
              <w:rPr>
                <w:noProof/>
                <w:webHidden/>
              </w:rPr>
              <w:fldChar w:fldCharType="begin"/>
            </w:r>
            <w:r>
              <w:rPr>
                <w:noProof/>
                <w:webHidden/>
              </w:rPr>
              <w:instrText xml:space="preserve"> PAGEREF _Toc28675426 \h </w:instrText>
            </w:r>
            <w:r>
              <w:rPr>
                <w:noProof/>
                <w:webHidden/>
              </w:rPr>
            </w:r>
            <w:r>
              <w:rPr>
                <w:noProof/>
                <w:webHidden/>
              </w:rPr>
              <w:fldChar w:fldCharType="separate"/>
            </w:r>
            <w:r>
              <w:rPr>
                <w:noProof/>
                <w:webHidden/>
              </w:rPr>
              <w:t>39</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27" w:history="1">
            <w:r w:rsidRPr="009A3190">
              <w:rPr>
                <w:rStyle w:val="Hyperlink"/>
                <w:noProof/>
                <w:lang w:val="sr-Latn-CS"/>
              </w:rPr>
              <w:t>4.5.6</w:t>
            </w:r>
            <w:r>
              <w:rPr>
                <w:rFonts w:asciiTheme="minorHAnsi" w:eastAsiaTheme="minorEastAsia" w:hAnsiTheme="minorHAnsi" w:cstheme="minorBidi"/>
                <w:noProof/>
                <w:sz w:val="22"/>
                <w:szCs w:val="22"/>
              </w:rPr>
              <w:tab/>
            </w:r>
            <w:r w:rsidRPr="009A3190">
              <w:rPr>
                <w:rStyle w:val="Hyperlink"/>
                <w:noProof/>
                <w:lang w:val="sr-Latn-CS"/>
              </w:rPr>
              <w:t>Nacionalni parkovi</w:t>
            </w:r>
            <w:r>
              <w:rPr>
                <w:noProof/>
                <w:webHidden/>
              </w:rPr>
              <w:tab/>
            </w:r>
            <w:r>
              <w:rPr>
                <w:noProof/>
                <w:webHidden/>
              </w:rPr>
              <w:fldChar w:fldCharType="begin"/>
            </w:r>
            <w:r>
              <w:rPr>
                <w:noProof/>
                <w:webHidden/>
              </w:rPr>
              <w:instrText xml:space="preserve"> PAGEREF _Toc28675427 \h </w:instrText>
            </w:r>
            <w:r>
              <w:rPr>
                <w:noProof/>
                <w:webHidden/>
              </w:rPr>
            </w:r>
            <w:r>
              <w:rPr>
                <w:noProof/>
                <w:webHidden/>
              </w:rPr>
              <w:fldChar w:fldCharType="separate"/>
            </w:r>
            <w:r>
              <w:rPr>
                <w:noProof/>
                <w:webHidden/>
              </w:rPr>
              <w:t>40</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28" w:history="1">
            <w:r w:rsidRPr="009A3190">
              <w:rPr>
                <w:rStyle w:val="Hyperlink"/>
                <w:noProof/>
                <w:lang w:val="sr-Latn-CS"/>
              </w:rPr>
              <w:t>4.5.7</w:t>
            </w:r>
            <w:r>
              <w:rPr>
                <w:rFonts w:asciiTheme="minorHAnsi" w:eastAsiaTheme="minorEastAsia" w:hAnsiTheme="minorHAnsi" w:cstheme="minorBidi"/>
                <w:noProof/>
                <w:sz w:val="22"/>
                <w:szCs w:val="22"/>
              </w:rPr>
              <w:tab/>
            </w:r>
            <w:r w:rsidRPr="009A3190">
              <w:rPr>
                <w:rStyle w:val="Hyperlink"/>
                <w:noProof/>
                <w:lang w:val="sr-Latn-CS"/>
              </w:rPr>
              <w:t>Spomenici prirode</w:t>
            </w:r>
            <w:r>
              <w:rPr>
                <w:noProof/>
                <w:webHidden/>
              </w:rPr>
              <w:tab/>
            </w:r>
            <w:r>
              <w:rPr>
                <w:noProof/>
                <w:webHidden/>
              </w:rPr>
              <w:fldChar w:fldCharType="begin"/>
            </w:r>
            <w:r>
              <w:rPr>
                <w:noProof/>
                <w:webHidden/>
              </w:rPr>
              <w:instrText xml:space="preserve"> PAGEREF _Toc28675428 \h </w:instrText>
            </w:r>
            <w:r>
              <w:rPr>
                <w:noProof/>
                <w:webHidden/>
              </w:rPr>
            </w:r>
            <w:r>
              <w:rPr>
                <w:noProof/>
                <w:webHidden/>
              </w:rPr>
              <w:fldChar w:fldCharType="separate"/>
            </w:r>
            <w:r>
              <w:rPr>
                <w:noProof/>
                <w:webHidden/>
              </w:rPr>
              <w:t>42</w:t>
            </w:r>
            <w:r>
              <w:rPr>
                <w:noProof/>
                <w:webHidden/>
              </w:rPr>
              <w:fldChar w:fldCharType="end"/>
            </w:r>
          </w:hyperlink>
        </w:p>
        <w:p w:rsidR="00D138EF" w:rsidRDefault="00D138EF">
          <w:pPr>
            <w:pStyle w:val="TOC2"/>
            <w:tabs>
              <w:tab w:val="left" w:pos="720"/>
              <w:tab w:val="right" w:leader="dot" w:pos="10320"/>
            </w:tabs>
            <w:rPr>
              <w:rFonts w:asciiTheme="minorHAnsi" w:eastAsiaTheme="minorEastAsia" w:hAnsiTheme="minorHAnsi" w:cstheme="minorBidi"/>
              <w:noProof/>
              <w:sz w:val="22"/>
              <w:szCs w:val="22"/>
            </w:rPr>
          </w:pPr>
          <w:hyperlink w:anchor="_Toc28675429" w:history="1">
            <w:r w:rsidRPr="009A3190">
              <w:rPr>
                <w:rStyle w:val="Hyperlink"/>
                <w:noProof/>
                <w:lang w:val="sr-Latn-CS"/>
              </w:rPr>
              <w:t>4.6</w:t>
            </w:r>
            <w:r>
              <w:rPr>
                <w:rFonts w:asciiTheme="minorHAnsi" w:eastAsiaTheme="minorEastAsia" w:hAnsiTheme="minorHAnsi" w:cstheme="minorBidi"/>
                <w:noProof/>
                <w:sz w:val="22"/>
                <w:szCs w:val="22"/>
              </w:rPr>
              <w:tab/>
            </w:r>
            <w:r w:rsidRPr="009A3190">
              <w:rPr>
                <w:rStyle w:val="Hyperlink"/>
                <w:noProof/>
                <w:lang w:val="sr-Latn-CS"/>
              </w:rPr>
              <w:t>Administrativni kapaciteti</w:t>
            </w:r>
            <w:r>
              <w:rPr>
                <w:noProof/>
                <w:webHidden/>
              </w:rPr>
              <w:tab/>
            </w:r>
            <w:r>
              <w:rPr>
                <w:noProof/>
                <w:webHidden/>
              </w:rPr>
              <w:fldChar w:fldCharType="begin"/>
            </w:r>
            <w:r>
              <w:rPr>
                <w:noProof/>
                <w:webHidden/>
              </w:rPr>
              <w:instrText xml:space="preserve"> PAGEREF _Toc28675429 \h </w:instrText>
            </w:r>
            <w:r>
              <w:rPr>
                <w:noProof/>
                <w:webHidden/>
              </w:rPr>
            </w:r>
            <w:r>
              <w:rPr>
                <w:noProof/>
                <w:webHidden/>
              </w:rPr>
              <w:fldChar w:fldCharType="separate"/>
            </w:r>
            <w:r>
              <w:rPr>
                <w:noProof/>
                <w:webHidden/>
              </w:rPr>
              <w:t>43</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30" w:history="1">
            <w:r w:rsidRPr="009A3190">
              <w:rPr>
                <w:rStyle w:val="Hyperlink"/>
                <w:noProof/>
                <w:lang w:val="sr-Latn-CS"/>
              </w:rPr>
              <w:t>4.6.1</w:t>
            </w:r>
            <w:r>
              <w:rPr>
                <w:rFonts w:asciiTheme="minorHAnsi" w:eastAsiaTheme="minorEastAsia" w:hAnsiTheme="minorHAnsi" w:cstheme="minorBidi"/>
                <w:noProof/>
                <w:sz w:val="22"/>
                <w:szCs w:val="22"/>
              </w:rPr>
              <w:tab/>
            </w:r>
            <w:r w:rsidRPr="009A3190">
              <w:rPr>
                <w:rStyle w:val="Hyperlink"/>
                <w:noProof/>
                <w:lang w:val="sr-Latn-CS"/>
              </w:rPr>
              <w:t>Organizaciona struktura</w:t>
            </w:r>
            <w:r>
              <w:rPr>
                <w:noProof/>
                <w:webHidden/>
              </w:rPr>
              <w:tab/>
            </w:r>
            <w:r>
              <w:rPr>
                <w:noProof/>
                <w:webHidden/>
              </w:rPr>
              <w:fldChar w:fldCharType="begin"/>
            </w:r>
            <w:r>
              <w:rPr>
                <w:noProof/>
                <w:webHidden/>
              </w:rPr>
              <w:instrText xml:space="preserve"> PAGEREF _Toc28675430 \h </w:instrText>
            </w:r>
            <w:r>
              <w:rPr>
                <w:noProof/>
                <w:webHidden/>
              </w:rPr>
            </w:r>
            <w:r>
              <w:rPr>
                <w:noProof/>
                <w:webHidden/>
              </w:rPr>
              <w:fldChar w:fldCharType="separate"/>
            </w:r>
            <w:r>
              <w:rPr>
                <w:noProof/>
                <w:webHidden/>
              </w:rPr>
              <w:t>43</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31" w:history="1">
            <w:r w:rsidRPr="009A3190">
              <w:rPr>
                <w:rStyle w:val="Hyperlink"/>
                <w:noProof/>
                <w:lang w:val="sr-Latn-CS"/>
              </w:rPr>
              <w:t>4.6.2</w:t>
            </w:r>
            <w:r>
              <w:rPr>
                <w:rFonts w:asciiTheme="minorHAnsi" w:eastAsiaTheme="minorEastAsia" w:hAnsiTheme="minorHAnsi" w:cstheme="minorBidi"/>
                <w:noProof/>
                <w:sz w:val="22"/>
                <w:szCs w:val="22"/>
              </w:rPr>
              <w:tab/>
            </w:r>
            <w:r w:rsidRPr="009A3190">
              <w:rPr>
                <w:rStyle w:val="Hyperlink"/>
                <w:noProof/>
                <w:lang w:val="sr-Latn-CS"/>
              </w:rPr>
              <w:t>Ljudski resursi</w:t>
            </w:r>
            <w:r>
              <w:rPr>
                <w:noProof/>
                <w:webHidden/>
              </w:rPr>
              <w:tab/>
            </w:r>
            <w:r>
              <w:rPr>
                <w:noProof/>
                <w:webHidden/>
              </w:rPr>
              <w:fldChar w:fldCharType="begin"/>
            </w:r>
            <w:r>
              <w:rPr>
                <w:noProof/>
                <w:webHidden/>
              </w:rPr>
              <w:instrText xml:space="preserve"> PAGEREF _Toc28675431 \h </w:instrText>
            </w:r>
            <w:r>
              <w:rPr>
                <w:noProof/>
                <w:webHidden/>
              </w:rPr>
            </w:r>
            <w:r>
              <w:rPr>
                <w:noProof/>
                <w:webHidden/>
              </w:rPr>
              <w:fldChar w:fldCharType="separate"/>
            </w:r>
            <w:r>
              <w:rPr>
                <w:noProof/>
                <w:webHidden/>
              </w:rPr>
              <w:t>44</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32" w:history="1">
            <w:r w:rsidRPr="009A3190">
              <w:rPr>
                <w:rStyle w:val="Hyperlink"/>
                <w:noProof/>
                <w:lang w:val="sr-Latn-CS"/>
              </w:rPr>
              <w:t>4.6.3</w:t>
            </w:r>
            <w:r>
              <w:rPr>
                <w:rFonts w:asciiTheme="minorHAnsi" w:eastAsiaTheme="minorEastAsia" w:hAnsiTheme="minorHAnsi" w:cstheme="minorBidi"/>
                <w:noProof/>
                <w:sz w:val="22"/>
                <w:szCs w:val="22"/>
              </w:rPr>
              <w:tab/>
            </w:r>
            <w:r w:rsidRPr="009A3190">
              <w:rPr>
                <w:rStyle w:val="Hyperlink"/>
                <w:noProof/>
                <w:lang w:val="sr-Latn-CS"/>
              </w:rPr>
              <w:t>Tehnička opremljenost</w:t>
            </w:r>
            <w:r>
              <w:rPr>
                <w:noProof/>
                <w:webHidden/>
              </w:rPr>
              <w:tab/>
            </w:r>
            <w:r>
              <w:rPr>
                <w:noProof/>
                <w:webHidden/>
              </w:rPr>
              <w:fldChar w:fldCharType="begin"/>
            </w:r>
            <w:r>
              <w:rPr>
                <w:noProof/>
                <w:webHidden/>
              </w:rPr>
              <w:instrText xml:space="preserve"> PAGEREF _Toc28675432 \h </w:instrText>
            </w:r>
            <w:r>
              <w:rPr>
                <w:noProof/>
                <w:webHidden/>
              </w:rPr>
            </w:r>
            <w:r>
              <w:rPr>
                <w:noProof/>
                <w:webHidden/>
              </w:rPr>
              <w:fldChar w:fldCharType="separate"/>
            </w:r>
            <w:r>
              <w:rPr>
                <w:noProof/>
                <w:webHidden/>
              </w:rPr>
              <w:t>45</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33" w:history="1">
            <w:r w:rsidRPr="009A3190">
              <w:rPr>
                <w:rStyle w:val="Hyperlink"/>
                <w:noProof/>
                <w:lang w:val="hr-HR"/>
              </w:rPr>
              <w:t>4.6.4</w:t>
            </w:r>
            <w:r>
              <w:rPr>
                <w:rFonts w:asciiTheme="minorHAnsi" w:eastAsiaTheme="minorEastAsia" w:hAnsiTheme="minorHAnsi" w:cstheme="minorBidi"/>
                <w:noProof/>
                <w:sz w:val="22"/>
                <w:szCs w:val="22"/>
              </w:rPr>
              <w:tab/>
            </w:r>
            <w:r w:rsidRPr="009A3190">
              <w:rPr>
                <w:rStyle w:val="Hyperlink"/>
                <w:noProof/>
                <w:lang w:val="hr-HR"/>
              </w:rPr>
              <w:t>Izrada strategija i planova</w:t>
            </w:r>
            <w:r>
              <w:rPr>
                <w:noProof/>
                <w:webHidden/>
              </w:rPr>
              <w:tab/>
            </w:r>
            <w:r>
              <w:rPr>
                <w:noProof/>
                <w:webHidden/>
              </w:rPr>
              <w:fldChar w:fldCharType="begin"/>
            </w:r>
            <w:r>
              <w:rPr>
                <w:noProof/>
                <w:webHidden/>
              </w:rPr>
              <w:instrText xml:space="preserve"> PAGEREF _Toc28675433 \h </w:instrText>
            </w:r>
            <w:r>
              <w:rPr>
                <w:noProof/>
                <w:webHidden/>
              </w:rPr>
            </w:r>
            <w:r>
              <w:rPr>
                <w:noProof/>
                <w:webHidden/>
              </w:rPr>
              <w:fldChar w:fldCharType="separate"/>
            </w:r>
            <w:r>
              <w:rPr>
                <w:noProof/>
                <w:webHidden/>
              </w:rPr>
              <w:t>45</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34" w:history="1">
            <w:r w:rsidRPr="009A3190">
              <w:rPr>
                <w:rStyle w:val="Hyperlink"/>
                <w:noProof/>
                <w:lang w:val="sr-Latn-CS"/>
              </w:rPr>
              <w:t>4.6.5</w:t>
            </w:r>
            <w:r>
              <w:rPr>
                <w:rFonts w:asciiTheme="minorHAnsi" w:eastAsiaTheme="minorEastAsia" w:hAnsiTheme="minorHAnsi" w:cstheme="minorBidi"/>
                <w:noProof/>
                <w:sz w:val="22"/>
                <w:szCs w:val="22"/>
              </w:rPr>
              <w:tab/>
            </w:r>
            <w:r w:rsidRPr="009A3190">
              <w:rPr>
                <w:rStyle w:val="Hyperlink"/>
                <w:noProof/>
                <w:lang w:val="sr-Latn-CS"/>
              </w:rPr>
              <w:t>Kapaciteti za korišćenje sredstava iz EU fondova</w:t>
            </w:r>
            <w:r>
              <w:rPr>
                <w:noProof/>
                <w:webHidden/>
              </w:rPr>
              <w:tab/>
            </w:r>
            <w:r>
              <w:rPr>
                <w:noProof/>
                <w:webHidden/>
              </w:rPr>
              <w:fldChar w:fldCharType="begin"/>
            </w:r>
            <w:r>
              <w:rPr>
                <w:noProof/>
                <w:webHidden/>
              </w:rPr>
              <w:instrText xml:space="preserve"> PAGEREF _Toc28675434 \h </w:instrText>
            </w:r>
            <w:r>
              <w:rPr>
                <w:noProof/>
                <w:webHidden/>
              </w:rPr>
            </w:r>
            <w:r>
              <w:rPr>
                <w:noProof/>
                <w:webHidden/>
              </w:rPr>
              <w:fldChar w:fldCharType="separate"/>
            </w:r>
            <w:r>
              <w:rPr>
                <w:noProof/>
                <w:webHidden/>
              </w:rPr>
              <w:t>48</w:t>
            </w:r>
            <w:r>
              <w:rPr>
                <w:noProof/>
                <w:webHidden/>
              </w:rPr>
              <w:fldChar w:fldCharType="end"/>
            </w:r>
          </w:hyperlink>
        </w:p>
        <w:p w:rsidR="00D138EF" w:rsidRDefault="00D138EF">
          <w:pPr>
            <w:pStyle w:val="TOC3"/>
            <w:tabs>
              <w:tab w:val="left" w:pos="1520"/>
              <w:tab w:val="right" w:leader="dot" w:pos="10320"/>
            </w:tabs>
            <w:rPr>
              <w:rFonts w:asciiTheme="minorHAnsi" w:eastAsiaTheme="minorEastAsia" w:hAnsiTheme="minorHAnsi" w:cstheme="minorBidi"/>
              <w:noProof/>
              <w:sz w:val="22"/>
              <w:szCs w:val="22"/>
            </w:rPr>
          </w:pPr>
          <w:hyperlink w:anchor="_Toc28675435" w:history="1">
            <w:r w:rsidRPr="009A3190">
              <w:rPr>
                <w:rStyle w:val="Hyperlink"/>
                <w:noProof/>
                <w:lang w:val="sr-Latn-CS"/>
              </w:rPr>
              <w:t>4.6.6</w:t>
            </w:r>
            <w:r>
              <w:rPr>
                <w:rFonts w:asciiTheme="minorHAnsi" w:eastAsiaTheme="minorEastAsia" w:hAnsiTheme="minorHAnsi" w:cstheme="minorBidi"/>
                <w:noProof/>
                <w:sz w:val="22"/>
                <w:szCs w:val="22"/>
              </w:rPr>
              <w:tab/>
            </w:r>
            <w:r w:rsidRPr="009A3190">
              <w:rPr>
                <w:rStyle w:val="Hyperlink"/>
                <w:noProof/>
                <w:lang w:val="sr-Latn-CS"/>
              </w:rPr>
              <w:t>Budžet</w:t>
            </w:r>
            <w:r>
              <w:rPr>
                <w:noProof/>
                <w:webHidden/>
              </w:rPr>
              <w:tab/>
            </w:r>
            <w:r>
              <w:rPr>
                <w:noProof/>
                <w:webHidden/>
              </w:rPr>
              <w:fldChar w:fldCharType="begin"/>
            </w:r>
            <w:r>
              <w:rPr>
                <w:noProof/>
                <w:webHidden/>
              </w:rPr>
              <w:instrText xml:space="preserve"> PAGEREF _Toc28675435 \h </w:instrText>
            </w:r>
            <w:r>
              <w:rPr>
                <w:noProof/>
                <w:webHidden/>
              </w:rPr>
            </w:r>
            <w:r>
              <w:rPr>
                <w:noProof/>
                <w:webHidden/>
              </w:rPr>
              <w:fldChar w:fldCharType="separate"/>
            </w:r>
            <w:r>
              <w:rPr>
                <w:noProof/>
                <w:webHidden/>
              </w:rPr>
              <w:t>50</w:t>
            </w:r>
            <w:r>
              <w:rPr>
                <w:noProof/>
                <w:webHidden/>
              </w:rPr>
              <w:fldChar w:fldCharType="end"/>
            </w:r>
          </w:hyperlink>
        </w:p>
        <w:p w:rsidR="00D138EF" w:rsidRDefault="00D138EF">
          <w:pPr>
            <w:pStyle w:val="TOC2"/>
            <w:tabs>
              <w:tab w:val="left" w:pos="720"/>
              <w:tab w:val="right" w:leader="dot" w:pos="10320"/>
            </w:tabs>
            <w:rPr>
              <w:rFonts w:asciiTheme="minorHAnsi" w:eastAsiaTheme="minorEastAsia" w:hAnsiTheme="minorHAnsi" w:cstheme="minorBidi"/>
              <w:noProof/>
              <w:sz w:val="22"/>
              <w:szCs w:val="22"/>
            </w:rPr>
          </w:pPr>
          <w:hyperlink w:anchor="_Toc28675436" w:history="1">
            <w:r w:rsidRPr="009A3190">
              <w:rPr>
                <w:rStyle w:val="Hyperlink"/>
                <w:noProof/>
              </w:rPr>
              <w:t>4.7</w:t>
            </w:r>
            <w:r>
              <w:rPr>
                <w:rFonts w:asciiTheme="minorHAnsi" w:eastAsiaTheme="minorEastAsia" w:hAnsiTheme="minorHAnsi" w:cstheme="minorBidi"/>
                <w:noProof/>
                <w:sz w:val="22"/>
                <w:szCs w:val="22"/>
              </w:rPr>
              <w:tab/>
            </w:r>
            <w:r w:rsidRPr="009A3190">
              <w:rPr>
                <w:rStyle w:val="Hyperlink"/>
                <w:noProof/>
              </w:rPr>
              <w:t>ANEKSI</w:t>
            </w:r>
            <w:r>
              <w:rPr>
                <w:noProof/>
                <w:webHidden/>
              </w:rPr>
              <w:tab/>
            </w:r>
            <w:r>
              <w:rPr>
                <w:noProof/>
                <w:webHidden/>
              </w:rPr>
              <w:fldChar w:fldCharType="begin"/>
            </w:r>
            <w:r>
              <w:rPr>
                <w:noProof/>
                <w:webHidden/>
              </w:rPr>
              <w:instrText xml:space="preserve"> PAGEREF _Toc28675436 \h </w:instrText>
            </w:r>
            <w:r>
              <w:rPr>
                <w:noProof/>
                <w:webHidden/>
              </w:rPr>
            </w:r>
            <w:r>
              <w:rPr>
                <w:noProof/>
                <w:webHidden/>
              </w:rPr>
              <w:fldChar w:fldCharType="separate"/>
            </w:r>
            <w:r>
              <w:rPr>
                <w:noProof/>
                <w:webHidden/>
              </w:rPr>
              <w:t>93</w:t>
            </w:r>
            <w:r>
              <w:rPr>
                <w:noProof/>
                <w:webHidden/>
              </w:rPr>
              <w:fldChar w:fldCharType="end"/>
            </w:r>
          </w:hyperlink>
        </w:p>
        <w:p w:rsidR="00EF1546" w:rsidRDefault="00EF1546">
          <w:r>
            <w:rPr>
              <w:b/>
              <w:bCs/>
              <w:noProof/>
            </w:rPr>
            <w:fldChar w:fldCharType="end"/>
          </w:r>
        </w:p>
      </w:sdtContent>
    </w:sdt>
    <w:p w:rsidR="00C86777" w:rsidRDefault="00C86777"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D138EF" w:rsidRDefault="00D138EF" w:rsidP="00E7015C">
      <w:pPr>
        <w:spacing w:after="0"/>
        <w:rPr>
          <w:rFonts w:ascii="Garamond" w:hAnsi="Garamond"/>
          <w:sz w:val="22"/>
          <w:szCs w:val="22"/>
          <w:lang w:val="sr-Latn-CS"/>
        </w:rPr>
      </w:pPr>
    </w:p>
    <w:p w:rsidR="00D138EF" w:rsidRDefault="00D138EF" w:rsidP="00E7015C">
      <w:pPr>
        <w:spacing w:after="0"/>
        <w:rPr>
          <w:rFonts w:ascii="Garamond" w:hAnsi="Garamond"/>
          <w:sz w:val="22"/>
          <w:szCs w:val="22"/>
          <w:lang w:val="sr-Latn-CS"/>
        </w:rPr>
      </w:pPr>
    </w:p>
    <w:p w:rsidR="00D138EF" w:rsidRDefault="00D138EF" w:rsidP="00E7015C">
      <w:pPr>
        <w:spacing w:after="0"/>
        <w:rPr>
          <w:rFonts w:ascii="Garamond" w:hAnsi="Garamond"/>
          <w:sz w:val="22"/>
          <w:szCs w:val="22"/>
          <w:lang w:val="sr-Latn-CS"/>
        </w:rPr>
      </w:pPr>
    </w:p>
    <w:p w:rsidR="00D138EF" w:rsidRDefault="00D138EF" w:rsidP="00E7015C">
      <w:pPr>
        <w:spacing w:after="0"/>
        <w:rPr>
          <w:rFonts w:ascii="Garamond" w:hAnsi="Garamond"/>
          <w:sz w:val="22"/>
          <w:szCs w:val="22"/>
          <w:lang w:val="sr-Latn-CS"/>
        </w:rPr>
      </w:pPr>
    </w:p>
    <w:p w:rsidR="00D138EF" w:rsidRDefault="00D138EF"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EF1546" w:rsidRDefault="00EF1546" w:rsidP="00E7015C">
      <w:pPr>
        <w:spacing w:after="0"/>
        <w:rPr>
          <w:rFonts w:ascii="Garamond" w:hAnsi="Garamond"/>
          <w:sz w:val="22"/>
          <w:szCs w:val="22"/>
          <w:lang w:val="sr-Latn-CS"/>
        </w:rPr>
      </w:pPr>
    </w:p>
    <w:p w:rsidR="00C86777" w:rsidRPr="00475BBD" w:rsidRDefault="00C86777" w:rsidP="00C86777">
      <w:pPr>
        <w:pStyle w:val="Heading1"/>
        <w:spacing w:before="0"/>
        <w:ind w:left="431" w:hanging="431"/>
      </w:pPr>
      <w:bookmarkStart w:id="3" w:name="_Toc320452794"/>
      <w:bookmarkStart w:id="4" w:name="_Toc321306711"/>
      <w:bookmarkStart w:id="5" w:name="_Toc28675395"/>
      <w:r w:rsidRPr="00475BBD">
        <w:lastRenderedPageBreak/>
        <w:t>UVOD</w:t>
      </w:r>
      <w:bookmarkEnd w:id="3"/>
      <w:bookmarkEnd w:id="4"/>
      <w:bookmarkEnd w:id="5"/>
    </w:p>
    <w:p w:rsidR="00C86777" w:rsidRPr="00BD6893" w:rsidRDefault="00C86777" w:rsidP="00C86777">
      <w:pPr>
        <w:spacing w:after="0"/>
        <w:rPr>
          <w:rFonts w:ascii="Batang" w:eastAsia="Batang" w:hAnsi="Batang" w:cs="Arial"/>
          <w:sz w:val="22"/>
          <w:szCs w:val="22"/>
        </w:rPr>
      </w:pPr>
    </w:p>
    <w:p w:rsidR="002C6DEF" w:rsidRPr="00EE7DB0" w:rsidRDefault="002C6DEF" w:rsidP="002C6DEF">
      <w:pPr>
        <w:spacing w:after="0"/>
        <w:jc w:val="both"/>
        <w:rPr>
          <w:rFonts w:ascii="Garamond" w:eastAsia="Batang" w:hAnsi="Garamond" w:cs="Times New Roman"/>
          <w:sz w:val="22"/>
          <w:szCs w:val="22"/>
          <w:lang w:val="it-IT"/>
        </w:rPr>
      </w:pPr>
      <w:r w:rsidRPr="0068219A">
        <w:rPr>
          <w:rFonts w:ascii="Garamond" w:eastAsia="Batang" w:hAnsi="Garamond" w:cs="Arial"/>
          <w:sz w:val="22"/>
          <w:szCs w:val="22"/>
        </w:rPr>
        <w:t xml:space="preserve">U </w:t>
      </w:r>
      <w:proofErr w:type="spellStart"/>
      <w:r w:rsidRPr="0068219A">
        <w:rPr>
          <w:rFonts w:ascii="Garamond" w:eastAsia="Batang" w:hAnsi="Garamond" w:cs="Arial"/>
          <w:sz w:val="22"/>
          <w:szCs w:val="22"/>
        </w:rPr>
        <w:t>skladu</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sa</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Strategijom</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regionalnog</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razvoja</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Crne</w:t>
      </w:r>
      <w:proofErr w:type="spellEnd"/>
      <w:r w:rsidRPr="0068219A">
        <w:rPr>
          <w:rFonts w:ascii="Garamond" w:eastAsia="Batang" w:hAnsi="Garamond" w:cs="Arial"/>
          <w:sz w:val="22"/>
          <w:szCs w:val="22"/>
        </w:rPr>
        <w:t xml:space="preserve"> Gore 2010-2014 </w:t>
      </w:r>
      <w:proofErr w:type="spellStart"/>
      <w:r w:rsidRPr="0068219A">
        <w:rPr>
          <w:rFonts w:ascii="Garamond" w:eastAsia="Batang" w:hAnsi="Garamond" w:cs="Arial"/>
          <w:sz w:val="22"/>
          <w:szCs w:val="22"/>
        </w:rPr>
        <w:t>i</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Zakonom</w:t>
      </w:r>
      <w:proofErr w:type="spellEnd"/>
      <w:r w:rsidRPr="0068219A">
        <w:rPr>
          <w:rFonts w:ascii="Garamond" w:eastAsia="Batang" w:hAnsi="Garamond" w:cs="Arial"/>
          <w:sz w:val="22"/>
          <w:szCs w:val="22"/>
        </w:rPr>
        <w:t xml:space="preserve"> o </w:t>
      </w:r>
      <w:proofErr w:type="spellStart"/>
      <w:r w:rsidRPr="0068219A">
        <w:rPr>
          <w:rFonts w:ascii="Garamond" w:eastAsia="Batang" w:hAnsi="Garamond" w:cs="Arial"/>
          <w:sz w:val="22"/>
          <w:szCs w:val="22"/>
        </w:rPr>
        <w:t>regionalnom</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razvoju</w:t>
      </w:r>
      <w:proofErr w:type="spellEnd"/>
      <w:r w:rsidRPr="0068219A">
        <w:rPr>
          <w:rFonts w:ascii="Garamond" w:eastAsia="Batang" w:hAnsi="Garamond" w:cs="Arial"/>
          <w:sz w:val="22"/>
          <w:szCs w:val="22"/>
        </w:rPr>
        <w:t xml:space="preserve"> (Sl. list </w:t>
      </w:r>
      <w:proofErr w:type="spellStart"/>
      <w:r w:rsidRPr="0068219A">
        <w:rPr>
          <w:rFonts w:ascii="Garamond" w:eastAsia="Batang" w:hAnsi="Garamond" w:cs="Arial"/>
          <w:sz w:val="22"/>
          <w:szCs w:val="22"/>
        </w:rPr>
        <w:t>Crne</w:t>
      </w:r>
      <w:proofErr w:type="spellEnd"/>
      <w:r w:rsidRPr="0068219A">
        <w:rPr>
          <w:rFonts w:ascii="Garamond" w:eastAsia="Batang" w:hAnsi="Garamond" w:cs="Arial"/>
          <w:sz w:val="22"/>
          <w:szCs w:val="22"/>
        </w:rPr>
        <w:t xml:space="preserve"> Gore 20/2011), </w:t>
      </w:r>
      <w:proofErr w:type="spellStart"/>
      <w:r w:rsidRPr="0068219A">
        <w:rPr>
          <w:rFonts w:ascii="Garamond" w:eastAsia="Batang" w:hAnsi="Garamond" w:cs="Arial"/>
          <w:sz w:val="22"/>
          <w:szCs w:val="22"/>
        </w:rPr>
        <w:t>kao</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i</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Pravilnikom</w:t>
      </w:r>
      <w:proofErr w:type="spellEnd"/>
      <w:r w:rsidRPr="0068219A">
        <w:rPr>
          <w:rFonts w:ascii="Garamond" w:eastAsia="Batang" w:hAnsi="Garamond" w:cs="Arial"/>
          <w:sz w:val="22"/>
          <w:szCs w:val="22"/>
        </w:rPr>
        <w:t xml:space="preserve"> o </w:t>
      </w:r>
      <w:proofErr w:type="spellStart"/>
      <w:r w:rsidRPr="0068219A">
        <w:rPr>
          <w:rFonts w:ascii="Garamond" w:eastAsia="Batang" w:hAnsi="Garamond" w:cs="Arial"/>
          <w:sz w:val="22"/>
          <w:szCs w:val="22"/>
        </w:rPr>
        <w:t>metodologiji</w:t>
      </w:r>
      <w:proofErr w:type="spellEnd"/>
      <w:r w:rsidRPr="0068219A">
        <w:rPr>
          <w:rFonts w:ascii="Garamond" w:eastAsia="Batang" w:hAnsi="Garamond" w:cs="Arial"/>
          <w:sz w:val="22"/>
          <w:szCs w:val="22"/>
        </w:rPr>
        <w:t xml:space="preserve"> za </w:t>
      </w:r>
      <w:proofErr w:type="spellStart"/>
      <w:r w:rsidRPr="0068219A">
        <w:rPr>
          <w:rFonts w:ascii="Garamond" w:eastAsia="Batang" w:hAnsi="Garamond" w:cs="Arial"/>
          <w:sz w:val="22"/>
          <w:szCs w:val="22"/>
        </w:rPr>
        <w:t>izradu</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strateškog</w:t>
      </w:r>
      <w:proofErr w:type="spellEnd"/>
      <w:r w:rsidRPr="0068219A">
        <w:rPr>
          <w:rFonts w:ascii="Garamond" w:eastAsia="Batang" w:hAnsi="Garamond" w:cs="Arial"/>
          <w:sz w:val="22"/>
          <w:szCs w:val="22"/>
        </w:rPr>
        <w:t xml:space="preserve"> plana </w:t>
      </w:r>
      <w:proofErr w:type="spellStart"/>
      <w:r w:rsidRPr="0068219A">
        <w:rPr>
          <w:rFonts w:ascii="Garamond" w:eastAsia="Batang" w:hAnsi="Garamond" w:cs="Arial"/>
          <w:sz w:val="22"/>
          <w:szCs w:val="22"/>
        </w:rPr>
        <w:t>razvoja</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jedinice</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lokalne</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samouprave</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Prijestonica</w:t>
      </w:r>
      <w:proofErr w:type="spellEnd"/>
      <w:r w:rsidRPr="0068219A">
        <w:rPr>
          <w:rFonts w:ascii="Garamond" w:eastAsia="Batang" w:hAnsi="Garamond" w:cs="Arial"/>
          <w:sz w:val="22"/>
          <w:szCs w:val="22"/>
        </w:rPr>
        <w:t xml:space="preserve"> Cetinje </w:t>
      </w:r>
      <w:proofErr w:type="spellStart"/>
      <w:r w:rsidRPr="0068219A">
        <w:rPr>
          <w:rFonts w:ascii="Garamond" w:eastAsia="Batang" w:hAnsi="Garamond" w:cs="Arial"/>
          <w:sz w:val="22"/>
          <w:szCs w:val="22"/>
        </w:rPr>
        <w:t>donijela</w:t>
      </w:r>
      <w:proofErr w:type="spellEnd"/>
      <w:r w:rsidRPr="0068219A">
        <w:rPr>
          <w:rFonts w:ascii="Garamond" w:eastAsia="Batang" w:hAnsi="Garamond" w:cs="Arial"/>
          <w:sz w:val="22"/>
          <w:szCs w:val="22"/>
        </w:rPr>
        <w:t xml:space="preserve"> je </w:t>
      </w:r>
      <w:proofErr w:type="spellStart"/>
      <w:r w:rsidRPr="0068219A">
        <w:rPr>
          <w:rFonts w:ascii="Garamond" w:eastAsia="Batang" w:hAnsi="Garamond" w:cs="Arial"/>
          <w:sz w:val="22"/>
          <w:szCs w:val="22"/>
        </w:rPr>
        <w:t>prvi</w:t>
      </w:r>
      <w:proofErr w:type="spellEnd"/>
      <w:r w:rsidRPr="0068219A">
        <w:rPr>
          <w:rFonts w:ascii="Garamond" w:eastAsia="Batang" w:hAnsi="Garamond" w:cs="Arial"/>
          <w:sz w:val="22"/>
          <w:szCs w:val="22"/>
        </w:rPr>
        <w:t xml:space="preserve"> </w:t>
      </w:r>
      <w:proofErr w:type="spellStart"/>
      <w:r w:rsidRPr="0068219A">
        <w:rPr>
          <w:rFonts w:ascii="Garamond" w:eastAsia="Batang" w:hAnsi="Garamond" w:cs="Arial"/>
          <w:sz w:val="22"/>
          <w:szCs w:val="22"/>
        </w:rPr>
        <w:t>Stratešk</w:t>
      </w:r>
      <w:r>
        <w:rPr>
          <w:rFonts w:ascii="Garamond" w:eastAsia="Batang" w:hAnsi="Garamond" w:cs="Arial"/>
          <w:sz w:val="22"/>
          <w:szCs w:val="22"/>
        </w:rPr>
        <w:t>i</w:t>
      </w:r>
      <w:proofErr w:type="spellEnd"/>
      <w:r w:rsidRPr="0068219A">
        <w:rPr>
          <w:rFonts w:ascii="Garamond" w:eastAsia="Batang" w:hAnsi="Garamond" w:cs="Arial"/>
          <w:sz w:val="22"/>
          <w:szCs w:val="22"/>
        </w:rPr>
        <w:t xml:space="preserve"> plan </w:t>
      </w:r>
      <w:proofErr w:type="spellStart"/>
      <w:r w:rsidRPr="0068219A">
        <w:rPr>
          <w:rFonts w:ascii="Garamond" w:eastAsia="Batang" w:hAnsi="Garamond" w:cs="Arial"/>
          <w:sz w:val="22"/>
          <w:szCs w:val="22"/>
        </w:rPr>
        <w:t>razvoja</w:t>
      </w:r>
      <w:proofErr w:type="spellEnd"/>
      <w:r w:rsidRPr="0068219A">
        <w:rPr>
          <w:rFonts w:ascii="Garamond" w:eastAsia="Batang" w:hAnsi="Garamond" w:cs="Arial"/>
          <w:sz w:val="22"/>
          <w:szCs w:val="22"/>
        </w:rPr>
        <w:t xml:space="preserve"> za period 2012-2016. </w:t>
      </w:r>
      <w:proofErr w:type="spellStart"/>
      <w:r w:rsidRPr="0068219A">
        <w:rPr>
          <w:rFonts w:ascii="Garamond" w:eastAsia="Batang" w:hAnsi="Garamond" w:cs="Arial"/>
          <w:sz w:val="22"/>
          <w:szCs w:val="22"/>
        </w:rPr>
        <w:t>godine</w:t>
      </w:r>
      <w:proofErr w:type="spellEnd"/>
      <w:r w:rsidRPr="0068219A">
        <w:rPr>
          <w:rFonts w:ascii="Garamond" w:eastAsia="Batang" w:hAnsi="Garamond" w:cs="Arial"/>
          <w:sz w:val="22"/>
          <w:szCs w:val="22"/>
        </w:rPr>
        <w:t xml:space="preserve">. </w:t>
      </w:r>
      <w:r w:rsidRPr="00EE7DB0">
        <w:rPr>
          <w:rFonts w:ascii="Garamond" w:eastAsia="Batang" w:hAnsi="Garamond" w:cs="Times New Roman"/>
          <w:sz w:val="22"/>
          <w:szCs w:val="22"/>
          <w:lang w:val="it-IT"/>
        </w:rPr>
        <w:t xml:space="preserve">Iako je navedeni Strateški plan Prijestonice formalno istekao 2016. godine i nakon toga perioda nastavile su se aktivnosti u cilju realizacije tog dokumenta. </w:t>
      </w:r>
    </w:p>
    <w:p w:rsidR="002C6DEF" w:rsidRPr="00EE7DB0" w:rsidRDefault="002C6DEF" w:rsidP="002C6DEF">
      <w:pPr>
        <w:spacing w:after="0"/>
        <w:jc w:val="both"/>
        <w:rPr>
          <w:rFonts w:ascii="Garamond" w:eastAsia="Batang" w:hAnsi="Garamond" w:cs="Times New Roman"/>
          <w:sz w:val="22"/>
          <w:szCs w:val="22"/>
          <w:lang w:val="it-IT"/>
        </w:rPr>
      </w:pPr>
    </w:p>
    <w:p w:rsidR="00FF29BB" w:rsidRDefault="002C6DEF" w:rsidP="002C6DEF">
      <w:pPr>
        <w:spacing w:after="0"/>
        <w:jc w:val="both"/>
        <w:rPr>
          <w:rFonts w:ascii="Garamond" w:eastAsia="Batang" w:hAnsi="Garamond" w:cs="Times New Roman"/>
          <w:sz w:val="22"/>
          <w:szCs w:val="22"/>
          <w:lang w:val="it-IT"/>
        </w:rPr>
      </w:pPr>
      <w:r w:rsidRPr="00EE7DB0">
        <w:rPr>
          <w:rFonts w:ascii="Garamond" w:eastAsia="Batang" w:hAnsi="Garamond" w:cs="Times New Roman"/>
          <w:sz w:val="22"/>
          <w:szCs w:val="22"/>
          <w:lang w:val="it-IT"/>
        </w:rPr>
        <w:t xml:space="preserve">U proteklom periodu donešeno je niz strateških akata (planski dokumenti, strategije iz oblasti poljoprivrede, preduzetništva, socijalnih i ekonomskih pitanja,  zaštite </w:t>
      </w:r>
      <w:r w:rsidRPr="00EE7DB0">
        <w:rPr>
          <w:rFonts w:ascii="Times New Roman" w:eastAsia="Batang" w:hAnsi="Times New Roman" w:cs="Times New Roman"/>
          <w:sz w:val="22"/>
          <w:szCs w:val="22"/>
          <w:lang w:val="it-IT"/>
        </w:rPr>
        <w:t>ž</w:t>
      </w:r>
      <w:r w:rsidRPr="00EE7DB0">
        <w:rPr>
          <w:rFonts w:ascii="Garamond" w:eastAsia="Batang" w:hAnsi="Garamond" w:cs="Times New Roman"/>
          <w:sz w:val="22"/>
          <w:szCs w:val="22"/>
          <w:lang w:val="it-IT"/>
        </w:rPr>
        <w:t>ivotne sredine, kulture i sl)., k</w:t>
      </w:r>
      <w:r w:rsidR="00100CBD">
        <w:rPr>
          <w:rFonts w:ascii="Garamond" w:eastAsia="Batang" w:hAnsi="Garamond" w:cs="Times New Roman"/>
          <w:sz w:val="22"/>
          <w:szCs w:val="22"/>
          <w:lang w:val="it-IT"/>
        </w:rPr>
        <w:t>oji predstavljaju kontinuitet realizacije</w:t>
      </w:r>
      <w:r w:rsidRPr="00EE7DB0">
        <w:rPr>
          <w:rFonts w:ascii="Garamond" w:eastAsia="Batang" w:hAnsi="Garamond" w:cs="Times New Roman"/>
          <w:sz w:val="22"/>
          <w:szCs w:val="22"/>
          <w:lang w:val="it-IT"/>
        </w:rPr>
        <w:t xml:space="preserve"> Strateškog plana razvoja Prijestonice Cetinje 2012-2016. godine.</w:t>
      </w:r>
    </w:p>
    <w:p w:rsidR="002C6DEF" w:rsidRPr="00EE7DB0" w:rsidRDefault="002C6DEF" w:rsidP="002C6DEF">
      <w:pPr>
        <w:spacing w:after="0"/>
        <w:jc w:val="both"/>
        <w:rPr>
          <w:rFonts w:ascii="Garamond" w:eastAsia="Batang" w:hAnsi="Garamond" w:cs="Times New Roman"/>
          <w:sz w:val="22"/>
          <w:szCs w:val="22"/>
          <w:lang w:val="it-IT"/>
        </w:rPr>
      </w:pPr>
      <w:r w:rsidRPr="00EE7DB0">
        <w:rPr>
          <w:rFonts w:ascii="Garamond" w:eastAsia="Batang" w:hAnsi="Garamond" w:cs="Times New Roman"/>
          <w:sz w:val="22"/>
          <w:szCs w:val="22"/>
          <w:lang w:val="it-IT"/>
        </w:rPr>
        <w:t>Polaze</w:t>
      </w:r>
      <w:r w:rsidRPr="00EE7DB0">
        <w:rPr>
          <w:rFonts w:ascii="Times New Roman" w:eastAsia="Batang" w:hAnsi="Times New Roman" w:cs="Times New Roman"/>
          <w:sz w:val="22"/>
          <w:szCs w:val="22"/>
          <w:lang w:val="it-IT"/>
        </w:rPr>
        <w:t>ć</w:t>
      </w:r>
      <w:r w:rsidRPr="00EE7DB0">
        <w:rPr>
          <w:rFonts w:ascii="Garamond" w:eastAsia="Batang" w:hAnsi="Garamond" w:cs="Times New Roman"/>
          <w:sz w:val="22"/>
          <w:szCs w:val="22"/>
          <w:lang w:val="it-IT"/>
        </w:rPr>
        <w:t>i od navedenoga, gradona</w:t>
      </w:r>
      <w:r w:rsidRPr="00EE7DB0">
        <w:rPr>
          <w:rFonts w:ascii="Times New Roman" w:eastAsia="Batang" w:hAnsi="Times New Roman" w:cs="Times New Roman"/>
          <w:sz w:val="22"/>
          <w:szCs w:val="22"/>
          <w:lang w:val="it-IT"/>
        </w:rPr>
        <w:t>č</w:t>
      </w:r>
      <w:r w:rsidRPr="00EE7DB0">
        <w:rPr>
          <w:rFonts w:ascii="Garamond" w:eastAsia="Batang" w:hAnsi="Garamond" w:cs="Times New Roman"/>
          <w:sz w:val="22"/>
          <w:szCs w:val="22"/>
          <w:lang w:val="it-IT"/>
        </w:rPr>
        <w:t>elnik Prijestonice Cetinje</w:t>
      </w:r>
      <w:r w:rsidR="00E120EB">
        <w:rPr>
          <w:rFonts w:ascii="Garamond" w:eastAsia="Batang" w:hAnsi="Garamond" w:cs="Times New Roman"/>
          <w:sz w:val="22"/>
          <w:szCs w:val="22"/>
          <w:lang w:val="it-IT"/>
        </w:rPr>
        <w:t xml:space="preserve"> </w:t>
      </w:r>
      <w:r w:rsidRPr="00EE7DB0">
        <w:rPr>
          <w:rFonts w:ascii="Garamond" w:eastAsia="Batang" w:hAnsi="Garamond" w:cs="Times New Roman"/>
          <w:sz w:val="22"/>
          <w:szCs w:val="22"/>
          <w:lang w:val="it-IT"/>
        </w:rPr>
        <w:t>je donio</w:t>
      </w:r>
      <w:r w:rsidR="00E120EB">
        <w:rPr>
          <w:rFonts w:ascii="Garamond" w:eastAsia="Batang" w:hAnsi="Garamond" w:cs="Times New Roman"/>
          <w:sz w:val="22"/>
          <w:szCs w:val="22"/>
          <w:lang w:val="it-IT"/>
        </w:rPr>
        <w:t xml:space="preserve"> </w:t>
      </w:r>
      <w:r w:rsidRPr="00EE7DB0">
        <w:rPr>
          <w:rFonts w:ascii="Garamond" w:eastAsia="Batang" w:hAnsi="Garamond" w:cs="Times New Roman"/>
          <w:sz w:val="22"/>
          <w:szCs w:val="22"/>
          <w:lang w:val="it-IT"/>
        </w:rPr>
        <w:t xml:space="preserve">odluku da se pristupi izradi Strateškog plana razvoja Prijestonice Cetinje koji </w:t>
      </w:r>
      <w:r w:rsidRPr="00EE7DB0">
        <w:rPr>
          <w:rFonts w:ascii="Times New Roman" w:eastAsia="Batang" w:hAnsi="Times New Roman" w:cs="Times New Roman"/>
          <w:sz w:val="22"/>
          <w:szCs w:val="22"/>
          <w:lang w:val="it-IT"/>
        </w:rPr>
        <w:t>ć</w:t>
      </w:r>
      <w:r w:rsidRPr="00EE7DB0">
        <w:rPr>
          <w:rFonts w:ascii="Garamond" w:eastAsia="Batang" w:hAnsi="Garamond" w:cs="Times New Roman"/>
          <w:sz w:val="22"/>
          <w:szCs w:val="22"/>
          <w:lang w:val="it-IT"/>
        </w:rPr>
        <w:t>e biti fokusiran na period od pet godina.</w:t>
      </w:r>
    </w:p>
    <w:p w:rsidR="00C86777" w:rsidRPr="00D9621D" w:rsidRDefault="00C86777" w:rsidP="00C86777">
      <w:pPr>
        <w:spacing w:after="0"/>
        <w:rPr>
          <w:rFonts w:ascii="Garamond" w:eastAsia="Batang" w:hAnsi="Garamond" w:cs="Arial"/>
          <w:sz w:val="22"/>
          <w:szCs w:val="22"/>
          <w:lang w:val="it-IT"/>
        </w:rPr>
      </w:pPr>
    </w:p>
    <w:p w:rsidR="00C86777" w:rsidRPr="00D9621D" w:rsidRDefault="00C86777" w:rsidP="00C86777">
      <w:pPr>
        <w:spacing w:after="0"/>
        <w:jc w:val="both"/>
        <w:rPr>
          <w:rFonts w:ascii="Garamond" w:eastAsia="Batang" w:hAnsi="Garamond" w:cs="Arial"/>
          <w:sz w:val="22"/>
          <w:szCs w:val="22"/>
          <w:lang w:val="it-IT"/>
        </w:rPr>
      </w:pPr>
      <w:r w:rsidRPr="00D9621D">
        <w:rPr>
          <w:rFonts w:ascii="Garamond" w:eastAsia="Batang" w:hAnsi="Garamond" w:cs="Arial"/>
          <w:sz w:val="22"/>
          <w:szCs w:val="22"/>
          <w:lang w:val="it-IT"/>
        </w:rPr>
        <w:t xml:space="preserve">Osnovni razlozi za </w:t>
      </w:r>
      <w:r w:rsidR="00CB7572" w:rsidRPr="00D9621D">
        <w:rPr>
          <w:rFonts w:ascii="Garamond" w:eastAsia="Batang" w:hAnsi="Garamond" w:cs="Arial"/>
          <w:sz w:val="22"/>
          <w:szCs w:val="22"/>
          <w:lang w:val="it-IT"/>
        </w:rPr>
        <w:t>donošenje novog Strateškog plana razvoja Prijestonice Cetinje za period 2020-202</w:t>
      </w:r>
      <w:r w:rsidR="00E120EB">
        <w:rPr>
          <w:rFonts w:ascii="Garamond" w:eastAsia="Batang" w:hAnsi="Garamond" w:cs="Arial"/>
          <w:sz w:val="22"/>
          <w:szCs w:val="22"/>
          <w:lang w:val="it-IT"/>
        </w:rPr>
        <w:t>4</w:t>
      </w:r>
      <w:r w:rsidRPr="00D9621D">
        <w:rPr>
          <w:rFonts w:ascii="Garamond" w:eastAsia="Batang" w:hAnsi="Garamond" w:cs="Arial"/>
          <w:sz w:val="22"/>
          <w:szCs w:val="22"/>
          <w:lang w:val="it-IT"/>
        </w:rPr>
        <w:t xml:space="preserve"> </w:t>
      </w:r>
      <w:r w:rsidR="00FF29BB">
        <w:rPr>
          <w:rFonts w:ascii="Garamond" w:eastAsia="Batang" w:hAnsi="Garamond" w:cs="Arial"/>
          <w:sz w:val="22"/>
          <w:szCs w:val="22"/>
          <w:lang w:val="it-IT"/>
        </w:rPr>
        <w:t xml:space="preserve">je </w:t>
      </w:r>
      <w:r w:rsidRPr="00D9621D">
        <w:rPr>
          <w:rFonts w:ascii="Garamond" w:eastAsia="Batang" w:hAnsi="Garamond" w:cs="Arial"/>
          <w:sz w:val="22"/>
          <w:szCs w:val="22"/>
          <w:lang w:val="it-IT"/>
        </w:rPr>
        <w:t>sinhroniz</w:t>
      </w:r>
      <w:r w:rsidR="00FF29BB">
        <w:rPr>
          <w:rFonts w:ascii="Garamond" w:eastAsia="Batang" w:hAnsi="Garamond" w:cs="Arial"/>
          <w:sz w:val="22"/>
          <w:szCs w:val="22"/>
          <w:lang w:val="it-IT"/>
        </w:rPr>
        <w:t>acija</w:t>
      </w:r>
      <w:r w:rsidRPr="00D9621D">
        <w:rPr>
          <w:rFonts w:ascii="Garamond" w:eastAsia="Batang" w:hAnsi="Garamond" w:cs="Arial"/>
          <w:sz w:val="22"/>
          <w:szCs w:val="22"/>
          <w:lang w:val="it-IT"/>
        </w:rPr>
        <w:t xml:space="preserve"> i koordinisa</w:t>
      </w:r>
      <w:r w:rsidR="00FF29BB">
        <w:rPr>
          <w:rFonts w:ascii="Garamond" w:eastAsia="Batang" w:hAnsi="Garamond" w:cs="Arial"/>
          <w:sz w:val="22"/>
          <w:szCs w:val="22"/>
          <w:lang w:val="it-IT"/>
        </w:rPr>
        <w:t>nje</w:t>
      </w:r>
      <w:r w:rsidRPr="00D9621D">
        <w:rPr>
          <w:rFonts w:ascii="Garamond" w:eastAsia="Batang" w:hAnsi="Garamond" w:cs="Arial"/>
          <w:sz w:val="22"/>
          <w:szCs w:val="22"/>
          <w:lang w:val="it-IT"/>
        </w:rPr>
        <w:t xml:space="preserve"> plansk</w:t>
      </w:r>
      <w:r w:rsidR="00FF29BB">
        <w:rPr>
          <w:rFonts w:ascii="Garamond" w:eastAsia="Batang" w:hAnsi="Garamond" w:cs="Arial"/>
          <w:sz w:val="22"/>
          <w:szCs w:val="22"/>
          <w:lang w:val="it-IT"/>
        </w:rPr>
        <w:t xml:space="preserve">ih </w:t>
      </w:r>
      <w:r w:rsidRPr="00D9621D">
        <w:rPr>
          <w:rFonts w:ascii="Garamond" w:eastAsia="Batang" w:hAnsi="Garamond" w:cs="Arial"/>
          <w:sz w:val="22"/>
          <w:szCs w:val="22"/>
          <w:lang w:val="it-IT"/>
        </w:rPr>
        <w:t>aktivnost</w:t>
      </w:r>
      <w:r w:rsidR="00FF29BB">
        <w:rPr>
          <w:rFonts w:ascii="Garamond" w:eastAsia="Batang" w:hAnsi="Garamond" w:cs="Arial"/>
          <w:sz w:val="22"/>
          <w:szCs w:val="22"/>
          <w:lang w:val="it-IT"/>
        </w:rPr>
        <w:t>i</w:t>
      </w:r>
      <w:r w:rsidRPr="00D9621D">
        <w:rPr>
          <w:rFonts w:ascii="Garamond" w:eastAsia="Batang" w:hAnsi="Garamond" w:cs="Arial"/>
          <w:sz w:val="22"/>
          <w:szCs w:val="22"/>
          <w:lang w:val="it-IT"/>
        </w:rPr>
        <w:t xml:space="preserve"> na različitim nivoima kak</w:t>
      </w:r>
      <w:r w:rsidR="00BA24B2">
        <w:rPr>
          <w:rFonts w:ascii="Garamond" w:eastAsia="Batang" w:hAnsi="Garamond" w:cs="Arial"/>
          <w:sz w:val="22"/>
          <w:szCs w:val="22"/>
          <w:lang w:val="it-IT"/>
        </w:rPr>
        <w:t>o lokalne uprave, tako i države,kao i uspostavljanje ravnoteže između razvojnih potencijala i mogućnosti realizacije istih.</w:t>
      </w:r>
      <w:r w:rsidRPr="00D9621D">
        <w:rPr>
          <w:rFonts w:ascii="Garamond" w:eastAsia="Batang" w:hAnsi="Garamond" w:cs="Arial"/>
          <w:sz w:val="22"/>
          <w:szCs w:val="22"/>
          <w:lang w:val="it-IT"/>
        </w:rPr>
        <w:t xml:space="preserve"> Drugi razlog je potreba jačanja administrativnih kapaciteta za apsorpciju fondova za svih pet komponenti IPA podrške, u kontekstu pristupa evropskim fondovima. Takođe, kroz adekvatno strateško planiranje na lokalnom nivou, i institucije sistema (Partnerski savjet za regionalni razvoj, resorna ministarstva i druge institucije), potrebe razvoja na lokalnom nivou postaju predmetom razmatranja u određivanju prioriteta i podrške na nacionalnom nivou. </w:t>
      </w:r>
    </w:p>
    <w:p w:rsidR="00C86777" w:rsidRPr="00D9621D" w:rsidRDefault="00C86777" w:rsidP="00C86777">
      <w:pPr>
        <w:spacing w:after="0"/>
        <w:rPr>
          <w:rFonts w:ascii="Garamond" w:hAnsi="Garamond" w:cs="Arial"/>
          <w:sz w:val="22"/>
          <w:szCs w:val="22"/>
          <w:lang w:val="it-IT"/>
        </w:rPr>
      </w:pPr>
    </w:p>
    <w:p w:rsidR="00C86777" w:rsidRPr="00D9621D" w:rsidRDefault="00C86777" w:rsidP="00C86777">
      <w:pPr>
        <w:spacing w:after="0"/>
        <w:jc w:val="both"/>
        <w:rPr>
          <w:rFonts w:ascii="Garamond" w:hAnsi="Garamond" w:cs="Arial"/>
          <w:sz w:val="22"/>
          <w:szCs w:val="22"/>
          <w:lang w:val="it-IT"/>
        </w:rPr>
      </w:pPr>
      <w:r w:rsidRPr="00D9621D">
        <w:rPr>
          <w:rFonts w:ascii="Garamond" w:hAnsi="Garamond" w:cs="Arial"/>
          <w:sz w:val="22"/>
          <w:szCs w:val="22"/>
          <w:lang w:val="it-IT"/>
        </w:rPr>
        <w:t>Priprema ovog strateškog dokumenta zasnovana je na participativnom pristupu, prije svega kroz formiranje konsultativne grupe čiji su članovi predstavnici različitih segmenata društva, te kroz javnu raspravu koja slijedi, a koja će najširoj javnosti, građanima i njihovim udruženjima, te privredi, omogućiti da daju svoj doprinos planiranju razvoja Prijestonice. Sem što doprinosi stvaranju socijalne kohezije, participativno strateško planiranje takođe pomaže lakše sprovođenje i bolje ostvarenje ciljeva strateških projekata. U tom smislu, lokalna uprava je nastojala da maksimalno valorizuje doprinos svih članova društva, dosljedno primjenjujući osnove participativnog planiranja.</w:t>
      </w:r>
    </w:p>
    <w:p w:rsidR="00C86777" w:rsidRPr="00D9621D" w:rsidRDefault="00C86777" w:rsidP="00C86777">
      <w:pPr>
        <w:spacing w:after="0"/>
        <w:rPr>
          <w:rFonts w:ascii="Garamond" w:hAnsi="Garamond" w:cs="Arial"/>
          <w:sz w:val="22"/>
          <w:szCs w:val="22"/>
          <w:lang w:val="it-IT"/>
        </w:rPr>
      </w:pPr>
    </w:p>
    <w:p w:rsidR="00C86777" w:rsidRPr="00D9621D" w:rsidRDefault="00C86777" w:rsidP="00C86777">
      <w:pPr>
        <w:spacing w:after="0"/>
        <w:jc w:val="both"/>
        <w:rPr>
          <w:rFonts w:ascii="Garamond" w:hAnsi="Garamond" w:cs="Arial"/>
          <w:sz w:val="22"/>
          <w:szCs w:val="22"/>
          <w:lang w:val="it-IT"/>
        </w:rPr>
      </w:pPr>
      <w:r w:rsidRPr="00D9621D">
        <w:rPr>
          <w:rFonts w:ascii="Garamond" w:hAnsi="Garamond" w:cs="Arial"/>
          <w:sz w:val="22"/>
          <w:szCs w:val="22"/>
          <w:lang w:val="it-IT"/>
        </w:rPr>
        <w:t xml:space="preserve">U pripremi Strateškog plana, uzeti su u obzir brojni faktori koji podstiču razvojne težnje, </w:t>
      </w:r>
      <w:r w:rsidR="00C6683D" w:rsidRPr="00D9621D">
        <w:rPr>
          <w:rFonts w:ascii="Garamond" w:hAnsi="Garamond" w:cs="Arial"/>
          <w:sz w:val="22"/>
          <w:szCs w:val="22"/>
          <w:lang w:val="it-IT"/>
        </w:rPr>
        <w:t>ali i oni</w:t>
      </w:r>
      <w:r w:rsidRPr="00D9621D">
        <w:rPr>
          <w:rFonts w:ascii="Garamond" w:hAnsi="Garamond" w:cs="Arial"/>
          <w:sz w:val="22"/>
          <w:szCs w:val="22"/>
          <w:lang w:val="it-IT"/>
        </w:rPr>
        <w:t xml:space="preserve"> </w:t>
      </w:r>
      <w:r w:rsidR="004E1194" w:rsidRPr="00D9621D">
        <w:rPr>
          <w:rFonts w:ascii="Garamond" w:hAnsi="Garamond" w:cs="Arial"/>
          <w:sz w:val="22"/>
          <w:szCs w:val="22"/>
          <w:lang w:val="it-IT"/>
        </w:rPr>
        <w:t xml:space="preserve">koji ih </w:t>
      </w:r>
      <w:r w:rsidRPr="00D9621D">
        <w:rPr>
          <w:rFonts w:ascii="Garamond" w:hAnsi="Garamond" w:cs="Arial"/>
          <w:sz w:val="22"/>
          <w:szCs w:val="22"/>
          <w:lang w:val="it-IT"/>
        </w:rPr>
        <w:t>usporavaju ili u potpunosti onemogućavaju.</w:t>
      </w:r>
      <w:r w:rsidR="004E1194" w:rsidRPr="00D9621D">
        <w:rPr>
          <w:rFonts w:ascii="Garamond" w:hAnsi="Garamond" w:cs="Arial"/>
          <w:sz w:val="22"/>
          <w:szCs w:val="22"/>
          <w:lang w:val="it-IT"/>
        </w:rPr>
        <w:t xml:space="preserve"> L</w:t>
      </w:r>
      <w:r w:rsidRPr="00D9621D">
        <w:rPr>
          <w:rFonts w:ascii="Garamond" w:hAnsi="Garamond" w:cs="Arial"/>
          <w:sz w:val="22"/>
          <w:szCs w:val="22"/>
          <w:lang w:val="it-IT"/>
        </w:rPr>
        <w:t xml:space="preserve">okalna uprava Cetinja je svjesna da su, u oštrijoj konkurencji, investitori postali još izbirljiviji, te da će samo one sredine koje imaju povoljno poslovno okruženje, jednostavne procedure i efikasnu administraciju, sposobnu i kvalifikovanu radnu snagu, biti u mogućnosti da se takmiče. </w:t>
      </w:r>
    </w:p>
    <w:p w:rsidR="00C86777" w:rsidRPr="00D9621D" w:rsidRDefault="00C86777" w:rsidP="00C86777">
      <w:pPr>
        <w:spacing w:after="0"/>
        <w:jc w:val="both"/>
        <w:rPr>
          <w:rFonts w:ascii="Garamond" w:hAnsi="Garamond" w:cs="Arial"/>
          <w:sz w:val="22"/>
          <w:szCs w:val="22"/>
          <w:lang w:val="it-IT"/>
        </w:rPr>
      </w:pPr>
    </w:p>
    <w:p w:rsidR="00C86777" w:rsidRPr="00D9621D" w:rsidRDefault="00C86777" w:rsidP="00C86777">
      <w:pPr>
        <w:spacing w:after="0"/>
        <w:jc w:val="both"/>
        <w:rPr>
          <w:rFonts w:ascii="Garamond" w:hAnsi="Garamond" w:cs="Arial"/>
          <w:sz w:val="22"/>
          <w:szCs w:val="22"/>
          <w:lang w:val="it-IT"/>
        </w:rPr>
      </w:pPr>
      <w:r w:rsidRPr="00D9621D">
        <w:rPr>
          <w:rFonts w:ascii="Garamond" w:hAnsi="Garamond" w:cs="Arial"/>
          <w:sz w:val="22"/>
          <w:szCs w:val="22"/>
          <w:lang w:val="it-IT"/>
        </w:rPr>
        <w:t>Strateški plan razvoja 20</w:t>
      </w:r>
      <w:r w:rsidR="004E1194" w:rsidRPr="00D9621D">
        <w:rPr>
          <w:rFonts w:ascii="Garamond" w:hAnsi="Garamond" w:cs="Arial"/>
          <w:sz w:val="22"/>
          <w:szCs w:val="22"/>
          <w:lang w:val="it-IT"/>
        </w:rPr>
        <w:t>20</w:t>
      </w:r>
      <w:r w:rsidRPr="00D9621D">
        <w:rPr>
          <w:rFonts w:ascii="Garamond" w:hAnsi="Garamond" w:cs="Arial"/>
          <w:sz w:val="22"/>
          <w:szCs w:val="22"/>
          <w:lang w:val="it-IT"/>
        </w:rPr>
        <w:t>-20</w:t>
      </w:r>
      <w:r w:rsidR="004E1194" w:rsidRPr="00D9621D">
        <w:rPr>
          <w:rFonts w:ascii="Garamond" w:hAnsi="Garamond" w:cs="Arial"/>
          <w:sz w:val="22"/>
          <w:szCs w:val="22"/>
          <w:lang w:val="it-IT"/>
        </w:rPr>
        <w:t>2</w:t>
      </w:r>
      <w:r w:rsidR="00E120EB">
        <w:rPr>
          <w:rFonts w:ascii="Garamond" w:hAnsi="Garamond" w:cs="Arial"/>
          <w:sz w:val="22"/>
          <w:szCs w:val="22"/>
          <w:lang w:val="it-IT"/>
        </w:rPr>
        <w:t>4</w:t>
      </w:r>
      <w:r w:rsidRPr="00D9621D">
        <w:rPr>
          <w:rFonts w:ascii="Garamond" w:hAnsi="Garamond" w:cs="Arial"/>
          <w:sz w:val="22"/>
          <w:szCs w:val="22"/>
          <w:lang w:val="it-IT"/>
        </w:rPr>
        <w:t xml:space="preserve"> pripremljen je uz tehničku i stručnu pomoć </w:t>
      </w:r>
      <w:r w:rsidR="000C596C" w:rsidRPr="00D9621D">
        <w:rPr>
          <w:rFonts w:ascii="Garamond" w:hAnsi="Garamond" w:cs="Arial"/>
          <w:sz w:val="22"/>
          <w:szCs w:val="22"/>
          <w:lang w:val="it-IT"/>
        </w:rPr>
        <w:t xml:space="preserve">Ministarstva ekonomije </w:t>
      </w:r>
      <w:r w:rsidR="000E45D9" w:rsidRPr="00D9621D">
        <w:rPr>
          <w:rFonts w:ascii="Garamond" w:hAnsi="Garamond" w:cs="Arial"/>
          <w:sz w:val="22"/>
          <w:szCs w:val="22"/>
          <w:lang w:val="it-IT"/>
        </w:rPr>
        <w:t>i</w:t>
      </w:r>
      <w:r w:rsidR="000C596C" w:rsidRPr="00D9621D">
        <w:rPr>
          <w:rFonts w:ascii="Garamond" w:hAnsi="Garamond" w:cs="Arial"/>
          <w:sz w:val="22"/>
          <w:szCs w:val="22"/>
          <w:lang w:val="it-IT"/>
        </w:rPr>
        <w:t xml:space="preserve"> UNDP-a</w:t>
      </w:r>
      <w:r w:rsidRPr="00D9621D">
        <w:rPr>
          <w:rFonts w:ascii="Garamond" w:hAnsi="Garamond" w:cs="Arial"/>
          <w:sz w:val="22"/>
          <w:szCs w:val="22"/>
          <w:lang w:val="it-IT"/>
        </w:rPr>
        <w:t>.</w:t>
      </w:r>
    </w:p>
    <w:p w:rsidR="00C86777" w:rsidRPr="00D9621D" w:rsidRDefault="00C86777" w:rsidP="00C86777">
      <w:pPr>
        <w:spacing w:after="0"/>
        <w:rPr>
          <w:rFonts w:ascii="Garamond" w:hAnsi="Garamond" w:cs="Arial"/>
          <w:sz w:val="22"/>
          <w:szCs w:val="22"/>
          <w:lang w:val="it-IT"/>
        </w:rPr>
      </w:pPr>
    </w:p>
    <w:p w:rsidR="00C86777" w:rsidRPr="00475BBD" w:rsidRDefault="00C86777" w:rsidP="00C86777">
      <w:pPr>
        <w:pStyle w:val="Heading1"/>
        <w:spacing w:before="0"/>
        <w:ind w:left="431" w:hanging="431"/>
      </w:pPr>
      <w:bookmarkStart w:id="6" w:name="_Toc186730881"/>
      <w:bookmarkStart w:id="7" w:name="_Toc320452795"/>
      <w:r w:rsidRPr="00D9621D">
        <w:rPr>
          <w:lang w:val="it-IT"/>
        </w:rPr>
        <w:br w:type="page"/>
      </w:r>
      <w:bookmarkStart w:id="8" w:name="_Toc321306712"/>
      <w:bookmarkStart w:id="9" w:name="_Toc28675396"/>
      <w:r w:rsidRPr="00475BBD">
        <w:lastRenderedPageBreak/>
        <w:t>KONSULTATIVNA GRUPA I METODOLOŠKI PRISTUP</w:t>
      </w:r>
      <w:bookmarkEnd w:id="6"/>
      <w:bookmarkEnd w:id="7"/>
      <w:bookmarkEnd w:id="8"/>
      <w:bookmarkEnd w:id="9"/>
    </w:p>
    <w:p w:rsidR="00C86777" w:rsidRPr="00475BBD" w:rsidRDefault="00C86777" w:rsidP="00C86777">
      <w:pPr>
        <w:spacing w:after="0" w:line="240" w:lineRule="auto"/>
        <w:rPr>
          <w:rFonts w:ascii="Garamond" w:hAnsi="Garamond" w:cs="Arial"/>
          <w:sz w:val="22"/>
          <w:szCs w:val="22"/>
        </w:rPr>
      </w:pPr>
    </w:p>
    <w:p w:rsidR="004B7A47" w:rsidRDefault="00C86777" w:rsidP="005D7659">
      <w:pPr>
        <w:spacing w:after="0"/>
        <w:jc w:val="both"/>
        <w:rPr>
          <w:rFonts w:ascii="Garamond" w:hAnsi="Garamond" w:cs="Arial"/>
          <w:sz w:val="22"/>
          <w:szCs w:val="22"/>
        </w:rPr>
      </w:pPr>
      <w:r w:rsidRPr="00475BBD">
        <w:rPr>
          <w:rFonts w:ascii="Garamond" w:hAnsi="Garamond" w:cs="Arial"/>
          <w:sz w:val="22"/>
          <w:szCs w:val="22"/>
        </w:rPr>
        <w:t xml:space="preserve">U </w:t>
      </w:r>
      <w:proofErr w:type="spellStart"/>
      <w:r w:rsidRPr="00475BBD">
        <w:rPr>
          <w:rFonts w:ascii="Garamond" w:hAnsi="Garamond" w:cs="Arial"/>
          <w:sz w:val="22"/>
          <w:szCs w:val="22"/>
        </w:rPr>
        <w:t>skladu</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sa</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Pravilnikom</w:t>
      </w:r>
      <w:proofErr w:type="spellEnd"/>
      <w:r w:rsidRPr="00475BBD">
        <w:rPr>
          <w:rFonts w:ascii="Garamond" w:hAnsi="Garamond" w:cs="Arial"/>
          <w:sz w:val="22"/>
          <w:szCs w:val="22"/>
        </w:rPr>
        <w:t xml:space="preserve"> o </w:t>
      </w:r>
      <w:proofErr w:type="spellStart"/>
      <w:r w:rsidRPr="00475BBD">
        <w:rPr>
          <w:rFonts w:ascii="Garamond" w:hAnsi="Garamond" w:cs="Arial"/>
          <w:sz w:val="22"/>
          <w:szCs w:val="22"/>
        </w:rPr>
        <w:t>metodologiji</w:t>
      </w:r>
      <w:proofErr w:type="spellEnd"/>
      <w:r w:rsidRPr="00475BBD">
        <w:rPr>
          <w:rFonts w:ascii="Garamond" w:hAnsi="Garamond" w:cs="Arial"/>
          <w:sz w:val="22"/>
          <w:szCs w:val="22"/>
        </w:rPr>
        <w:t xml:space="preserve"> za </w:t>
      </w:r>
      <w:proofErr w:type="spellStart"/>
      <w:r w:rsidRPr="00475BBD">
        <w:rPr>
          <w:rFonts w:ascii="Garamond" w:hAnsi="Garamond" w:cs="Arial"/>
          <w:sz w:val="22"/>
          <w:szCs w:val="22"/>
        </w:rPr>
        <w:t>izradu</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strateškog</w:t>
      </w:r>
      <w:proofErr w:type="spellEnd"/>
      <w:r w:rsidRPr="00475BBD">
        <w:rPr>
          <w:rFonts w:ascii="Garamond" w:hAnsi="Garamond" w:cs="Arial"/>
          <w:sz w:val="22"/>
          <w:szCs w:val="22"/>
        </w:rPr>
        <w:t xml:space="preserve"> plana </w:t>
      </w:r>
      <w:proofErr w:type="spellStart"/>
      <w:r w:rsidRPr="00475BBD">
        <w:rPr>
          <w:rFonts w:ascii="Garamond" w:hAnsi="Garamond" w:cs="Arial"/>
          <w:sz w:val="22"/>
          <w:szCs w:val="22"/>
        </w:rPr>
        <w:t>razvoja</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jedinice</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lokalne</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samouprave</w:t>
      </w:r>
      <w:proofErr w:type="spellEnd"/>
      <w:r w:rsidRPr="00475BBD">
        <w:rPr>
          <w:rFonts w:ascii="Garamond" w:hAnsi="Garamond" w:cs="Arial"/>
          <w:sz w:val="22"/>
          <w:szCs w:val="22"/>
        </w:rPr>
        <w:t xml:space="preserve">, za </w:t>
      </w:r>
      <w:proofErr w:type="spellStart"/>
      <w:r w:rsidRPr="00475BBD">
        <w:rPr>
          <w:rFonts w:ascii="Garamond" w:hAnsi="Garamond" w:cs="Arial"/>
          <w:sz w:val="22"/>
          <w:szCs w:val="22"/>
        </w:rPr>
        <w:t>potrebe</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procesa</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strateškog</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planiranja</w:t>
      </w:r>
      <w:proofErr w:type="spellEnd"/>
      <w:r w:rsidRPr="00475BBD">
        <w:rPr>
          <w:rFonts w:ascii="Garamond" w:hAnsi="Garamond" w:cs="Arial"/>
          <w:sz w:val="22"/>
          <w:szCs w:val="22"/>
        </w:rPr>
        <w:t xml:space="preserve">, </w:t>
      </w:r>
      <w:proofErr w:type="spellStart"/>
      <w:r>
        <w:rPr>
          <w:rFonts w:ascii="Garamond" w:hAnsi="Garamond" w:cs="Arial"/>
          <w:sz w:val="22"/>
          <w:szCs w:val="22"/>
        </w:rPr>
        <w:t>Prijestonica</w:t>
      </w:r>
      <w:proofErr w:type="spellEnd"/>
      <w:r>
        <w:rPr>
          <w:rFonts w:ascii="Garamond" w:hAnsi="Garamond" w:cs="Arial"/>
          <w:sz w:val="22"/>
          <w:szCs w:val="22"/>
        </w:rPr>
        <w:t xml:space="preserve"> Cetinje</w:t>
      </w:r>
      <w:r w:rsidRPr="00475BBD">
        <w:rPr>
          <w:rFonts w:ascii="Garamond" w:hAnsi="Garamond" w:cs="Arial"/>
          <w:sz w:val="22"/>
          <w:szCs w:val="22"/>
        </w:rPr>
        <w:t xml:space="preserve"> je </w:t>
      </w:r>
      <w:proofErr w:type="spellStart"/>
      <w:r w:rsidRPr="00475BBD">
        <w:rPr>
          <w:rFonts w:ascii="Garamond" w:hAnsi="Garamond" w:cs="Arial"/>
          <w:sz w:val="22"/>
          <w:szCs w:val="22"/>
        </w:rPr>
        <w:t>formilala</w:t>
      </w:r>
      <w:proofErr w:type="spellEnd"/>
      <w:r w:rsidR="006B009D">
        <w:rPr>
          <w:rFonts w:ascii="Garamond" w:hAnsi="Garamond" w:cs="Arial"/>
          <w:sz w:val="22"/>
          <w:szCs w:val="22"/>
        </w:rPr>
        <w:t xml:space="preserve"> </w:t>
      </w:r>
      <w:proofErr w:type="spellStart"/>
      <w:r w:rsidR="006B009D">
        <w:rPr>
          <w:rFonts w:ascii="Garamond" w:hAnsi="Garamond" w:cs="Arial"/>
          <w:sz w:val="22"/>
          <w:szCs w:val="22"/>
        </w:rPr>
        <w:t>radnu</w:t>
      </w:r>
      <w:proofErr w:type="spellEnd"/>
      <w:r w:rsidR="006B009D">
        <w:rPr>
          <w:rFonts w:ascii="Garamond" w:hAnsi="Garamond" w:cs="Arial"/>
          <w:sz w:val="22"/>
          <w:szCs w:val="22"/>
        </w:rPr>
        <w:t xml:space="preserve"> </w:t>
      </w:r>
      <w:proofErr w:type="spellStart"/>
      <w:r w:rsidR="006B009D">
        <w:rPr>
          <w:rFonts w:ascii="Garamond" w:hAnsi="Garamond" w:cs="Arial"/>
          <w:sz w:val="22"/>
          <w:szCs w:val="22"/>
        </w:rPr>
        <w:t>i</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konsultativnu</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grupu</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koj</w:t>
      </w:r>
      <w:r w:rsidR="00BA24B2">
        <w:rPr>
          <w:rFonts w:ascii="Garamond" w:hAnsi="Garamond" w:cs="Arial"/>
          <w:sz w:val="22"/>
          <w:szCs w:val="22"/>
        </w:rPr>
        <w:t>e</w:t>
      </w:r>
      <w:proofErr w:type="spellEnd"/>
      <w:r w:rsidR="00BA24B2">
        <w:rPr>
          <w:rFonts w:ascii="Garamond" w:hAnsi="Garamond" w:cs="Arial"/>
          <w:sz w:val="22"/>
          <w:szCs w:val="22"/>
        </w:rPr>
        <w:t xml:space="preserve"> su</w:t>
      </w:r>
      <w:r w:rsidRPr="00475BBD">
        <w:rPr>
          <w:rFonts w:ascii="Garamond" w:hAnsi="Garamond" w:cs="Arial"/>
          <w:sz w:val="22"/>
          <w:szCs w:val="22"/>
        </w:rPr>
        <w:t xml:space="preserve">e, </w:t>
      </w:r>
      <w:proofErr w:type="spellStart"/>
      <w:r w:rsidRPr="00475BBD">
        <w:rPr>
          <w:rFonts w:ascii="Garamond" w:hAnsi="Garamond" w:cs="Arial"/>
          <w:sz w:val="22"/>
          <w:szCs w:val="22"/>
        </w:rPr>
        <w:t>zajedno</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sa</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predstavnicima</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lokalne</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uprave</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učestvoval</w:t>
      </w:r>
      <w:r w:rsidR="00AE3111">
        <w:rPr>
          <w:rFonts w:ascii="Garamond" w:hAnsi="Garamond" w:cs="Arial"/>
          <w:sz w:val="22"/>
          <w:szCs w:val="22"/>
        </w:rPr>
        <w:t>e</w:t>
      </w:r>
      <w:proofErr w:type="spellEnd"/>
      <w:r w:rsidRPr="00475BBD">
        <w:rPr>
          <w:rFonts w:ascii="Garamond" w:hAnsi="Garamond" w:cs="Arial"/>
          <w:sz w:val="22"/>
          <w:szCs w:val="22"/>
        </w:rPr>
        <w:t xml:space="preserve"> u </w:t>
      </w:r>
      <w:proofErr w:type="spellStart"/>
      <w:r w:rsidRPr="00475BBD">
        <w:rPr>
          <w:rFonts w:ascii="Garamond" w:hAnsi="Garamond" w:cs="Arial"/>
          <w:sz w:val="22"/>
          <w:szCs w:val="22"/>
        </w:rPr>
        <w:t>pripremi</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ovog</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planskog</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dokumenta</w:t>
      </w:r>
      <w:proofErr w:type="spellEnd"/>
      <w:r w:rsidRPr="00475BBD">
        <w:rPr>
          <w:rFonts w:ascii="Garamond" w:hAnsi="Garamond" w:cs="Arial"/>
          <w:sz w:val="22"/>
          <w:szCs w:val="22"/>
        </w:rPr>
        <w:t>.</w:t>
      </w:r>
    </w:p>
    <w:p w:rsidR="006B009D" w:rsidRPr="005D7659" w:rsidRDefault="00C86777" w:rsidP="005D7659">
      <w:pPr>
        <w:spacing w:after="0"/>
        <w:jc w:val="both"/>
        <w:rPr>
          <w:rFonts w:ascii="Garamond" w:hAnsi="Garamond" w:cs="Arial"/>
          <w:sz w:val="22"/>
          <w:szCs w:val="22"/>
          <w:lang w:val="it-IT"/>
        </w:rPr>
      </w:pPr>
      <w:bookmarkStart w:id="10" w:name="_Hlk22800741"/>
      <w:bookmarkStart w:id="11" w:name="_Hlk22800809"/>
      <w:r w:rsidRPr="004B7A47">
        <w:rPr>
          <w:rFonts w:ascii="Garamond" w:hAnsi="Garamond" w:cs="Arial"/>
          <w:b/>
          <w:sz w:val="22"/>
          <w:szCs w:val="22"/>
          <w:lang w:val="it-IT"/>
        </w:rPr>
        <w:t xml:space="preserve">Članovi </w:t>
      </w:r>
      <w:r w:rsidR="005D7659" w:rsidRPr="004B7A47">
        <w:rPr>
          <w:rFonts w:ascii="Garamond" w:hAnsi="Garamond" w:cs="Arial"/>
          <w:b/>
          <w:sz w:val="22"/>
          <w:szCs w:val="22"/>
          <w:lang w:val="it-IT"/>
        </w:rPr>
        <w:t xml:space="preserve">radne </w:t>
      </w:r>
      <w:r w:rsidRPr="004B7A47">
        <w:rPr>
          <w:rFonts w:ascii="Garamond" w:hAnsi="Garamond" w:cs="Arial"/>
          <w:b/>
          <w:sz w:val="22"/>
          <w:szCs w:val="22"/>
          <w:lang w:val="it-IT"/>
        </w:rPr>
        <w:t>grupe koji su dali značajan doprinos pripremi ovog plana su</w:t>
      </w:r>
      <w:bookmarkEnd w:id="10"/>
      <w:r w:rsidR="005D7659">
        <w:rPr>
          <w:rFonts w:ascii="Garamond" w:hAnsi="Garamond" w:cs="Arial"/>
          <w:sz w:val="22"/>
          <w:szCs w:val="22"/>
          <w:lang w:val="it-IT"/>
        </w:rPr>
        <w:t>:</w:t>
      </w:r>
    </w:p>
    <w:bookmarkEnd w:id="11"/>
    <w:p w:rsidR="006B009D" w:rsidRPr="006B009D" w:rsidRDefault="006B009D" w:rsidP="00141CD7">
      <w:pPr>
        <w:pStyle w:val="Header"/>
        <w:numPr>
          <w:ilvl w:val="0"/>
          <w:numId w:val="32"/>
        </w:numPr>
        <w:suppressLineNumbers/>
        <w:shd w:val="clear" w:color="auto" w:fill="FFFFFF"/>
        <w:tabs>
          <w:tab w:val="clear" w:pos="9360"/>
          <w:tab w:val="left" w:pos="720"/>
          <w:tab w:val="right" w:pos="9406"/>
        </w:tabs>
        <w:suppressAutoHyphens/>
        <w:jc w:val="both"/>
        <w:rPr>
          <w:rFonts w:ascii="Garamond" w:hAnsi="Garamond"/>
          <w:b/>
          <w:sz w:val="22"/>
          <w:szCs w:val="22"/>
          <w:shd w:val="clear" w:color="auto" w:fill="FFFFFF"/>
        </w:rPr>
      </w:pPr>
      <w:r w:rsidRPr="006B009D">
        <w:rPr>
          <w:rFonts w:ascii="Garamond" w:hAnsi="Garamond"/>
          <w:sz w:val="22"/>
          <w:szCs w:val="22"/>
          <w:shd w:val="clear" w:color="auto" w:fill="FFFFFF"/>
        </w:rPr>
        <w:t xml:space="preserve">Boris </w:t>
      </w:r>
      <w:proofErr w:type="spellStart"/>
      <w:r w:rsidRPr="006B009D">
        <w:rPr>
          <w:rFonts w:ascii="Garamond" w:hAnsi="Garamond"/>
          <w:sz w:val="22"/>
          <w:szCs w:val="22"/>
          <w:shd w:val="clear" w:color="auto" w:fill="FFFFFF"/>
        </w:rPr>
        <w:t>Prlja</w:t>
      </w:r>
      <w:proofErr w:type="spellEnd"/>
      <w:r w:rsidRPr="006B009D">
        <w:rPr>
          <w:rFonts w:ascii="Garamond" w:hAnsi="Garamond"/>
          <w:sz w:val="22"/>
          <w:szCs w:val="22"/>
          <w:shd w:val="clear" w:color="auto" w:fill="FFFFFF"/>
        </w:rPr>
        <w:t xml:space="preserve">, </w:t>
      </w:r>
      <w:proofErr w:type="spellStart"/>
      <w:r w:rsidRPr="006B009D">
        <w:rPr>
          <w:rFonts w:ascii="Garamond" w:hAnsi="Garamond"/>
          <w:sz w:val="22"/>
          <w:szCs w:val="22"/>
          <w:shd w:val="clear" w:color="auto" w:fill="FFFFFF"/>
        </w:rPr>
        <w:t>glavni</w:t>
      </w:r>
      <w:proofErr w:type="spellEnd"/>
      <w:r w:rsidRPr="006B009D">
        <w:rPr>
          <w:rFonts w:ascii="Garamond" w:hAnsi="Garamond"/>
          <w:sz w:val="22"/>
          <w:szCs w:val="22"/>
          <w:shd w:val="clear" w:color="auto" w:fill="FFFFFF"/>
        </w:rPr>
        <w:t xml:space="preserve"> administrator </w:t>
      </w:r>
      <w:proofErr w:type="spellStart"/>
      <w:r w:rsidRPr="006B009D">
        <w:rPr>
          <w:rFonts w:ascii="Garamond" w:hAnsi="Garamond"/>
          <w:sz w:val="22"/>
          <w:szCs w:val="22"/>
          <w:shd w:val="clear" w:color="auto" w:fill="FFFFFF"/>
        </w:rPr>
        <w:t>Prijestonice</w:t>
      </w:r>
      <w:proofErr w:type="spellEnd"/>
      <w:r w:rsidRPr="006B009D">
        <w:rPr>
          <w:rFonts w:ascii="Garamond" w:hAnsi="Garamond"/>
          <w:sz w:val="22"/>
          <w:szCs w:val="22"/>
          <w:shd w:val="clear" w:color="auto" w:fill="FFFFFF"/>
        </w:rPr>
        <w:t xml:space="preserve"> Cetinje,</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Petar Marković,</w:t>
      </w:r>
      <w:r w:rsidR="000E45D9">
        <w:rPr>
          <w:rFonts w:ascii="Garamond" w:hAnsi="Garamond" w:cs="Arial"/>
          <w:sz w:val="22"/>
          <w:szCs w:val="22"/>
          <w:lang w:val="hr-HR"/>
        </w:rPr>
        <w:t xml:space="preserve"> </w:t>
      </w:r>
      <w:r w:rsidRPr="006B009D">
        <w:rPr>
          <w:rFonts w:ascii="Garamond" w:hAnsi="Garamond" w:cs="Arial"/>
          <w:sz w:val="22"/>
          <w:szCs w:val="22"/>
          <w:lang w:val="hr-HR"/>
        </w:rPr>
        <w:t>zamjenik gradonačelnika,</w:t>
      </w:r>
    </w:p>
    <w:p w:rsid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Dejan Lučić,</w:t>
      </w:r>
      <w:r w:rsidRPr="006B009D">
        <w:rPr>
          <w:rFonts w:ascii="Garamond" w:hAnsi="Garamond" w:cs="Arial"/>
          <w:b/>
          <w:sz w:val="22"/>
          <w:szCs w:val="22"/>
          <w:lang w:val="hr-HR"/>
        </w:rPr>
        <w:t xml:space="preserve"> </w:t>
      </w:r>
      <w:r w:rsidRPr="006B009D">
        <w:rPr>
          <w:rFonts w:ascii="Garamond" w:hAnsi="Garamond" w:cs="Arial"/>
          <w:sz w:val="22"/>
          <w:szCs w:val="22"/>
          <w:lang w:val="hr-HR"/>
        </w:rPr>
        <w:t>Šef kabineta gradonačelnika,</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Snežana Kujović,</w:t>
      </w:r>
      <w:r w:rsidR="000E45D9">
        <w:rPr>
          <w:rFonts w:ascii="Garamond" w:hAnsi="Garamond" w:cs="Arial"/>
          <w:sz w:val="22"/>
          <w:szCs w:val="22"/>
          <w:lang w:val="hr-HR"/>
        </w:rPr>
        <w:t xml:space="preserve"> </w:t>
      </w:r>
      <w:r w:rsidRPr="006B009D">
        <w:rPr>
          <w:rFonts w:ascii="Garamond" w:hAnsi="Garamond" w:cs="Arial"/>
          <w:sz w:val="22"/>
          <w:szCs w:val="22"/>
          <w:lang w:val="hr-HR"/>
        </w:rPr>
        <w:t>sekratarka Sekretarijata za uređenje prostora i zaštitu životne sredine</w:t>
      </w:r>
      <w:r w:rsidR="000E45D9">
        <w:rPr>
          <w:rFonts w:ascii="Garamond" w:hAnsi="Garamond" w:cs="Arial"/>
          <w:sz w:val="22"/>
          <w:szCs w:val="22"/>
          <w:lang w:val="hr-HR"/>
        </w:rPr>
        <w:t>,</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Marko Brnović, savjetnik gradonačelnika,</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Tatjana Stanković, direktorica Direkcije za investicije i razvoj,</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Branka Radović, sekretarka Sekretarijata za finansije i ekonomski razvoj</w:t>
      </w:r>
      <w:r w:rsidR="000E45D9">
        <w:rPr>
          <w:rFonts w:ascii="Garamond" w:hAnsi="Garamond" w:cs="Arial"/>
          <w:sz w:val="22"/>
          <w:szCs w:val="22"/>
          <w:lang w:val="hr-HR"/>
        </w:rPr>
        <w:t>,</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Božidar Popović,</w:t>
      </w:r>
      <w:r w:rsidR="000E45D9">
        <w:rPr>
          <w:rFonts w:ascii="Garamond" w:hAnsi="Garamond" w:cs="Arial"/>
          <w:sz w:val="22"/>
          <w:szCs w:val="22"/>
          <w:lang w:val="hr-HR"/>
        </w:rPr>
        <w:t xml:space="preserve"> </w:t>
      </w:r>
      <w:r w:rsidRPr="006B009D">
        <w:rPr>
          <w:rFonts w:ascii="Garamond" w:hAnsi="Garamond" w:cs="Arial"/>
          <w:sz w:val="22"/>
          <w:szCs w:val="22"/>
          <w:lang w:val="hr-HR"/>
        </w:rPr>
        <w:t>Sekretar Sekretarijata za komunalne djelatnosti i saobraćaj,</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Stanko Marković, sekretar Sekretarijata za kulturu, sport i mlade</w:t>
      </w:r>
      <w:r w:rsidR="000E45D9">
        <w:rPr>
          <w:rFonts w:ascii="Garamond" w:hAnsi="Garamond" w:cs="Arial"/>
          <w:sz w:val="22"/>
          <w:szCs w:val="22"/>
          <w:lang w:val="hr-HR"/>
        </w:rPr>
        <w:t>,</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Oskar Huter,</w:t>
      </w:r>
      <w:r w:rsidRPr="006B009D">
        <w:rPr>
          <w:rFonts w:ascii="Garamond" w:hAnsi="Garamond" w:cs="Arial"/>
          <w:b/>
          <w:sz w:val="22"/>
          <w:szCs w:val="22"/>
          <w:lang w:val="hr-HR"/>
        </w:rPr>
        <w:t xml:space="preserve"> </w:t>
      </w:r>
      <w:r w:rsidRPr="006B009D">
        <w:rPr>
          <w:rFonts w:ascii="Garamond" w:hAnsi="Garamond" w:cs="Arial"/>
          <w:sz w:val="22"/>
          <w:szCs w:val="22"/>
          <w:lang w:val="hr-HR"/>
        </w:rPr>
        <w:t>direktor Turističke organizacije Prijestonice Cetinje,</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Marija Milošević,savjetnik I u skretarijatu za uređenje prostora i zaštitu životne sredine,</w:t>
      </w:r>
    </w:p>
    <w:p w:rsidR="006B009D" w:rsidRP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Marija Mrvaljević,</w:t>
      </w:r>
      <w:r w:rsidR="000E45D9">
        <w:rPr>
          <w:rFonts w:ascii="Garamond" w:hAnsi="Garamond" w:cs="Arial"/>
          <w:sz w:val="22"/>
          <w:szCs w:val="22"/>
          <w:lang w:val="hr-HR"/>
        </w:rPr>
        <w:t xml:space="preserve"> </w:t>
      </w:r>
      <w:r w:rsidRPr="006B009D">
        <w:rPr>
          <w:rFonts w:ascii="Garamond" w:hAnsi="Garamond" w:cs="Arial"/>
          <w:sz w:val="22"/>
          <w:szCs w:val="22"/>
          <w:lang w:val="hr-HR"/>
        </w:rPr>
        <w:t>glavni gradski arhitekta,</w:t>
      </w:r>
    </w:p>
    <w:p w:rsidR="006B009D" w:rsidRDefault="006B009D" w:rsidP="00141CD7">
      <w:pPr>
        <w:numPr>
          <w:ilvl w:val="0"/>
          <w:numId w:val="32"/>
        </w:numPr>
        <w:spacing w:after="0"/>
        <w:rPr>
          <w:rFonts w:ascii="Garamond" w:hAnsi="Garamond" w:cs="Arial"/>
          <w:sz w:val="22"/>
          <w:szCs w:val="22"/>
          <w:lang w:val="hr-HR"/>
        </w:rPr>
      </w:pPr>
      <w:r w:rsidRPr="006B009D">
        <w:rPr>
          <w:rFonts w:ascii="Garamond" w:hAnsi="Garamond" w:cs="Arial"/>
          <w:sz w:val="22"/>
          <w:szCs w:val="22"/>
          <w:lang w:val="hr-HR"/>
        </w:rPr>
        <w:t>Miloš Ivanišević,</w:t>
      </w:r>
      <w:r w:rsidR="000E45D9">
        <w:rPr>
          <w:rFonts w:ascii="Garamond" w:hAnsi="Garamond" w:cs="Arial"/>
          <w:sz w:val="22"/>
          <w:szCs w:val="22"/>
          <w:lang w:val="hr-HR"/>
        </w:rPr>
        <w:t xml:space="preserve"> </w:t>
      </w:r>
      <w:r w:rsidRPr="006B009D">
        <w:rPr>
          <w:rFonts w:ascii="Garamond" w:hAnsi="Garamond" w:cs="Arial"/>
          <w:sz w:val="22"/>
          <w:szCs w:val="22"/>
          <w:lang w:val="hr-HR"/>
        </w:rPr>
        <w:t>Biznis centar</w:t>
      </w:r>
    </w:p>
    <w:p w:rsidR="005D7659" w:rsidRPr="004B7A47" w:rsidRDefault="005D7659" w:rsidP="005D7659">
      <w:pPr>
        <w:spacing w:after="0"/>
        <w:rPr>
          <w:rFonts w:ascii="Garamond" w:hAnsi="Garamond" w:cs="Arial"/>
          <w:b/>
          <w:sz w:val="22"/>
          <w:szCs w:val="22"/>
          <w:lang w:val="hr-HR"/>
        </w:rPr>
      </w:pPr>
      <w:r w:rsidRPr="004B7A47">
        <w:rPr>
          <w:rFonts w:ascii="Garamond" w:hAnsi="Garamond" w:cs="Arial"/>
          <w:b/>
          <w:sz w:val="22"/>
          <w:szCs w:val="22"/>
          <w:lang w:val="hr-HR"/>
        </w:rPr>
        <w:t>Članovi konsultativne grupe koji su dali značajan doprinos pripremi ovog plana su:</w:t>
      </w:r>
    </w:p>
    <w:p w:rsidR="002328FE" w:rsidRPr="002328FE"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b/>
          <w:sz w:val="22"/>
          <w:szCs w:val="22"/>
          <w:shd w:val="clear" w:color="auto" w:fill="FFFFFF"/>
        </w:rPr>
      </w:pPr>
      <w:proofErr w:type="spellStart"/>
      <w:r w:rsidRPr="002328FE">
        <w:rPr>
          <w:rFonts w:ascii="Garamond" w:hAnsi="Garamond"/>
          <w:sz w:val="22"/>
          <w:szCs w:val="22"/>
          <w:shd w:val="clear" w:color="auto" w:fill="FFFFFF"/>
        </w:rPr>
        <w:t>Saša</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Zvicer</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zamjenik</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gradonačelnika</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Prijestonice</w:t>
      </w:r>
      <w:proofErr w:type="spellEnd"/>
      <w:r w:rsidRPr="002328FE">
        <w:rPr>
          <w:rFonts w:ascii="Garamond" w:hAnsi="Garamond"/>
          <w:sz w:val="22"/>
          <w:szCs w:val="22"/>
          <w:shd w:val="clear" w:color="auto" w:fill="FFFFFF"/>
        </w:rPr>
        <w:t xml:space="preserve"> </w:t>
      </w:r>
    </w:p>
    <w:p w:rsidR="002328FE" w:rsidRPr="002328FE"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b/>
          <w:sz w:val="22"/>
          <w:szCs w:val="22"/>
          <w:shd w:val="clear" w:color="auto" w:fill="FFFFFF"/>
        </w:rPr>
      </w:pPr>
      <w:proofErr w:type="spellStart"/>
      <w:r w:rsidRPr="002328FE">
        <w:rPr>
          <w:rFonts w:ascii="Garamond" w:hAnsi="Garamond"/>
          <w:sz w:val="22"/>
          <w:szCs w:val="22"/>
          <w:shd w:val="clear" w:color="auto" w:fill="FFFFFF"/>
        </w:rPr>
        <w:t>Branko</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Vujović</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Predsjednik</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Savjeta</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gradonačelnika</w:t>
      </w:r>
      <w:proofErr w:type="spellEnd"/>
      <w:r w:rsidRPr="002328FE">
        <w:rPr>
          <w:rFonts w:ascii="Garamond" w:hAnsi="Garamond"/>
          <w:sz w:val="22"/>
          <w:szCs w:val="22"/>
          <w:shd w:val="clear" w:color="auto" w:fill="FFFFFF"/>
        </w:rPr>
        <w:t xml:space="preserve"> za </w:t>
      </w:r>
      <w:proofErr w:type="spellStart"/>
      <w:r w:rsidRPr="002328FE">
        <w:rPr>
          <w:rFonts w:ascii="Garamond" w:hAnsi="Garamond"/>
          <w:sz w:val="22"/>
          <w:szCs w:val="22"/>
          <w:shd w:val="clear" w:color="auto" w:fill="FFFFFF"/>
        </w:rPr>
        <w:t>ekonomski</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razvoj</w:t>
      </w:r>
      <w:proofErr w:type="spellEnd"/>
      <w:r w:rsidRPr="002328FE">
        <w:rPr>
          <w:rFonts w:ascii="Garamond" w:hAnsi="Garamond"/>
          <w:sz w:val="22"/>
          <w:szCs w:val="22"/>
          <w:shd w:val="clear" w:color="auto" w:fill="FFFFFF"/>
        </w:rPr>
        <w:t>,</w:t>
      </w:r>
    </w:p>
    <w:p w:rsidR="002328FE" w:rsidRPr="002328FE"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b/>
          <w:sz w:val="22"/>
          <w:szCs w:val="22"/>
          <w:shd w:val="clear" w:color="auto" w:fill="FFFFFF"/>
        </w:rPr>
      </w:pPr>
      <w:r w:rsidRPr="002328FE">
        <w:rPr>
          <w:rFonts w:ascii="Garamond" w:hAnsi="Garamond"/>
          <w:sz w:val="22"/>
          <w:szCs w:val="22"/>
          <w:shd w:val="clear" w:color="auto" w:fill="FFFFFF"/>
        </w:rPr>
        <w:t xml:space="preserve">Aleksandar </w:t>
      </w:r>
      <w:proofErr w:type="spellStart"/>
      <w:r w:rsidRPr="002328FE">
        <w:rPr>
          <w:rFonts w:ascii="Garamond" w:hAnsi="Garamond"/>
          <w:sz w:val="22"/>
          <w:szCs w:val="22"/>
          <w:shd w:val="clear" w:color="auto" w:fill="FFFFFF"/>
        </w:rPr>
        <w:t>Dajković</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Predsjednik</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Savjeta</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gradonačelnika</w:t>
      </w:r>
      <w:proofErr w:type="spellEnd"/>
      <w:r w:rsidRPr="002328FE">
        <w:rPr>
          <w:rFonts w:ascii="Garamond" w:hAnsi="Garamond"/>
          <w:sz w:val="22"/>
          <w:szCs w:val="22"/>
          <w:shd w:val="clear" w:color="auto" w:fill="FFFFFF"/>
        </w:rPr>
        <w:t xml:space="preserve"> za </w:t>
      </w:r>
      <w:proofErr w:type="spellStart"/>
      <w:r w:rsidRPr="002328FE">
        <w:rPr>
          <w:rFonts w:ascii="Garamond" w:hAnsi="Garamond"/>
          <w:sz w:val="22"/>
          <w:szCs w:val="22"/>
          <w:shd w:val="clear" w:color="auto" w:fill="FFFFFF"/>
        </w:rPr>
        <w:t>kulturu</w:t>
      </w:r>
      <w:proofErr w:type="spellEnd"/>
      <w:r w:rsidRPr="002328FE">
        <w:rPr>
          <w:rFonts w:ascii="Garamond" w:hAnsi="Garamond"/>
          <w:sz w:val="22"/>
          <w:szCs w:val="22"/>
          <w:shd w:val="clear" w:color="auto" w:fill="FFFFFF"/>
        </w:rPr>
        <w:t>,</w:t>
      </w:r>
    </w:p>
    <w:p w:rsidR="002328FE" w:rsidRPr="002328FE"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b/>
          <w:sz w:val="22"/>
          <w:szCs w:val="22"/>
          <w:shd w:val="clear" w:color="auto" w:fill="FFFFFF"/>
        </w:rPr>
      </w:pPr>
      <w:r w:rsidRPr="002328FE">
        <w:rPr>
          <w:rFonts w:ascii="Garamond" w:hAnsi="Garamond"/>
          <w:sz w:val="22"/>
          <w:szCs w:val="22"/>
          <w:shd w:val="clear" w:color="auto" w:fill="FFFFFF"/>
        </w:rPr>
        <w:t xml:space="preserve">Nikola </w:t>
      </w:r>
      <w:proofErr w:type="spellStart"/>
      <w:r w:rsidRPr="002328FE">
        <w:rPr>
          <w:rFonts w:ascii="Garamond" w:hAnsi="Garamond"/>
          <w:sz w:val="22"/>
          <w:szCs w:val="22"/>
          <w:shd w:val="clear" w:color="auto" w:fill="FFFFFF"/>
        </w:rPr>
        <w:t>Vujović</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državni</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sekretar</w:t>
      </w:r>
      <w:proofErr w:type="spellEnd"/>
      <w:r w:rsidRPr="002328FE">
        <w:rPr>
          <w:rFonts w:ascii="Garamond" w:hAnsi="Garamond"/>
          <w:sz w:val="22"/>
          <w:szCs w:val="22"/>
          <w:shd w:val="clear" w:color="auto" w:fill="FFFFFF"/>
        </w:rPr>
        <w:t xml:space="preserve"> u </w:t>
      </w:r>
      <w:proofErr w:type="spellStart"/>
      <w:r w:rsidRPr="002328FE">
        <w:rPr>
          <w:rFonts w:ascii="Garamond" w:hAnsi="Garamond"/>
          <w:sz w:val="22"/>
          <w:szCs w:val="22"/>
          <w:shd w:val="clear" w:color="auto" w:fill="FFFFFF"/>
        </w:rPr>
        <w:t>Ministrstvu</w:t>
      </w:r>
      <w:proofErr w:type="spellEnd"/>
      <w:r w:rsidRPr="002328FE">
        <w:rPr>
          <w:rFonts w:ascii="Garamond" w:hAnsi="Garamond"/>
          <w:sz w:val="22"/>
          <w:szCs w:val="22"/>
          <w:shd w:val="clear" w:color="auto" w:fill="FFFFFF"/>
        </w:rPr>
        <w:t xml:space="preserve"> </w:t>
      </w:r>
      <w:proofErr w:type="spellStart"/>
      <w:r w:rsidRPr="002328FE">
        <w:rPr>
          <w:rFonts w:ascii="Garamond" w:hAnsi="Garamond"/>
          <w:sz w:val="22"/>
          <w:szCs w:val="22"/>
          <w:shd w:val="clear" w:color="auto" w:fill="FFFFFF"/>
        </w:rPr>
        <w:t>ekonomije</w:t>
      </w:r>
      <w:proofErr w:type="spellEnd"/>
      <w:r w:rsidRPr="002328FE">
        <w:rPr>
          <w:rFonts w:ascii="Garamond" w:hAnsi="Garamond"/>
          <w:sz w:val="22"/>
          <w:szCs w:val="22"/>
          <w:shd w:val="clear" w:color="auto" w:fill="FFFFFF"/>
        </w:rPr>
        <w:t>,</w:t>
      </w:r>
    </w:p>
    <w:p w:rsidR="002328FE" w:rsidRPr="002328FE"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b/>
          <w:sz w:val="22"/>
          <w:szCs w:val="22"/>
          <w:shd w:val="clear" w:color="auto" w:fill="FFFFFF"/>
          <w:lang w:val="it-IT"/>
        </w:rPr>
      </w:pPr>
      <w:r w:rsidRPr="002328FE">
        <w:rPr>
          <w:rFonts w:ascii="Garamond" w:hAnsi="Garamond"/>
          <w:sz w:val="22"/>
          <w:szCs w:val="22"/>
          <w:shd w:val="clear" w:color="auto" w:fill="FFFFFF"/>
          <w:lang w:val="it-IT"/>
        </w:rPr>
        <w:t>Nikola Ražnatović Ministrstva održivog razvoja i turizma</w:t>
      </w:r>
    </w:p>
    <w:p w:rsidR="002328FE" w:rsidRPr="00E120EB"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sz w:val="22"/>
          <w:szCs w:val="22"/>
          <w:shd w:val="clear" w:color="auto" w:fill="FFFFFF"/>
          <w:lang w:val="it-IT"/>
        </w:rPr>
      </w:pPr>
      <w:r w:rsidRPr="00E120EB">
        <w:rPr>
          <w:rFonts w:ascii="Garamond" w:hAnsi="Garamond"/>
          <w:sz w:val="22"/>
          <w:szCs w:val="22"/>
          <w:shd w:val="clear" w:color="auto" w:fill="FFFFFF"/>
          <w:lang w:val="it-IT"/>
        </w:rPr>
        <w:t>Nemanja Katnić,državni sekretar u  Ministarstvu finansija,</w:t>
      </w:r>
    </w:p>
    <w:p w:rsidR="002328FE" w:rsidRPr="00E120EB"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b/>
          <w:sz w:val="22"/>
          <w:szCs w:val="22"/>
          <w:shd w:val="clear" w:color="auto" w:fill="FFFFFF"/>
          <w:lang w:val="it-IT"/>
        </w:rPr>
      </w:pPr>
      <w:r w:rsidRPr="00E120EB">
        <w:rPr>
          <w:rFonts w:ascii="Garamond" w:hAnsi="Garamond"/>
          <w:sz w:val="22"/>
          <w:szCs w:val="22"/>
          <w:shd w:val="clear" w:color="auto" w:fill="FFFFFF"/>
          <w:lang w:val="it-IT"/>
        </w:rPr>
        <w:t>Saša Šćekić, Zajednica opština Crne Gore</w:t>
      </w:r>
    </w:p>
    <w:p w:rsidR="002328FE" w:rsidRPr="00E120EB"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b/>
          <w:sz w:val="22"/>
          <w:szCs w:val="22"/>
          <w:shd w:val="clear" w:color="auto" w:fill="FFFFFF"/>
          <w:lang w:val="it-IT"/>
        </w:rPr>
      </w:pPr>
      <w:r w:rsidRPr="00E120EB">
        <w:rPr>
          <w:rFonts w:ascii="Garamond" w:hAnsi="Garamond"/>
          <w:sz w:val="22"/>
          <w:szCs w:val="22"/>
          <w:shd w:val="clear" w:color="auto" w:fill="FFFFFF"/>
          <w:lang w:val="it-IT"/>
        </w:rPr>
        <w:t>Jelena Radoičić, šef kancelarije Zavoda za zapošljavanja Cetinje</w:t>
      </w:r>
    </w:p>
    <w:p w:rsidR="002328FE" w:rsidRPr="002328FE"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b/>
          <w:sz w:val="22"/>
          <w:szCs w:val="22"/>
          <w:lang w:val="it-IT"/>
        </w:rPr>
      </w:pPr>
      <w:r w:rsidRPr="002328FE">
        <w:rPr>
          <w:rFonts w:ascii="Garamond" w:hAnsi="Garamond"/>
          <w:sz w:val="22"/>
          <w:szCs w:val="22"/>
          <w:lang w:val="it-IT"/>
        </w:rPr>
        <w:t>Dejana Dizdar, NVO „Građanski kreativni centar“</w:t>
      </w:r>
    </w:p>
    <w:p w:rsidR="002328FE" w:rsidRPr="002328FE"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sz w:val="22"/>
          <w:szCs w:val="22"/>
          <w:lang w:val="it-IT"/>
        </w:rPr>
      </w:pPr>
      <w:r w:rsidRPr="002328FE">
        <w:rPr>
          <w:rFonts w:ascii="Garamond" w:hAnsi="Garamond"/>
          <w:sz w:val="22"/>
          <w:szCs w:val="22"/>
          <w:lang w:val="it-IT"/>
        </w:rPr>
        <w:t>Dragan Marković, član Savjeta za ekonomski razvoj Prijestonice Cetinje</w:t>
      </w:r>
    </w:p>
    <w:p w:rsidR="002328FE" w:rsidRPr="002328FE"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sz w:val="22"/>
          <w:szCs w:val="22"/>
          <w:lang w:val="it-IT"/>
        </w:rPr>
      </w:pPr>
      <w:r w:rsidRPr="002328FE">
        <w:rPr>
          <w:rFonts w:ascii="Garamond" w:hAnsi="Garamond"/>
          <w:sz w:val="22"/>
          <w:szCs w:val="22"/>
          <w:lang w:val="it-IT"/>
        </w:rPr>
        <w:t>Sreten Mrvaljević, član Savjeta za ekonomski razvoj Prijestonice Cetinje</w:t>
      </w:r>
    </w:p>
    <w:p w:rsidR="002328FE" w:rsidRPr="002328FE" w:rsidRDefault="002328FE" w:rsidP="00141CD7">
      <w:pPr>
        <w:pStyle w:val="Header"/>
        <w:numPr>
          <w:ilvl w:val="0"/>
          <w:numId w:val="45"/>
        </w:numPr>
        <w:suppressLineNumbers/>
        <w:tabs>
          <w:tab w:val="clear" w:pos="9360"/>
          <w:tab w:val="left" w:pos="720"/>
          <w:tab w:val="right" w:pos="9406"/>
        </w:tabs>
        <w:suppressAutoHyphens/>
        <w:ind w:left="360" w:firstLine="0"/>
        <w:jc w:val="both"/>
        <w:rPr>
          <w:rFonts w:ascii="Garamond" w:hAnsi="Garamond"/>
          <w:sz w:val="22"/>
          <w:szCs w:val="22"/>
        </w:rPr>
      </w:pPr>
      <w:r w:rsidRPr="002328FE">
        <w:rPr>
          <w:rFonts w:ascii="Garamond" w:hAnsi="Garamond"/>
          <w:sz w:val="22"/>
          <w:szCs w:val="22"/>
        </w:rPr>
        <w:t xml:space="preserve">Nikola </w:t>
      </w:r>
      <w:proofErr w:type="spellStart"/>
      <w:r w:rsidRPr="002328FE">
        <w:rPr>
          <w:rFonts w:ascii="Garamond" w:hAnsi="Garamond"/>
          <w:sz w:val="22"/>
          <w:szCs w:val="22"/>
        </w:rPr>
        <w:t>Đurašković</w:t>
      </w:r>
      <w:proofErr w:type="spellEnd"/>
      <w:r w:rsidRPr="002328FE">
        <w:rPr>
          <w:rFonts w:ascii="Garamond" w:hAnsi="Garamond"/>
          <w:sz w:val="22"/>
          <w:szCs w:val="22"/>
        </w:rPr>
        <w:t xml:space="preserve">, </w:t>
      </w:r>
      <w:proofErr w:type="spellStart"/>
      <w:r w:rsidR="00160496">
        <w:rPr>
          <w:rFonts w:ascii="Garamond" w:hAnsi="Garamond"/>
          <w:sz w:val="22"/>
          <w:szCs w:val="22"/>
        </w:rPr>
        <w:t>odbornik</w:t>
      </w:r>
      <w:proofErr w:type="spellEnd"/>
      <w:r w:rsidR="00160496">
        <w:rPr>
          <w:rFonts w:ascii="Garamond" w:hAnsi="Garamond"/>
          <w:sz w:val="22"/>
          <w:szCs w:val="22"/>
        </w:rPr>
        <w:t xml:space="preserve"> u </w:t>
      </w:r>
      <w:proofErr w:type="spellStart"/>
      <w:r w:rsidR="00160496">
        <w:rPr>
          <w:rFonts w:ascii="Garamond" w:hAnsi="Garamond"/>
          <w:sz w:val="22"/>
          <w:szCs w:val="22"/>
        </w:rPr>
        <w:t>Skupštini</w:t>
      </w:r>
      <w:proofErr w:type="spellEnd"/>
      <w:r w:rsidR="00160496">
        <w:rPr>
          <w:rFonts w:ascii="Garamond" w:hAnsi="Garamond"/>
          <w:sz w:val="22"/>
          <w:szCs w:val="22"/>
        </w:rPr>
        <w:t xml:space="preserve"> </w:t>
      </w:r>
      <w:proofErr w:type="spellStart"/>
      <w:r w:rsidR="00160496">
        <w:rPr>
          <w:rFonts w:ascii="Garamond" w:hAnsi="Garamond"/>
          <w:sz w:val="22"/>
          <w:szCs w:val="22"/>
        </w:rPr>
        <w:t>Prijestonice</w:t>
      </w:r>
      <w:proofErr w:type="spellEnd"/>
      <w:r w:rsidR="00160496">
        <w:rPr>
          <w:rFonts w:ascii="Garamond" w:hAnsi="Garamond"/>
          <w:sz w:val="22"/>
          <w:szCs w:val="22"/>
        </w:rPr>
        <w:t xml:space="preserve"> Cetinje</w:t>
      </w:r>
    </w:p>
    <w:p w:rsidR="00C86777" w:rsidRPr="00CE560E" w:rsidRDefault="00C86777" w:rsidP="00C86777">
      <w:pPr>
        <w:spacing w:after="0"/>
        <w:rPr>
          <w:rFonts w:ascii="Garamond" w:hAnsi="Garamond" w:cs="Arial"/>
          <w:sz w:val="22"/>
          <w:szCs w:val="22"/>
          <w:lang w:val="it-IT"/>
        </w:rPr>
      </w:pPr>
    </w:p>
    <w:p w:rsidR="00C86777" w:rsidRPr="00475BBD" w:rsidRDefault="00C86777" w:rsidP="00C86777">
      <w:pPr>
        <w:spacing w:after="0"/>
        <w:rPr>
          <w:rFonts w:ascii="Garamond" w:hAnsi="Garamond" w:cs="Arial"/>
          <w:sz w:val="22"/>
          <w:szCs w:val="22"/>
        </w:rPr>
      </w:pPr>
      <w:proofErr w:type="spellStart"/>
      <w:r w:rsidRPr="00475BBD">
        <w:rPr>
          <w:rFonts w:ascii="Garamond" w:hAnsi="Garamond" w:cs="Arial"/>
          <w:sz w:val="22"/>
          <w:szCs w:val="22"/>
        </w:rPr>
        <w:t>Proces</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izrade</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Strateškog</w:t>
      </w:r>
      <w:proofErr w:type="spellEnd"/>
      <w:r w:rsidRPr="00475BBD">
        <w:rPr>
          <w:rFonts w:ascii="Garamond" w:hAnsi="Garamond" w:cs="Arial"/>
          <w:sz w:val="22"/>
          <w:szCs w:val="22"/>
        </w:rPr>
        <w:t xml:space="preserve"> plana je </w:t>
      </w:r>
      <w:proofErr w:type="spellStart"/>
      <w:r w:rsidRPr="00475BBD">
        <w:rPr>
          <w:rFonts w:ascii="Garamond" w:hAnsi="Garamond" w:cs="Arial"/>
          <w:sz w:val="22"/>
          <w:szCs w:val="22"/>
        </w:rPr>
        <w:t>obuhvatio</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sljedec</w:t>
      </w:r>
      <w:r w:rsidRPr="00475BBD">
        <w:rPr>
          <w:rFonts w:ascii="Arial" w:hAnsi="Arial" w:cs="Arial"/>
          <w:sz w:val="22"/>
          <w:szCs w:val="22"/>
        </w:rPr>
        <w:t>́</w:t>
      </w:r>
      <w:r w:rsidRPr="00475BBD">
        <w:rPr>
          <w:rFonts w:ascii="Garamond" w:hAnsi="Garamond" w:cs="Arial"/>
          <w:sz w:val="22"/>
          <w:szCs w:val="22"/>
        </w:rPr>
        <w:t>e</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korake</w:t>
      </w:r>
      <w:proofErr w:type="spellEnd"/>
      <w:r w:rsidRPr="00475BBD">
        <w:rPr>
          <w:rFonts w:ascii="Garamond" w:hAnsi="Garamond" w:cs="Arial"/>
          <w:sz w:val="22"/>
          <w:szCs w:val="22"/>
        </w:rPr>
        <w:t>:</w:t>
      </w:r>
    </w:p>
    <w:p w:rsidR="00C86777" w:rsidRPr="00CE560E" w:rsidRDefault="00C86777" w:rsidP="00320CE2">
      <w:pPr>
        <w:numPr>
          <w:ilvl w:val="0"/>
          <w:numId w:val="11"/>
        </w:numPr>
        <w:spacing w:after="0"/>
        <w:jc w:val="both"/>
        <w:rPr>
          <w:rFonts w:ascii="Garamond" w:hAnsi="Garamond" w:cs="Arial"/>
          <w:sz w:val="22"/>
          <w:szCs w:val="22"/>
          <w:lang w:val="it-IT"/>
        </w:rPr>
      </w:pPr>
      <w:r w:rsidRPr="00CE560E">
        <w:rPr>
          <w:rFonts w:ascii="Garamond" w:hAnsi="Garamond" w:cs="Arial"/>
          <w:sz w:val="22"/>
          <w:szCs w:val="22"/>
          <w:lang w:val="it-IT"/>
        </w:rPr>
        <w:t>Formiranje Konsultativne i radne grupe za izradu Strateškog plana razvoja;</w:t>
      </w:r>
    </w:p>
    <w:p w:rsidR="00C86777" w:rsidRPr="00475BBD" w:rsidRDefault="00C86777" w:rsidP="00320CE2">
      <w:pPr>
        <w:numPr>
          <w:ilvl w:val="0"/>
          <w:numId w:val="11"/>
        </w:numPr>
        <w:spacing w:after="0"/>
        <w:jc w:val="both"/>
        <w:rPr>
          <w:rFonts w:ascii="Garamond" w:hAnsi="Garamond" w:cs="Arial"/>
          <w:sz w:val="22"/>
          <w:szCs w:val="22"/>
        </w:rPr>
      </w:pPr>
      <w:proofErr w:type="spellStart"/>
      <w:r w:rsidRPr="00475BBD">
        <w:rPr>
          <w:rFonts w:ascii="Garamond" w:hAnsi="Garamond" w:cs="Arial"/>
          <w:sz w:val="22"/>
          <w:szCs w:val="22"/>
        </w:rPr>
        <w:t>Analizu</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postojećeg</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stanja</w:t>
      </w:r>
      <w:proofErr w:type="spellEnd"/>
      <w:r w:rsidRPr="00475BBD">
        <w:rPr>
          <w:rFonts w:ascii="Garamond" w:hAnsi="Garamond" w:cs="Arial"/>
          <w:sz w:val="22"/>
          <w:szCs w:val="22"/>
        </w:rPr>
        <w:t>;</w:t>
      </w:r>
    </w:p>
    <w:p w:rsidR="00C86777" w:rsidRPr="00475BBD" w:rsidRDefault="00C86777" w:rsidP="00320CE2">
      <w:pPr>
        <w:numPr>
          <w:ilvl w:val="0"/>
          <w:numId w:val="11"/>
        </w:numPr>
        <w:spacing w:after="0"/>
        <w:jc w:val="both"/>
        <w:rPr>
          <w:rFonts w:ascii="Garamond" w:hAnsi="Garamond" w:cs="Arial"/>
          <w:sz w:val="22"/>
          <w:szCs w:val="22"/>
        </w:rPr>
      </w:pPr>
      <w:proofErr w:type="spellStart"/>
      <w:r w:rsidRPr="00475BBD">
        <w:rPr>
          <w:rFonts w:ascii="Garamond" w:hAnsi="Garamond" w:cs="Arial"/>
          <w:sz w:val="22"/>
          <w:szCs w:val="22"/>
        </w:rPr>
        <w:t>Izradu</w:t>
      </w:r>
      <w:proofErr w:type="spellEnd"/>
      <w:r w:rsidRPr="00475BBD">
        <w:rPr>
          <w:rFonts w:ascii="Garamond" w:hAnsi="Garamond" w:cs="Arial"/>
          <w:sz w:val="22"/>
          <w:szCs w:val="22"/>
        </w:rPr>
        <w:t xml:space="preserve"> SWOT </w:t>
      </w:r>
      <w:proofErr w:type="spellStart"/>
      <w:r w:rsidRPr="00475BBD">
        <w:rPr>
          <w:rFonts w:ascii="Garamond" w:hAnsi="Garamond" w:cs="Arial"/>
          <w:sz w:val="22"/>
          <w:szCs w:val="22"/>
        </w:rPr>
        <w:t>analize</w:t>
      </w:r>
      <w:proofErr w:type="spellEnd"/>
      <w:r w:rsidRPr="00475BBD">
        <w:rPr>
          <w:rFonts w:ascii="Garamond" w:hAnsi="Garamond" w:cs="Arial"/>
          <w:sz w:val="22"/>
          <w:szCs w:val="22"/>
        </w:rPr>
        <w:t>;</w:t>
      </w:r>
    </w:p>
    <w:p w:rsidR="00C86777" w:rsidRPr="00CE560E" w:rsidRDefault="00C86777" w:rsidP="00320CE2">
      <w:pPr>
        <w:numPr>
          <w:ilvl w:val="0"/>
          <w:numId w:val="11"/>
        </w:numPr>
        <w:spacing w:after="0"/>
        <w:jc w:val="both"/>
        <w:rPr>
          <w:rFonts w:ascii="Garamond" w:hAnsi="Garamond" w:cs="Arial"/>
          <w:sz w:val="22"/>
          <w:szCs w:val="22"/>
          <w:lang w:val="it-IT"/>
        </w:rPr>
      </w:pPr>
      <w:r w:rsidRPr="00CE560E">
        <w:rPr>
          <w:rFonts w:ascii="Garamond" w:hAnsi="Garamond" w:cs="Arial"/>
          <w:sz w:val="22"/>
          <w:szCs w:val="22"/>
          <w:lang w:val="it-IT"/>
        </w:rPr>
        <w:t>Razvoj strateškog cilja i definisanje ključnih prioriteta razvoja;</w:t>
      </w:r>
    </w:p>
    <w:p w:rsidR="00C86777" w:rsidRPr="00475BBD" w:rsidRDefault="00C86777" w:rsidP="00320CE2">
      <w:pPr>
        <w:numPr>
          <w:ilvl w:val="0"/>
          <w:numId w:val="11"/>
        </w:numPr>
        <w:spacing w:after="0"/>
        <w:jc w:val="both"/>
        <w:rPr>
          <w:rFonts w:ascii="Garamond" w:hAnsi="Garamond" w:cs="Arial"/>
          <w:sz w:val="22"/>
          <w:szCs w:val="22"/>
        </w:rPr>
      </w:pPr>
      <w:proofErr w:type="spellStart"/>
      <w:r w:rsidRPr="00475BBD">
        <w:rPr>
          <w:rFonts w:ascii="Garamond" w:hAnsi="Garamond" w:cs="Arial"/>
          <w:sz w:val="22"/>
          <w:szCs w:val="22"/>
        </w:rPr>
        <w:t>Definisanje</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mjera</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i</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projekata</w:t>
      </w:r>
      <w:proofErr w:type="spellEnd"/>
      <w:r w:rsidRPr="00475BBD">
        <w:rPr>
          <w:rFonts w:ascii="Garamond" w:hAnsi="Garamond" w:cs="Arial"/>
          <w:sz w:val="22"/>
          <w:szCs w:val="22"/>
        </w:rPr>
        <w:t>;</w:t>
      </w:r>
    </w:p>
    <w:p w:rsidR="00C86777" w:rsidRPr="00475BBD" w:rsidRDefault="00C86777" w:rsidP="00320CE2">
      <w:pPr>
        <w:numPr>
          <w:ilvl w:val="0"/>
          <w:numId w:val="11"/>
        </w:numPr>
        <w:spacing w:after="0"/>
        <w:jc w:val="both"/>
        <w:rPr>
          <w:rFonts w:ascii="Garamond" w:hAnsi="Garamond" w:cs="Arial"/>
          <w:sz w:val="22"/>
          <w:szCs w:val="22"/>
        </w:rPr>
      </w:pPr>
      <w:r w:rsidRPr="00475BBD">
        <w:rPr>
          <w:rFonts w:ascii="Garamond" w:hAnsi="Garamond" w:cs="Arial"/>
          <w:sz w:val="22"/>
          <w:szCs w:val="22"/>
        </w:rPr>
        <w:t>Plan</w:t>
      </w:r>
      <w:r w:rsidR="000E45D9">
        <w:rPr>
          <w:rFonts w:ascii="Garamond" w:hAnsi="Garamond" w:cs="Arial"/>
          <w:sz w:val="22"/>
          <w:szCs w:val="22"/>
        </w:rPr>
        <w:t xml:space="preserve"> </w:t>
      </w:r>
      <w:proofErr w:type="spellStart"/>
      <w:r w:rsidRPr="00475BBD">
        <w:rPr>
          <w:rFonts w:ascii="Garamond" w:hAnsi="Garamond" w:cs="Arial"/>
          <w:sz w:val="22"/>
          <w:szCs w:val="22"/>
        </w:rPr>
        <w:t>monitoringa</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i</w:t>
      </w:r>
      <w:proofErr w:type="spellEnd"/>
      <w:r w:rsidRPr="00475BBD">
        <w:rPr>
          <w:rFonts w:ascii="Garamond" w:hAnsi="Garamond" w:cs="Arial"/>
          <w:sz w:val="22"/>
          <w:szCs w:val="22"/>
        </w:rPr>
        <w:t xml:space="preserve"> </w:t>
      </w:r>
      <w:proofErr w:type="spellStart"/>
      <w:r w:rsidRPr="00475BBD">
        <w:rPr>
          <w:rFonts w:ascii="Garamond" w:hAnsi="Garamond" w:cs="Arial"/>
          <w:sz w:val="22"/>
          <w:szCs w:val="22"/>
        </w:rPr>
        <w:t>finansiranje</w:t>
      </w:r>
      <w:proofErr w:type="spellEnd"/>
      <w:r w:rsidRPr="00475BBD">
        <w:rPr>
          <w:rFonts w:ascii="Garamond" w:hAnsi="Garamond" w:cs="Arial"/>
          <w:sz w:val="22"/>
          <w:szCs w:val="22"/>
        </w:rPr>
        <w:t>.</w:t>
      </w:r>
    </w:p>
    <w:p w:rsidR="00C86777" w:rsidRDefault="00C86777" w:rsidP="00C86777">
      <w:pPr>
        <w:spacing w:after="0"/>
        <w:jc w:val="both"/>
        <w:rPr>
          <w:rFonts w:ascii="Garamond" w:hAnsi="Garamond"/>
          <w:sz w:val="22"/>
          <w:szCs w:val="22"/>
          <w:lang w:val="sr-Latn-CS"/>
        </w:rPr>
      </w:pPr>
    </w:p>
    <w:p w:rsidR="00C86777" w:rsidRDefault="00C86777" w:rsidP="00C86777">
      <w:pPr>
        <w:spacing w:after="0"/>
        <w:jc w:val="both"/>
        <w:rPr>
          <w:rFonts w:ascii="Garamond" w:hAnsi="Garamond"/>
          <w:sz w:val="22"/>
          <w:szCs w:val="22"/>
          <w:lang w:val="sr-Latn-CS"/>
        </w:rPr>
      </w:pPr>
    </w:p>
    <w:p w:rsidR="00791452" w:rsidRDefault="00791452">
      <w:pPr>
        <w:spacing w:after="0" w:line="240" w:lineRule="auto"/>
        <w:rPr>
          <w:rFonts w:ascii="Garamond" w:hAnsi="Garamond"/>
          <w:sz w:val="22"/>
          <w:szCs w:val="22"/>
          <w:lang w:val="sr-Latn-CS"/>
        </w:rPr>
      </w:pPr>
      <w:r>
        <w:rPr>
          <w:rFonts w:ascii="Garamond" w:hAnsi="Garamond"/>
          <w:sz w:val="22"/>
          <w:szCs w:val="22"/>
          <w:lang w:val="sr-Latn-CS"/>
        </w:rPr>
        <w:br w:type="page"/>
      </w:r>
    </w:p>
    <w:p w:rsidR="00C86777" w:rsidRDefault="00C86777" w:rsidP="00C86777">
      <w:pPr>
        <w:spacing w:after="0"/>
        <w:jc w:val="both"/>
        <w:rPr>
          <w:rFonts w:ascii="Garamond" w:hAnsi="Garamond"/>
          <w:sz w:val="22"/>
          <w:szCs w:val="22"/>
          <w:lang w:val="sr-Latn-CS"/>
        </w:rPr>
      </w:pPr>
    </w:p>
    <w:p w:rsidR="00BB7C90" w:rsidRPr="00D9621D" w:rsidRDefault="00AC18BB" w:rsidP="00320CE2">
      <w:pPr>
        <w:keepNext/>
        <w:numPr>
          <w:ilvl w:val="0"/>
          <w:numId w:val="1"/>
        </w:numPr>
        <w:tabs>
          <w:tab w:val="num" w:pos="360"/>
        </w:tabs>
        <w:spacing w:after="0" w:line="240" w:lineRule="auto"/>
        <w:ind w:left="0" w:firstLine="0"/>
        <w:outlineLvl w:val="0"/>
        <w:rPr>
          <w:rFonts w:ascii="Garamond" w:eastAsia="PMingLiU" w:hAnsi="Garamond"/>
          <w:b/>
          <w:bCs/>
          <w:iCs/>
          <w:noProof/>
          <w:color w:val="002060"/>
          <w:sz w:val="28"/>
          <w:szCs w:val="28"/>
          <w:lang w:val="sr-Latn-CS"/>
        </w:rPr>
      </w:pPr>
      <w:bookmarkStart w:id="12" w:name="_Toc360863460"/>
      <w:bookmarkStart w:id="13" w:name="_Toc28675397"/>
      <w:r>
        <w:rPr>
          <w:rFonts w:ascii="Garamond" w:eastAsia="PMingLiU" w:hAnsi="Garamond" w:cs="Times New Roman"/>
          <w:b/>
          <w:bCs/>
          <w:iCs/>
          <w:noProof/>
          <w:color w:val="002060"/>
          <w:sz w:val="28"/>
          <w:szCs w:val="28"/>
        </w:rPr>
        <w:t>ANALIZA</w:t>
      </w:r>
      <w:r w:rsidR="00BB7C90" w:rsidRPr="00D9621D">
        <w:rPr>
          <w:rFonts w:ascii="Garamond" w:eastAsia="PMingLiU" w:hAnsi="Garamond" w:cs="Times New Roman"/>
          <w:b/>
          <w:bCs/>
          <w:iCs/>
          <w:noProof/>
          <w:color w:val="002060"/>
          <w:sz w:val="28"/>
          <w:szCs w:val="28"/>
          <w:lang w:val="sr-Latn-CS"/>
        </w:rPr>
        <w:t xml:space="preserve"> </w:t>
      </w:r>
      <w:r w:rsidR="00BB7C90" w:rsidRPr="00BB7C90">
        <w:rPr>
          <w:rFonts w:ascii="Garamond" w:eastAsia="PMingLiU" w:hAnsi="Garamond" w:cs="Times New Roman"/>
          <w:b/>
          <w:bCs/>
          <w:iCs/>
          <w:noProof/>
          <w:color w:val="002060"/>
          <w:sz w:val="28"/>
          <w:szCs w:val="28"/>
        </w:rPr>
        <w:t>REALIZ</w:t>
      </w:r>
      <w:r>
        <w:rPr>
          <w:rFonts w:ascii="Garamond" w:eastAsia="PMingLiU" w:hAnsi="Garamond" w:cs="Times New Roman"/>
          <w:b/>
          <w:bCs/>
          <w:iCs/>
          <w:noProof/>
          <w:color w:val="002060"/>
          <w:sz w:val="28"/>
          <w:szCs w:val="28"/>
        </w:rPr>
        <w:t>ACIJE</w:t>
      </w:r>
      <w:r w:rsidR="00BB7C90" w:rsidRPr="00D9621D">
        <w:rPr>
          <w:rFonts w:ascii="Garamond" w:eastAsia="PMingLiU" w:hAnsi="Garamond" w:cs="Times New Roman"/>
          <w:b/>
          <w:bCs/>
          <w:iCs/>
          <w:noProof/>
          <w:color w:val="002060"/>
          <w:sz w:val="28"/>
          <w:szCs w:val="28"/>
          <w:lang w:val="sr-Latn-CS"/>
        </w:rPr>
        <w:t xml:space="preserve"> </w:t>
      </w:r>
      <w:r w:rsidRPr="00AC18BB">
        <w:rPr>
          <w:rFonts w:ascii="Garamond" w:eastAsia="PMingLiU" w:hAnsi="Garamond"/>
          <w:b/>
          <w:bCs/>
          <w:iCs/>
          <w:noProof/>
          <w:color w:val="002060"/>
          <w:sz w:val="28"/>
          <w:szCs w:val="28"/>
          <w:lang w:val="en-GB"/>
        </w:rPr>
        <w:t>STRATE</w:t>
      </w:r>
      <w:r w:rsidRPr="00D9621D">
        <w:rPr>
          <w:rFonts w:ascii="Garamond" w:eastAsia="PMingLiU" w:hAnsi="Garamond"/>
          <w:b/>
          <w:bCs/>
          <w:iCs/>
          <w:noProof/>
          <w:color w:val="002060"/>
          <w:sz w:val="28"/>
          <w:szCs w:val="28"/>
          <w:lang w:val="sr-Latn-CS"/>
        </w:rPr>
        <w:t>Š</w:t>
      </w:r>
      <w:r w:rsidRPr="00AC18BB">
        <w:rPr>
          <w:rFonts w:ascii="Garamond" w:eastAsia="PMingLiU" w:hAnsi="Garamond"/>
          <w:b/>
          <w:bCs/>
          <w:iCs/>
          <w:noProof/>
          <w:color w:val="002060"/>
          <w:sz w:val="28"/>
          <w:szCs w:val="28"/>
          <w:lang w:val="en-GB"/>
        </w:rPr>
        <w:t>KOG</w:t>
      </w:r>
      <w:r w:rsidRPr="00D9621D">
        <w:rPr>
          <w:rFonts w:ascii="Garamond" w:eastAsia="PMingLiU" w:hAnsi="Garamond"/>
          <w:b/>
          <w:bCs/>
          <w:iCs/>
          <w:noProof/>
          <w:color w:val="002060"/>
          <w:sz w:val="28"/>
          <w:szCs w:val="28"/>
          <w:lang w:val="sr-Latn-CS"/>
        </w:rPr>
        <w:t xml:space="preserve"> </w:t>
      </w:r>
      <w:r w:rsidRPr="00AC18BB">
        <w:rPr>
          <w:rFonts w:ascii="Garamond" w:eastAsia="PMingLiU" w:hAnsi="Garamond"/>
          <w:b/>
          <w:bCs/>
          <w:iCs/>
          <w:noProof/>
          <w:color w:val="002060"/>
          <w:sz w:val="28"/>
          <w:szCs w:val="28"/>
          <w:lang w:val="en-GB"/>
        </w:rPr>
        <w:t>PLANA</w:t>
      </w:r>
      <w:r w:rsidRPr="00D9621D">
        <w:rPr>
          <w:rFonts w:ascii="Garamond" w:eastAsia="PMingLiU" w:hAnsi="Garamond"/>
          <w:b/>
          <w:bCs/>
          <w:iCs/>
          <w:noProof/>
          <w:color w:val="002060"/>
          <w:sz w:val="28"/>
          <w:szCs w:val="28"/>
          <w:lang w:val="sr-Latn-CS"/>
        </w:rPr>
        <w:t xml:space="preserve"> </w:t>
      </w:r>
      <w:r w:rsidRPr="00AC18BB">
        <w:rPr>
          <w:rFonts w:ascii="Garamond" w:eastAsia="PMingLiU" w:hAnsi="Garamond"/>
          <w:b/>
          <w:bCs/>
          <w:iCs/>
          <w:noProof/>
          <w:color w:val="002060"/>
          <w:sz w:val="28"/>
          <w:szCs w:val="28"/>
          <w:lang w:val="en-GB"/>
        </w:rPr>
        <w:t>RAZVOJA</w:t>
      </w:r>
      <w:r w:rsidRPr="00D9621D">
        <w:rPr>
          <w:rFonts w:ascii="Garamond" w:eastAsia="PMingLiU" w:hAnsi="Garamond"/>
          <w:b/>
          <w:bCs/>
          <w:iCs/>
          <w:noProof/>
          <w:color w:val="002060"/>
          <w:sz w:val="28"/>
          <w:szCs w:val="28"/>
          <w:lang w:val="sr-Latn-CS"/>
        </w:rPr>
        <w:t xml:space="preserve"> </w:t>
      </w:r>
      <w:r>
        <w:rPr>
          <w:rFonts w:ascii="Garamond" w:eastAsia="PMingLiU" w:hAnsi="Garamond"/>
          <w:b/>
          <w:bCs/>
          <w:iCs/>
          <w:noProof/>
          <w:color w:val="002060"/>
          <w:sz w:val="28"/>
          <w:szCs w:val="28"/>
          <w:lang w:val="en-GB"/>
        </w:rPr>
        <w:t>PRIJESTONICE</w:t>
      </w:r>
      <w:r w:rsidR="000E45D9" w:rsidRPr="00D9621D">
        <w:rPr>
          <w:rFonts w:ascii="Garamond" w:eastAsia="PMingLiU" w:hAnsi="Garamond"/>
          <w:b/>
          <w:bCs/>
          <w:iCs/>
          <w:noProof/>
          <w:color w:val="002060"/>
          <w:sz w:val="28"/>
          <w:szCs w:val="28"/>
          <w:lang w:val="sr-Latn-CS"/>
        </w:rPr>
        <w:t xml:space="preserve"> </w:t>
      </w:r>
      <w:r w:rsidRPr="00AC18BB">
        <w:rPr>
          <w:rFonts w:ascii="Garamond" w:eastAsia="PMingLiU" w:hAnsi="Garamond"/>
          <w:b/>
          <w:bCs/>
          <w:iCs/>
          <w:noProof/>
          <w:color w:val="002060"/>
          <w:sz w:val="28"/>
          <w:szCs w:val="28"/>
          <w:lang w:val="en-GB"/>
        </w:rPr>
        <w:t>ZA</w:t>
      </w:r>
      <w:r w:rsidRPr="00D9621D">
        <w:rPr>
          <w:rFonts w:ascii="Garamond" w:eastAsia="PMingLiU" w:hAnsi="Garamond"/>
          <w:b/>
          <w:bCs/>
          <w:iCs/>
          <w:noProof/>
          <w:color w:val="002060"/>
          <w:sz w:val="28"/>
          <w:szCs w:val="28"/>
          <w:lang w:val="sr-Latn-CS"/>
        </w:rPr>
        <w:t xml:space="preserve"> </w:t>
      </w:r>
      <w:r w:rsidRPr="00AC18BB">
        <w:rPr>
          <w:rFonts w:ascii="Garamond" w:eastAsia="PMingLiU" w:hAnsi="Garamond"/>
          <w:b/>
          <w:bCs/>
          <w:iCs/>
          <w:noProof/>
          <w:color w:val="002060"/>
          <w:sz w:val="28"/>
          <w:szCs w:val="28"/>
          <w:lang w:val="en-GB"/>
        </w:rPr>
        <w:t>PRETHODNI</w:t>
      </w:r>
      <w:r w:rsidRPr="00D9621D">
        <w:rPr>
          <w:rFonts w:ascii="Garamond" w:eastAsia="PMingLiU" w:hAnsi="Garamond"/>
          <w:b/>
          <w:bCs/>
          <w:iCs/>
          <w:noProof/>
          <w:color w:val="002060"/>
          <w:sz w:val="28"/>
          <w:szCs w:val="28"/>
          <w:lang w:val="sr-Latn-CS"/>
        </w:rPr>
        <w:t xml:space="preserve"> </w:t>
      </w:r>
      <w:r w:rsidRPr="00AC18BB">
        <w:rPr>
          <w:rFonts w:ascii="Garamond" w:eastAsia="PMingLiU" w:hAnsi="Garamond"/>
          <w:b/>
          <w:bCs/>
          <w:iCs/>
          <w:noProof/>
          <w:color w:val="002060"/>
          <w:sz w:val="28"/>
          <w:szCs w:val="28"/>
          <w:lang w:val="en-GB"/>
        </w:rPr>
        <w:t>SREDNJORO</w:t>
      </w:r>
      <w:r w:rsidRPr="00D9621D">
        <w:rPr>
          <w:rFonts w:ascii="Garamond" w:eastAsia="PMingLiU" w:hAnsi="Garamond"/>
          <w:b/>
          <w:bCs/>
          <w:iCs/>
          <w:noProof/>
          <w:color w:val="002060"/>
          <w:sz w:val="28"/>
          <w:szCs w:val="28"/>
          <w:lang w:val="sr-Latn-CS"/>
        </w:rPr>
        <w:t>Č</w:t>
      </w:r>
      <w:r w:rsidRPr="00AC18BB">
        <w:rPr>
          <w:rFonts w:ascii="Garamond" w:eastAsia="PMingLiU" w:hAnsi="Garamond"/>
          <w:b/>
          <w:bCs/>
          <w:iCs/>
          <w:noProof/>
          <w:color w:val="002060"/>
          <w:sz w:val="28"/>
          <w:szCs w:val="28"/>
          <w:lang w:val="en-GB"/>
        </w:rPr>
        <w:t>NI</w:t>
      </w:r>
      <w:r w:rsidRPr="00D9621D">
        <w:rPr>
          <w:rFonts w:ascii="Garamond" w:eastAsia="PMingLiU" w:hAnsi="Garamond"/>
          <w:b/>
          <w:bCs/>
          <w:iCs/>
          <w:noProof/>
          <w:color w:val="002060"/>
          <w:sz w:val="28"/>
          <w:szCs w:val="28"/>
          <w:lang w:val="sr-Latn-CS"/>
        </w:rPr>
        <w:t xml:space="preserve"> </w:t>
      </w:r>
      <w:r w:rsidRPr="00AC18BB">
        <w:rPr>
          <w:rFonts w:ascii="Garamond" w:eastAsia="PMingLiU" w:hAnsi="Garamond"/>
          <w:b/>
          <w:bCs/>
          <w:iCs/>
          <w:noProof/>
          <w:color w:val="002060"/>
          <w:sz w:val="28"/>
          <w:szCs w:val="28"/>
          <w:lang w:val="en-GB"/>
        </w:rPr>
        <w:t>PLAN</w:t>
      </w:r>
      <w:r w:rsidRPr="00D9621D">
        <w:rPr>
          <w:rFonts w:ascii="Garamond" w:eastAsia="PMingLiU" w:hAnsi="Garamond"/>
          <w:b/>
          <w:bCs/>
          <w:iCs/>
          <w:noProof/>
          <w:color w:val="002060"/>
          <w:sz w:val="28"/>
          <w:szCs w:val="28"/>
          <w:lang w:val="sr-Latn-CS"/>
        </w:rPr>
        <w:t xml:space="preserve"> 2012-2016</w:t>
      </w:r>
      <w:bookmarkEnd w:id="12"/>
      <w:bookmarkEnd w:id="13"/>
    </w:p>
    <w:p w:rsidR="00BB7C90" w:rsidRPr="00D9621D" w:rsidRDefault="00BB7C90" w:rsidP="00BB7C90">
      <w:pPr>
        <w:tabs>
          <w:tab w:val="left" w:pos="1950"/>
        </w:tabs>
        <w:spacing w:after="0"/>
        <w:rPr>
          <w:rFonts w:ascii="Garamond" w:hAnsi="Garamond" w:cs="Times New Roman"/>
          <w:b/>
          <w:noProof/>
          <w:color w:val="0F243E"/>
          <w:sz w:val="28"/>
          <w:szCs w:val="28"/>
          <w:lang w:val="sr-Latn-CS"/>
        </w:rPr>
      </w:pPr>
    </w:p>
    <w:p w:rsidR="00BB7C90" w:rsidRPr="00BB7C90" w:rsidRDefault="00BB7C90" w:rsidP="00BB7C90">
      <w:pPr>
        <w:shd w:val="clear" w:color="auto" w:fill="FFFFFF"/>
        <w:tabs>
          <w:tab w:val="left" w:pos="1950"/>
        </w:tabs>
        <w:spacing w:after="0"/>
        <w:jc w:val="both"/>
        <w:rPr>
          <w:rFonts w:ascii="Garamond" w:hAnsi="Garamond" w:cs="Times New Roman"/>
          <w:iCs/>
          <w:noProof/>
          <w:color w:val="000000"/>
          <w:sz w:val="22"/>
          <w:szCs w:val="22"/>
        </w:rPr>
      </w:pPr>
      <w:r w:rsidRPr="00BB7C90">
        <w:rPr>
          <w:rFonts w:ascii="Garamond" w:eastAsia="Cambria" w:hAnsi="Garamond" w:cs="Times New Roman"/>
          <w:iCs/>
          <w:noProof/>
          <w:color w:val="000000"/>
          <w:sz w:val="22"/>
          <w:szCs w:val="22"/>
        </w:rPr>
        <w:t>Analiza</w:t>
      </w:r>
      <w:r w:rsidRPr="00D9621D">
        <w:rPr>
          <w:rFonts w:ascii="Garamond" w:eastAsia="Cambria" w:hAnsi="Garamond" w:cs="Times New Roman"/>
          <w:iCs/>
          <w:noProof/>
          <w:color w:val="000000"/>
          <w:sz w:val="22"/>
          <w:szCs w:val="22"/>
          <w:lang w:val="sr-Latn-CS"/>
        </w:rPr>
        <w:t xml:space="preserve"> </w:t>
      </w:r>
      <w:r w:rsidRPr="00BB7C90">
        <w:rPr>
          <w:rFonts w:ascii="Garamond" w:eastAsia="Cambria" w:hAnsi="Garamond" w:cs="Times New Roman"/>
          <w:iCs/>
          <w:noProof/>
          <w:color w:val="000000"/>
          <w:sz w:val="22"/>
          <w:szCs w:val="22"/>
        </w:rPr>
        <w:t>realizacije</w:t>
      </w:r>
      <w:r w:rsidRPr="00D9621D">
        <w:rPr>
          <w:rFonts w:ascii="Garamond" w:eastAsia="Cambria" w:hAnsi="Garamond" w:cs="Times New Roman"/>
          <w:iCs/>
          <w:noProof/>
          <w:color w:val="000000"/>
          <w:sz w:val="22"/>
          <w:szCs w:val="22"/>
          <w:lang w:val="sr-Latn-CS"/>
        </w:rPr>
        <w:t xml:space="preserve"> </w:t>
      </w:r>
      <w:r w:rsidRPr="00BB7C90">
        <w:rPr>
          <w:rFonts w:ascii="Garamond" w:eastAsia="Cambria" w:hAnsi="Garamond" w:cs="Times New Roman"/>
          <w:iCs/>
          <w:noProof/>
          <w:color w:val="000000"/>
          <w:sz w:val="22"/>
          <w:szCs w:val="22"/>
        </w:rPr>
        <w:t>Strate</w:t>
      </w:r>
      <w:r w:rsidRPr="00D9621D">
        <w:rPr>
          <w:rFonts w:ascii="Garamond" w:eastAsia="Cambria" w:hAnsi="Garamond" w:cs="Times New Roman"/>
          <w:iCs/>
          <w:noProof/>
          <w:color w:val="000000"/>
          <w:sz w:val="22"/>
          <w:szCs w:val="22"/>
          <w:lang w:val="sr-Latn-CS"/>
        </w:rPr>
        <w:t>š</w:t>
      </w:r>
      <w:r w:rsidRPr="00BB7C90">
        <w:rPr>
          <w:rFonts w:ascii="Garamond" w:eastAsia="Cambria" w:hAnsi="Garamond" w:cs="Times New Roman"/>
          <w:iCs/>
          <w:noProof/>
          <w:color w:val="000000"/>
          <w:sz w:val="22"/>
          <w:szCs w:val="22"/>
        </w:rPr>
        <w:t>kog</w:t>
      </w:r>
      <w:r w:rsidRPr="00D9621D">
        <w:rPr>
          <w:rFonts w:ascii="Garamond" w:eastAsia="Cambria" w:hAnsi="Garamond" w:cs="Times New Roman"/>
          <w:iCs/>
          <w:noProof/>
          <w:color w:val="000000"/>
          <w:sz w:val="22"/>
          <w:szCs w:val="22"/>
          <w:lang w:val="sr-Latn-CS"/>
        </w:rPr>
        <w:t xml:space="preserve"> </w:t>
      </w:r>
      <w:r w:rsidRPr="00BB7C90">
        <w:rPr>
          <w:rFonts w:ascii="Garamond" w:eastAsia="Cambria" w:hAnsi="Garamond" w:cs="Times New Roman"/>
          <w:iCs/>
          <w:noProof/>
          <w:color w:val="000000"/>
          <w:sz w:val="22"/>
          <w:szCs w:val="22"/>
        </w:rPr>
        <w:t>plana</w:t>
      </w:r>
      <w:r w:rsidRPr="00D9621D">
        <w:rPr>
          <w:rFonts w:ascii="Garamond" w:eastAsia="Cambria" w:hAnsi="Garamond" w:cs="Times New Roman"/>
          <w:iCs/>
          <w:noProof/>
          <w:color w:val="000000"/>
          <w:sz w:val="22"/>
          <w:szCs w:val="22"/>
          <w:lang w:val="sr-Latn-CS"/>
        </w:rPr>
        <w:t xml:space="preserve"> </w:t>
      </w:r>
      <w:r w:rsidRPr="00BB7C90">
        <w:rPr>
          <w:rFonts w:ascii="Garamond" w:eastAsia="Cambria" w:hAnsi="Garamond" w:cs="Times New Roman"/>
          <w:iCs/>
          <w:noProof/>
          <w:color w:val="000000"/>
          <w:sz w:val="22"/>
          <w:szCs w:val="22"/>
        </w:rPr>
        <w:t>razvoja</w:t>
      </w:r>
      <w:r w:rsidRPr="00D9621D">
        <w:rPr>
          <w:rFonts w:ascii="Garamond" w:eastAsia="Cambria" w:hAnsi="Garamond" w:cs="Times New Roman"/>
          <w:iCs/>
          <w:noProof/>
          <w:color w:val="000000"/>
          <w:sz w:val="22"/>
          <w:szCs w:val="22"/>
          <w:lang w:val="sr-Latn-CS"/>
        </w:rPr>
        <w:t xml:space="preserve"> </w:t>
      </w:r>
      <w:r w:rsidR="00D87BA6">
        <w:rPr>
          <w:rFonts w:ascii="Garamond" w:eastAsia="Cambria" w:hAnsi="Garamond" w:cs="Times New Roman"/>
          <w:iCs/>
          <w:noProof/>
          <w:color w:val="000000"/>
          <w:sz w:val="22"/>
          <w:szCs w:val="22"/>
        </w:rPr>
        <w:t>Prijestonice</w:t>
      </w:r>
      <w:r w:rsidR="00D87BA6" w:rsidRPr="00D9621D">
        <w:rPr>
          <w:rFonts w:ascii="Garamond" w:eastAsia="Cambria" w:hAnsi="Garamond" w:cs="Times New Roman"/>
          <w:iCs/>
          <w:noProof/>
          <w:color w:val="000000"/>
          <w:sz w:val="22"/>
          <w:szCs w:val="22"/>
          <w:lang w:val="sr-Latn-CS"/>
        </w:rPr>
        <w:t xml:space="preserve"> </w:t>
      </w:r>
      <w:r w:rsidR="00D87BA6">
        <w:rPr>
          <w:rFonts w:ascii="Garamond" w:eastAsia="Cambria" w:hAnsi="Garamond" w:cs="Times New Roman"/>
          <w:iCs/>
          <w:noProof/>
          <w:color w:val="000000"/>
          <w:sz w:val="22"/>
          <w:szCs w:val="22"/>
        </w:rPr>
        <w:t>Cetinje</w:t>
      </w:r>
      <w:r w:rsidRPr="00D9621D">
        <w:rPr>
          <w:rFonts w:ascii="Garamond" w:eastAsia="Cambria" w:hAnsi="Garamond" w:cs="Times New Roman"/>
          <w:iCs/>
          <w:noProof/>
          <w:color w:val="000000"/>
          <w:sz w:val="22"/>
          <w:szCs w:val="22"/>
          <w:lang w:val="sr-Latn-CS"/>
        </w:rPr>
        <w:t xml:space="preserve"> 2012-2016 </w:t>
      </w:r>
      <w:r w:rsidRPr="00BB7C90">
        <w:rPr>
          <w:rFonts w:ascii="Garamond" w:eastAsia="Cambria" w:hAnsi="Garamond" w:cs="Times New Roman"/>
          <w:iCs/>
          <w:noProof/>
          <w:color w:val="000000"/>
          <w:sz w:val="22"/>
          <w:szCs w:val="22"/>
        </w:rPr>
        <w:t>obuhvata</w:t>
      </w:r>
      <w:r w:rsidRPr="00D9621D">
        <w:rPr>
          <w:rFonts w:ascii="Garamond" w:eastAsia="Cambria" w:hAnsi="Garamond" w:cs="Times New Roman"/>
          <w:iCs/>
          <w:noProof/>
          <w:color w:val="000000"/>
          <w:sz w:val="22"/>
          <w:szCs w:val="22"/>
          <w:lang w:val="sr-Latn-CS"/>
        </w:rPr>
        <w:t xml:space="preserve"> </w:t>
      </w:r>
      <w:r w:rsidRPr="00BB7C90">
        <w:rPr>
          <w:rFonts w:ascii="Garamond" w:eastAsia="Cambria" w:hAnsi="Garamond" w:cs="Times New Roman"/>
          <w:iCs/>
          <w:noProof/>
          <w:color w:val="000000"/>
          <w:sz w:val="22"/>
          <w:szCs w:val="22"/>
        </w:rPr>
        <w:t>pregled</w:t>
      </w:r>
      <w:r w:rsidRPr="00D9621D">
        <w:rPr>
          <w:rFonts w:ascii="Garamond" w:eastAsia="Cambria"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realizovanih</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aktivnosti</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projekata</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u</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okviru</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definisanih</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mjera</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i</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efekte</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realizovanih</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aktivnosti</w:t>
      </w:r>
      <w:r w:rsidRPr="00D9621D">
        <w:rPr>
          <w:rFonts w:ascii="Garamond" w:hAnsi="Garamond" w:cs="Times New Roman"/>
          <w:iCs/>
          <w:noProof/>
          <w:color w:val="000000"/>
          <w:sz w:val="22"/>
          <w:szCs w:val="22"/>
          <w:lang w:val="sr-Latn-CS"/>
        </w:rPr>
        <w:t xml:space="preserve">. </w:t>
      </w:r>
      <w:r w:rsidRPr="00BB7C90">
        <w:rPr>
          <w:rFonts w:ascii="Garamond" w:hAnsi="Garamond" w:cs="Times New Roman"/>
          <w:iCs/>
          <w:noProof/>
          <w:color w:val="000000"/>
          <w:sz w:val="22"/>
          <w:szCs w:val="22"/>
        </w:rPr>
        <w:t>Ocjena SPR zasnovana je na osnovu:</w:t>
      </w:r>
    </w:p>
    <w:p w:rsidR="00BB7C90" w:rsidRPr="00BB7C90" w:rsidRDefault="00BB7C90" w:rsidP="00141CD7">
      <w:pPr>
        <w:numPr>
          <w:ilvl w:val="0"/>
          <w:numId w:val="33"/>
        </w:numPr>
        <w:autoSpaceDE w:val="0"/>
        <w:autoSpaceDN w:val="0"/>
        <w:adjustRightInd w:val="0"/>
        <w:spacing w:after="0" w:line="259" w:lineRule="auto"/>
        <w:rPr>
          <w:rFonts w:ascii="Garamond" w:eastAsia="Cambria" w:hAnsi="Garamond" w:cs="Times New Roman"/>
          <w:color w:val="000000"/>
          <w:sz w:val="22"/>
          <w:szCs w:val="22"/>
          <w:lang w:val="uz-Cyrl-UZ"/>
        </w:rPr>
      </w:pPr>
      <w:r w:rsidRPr="00BB7C90">
        <w:rPr>
          <w:rFonts w:ascii="Garamond" w:eastAsia="Cambria" w:hAnsi="Garamond" w:cs="Times New Roman"/>
          <w:color w:val="000000"/>
          <w:sz w:val="22"/>
          <w:szCs w:val="22"/>
          <w:lang w:val="uz-Cyrl-UZ"/>
        </w:rPr>
        <w:t xml:space="preserve">procesnih indikatora (faza u kojoj se nalazi realizacija projekta), </w:t>
      </w:r>
    </w:p>
    <w:p w:rsidR="00BB7C90" w:rsidRPr="00BB7C90" w:rsidRDefault="00BB7C90" w:rsidP="00141CD7">
      <w:pPr>
        <w:numPr>
          <w:ilvl w:val="0"/>
          <w:numId w:val="33"/>
        </w:numPr>
        <w:autoSpaceDE w:val="0"/>
        <w:autoSpaceDN w:val="0"/>
        <w:adjustRightInd w:val="0"/>
        <w:spacing w:after="0" w:line="259" w:lineRule="auto"/>
        <w:rPr>
          <w:rFonts w:ascii="Garamond" w:eastAsia="Cambria" w:hAnsi="Garamond" w:cs="Times New Roman"/>
          <w:color w:val="000000"/>
          <w:sz w:val="22"/>
          <w:szCs w:val="22"/>
          <w:lang w:val="uz-Cyrl-UZ"/>
        </w:rPr>
      </w:pPr>
      <w:r w:rsidRPr="00BB7C90">
        <w:rPr>
          <w:rFonts w:ascii="Garamond" w:eastAsia="Cambria" w:hAnsi="Garamond" w:cs="Times New Roman"/>
          <w:color w:val="000000"/>
          <w:sz w:val="22"/>
          <w:szCs w:val="22"/>
          <w:lang w:val="uz-Cyrl-UZ"/>
        </w:rPr>
        <w:t xml:space="preserve">finansijskih indikatora (opredijeljeni i realizovani budžet), </w:t>
      </w:r>
    </w:p>
    <w:p w:rsidR="00BB7C90" w:rsidRPr="00BB7C90" w:rsidRDefault="00BB7C90" w:rsidP="00141CD7">
      <w:pPr>
        <w:numPr>
          <w:ilvl w:val="0"/>
          <w:numId w:val="33"/>
        </w:numPr>
        <w:autoSpaceDE w:val="0"/>
        <w:autoSpaceDN w:val="0"/>
        <w:adjustRightInd w:val="0"/>
        <w:spacing w:after="0" w:line="259" w:lineRule="auto"/>
        <w:rPr>
          <w:rFonts w:ascii="Garamond" w:eastAsia="Cambria" w:hAnsi="Garamond" w:cs="Times New Roman"/>
          <w:color w:val="000000"/>
          <w:sz w:val="22"/>
          <w:szCs w:val="22"/>
          <w:lang w:val="uz-Cyrl-UZ"/>
        </w:rPr>
      </w:pPr>
      <w:r w:rsidRPr="00BB7C90">
        <w:rPr>
          <w:rFonts w:ascii="Garamond" w:eastAsia="Cambria" w:hAnsi="Garamond" w:cs="Times New Roman"/>
          <w:color w:val="000000"/>
          <w:sz w:val="22"/>
          <w:szCs w:val="22"/>
          <w:lang w:val="uz-Cyrl-UZ"/>
        </w:rPr>
        <w:t>fizičkih indikatora (podataka o učincima i efektima)</w:t>
      </w:r>
    </w:p>
    <w:p w:rsidR="00BB7C90" w:rsidRPr="00D9621D" w:rsidRDefault="00BB7C90" w:rsidP="00BB7C90">
      <w:pPr>
        <w:shd w:val="clear" w:color="auto" w:fill="FFFFFF"/>
        <w:tabs>
          <w:tab w:val="left" w:pos="1950"/>
        </w:tabs>
        <w:spacing w:after="0"/>
        <w:jc w:val="both"/>
        <w:rPr>
          <w:rFonts w:ascii="Garamond" w:hAnsi="Garamond" w:cs="Times New Roman"/>
          <w:iCs/>
          <w:noProof/>
          <w:color w:val="000000"/>
          <w:sz w:val="22"/>
          <w:szCs w:val="22"/>
          <w:lang w:val="it-IT"/>
        </w:rPr>
      </w:pPr>
    </w:p>
    <w:p w:rsidR="00BB7C90" w:rsidRPr="00D9621D" w:rsidRDefault="00BB7C90" w:rsidP="00BB7C90">
      <w:pPr>
        <w:shd w:val="clear" w:color="auto" w:fill="FFFFFF"/>
        <w:tabs>
          <w:tab w:val="left" w:pos="1950"/>
        </w:tabs>
        <w:spacing w:after="0"/>
        <w:jc w:val="both"/>
        <w:rPr>
          <w:rFonts w:ascii="Garamond" w:hAnsi="Garamond" w:cs="Times New Roman"/>
          <w:iCs/>
          <w:noProof/>
          <w:color w:val="000000"/>
          <w:sz w:val="22"/>
          <w:szCs w:val="22"/>
          <w:lang w:val="it-IT"/>
        </w:rPr>
      </w:pPr>
      <w:r w:rsidRPr="00D9621D">
        <w:rPr>
          <w:rFonts w:ascii="Garamond" w:hAnsi="Garamond" w:cs="Times New Roman"/>
          <w:iCs/>
          <w:noProof/>
          <w:color w:val="000000"/>
          <w:sz w:val="22"/>
          <w:szCs w:val="22"/>
          <w:lang w:val="it-IT"/>
        </w:rPr>
        <w:t>Analiza realizovanih aktivnosti je realizovana kroz prikupljanje podataka na osnovu izvještaja o realizaciji SPR, koje su opštine dužne da godišnje dostavljaju Ministarstvu ekonomije u skladu sa Zakonom o regionalnom razvoju. Dopuna i verifikacija podataka iz izvještaja realizovana je kroz konsultacije sa nadležnim predstavnicima lokalne uprave i drugih institucija/organizacija koje su bile uključene u realizaciju ili monitoring SPR. U okviru konsultacija ide</w:t>
      </w:r>
      <w:r w:rsidR="000E45D9" w:rsidRPr="00D9621D">
        <w:rPr>
          <w:rFonts w:ascii="Garamond" w:hAnsi="Garamond" w:cs="Times New Roman"/>
          <w:iCs/>
          <w:noProof/>
          <w:color w:val="000000"/>
          <w:sz w:val="22"/>
          <w:szCs w:val="22"/>
          <w:lang w:val="it-IT"/>
        </w:rPr>
        <w:t>n</w:t>
      </w:r>
      <w:r w:rsidRPr="00D9621D">
        <w:rPr>
          <w:rFonts w:ascii="Garamond" w:hAnsi="Garamond" w:cs="Times New Roman"/>
          <w:iCs/>
          <w:noProof/>
          <w:color w:val="000000"/>
          <w:sz w:val="22"/>
          <w:szCs w:val="22"/>
          <w:lang w:val="it-IT"/>
        </w:rPr>
        <w:t xml:space="preserve">tifikovani su uzroci zbog kojih određene aktivnosti nisu realizovane ili su djelimično realizovane. </w:t>
      </w:r>
    </w:p>
    <w:p w:rsidR="00BB7C90" w:rsidRPr="00D9621D" w:rsidRDefault="00BB7C90" w:rsidP="00BB7C90">
      <w:pPr>
        <w:shd w:val="clear" w:color="auto" w:fill="FFFFFF"/>
        <w:tabs>
          <w:tab w:val="left" w:pos="1950"/>
        </w:tabs>
        <w:spacing w:after="0"/>
        <w:jc w:val="both"/>
        <w:rPr>
          <w:rFonts w:ascii="Garamond" w:hAnsi="Garamond" w:cs="Times New Roman"/>
          <w:iCs/>
          <w:noProof/>
          <w:color w:val="000000"/>
          <w:sz w:val="22"/>
          <w:szCs w:val="22"/>
          <w:lang w:val="it-IT"/>
        </w:rPr>
      </w:pPr>
    </w:p>
    <w:p w:rsidR="00BB7C90" w:rsidRDefault="00BB7C90" w:rsidP="00BB7C90">
      <w:pPr>
        <w:shd w:val="clear" w:color="auto" w:fill="FFFFFF"/>
        <w:tabs>
          <w:tab w:val="left" w:pos="1950"/>
        </w:tabs>
        <w:spacing w:after="0"/>
        <w:jc w:val="both"/>
        <w:rPr>
          <w:rFonts w:ascii="Garamond" w:hAnsi="Garamond" w:cs="Times New Roman"/>
          <w:iCs/>
          <w:noProof/>
          <w:color w:val="000000"/>
          <w:sz w:val="22"/>
          <w:szCs w:val="22"/>
          <w:lang w:val="it-IT"/>
        </w:rPr>
      </w:pPr>
      <w:r w:rsidRPr="00D9621D">
        <w:rPr>
          <w:rFonts w:ascii="Garamond" w:hAnsi="Garamond" w:cs="Times New Roman"/>
          <w:iCs/>
          <w:noProof/>
          <w:color w:val="000000"/>
          <w:sz w:val="22"/>
          <w:szCs w:val="22"/>
          <w:lang w:val="it-IT"/>
        </w:rPr>
        <w:t>Analiza je obuhvatila efekate realizovanih aktivnosti na osnovu dva glavna indikatora za praćenje razvoja opština u skladu sa Zakonom o regionalnom razvoju (Indeks razvijenosti i Indeks konkurentnosti), kao i osnovnih socio-ekonomskih pokazatelja dostupnih na lokalnom nivou.</w:t>
      </w:r>
    </w:p>
    <w:p w:rsidR="00824DBA" w:rsidRDefault="00824DBA" w:rsidP="00BB7C90">
      <w:pPr>
        <w:shd w:val="clear" w:color="auto" w:fill="FFFFFF"/>
        <w:tabs>
          <w:tab w:val="left" w:pos="1950"/>
        </w:tabs>
        <w:spacing w:after="0"/>
        <w:jc w:val="both"/>
        <w:rPr>
          <w:rFonts w:ascii="Garamond" w:hAnsi="Garamond" w:cs="Times New Roman"/>
          <w:iCs/>
          <w:noProof/>
          <w:color w:val="000000"/>
          <w:sz w:val="22"/>
          <w:szCs w:val="22"/>
          <w:lang w:val="it-IT"/>
        </w:rPr>
      </w:pPr>
    </w:p>
    <w:p w:rsidR="00824DBA" w:rsidRPr="00DA3100" w:rsidRDefault="00824DBA" w:rsidP="00824DBA">
      <w:pPr>
        <w:spacing w:after="0"/>
        <w:jc w:val="both"/>
        <w:rPr>
          <w:rFonts w:ascii="Garamond" w:hAnsi="Garamond"/>
          <w:sz w:val="22"/>
          <w:szCs w:val="22"/>
        </w:rPr>
      </w:pPr>
      <w:proofErr w:type="spellStart"/>
      <w:r w:rsidRPr="00DA3100">
        <w:rPr>
          <w:rFonts w:ascii="Garamond" w:hAnsi="Garamond"/>
          <w:sz w:val="22"/>
          <w:szCs w:val="22"/>
        </w:rPr>
        <w:t>Strateški</w:t>
      </w:r>
      <w:proofErr w:type="spellEnd"/>
      <w:r w:rsidRPr="00DA3100">
        <w:rPr>
          <w:rFonts w:ascii="Garamond" w:hAnsi="Garamond"/>
          <w:sz w:val="22"/>
          <w:szCs w:val="22"/>
        </w:rPr>
        <w:t xml:space="preserve"> plan za period 2012-2016 </w:t>
      </w:r>
      <w:proofErr w:type="spellStart"/>
      <w:r w:rsidRPr="00DA3100">
        <w:rPr>
          <w:rFonts w:ascii="Garamond" w:hAnsi="Garamond"/>
          <w:sz w:val="22"/>
          <w:szCs w:val="22"/>
        </w:rPr>
        <w:t>godine</w:t>
      </w:r>
      <w:proofErr w:type="spellEnd"/>
      <w:r w:rsidRPr="00DA3100">
        <w:rPr>
          <w:rFonts w:ascii="Garamond" w:hAnsi="Garamond"/>
          <w:sz w:val="22"/>
          <w:szCs w:val="22"/>
        </w:rPr>
        <w:t xml:space="preserve"> </w:t>
      </w:r>
      <w:proofErr w:type="spellStart"/>
      <w:r w:rsidRPr="00DA3100">
        <w:rPr>
          <w:rFonts w:ascii="Garamond" w:hAnsi="Garamond"/>
          <w:sz w:val="22"/>
          <w:szCs w:val="22"/>
        </w:rPr>
        <w:t>sadržao</w:t>
      </w:r>
      <w:proofErr w:type="spellEnd"/>
      <w:r w:rsidRPr="00DA3100">
        <w:rPr>
          <w:rFonts w:ascii="Garamond" w:hAnsi="Garamond"/>
          <w:sz w:val="22"/>
          <w:szCs w:val="22"/>
        </w:rPr>
        <w:t xml:space="preserve"> je </w:t>
      </w:r>
      <w:proofErr w:type="spellStart"/>
      <w:r w:rsidRPr="00DA3100">
        <w:rPr>
          <w:rFonts w:ascii="Garamond" w:hAnsi="Garamond"/>
          <w:sz w:val="22"/>
          <w:szCs w:val="22"/>
        </w:rPr>
        <w:t>prioritete</w:t>
      </w:r>
      <w:proofErr w:type="spellEnd"/>
      <w:r w:rsidRPr="00DA3100">
        <w:rPr>
          <w:rFonts w:ascii="Garamond" w:hAnsi="Garamond"/>
          <w:sz w:val="22"/>
          <w:szCs w:val="22"/>
        </w:rPr>
        <w:t xml:space="preserve"> </w:t>
      </w:r>
      <w:proofErr w:type="spellStart"/>
      <w:r w:rsidRPr="00DA3100">
        <w:rPr>
          <w:rFonts w:ascii="Garamond" w:hAnsi="Garamond"/>
          <w:sz w:val="22"/>
          <w:szCs w:val="22"/>
        </w:rPr>
        <w:t>iz</w:t>
      </w:r>
      <w:proofErr w:type="spellEnd"/>
      <w:r w:rsidRPr="00DA3100">
        <w:rPr>
          <w:rFonts w:ascii="Garamond" w:hAnsi="Garamond"/>
          <w:sz w:val="22"/>
          <w:szCs w:val="22"/>
        </w:rPr>
        <w:t xml:space="preserve"> </w:t>
      </w:r>
      <w:proofErr w:type="spellStart"/>
      <w:r w:rsidRPr="00DA3100">
        <w:rPr>
          <w:rFonts w:ascii="Garamond" w:hAnsi="Garamond"/>
          <w:sz w:val="22"/>
          <w:szCs w:val="22"/>
        </w:rPr>
        <w:t>sledećih</w:t>
      </w:r>
      <w:proofErr w:type="spellEnd"/>
      <w:r w:rsidRPr="00DA3100">
        <w:rPr>
          <w:rFonts w:ascii="Garamond" w:hAnsi="Garamond"/>
          <w:sz w:val="22"/>
          <w:szCs w:val="22"/>
        </w:rPr>
        <w:t xml:space="preserve"> </w:t>
      </w:r>
      <w:proofErr w:type="spellStart"/>
      <w:r w:rsidRPr="00DA3100">
        <w:rPr>
          <w:rFonts w:ascii="Garamond" w:hAnsi="Garamond"/>
          <w:sz w:val="22"/>
          <w:szCs w:val="22"/>
        </w:rPr>
        <w:t>oblasti</w:t>
      </w:r>
      <w:proofErr w:type="spellEnd"/>
      <w:r w:rsidRPr="00DA3100">
        <w:rPr>
          <w:rFonts w:ascii="Garamond" w:hAnsi="Garamond"/>
          <w:sz w:val="22"/>
          <w:szCs w:val="22"/>
        </w:rPr>
        <w:t>:</w:t>
      </w:r>
    </w:p>
    <w:p w:rsidR="00824DBA" w:rsidRPr="00DA3100" w:rsidRDefault="00824DBA" w:rsidP="00824DBA">
      <w:pPr>
        <w:spacing w:after="0"/>
        <w:jc w:val="both"/>
        <w:rPr>
          <w:rFonts w:ascii="Garamond" w:hAnsi="Garamond"/>
          <w:sz w:val="22"/>
          <w:szCs w:val="22"/>
        </w:rPr>
      </w:pPr>
    </w:p>
    <w:p w:rsidR="00824DBA" w:rsidRPr="00E120EB" w:rsidRDefault="00824DBA" w:rsidP="00141CD7">
      <w:pPr>
        <w:pStyle w:val="ListParagraph"/>
        <w:numPr>
          <w:ilvl w:val="0"/>
          <w:numId w:val="44"/>
        </w:numPr>
        <w:spacing w:after="0"/>
        <w:jc w:val="both"/>
        <w:rPr>
          <w:rFonts w:ascii="Garamond" w:hAnsi="Garamond"/>
          <w:szCs w:val="22"/>
          <w:lang w:val="it-IT"/>
        </w:rPr>
      </w:pPr>
      <w:r w:rsidRPr="00E120EB">
        <w:rPr>
          <w:rFonts w:ascii="Garamond" w:hAnsi="Garamond"/>
          <w:szCs w:val="22"/>
          <w:lang w:val="it-IT"/>
        </w:rPr>
        <w:t xml:space="preserve">Unaprieđenje i razvoj javne infrastructure i usluga </w:t>
      </w:r>
    </w:p>
    <w:p w:rsidR="00824DBA" w:rsidRPr="00E120EB" w:rsidRDefault="00824DBA" w:rsidP="00141CD7">
      <w:pPr>
        <w:pStyle w:val="ListParagraph"/>
        <w:numPr>
          <w:ilvl w:val="0"/>
          <w:numId w:val="44"/>
        </w:numPr>
        <w:spacing w:after="0"/>
        <w:jc w:val="both"/>
        <w:rPr>
          <w:rFonts w:ascii="Garamond" w:hAnsi="Garamond"/>
          <w:szCs w:val="22"/>
          <w:lang w:val="it-IT"/>
        </w:rPr>
      </w:pPr>
      <w:r w:rsidRPr="00E120EB">
        <w:rPr>
          <w:rFonts w:ascii="Garamond" w:hAnsi="Garamond"/>
          <w:szCs w:val="22"/>
          <w:lang w:val="it-IT"/>
        </w:rPr>
        <w:t>Valorizacija kulturno-istorijskih potencijala na održiv način</w:t>
      </w:r>
    </w:p>
    <w:p w:rsidR="00824DBA" w:rsidRPr="00DA3100" w:rsidRDefault="00824DBA" w:rsidP="00141CD7">
      <w:pPr>
        <w:pStyle w:val="ListParagraph"/>
        <w:numPr>
          <w:ilvl w:val="0"/>
          <w:numId w:val="44"/>
        </w:numPr>
        <w:spacing w:after="0"/>
        <w:jc w:val="both"/>
        <w:rPr>
          <w:rFonts w:ascii="Garamond" w:hAnsi="Garamond"/>
          <w:szCs w:val="22"/>
        </w:rPr>
      </w:pPr>
      <w:proofErr w:type="spellStart"/>
      <w:r w:rsidRPr="00DA3100">
        <w:rPr>
          <w:rFonts w:ascii="Garamond" w:hAnsi="Garamond"/>
          <w:szCs w:val="22"/>
        </w:rPr>
        <w:t>Unaprijeđenje</w:t>
      </w:r>
      <w:proofErr w:type="spellEnd"/>
      <w:r w:rsidRPr="00DA3100">
        <w:rPr>
          <w:rFonts w:ascii="Garamond" w:hAnsi="Garamond"/>
          <w:szCs w:val="22"/>
        </w:rPr>
        <w:t xml:space="preserve"> </w:t>
      </w:r>
      <w:proofErr w:type="spellStart"/>
      <w:r w:rsidRPr="00DA3100">
        <w:rPr>
          <w:rFonts w:ascii="Garamond" w:hAnsi="Garamond"/>
          <w:szCs w:val="22"/>
        </w:rPr>
        <w:t>i</w:t>
      </w:r>
      <w:proofErr w:type="spellEnd"/>
      <w:r w:rsidRPr="00DA3100">
        <w:rPr>
          <w:rFonts w:ascii="Garamond" w:hAnsi="Garamond"/>
          <w:szCs w:val="22"/>
        </w:rPr>
        <w:t xml:space="preserve"> </w:t>
      </w:r>
      <w:proofErr w:type="spellStart"/>
      <w:r w:rsidRPr="00DA3100">
        <w:rPr>
          <w:rFonts w:ascii="Garamond" w:hAnsi="Garamond"/>
          <w:szCs w:val="22"/>
        </w:rPr>
        <w:t>tazvoj</w:t>
      </w:r>
      <w:proofErr w:type="spellEnd"/>
      <w:r w:rsidRPr="00DA3100">
        <w:rPr>
          <w:rFonts w:ascii="Garamond" w:hAnsi="Garamond"/>
          <w:szCs w:val="22"/>
        </w:rPr>
        <w:t xml:space="preserve"> </w:t>
      </w:r>
      <w:proofErr w:type="spellStart"/>
      <w:r w:rsidRPr="00DA3100">
        <w:rPr>
          <w:rFonts w:ascii="Garamond" w:hAnsi="Garamond"/>
          <w:szCs w:val="22"/>
        </w:rPr>
        <w:t>turizma</w:t>
      </w:r>
      <w:proofErr w:type="spellEnd"/>
    </w:p>
    <w:p w:rsidR="00824DBA" w:rsidRPr="00DA3100" w:rsidRDefault="00824DBA" w:rsidP="00141CD7">
      <w:pPr>
        <w:pStyle w:val="ListParagraph"/>
        <w:numPr>
          <w:ilvl w:val="0"/>
          <w:numId w:val="44"/>
        </w:numPr>
        <w:spacing w:after="0"/>
        <w:jc w:val="both"/>
        <w:rPr>
          <w:rFonts w:ascii="Garamond" w:hAnsi="Garamond"/>
          <w:szCs w:val="22"/>
        </w:rPr>
      </w:pPr>
      <w:proofErr w:type="spellStart"/>
      <w:r w:rsidRPr="00DA3100">
        <w:rPr>
          <w:rFonts w:ascii="Garamond" w:hAnsi="Garamond"/>
          <w:szCs w:val="22"/>
        </w:rPr>
        <w:t>Unaprijeđenje</w:t>
      </w:r>
      <w:proofErr w:type="spellEnd"/>
      <w:r w:rsidRPr="00DA3100">
        <w:rPr>
          <w:rFonts w:ascii="Garamond" w:hAnsi="Garamond"/>
          <w:szCs w:val="22"/>
        </w:rPr>
        <w:t xml:space="preserve"> </w:t>
      </w:r>
      <w:proofErr w:type="spellStart"/>
      <w:r w:rsidRPr="00DA3100">
        <w:rPr>
          <w:rFonts w:ascii="Garamond" w:hAnsi="Garamond"/>
          <w:szCs w:val="22"/>
        </w:rPr>
        <w:t>uslova</w:t>
      </w:r>
      <w:proofErr w:type="spellEnd"/>
      <w:r w:rsidRPr="00DA3100">
        <w:rPr>
          <w:rFonts w:ascii="Garamond" w:hAnsi="Garamond"/>
          <w:szCs w:val="22"/>
        </w:rPr>
        <w:t xml:space="preserve"> za </w:t>
      </w:r>
      <w:proofErr w:type="spellStart"/>
      <w:r w:rsidRPr="00DA3100">
        <w:rPr>
          <w:rFonts w:ascii="Garamond" w:hAnsi="Garamond"/>
          <w:szCs w:val="22"/>
        </w:rPr>
        <w:t>razvoj</w:t>
      </w:r>
      <w:proofErr w:type="spellEnd"/>
      <w:r w:rsidRPr="00DA3100">
        <w:rPr>
          <w:rFonts w:ascii="Garamond" w:hAnsi="Garamond"/>
          <w:szCs w:val="22"/>
        </w:rPr>
        <w:t xml:space="preserve"> </w:t>
      </w:r>
      <w:proofErr w:type="spellStart"/>
      <w:r w:rsidRPr="00DA3100">
        <w:rPr>
          <w:rFonts w:ascii="Garamond" w:hAnsi="Garamond"/>
          <w:szCs w:val="22"/>
        </w:rPr>
        <w:t>sektora</w:t>
      </w:r>
      <w:proofErr w:type="spellEnd"/>
      <w:r w:rsidRPr="00DA3100">
        <w:rPr>
          <w:rFonts w:ascii="Garamond" w:hAnsi="Garamond"/>
          <w:szCs w:val="22"/>
        </w:rPr>
        <w:t xml:space="preserve"> MSP, </w:t>
      </w:r>
      <w:proofErr w:type="spellStart"/>
      <w:r w:rsidRPr="00DA3100">
        <w:rPr>
          <w:rFonts w:ascii="Garamond" w:hAnsi="Garamond"/>
          <w:szCs w:val="22"/>
        </w:rPr>
        <w:t>zanatske</w:t>
      </w:r>
      <w:proofErr w:type="spellEnd"/>
      <w:r w:rsidRPr="00DA3100">
        <w:rPr>
          <w:rFonts w:ascii="Garamond" w:hAnsi="Garamond"/>
          <w:szCs w:val="22"/>
        </w:rPr>
        <w:t xml:space="preserve"> </w:t>
      </w:r>
      <w:proofErr w:type="spellStart"/>
      <w:r w:rsidRPr="00DA3100">
        <w:rPr>
          <w:rFonts w:ascii="Garamond" w:hAnsi="Garamond"/>
          <w:szCs w:val="22"/>
        </w:rPr>
        <w:t>djelatnosti</w:t>
      </w:r>
      <w:proofErr w:type="spellEnd"/>
      <w:r w:rsidRPr="00DA3100">
        <w:rPr>
          <w:rFonts w:ascii="Garamond" w:hAnsi="Garamond"/>
          <w:szCs w:val="22"/>
        </w:rPr>
        <w:t xml:space="preserve">, </w:t>
      </w:r>
      <w:proofErr w:type="spellStart"/>
      <w:r w:rsidRPr="00DA3100">
        <w:rPr>
          <w:rFonts w:ascii="Garamond" w:hAnsi="Garamond"/>
          <w:szCs w:val="22"/>
        </w:rPr>
        <w:t>poljoprivrede</w:t>
      </w:r>
      <w:proofErr w:type="spellEnd"/>
      <w:r w:rsidRPr="00DA3100">
        <w:rPr>
          <w:rFonts w:ascii="Garamond" w:hAnsi="Garamond"/>
          <w:szCs w:val="22"/>
        </w:rPr>
        <w:t xml:space="preserve"> </w:t>
      </w:r>
      <w:proofErr w:type="spellStart"/>
      <w:r w:rsidRPr="00DA3100">
        <w:rPr>
          <w:rFonts w:ascii="Garamond" w:hAnsi="Garamond"/>
          <w:szCs w:val="22"/>
        </w:rPr>
        <w:t>i</w:t>
      </w:r>
      <w:proofErr w:type="spellEnd"/>
      <w:r w:rsidRPr="00DA3100">
        <w:rPr>
          <w:rFonts w:ascii="Garamond" w:hAnsi="Garamond"/>
          <w:szCs w:val="22"/>
        </w:rPr>
        <w:t xml:space="preserve"> </w:t>
      </w:r>
      <w:proofErr w:type="spellStart"/>
      <w:r w:rsidRPr="00DA3100">
        <w:rPr>
          <w:rFonts w:ascii="Garamond" w:hAnsi="Garamond"/>
          <w:szCs w:val="22"/>
        </w:rPr>
        <w:t>preduzetništva</w:t>
      </w:r>
      <w:proofErr w:type="spellEnd"/>
    </w:p>
    <w:p w:rsidR="00824DBA" w:rsidRPr="00DA3100" w:rsidRDefault="00824DBA" w:rsidP="00141CD7">
      <w:pPr>
        <w:pStyle w:val="ListParagraph"/>
        <w:numPr>
          <w:ilvl w:val="0"/>
          <w:numId w:val="44"/>
        </w:numPr>
        <w:spacing w:after="0"/>
        <w:jc w:val="both"/>
        <w:rPr>
          <w:rFonts w:ascii="Garamond" w:hAnsi="Garamond"/>
          <w:szCs w:val="22"/>
        </w:rPr>
      </w:pPr>
      <w:proofErr w:type="spellStart"/>
      <w:r w:rsidRPr="00DA3100">
        <w:rPr>
          <w:rFonts w:ascii="Garamond" w:hAnsi="Garamond"/>
          <w:szCs w:val="22"/>
        </w:rPr>
        <w:t>Zaštita</w:t>
      </w:r>
      <w:proofErr w:type="spellEnd"/>
      <w:r w:rsidRPr="00DA3100">
        <w:rPr>
          <w:rFonts w:ascii="Garamond" w:hAnsi="Garamond"/>
          <w:szCs w:val="22"/>
        </w:rPr>
        <w:t xml:space="preserve"> </w:t>
      </w:r>
      <w:proofErr w:type="spellStart"/>
      <w:r w:rsidRPr="00DA3100">
        <w:rPr>
          <w:rFonts w:ascii="Garamond" w:hAnsi="Garamond"/>
          <w:szCs w:val="22"/>
        </w:rPr>
        <w:t>i</w:t>
      </w:r>
      <w:proofErr w:type="spellEnd"/>
      <w:r w:rsidRPr="00DA3100">
        <w:rPr>
          <w:rFonts w:ascii="Garamond" w:hAnsi="Garamond"/>
          <w:szCs w:val="22"/>
        </w:rPr>
        <w:t xml:space="preserve"> </w:t>
      </w:r>
      <w:proofErr w:type="spellStart"/>
      <w:r w:rsidRPr="00DA3100">
        <w:rPr>
          <w:rFonts w:ascii="Garamond" w:hAnsi="Garamond"/>
          <w:szCs w:val="22"/>
        </w:rPr>
        <w:t>očuvanje</w:t>
      </w:r>
      <w:proofErr w:type="spellEnd"/>
      <w:r w:rsidRPr="00DA3100">
        <w:rPr>
          <w:rFonts w:ascii="Garamond" w:hAnsi="Garamond"/>
          <w:szCs w:val="22"/>
        </w:rPr>
        <w:t xml:space="preserve"> </w:t>
      </w:r>
      <w:proofErr w:type="spellStart"/>
      <w:r w:rsidRPr="00DA3100">
        <w:rPr>
          <w:rFonts w:ascii="Garamond" w:hAnsi="Garamond"/>
          <w:szCs w:val="22"/>
        </w:rPr>
        <w:t>životne</w:t>
      </w:r>
      <w:proofErr w:type="spellEnd"/>
      <w:r w:rsidRPr="00DA3100">
        <w:rPr>
          <w:rFonts w:ascii="Garamond" w:hAnsi="Garamond"/>
          <w:szCs w:val="22"/>
        </w:rPr>
        <w:t xml:space="preserve"> </w:t>
      </w:r>
      <w:proofErr w:type="spellStart"/>
      <w:r w:rsidRPr="00DA3100">
        <w:rPr>
          <w:rFonts w:ascii="Garamond" w:hAnsi="Garamond"/>
          <w:szCs w:val="22"/>
        </w:rPr>
        <w:t>sredine</w:t>
      </w:r>
      <w:proofErr w:type="spellEnd"/>
      <w:r w:rsidRPr="00DA3100">
        <w:rPr>
          <w:rFonts w:ascii="Garamond" w:hAnsi="Garamond"/>
          <w:szCs w:val="22"/>
        </w:rPr>
        <w:t xml:space="preserve"> </w:t>
      </w:r>
      <w:proofErr w:type="spellStart"/>
      <w:r w:rsidRPr="00DA3100">
        <w:rPr>
          <w:rFonts w:ascii="Garamond" w:hAnsi="Garamond"/>
          <w:szCs w:val="22"/>
        </w:rPr>
        <w:t>i</w:t>
      </w:r>
      <w:proofErr w:type="spellEnd"/>
      <w:r w:rsidRPr="00DA3100">
        <w:rPr>
          <w:rFonts w:ascii="Garamond" w:hAnsi="Garamond"/>
          <w:szCs w:val="22"/>
        </w:rPr>
        <w:t xml:space="preserve"> </w:t>
      </w:r>
      <w:proofErr w:type="spellStart"/>
      <w:r w:rsidRPr="00DA3100">
        <w:rPr>
          <w:rFonts w:ascii="Garamond" w:hAnsi="Garamond"/>
          <w:szCs w:val="22"/>
        </w:rPr>
        <w:t>održvo</w:t>
      </w:r>
      <w:proofErr w:type="spellEnd"/>
      <w:r w:rsidRPr="00DA3100">
        <w:rPr>
          <w:rFonts w:ascii="Garamond" w:hAnsi="Garamond"/>
          <w:szCs w:val="22"/>
        </w:rPr>
        <w:t xml:space="preserve"> </w:t>
      </w:r>
      <w:proofErr w:type="spellStart"/>
      <w:r w:rsidRPr="00DA3100">
        <w:rPr>
          <w:rFonts w:ascii="Garamond" w:hAnsi="Garamond"/>
          <w:szCs w:val="22"/>
        </w:rPr>
        <w:t>upravljanje</w:t>
      </w:r>
      <w:proofErr w:type="spellEnd"/>
      <w:r w:rsidRPr="00DA3100">
        <w:rPr>
          <w:rFonts w:ascii="Garamond" w:hAnsi="Garamond"/>
          <w:szCs w:val="22"/>
        </w:rPr>
        <w:t xml:space="preserve"> </w:t>
      </w:r>
      <w:proofErr w:type="spellStart"/>
      <w:r w:rsidRPr="00DA3100">
        <w:rPr>
          <w:rFonts w:ascii="Garamond" w:hAnsi="Garamond"/>
          <w:szCs w:val="22"/>
        </w:rPr>
        <w:t>prirodnim</w:t>
      </w:r>
      <w:proofErr w:type="spellEnd"/>
      <w:r w:rsidRPr="00DA3100">
        <w:rPr>
          <w:rFonts w:ascii="Garamond" w:hAnsi="Garamond"/>
          <w:szCs w:val="22"/>
        </w:rPr>
        <w:t xml:space="preserve"> </w:t>
      </w:r>
      <w:proofErr w:type="spellStart"/>
      <w:r w:rsidRPr="00DA3100">
        <w:rPr>
          <w:rFonts w:ascii="Garamond" w:hAnsi="Garamond"/>
          <w:szCs w:val="22"/>
        </w:rPr>
        <w:t>resursima</w:t>
      </w:r>
      <w:proofErr w:type="spellEnd"/>
      <w:r w:rsidRPr="00DA3100">
        <w:rPr>
          <w:rFonts w:ascii="Garamond" w:hAnsi="Garamond"/>
          <w:szCs w:val="22"/>
        </w:rPr>
        <w:t>.</w:t>
      </w:r>
    </w:p>
    <w:p w:rsidR="00BB7C90" w:rsidRPr="00E120EB" w:rsidRDefault="00BB7C90" w:rsidP="00BB7C90">
      <w:pPr>
        <w:shd w:val="clear" w:color="auto" w:fill="FFFFFF"/>
        <w:tabs>
          <w:tab w:val="left" w:pos="1950"/>
        </w:tabs>
        <w:spacing w:after="0"/>
        <w:jc w:val="both"/>
        <w:rPr>
          <w:rFonts w:ascii="Times New Roman" w:hAnsi="Times New Roman" w:cs="Times New Roman"/>
          <w:iCs/>
          <w:noProof/>
          <w:sz w:val="22"/>
          <w:szCs w:val="22"/>
        </w:rPr>
      </w:pPr>
    </w:p>
    <w:p w:rsidR="00DA3100" w:rsidRPr="00E120EB" w:rsidRDefault="00824DBA" w:rsidP="00824DBA">
      <w:pPr>
        <w:spacing w:after="0"/>
        <w:jc w:val="both"/>
        <w:rPr>
          <w:rFonts w:ascii="Garamond" w:hAnsi="Garamond"/>
          <w:sz w:val="22"/>
          <w:szCs w:val="22"/>
          <w:lang w:val="it-IT"/>
        </w:rPr>
      </w:pPr>
      <w:r w:rsidRPr="00677A28">
        <w:rPr>
          <w:rFonts w:ascii="Garamond" w:hAnsi="Garamond"/>
          <w:sz w:val="22"/>
          <w:szCs w:val="22"/>
        </w:rPr>
        <w:t xml:space="preserve">U </w:t>
      </w:r>
      <w:proofErr w:type="spellStart"/>
      <w:r w:rsidRPr="00677A28">
        <w:rPr>
          <w:rFonts w:ascii="Garamond" w:hAnsi="Garamond"/>
          <w:sz w:val="22"/>
          <w:szCs w:val="22"/>
        </w:rPr>
        <w:t>ovom</w:t>
      </w:r>
      <w:proofErr w:type="spellEnd"/>
      <w:r w:rsidRPr="00677A28">
        <w:rPr>
          <w:rFonts w:ascii="Garamond" w:hAnsi="Garamond"/>
          <w:sz w:val="22"/>
          <w:szCs w:val="22"/>
        </w:rPr>
        <w:t xml:space="preserve"> </w:t>
      </w:r>
      <w:proofErr w:type="spellStart"/>
      <w:r w:rsidRPr="00677A28">
        <w:rPr>
          <w:rFonts w:ascii="Garamond" w:hAnsi="Garamond"/>
          <w:sz w:val="22"/>
          <w:szCs w:val="22"/>
        </w:rPr>
        <w:t>periodu</w:t>
      </w:r>
      <w:proofErr w:type="spellEnd"/>
      <w:r w:rsidRPr="00677A28">
        <w:rPr>
          <w:rFonts w:ascii="Garamond" w:hAnsi="Garamond"/>
          <w:sz w:val="22"/>
          <w:szCs w:val="22"/>
        </w:rPr>
        <w:t xml:space="preserve"> </w:t>
      </w:r>
      <w:proofErr w:type="spellStart"/>
      <w:r w:rsidRPr="00677A28">
        <w:rPr>
          <w:rFonts w:ascii="Garamond" w:hAnsi="Garamond"/>
          <w:sz w:val="22"/>
          <w:szCs w:val="22"/>
        </w:rPr>
        <w:t>najviše</w:t>
      </w:r>
      <w:proofErr w:type="spellEnd"/>
      <w:r w:rsidRPr="00677A28">
        <w:rPr>
          <w:rFonts w:ascii="Garamond" w:hAnsi="Garamond"/>
          <w:sz w:val="22"/>
          <w:szCs w:val="22"/>
        </w:rPr>
        <w:t xml:space="preserve"> </w:t>
      </w:r>
      <w:proofErr w:type="spellStart"/>
      <w:r w:rsidRPr="00677A28">
        <w:rPr>
          <w:rFonts w:ascii="Garamond" w:hAnsi="Garamond"/>
          <w:sz w:val="22"/>
          <w:szCs w:val="22"/>
        </w:rPr>
        <w:t>projekata</w:t>
      </w:r>
      <w:proofErr w:type="spellEnd"/>
      <w:r w:rsidRPr="00677A28">
        <w:rPr>
          <w:rFonts w:ascii="Garamond" w:hAnsi="Garamond"/>
          <w:sz w:val="22"/>
          <w:szCs w:val="22"/>
        </w:rPr>
        <w:t xml:space="preserve"> je </w:t>
      </w:r>
      <w:proofErr w:type="spellStart"/>
      <w:r w:rsidRPr="00677A28">
        <w:rPr>
          <w:rFonts w:ascii="Garamond" w:hAnsi="Garamond"/>
          <w:sz w:val="22"/>
          <w:szCs w:val="22"/>
        </w:rPr>
        <w:t>realizovano</w:t>
      </w:r>
      <w:proofErr w:type="spellEnd"/>
      <w:r w:rsidRPr="00677A28">
        <w:rPr>
          <w:rFonts w:ascii="Garamond" w:hAnsi="Garamond"/>
          <w:sz w:val="22"/>
          <w:szCs w:val="22"/>
        </w:rPr>
        <w:t xml:space="preserve"> </w:t>
      </w:r>
      <w:proofErr w:type="spellStart"/>
      <w:r w:rsidRPr="00677A28">
        <w:rPr>
          <w:rFonts w:ascii="Garamond" w:hAnsi="Garamond"/>
          <w:sz w:val="22"/>
          <w:szCs w:val="22"/>
        </w:rPr>
        <w:t>iz</w:t>
      </w:r>
      <w:proofErr w:type="spellEnd"/>
      <w:r w:rsidRPr="00677A28">
        <w:rPr>
          <w:rFonts w:ascii="Garamond" w:hAnsi="Garamond"/>
          <w:sz w:val="22"/>
          <w:szCs w:val="22"/>
        </w:rPr>
        <w:t xml:space="preserve"> </w:t>
      </w:r>
      <w:proofErr w:type="spellStart"/>
      <w:r w:rsidRPr="00677A28">
        <w:rPr>
          <w:rFonts w:ascii="Garamond" w:hAnsi="Garamond"/>
          <w:sz w:val="22"/>
          <w:szCs w:val="22"/>
        </w:rPr>
        <w:t>oblasti</w:t>
      </w:r>
      <w:proofErr w:type="spellEnd"/>
      <w:r w:rsidRPr="00677A28">
        <w:rPr>
          <w:rFonts w:ascii="Garamond" w:hAnsi="Garamond"/>
          <w:sz w:val="22"/>
          <w:szCs w:val="22"/>
        </w:rPr>
        <w:t xml:space="preserve"> </w:t>
      </w:r>
      <w:proofErr w:type="spellStart"/>
      <w:r w:rsidRPr="00677A28">
        <w:rPr>
          <w:rFonts w:ascii="Garamond" w:hAnsi="Garamond"/>
          <w:sz w:val="22"/>
          <w:szCs w:val="22"/>
        </w:rPr>
        <w:t>unaprijeđenja</w:t>
      </w:r>
      <w:proofErr w:type="spellEnd"/>
      <w:r w:rsidRPr="00677A28">
        <w:rPr>
          <w:rFonts w:ascii="Garamond" w:hAnsi="Garamond"/>
          <w:sz w:val="22"/>
          <w:szCs w:val="22"/>
        </w:rPr>
        <w:t xml:space="preserve"> </w:t>
      </w:r>
      <w:proofErr w:type="spellStart"/>
      <w:r w:rsidRPr="00677A28">
        <w:rPr>
          <w:rFonts w:ascii="Garamond" w:hAnsi="Garamond"/>
          <w:sz w:val="22"/>
          <w:szCs w:val="22"/>
        </w:rPr>
        <w:t>i</w:t>
      </w:r>
      <w:proofErr w:type="spellEnd"/>
      <w:r w:rsidRPr="00677A28">
        <w:rPr>
          <w:rFonts w:ascii="Garamond" w:hAnsi="Garamond"/>
          <w:sz w:val="22"/>
          <w:szCs w:val="22"/>
        </w:rPr>
        <w:t xml:space="preserve"> </w:t>
      </w:r>
      <w:proofErr w:type="spellStart"/>
      <w:r w:rsidRPr="00677A28">
        <w:rPr>
          <w:rFonts w:ascii="Garamond" w:hAnsi="Garamond"/>
          <w:sz w:val="22"/>
          <w:szCs w:val="22"/>
        </w:rPr>
        <w:t>razvoj</w:t>
      </w:r>
      <w:proofErr w:type="spellEnd"/>
      <w:r w:rsidRPr="00677A28">
        <w:rPr>
          <w:rFonts w:ascii="Garamond" w:hAnsi="Garamond"/>
          <w:sz w:val="22"/>
          <w:szCs w:val="22"/>
        </w:rPr>
        <w:t xml:space="preserve"> </w:t>
      </w:r>
      <w:proofErr w:type="spellStart"/>
      <w:r w:rsidRPr="00677A28">
        <w:rPr>
          <w:rFonts w:ascii="Garamond" w:hAnsi="Garamond"/>
          <w:sz w:val="22"/>
          <w:szCs w:val="22"/>
        </w:rPr>
        <w:t>javne</w:t>
      </w:r>
      <w:proofErr w:type="spellEnd"/>
      <w:r w:rsidRPr="00677A28">
        <w:rPr>
          <w:rFonts w:ascii="Garamond" w:hAnsi="Garamond"/>
          <w:sz w:val="22"/>
          <w:szCs w:val="22"/>
        </w:rPr>
        <w:t xml:space="preserve"> </w:t>
      </w:r>
      <w:proofErr w:type="spellStart"/>
      <w:r w:rsidRPr="00677A28">
        <w:rPr>
          <w:rFonts w:ascii="Garamond" w:hAnsi="Garamond"/>
          <w:sz w:val="22"/>
          <w:szCs w:val="22"/>
        </w:rPr>
        <w:t>infrastrukture</w:t>
      </w:r>
      <w:proofErr w:type="spellEnd"/>
      <w:r w:rsidRPr="00677A28">
        <w:rPr>
          <w:rFonts w:ascii="Garamond" w:hAnsi="Garamond"/>
          <w:sz w:val="22"/>
          <w:szCs w:val="22"/>
        </w:rPr>
        <w:t xml:space="preserve"> </w:t>
      </w:r>
      <w:proofErr w:type="spellStart"/>
      <w:r w:rsidRPr="00677A28">
        <w:rPr>
          <w:rFonts w:ascii="Garamond" w:hAnsi="Garamond"/>
          <w:sz w:val="22"/>
          <w:szCs w:val="22"/>
        </w:rPr>
        <w:t>i</w:t>
      </w:r>
      <w:proofErr w:type="spellEnd"/>
      <w:r w:rsidRPr="00677A28">
        <w:rPr>
          <w:rFonts w:ascii="Garamond" w:hAnsi="Garamond"/>
          <w:sz w:val="22"/>
          <w:szCs w:val="22"/>
        </w:rPr>
        <w:t xml:space="preserve"> </w:t>
      </w:r>
      <w:proofErr w:type="spellStart"/>
      <w:r w:rsidRPr="00677A28">
        <w:rPr>
          <w:rFonts w:ascii="Garamond" w:hAnsi="Garamond"/>
          <w:sz w:val="22"/>
          <w:szCs w:val="22"/>
        </w:rPr>
        <w:t>usluga</w:t>
      </w:r>
      <w:proofErr w:type="spellEnd"/>
      <w:r w:rsidR="00DA3100" w:rsidRPr="00677A28">
        <w:rPr>
          <w:rFonts w:ascii="Garamond" w:hAnsi="Garamond"/>
          <w:sz w:val="22"/>
          <w:szCs w:val="22"/>
        </w:rPr>
        <w:t xml:space="preserve">. </w:t>
      </w:r>
      <w:r w:rsidR="00DA3100" w:rsidRPr="00E120EB">
        <w:rPr>
          <w:rFonts w:ascii="Garamond" w:hAnsi="Garamond"/>
          <w:sz w:val="22"/>
          <w:szCs w:val="22"/>
          <w:lang w:val="it-IT"/>
        </w:rPr>
        <w:t>Za naredni period strateškog razvoja veća pažnja će se usmjeriti i na ostale sektore:</w:t>
      </w:r>
    </w:p>
    <w:p w:rsidR="00DA3100" w:rsidRPr="00E120EB" w:rsidRDefault="00DA3100" w:rsidP="00824DBA">
      <w:pPr>
        <w:spacing w:after="0"/>
        <w:jc w:val="both"/>
        <w:rPr>
          <w:rFonts w:ascii="Garamond" w:hAnsi="Garamond"/>
          <w:sz w:val="22"/>
          <w:szCs w:val="22"/>
          <w:lang w:val="it-IT"/>
        </w:rPr>
      </w:pPr>
    </w:p>
    <w:p w:rsidR="00DA3100" w:rsidRPr="00DA3100" w:rsidRDefault="00DA3100" w:rsidP="00141CD7">
      <w:pPr>
        <w:pStyle w:val="ListParagraph"/>
        <w:numPr>
          <w:ilvl w:val="0"/>
          <w:numId w:val="44"/>
        </w:numPr>
        <w:spacing w:after="0"/>
        <w:jc w:val="both"/>
        <w:rPr>
          <w:rFonts w:ascii="Garamond" w:hAnsi="Garamond"/>
          <w:szCs w:val="22"/>
        </w:rPr>
      </w:pPr>
      <w:proofErr w:type="spellStart"/>
      <w:r w:rsidRPr="00DA3100">
        <w:rPr>
          <w:rFonts w:ascii="Garamond" w:hAnsi="Garamond"/>
          <w:szCs w:val="22"/>
        </w:rPr>
        <w:t>Zapošljavanje</w:t>
      </w:r>
      <w:proofErr w:type="spellEnd"/>
    </w:p>
    <w:p w:rsidR="00DA3100" w:rsidRPr="00DA3100" w:rsidRDefault="00DA3100" w:rsidP="00141CD7">
      <w:pPr>
        <w:pStyle w:val="ListParagraph"/>
        <w:numPr>
          <w:ilvl w:val="0"/>
          <w:numId w:val="44"/>
        </w:numPr>
        <w:spacing w:after="0"/>
        <w:jc w:val="both"/>
        <w:rPr>
          <w:rFonts w:ascii="Garamond" w:hAnsi="Garamond"/>
          <w:szCs w:val="22"/>
        </w:rPr>
      </w:pPr>
      <w:proofErr w:type="spellStart"/>
      <w:r w:rsidRPr="00DA3100">
        <w:rPr>
          <w:rFonts w:ascii="Garamond" w:hAnsi="Garamond"/>
          <w:szCs w:val="22"/>
        </w:rPr>
        <w:t>Valorizacija</w:t>
      </w:r>
      <w:proofErr w:type="spellEnd"/>
      <w:r w:rsidRPr="00DA3100">
        <w:rPr>
          <w:rFonts w:ascii="Garamond" w:hAnsi="Garamond"/>
          <w:szCs w:val="22"/>
        </w:rPr>
        <w:t xml:space="preserve"> </w:t>
      </w:r>
      <w:proofErr w:type="spellStart"/>
      <w:r w:rsidRPr="00DA3100">
        <w:rPr>
          <w:rFonts w:ascii="Garamond" w:hAnsi="Garamond"/>
          <w:szCs w:val="22"/>
        </w:rPr>
        <w:t>kulturno-istorijskih</w:t>
      </w:r>
      <w:proofErr w:type="spellEnd"/>
      <w:r w:rsidRPr="00DA3100">
        <w:rPr>
          <w:rFonts w:ascii="Garamond" w:hAnsi="Garamond"/>
          <w:szCs w:val="22"/>
        </w:rPr>
        <w:t xml:space="preserve"> </w:t>
      </w:r>
      <w:proofErr w:type="spellStart"/>
      <w:r w:rsidRPr="00DA3100">
        <w:rPr>
          <w:rFonts w:ascii="Garamond" w:hAnsi="Garamond"/>
          <w:szCs w:val="22"/>
        </w:rPr>
        <w:t>potencijala</w:t>
      </w:r>
      <w:proofErr w:type="spellEnd"/>
    </w:p>
    <w:p w:rsidR="00DA3100" w:rsidRPr="00DA3100" w:rsidRDefault="00DA3100" w:rsidP="00141CD7">
      <w:pPr>
        <w:pStyle w:val="ListParagraph"/>
        <w:numPr>
          <w:ilvl w:val="0"/>
          <w:numId w:val="44"/>
        </w:numPr>
        <w:spacing w:after="0"/>
        <w:jc w:val="both"/>
        <w:rPr>
          <w:rFonts w:ascii="Garamond" w:hAnsi="Garamond"/>
          <w:szCs w:val="22"/>
        </w:rPr>
      </w:pPr>
      <w:proofErr w:type="spellStart"/>
      <w:r w:rsidRPr="00DA3100">
        <w:rPr>
          <w:rFonts w:ascii="Garamond" w:hAnsi="Garamond"/>
          <w:szCs w:val="22"/>
        </w:rPr>
        <w:t>Unaprijađenje</w:t>
      </w:r>
      <w:proofErr w:type="spellEnd"/>
      <w:r w:rsidRPr="00DA3100">
        <w:rPr>
          <w:rFonts w:ascii="Garamond" w:hAnsi="Garamond"/>
          <w:szCs w:val="22"/>
        </w:rPr>
        <w:t xml:space="preserve"> I </w:t>
      </w:r>
      <w:proofErr w:type="spellStart"/>
      <w:r w:rsidRPr="00DA3100">
        <w:rPr>
          <w:rFonts w:ascii="Garamond" w:hAnsi="Garamond"/>
          <w:szCs w:val="22"/>
        </w:rPr>
        <w:t>razvoj</w:t>
      </w:r>
      <w:proofErr w:type="spellEnd"/>
      <w:r w:rsidRPr="00DA3100">
        <w:rPr>
          <w:rFonts w:ascii="Garamond" w:hAnsi="Garamond"/>
          <w:szCs w:val="22"/>
        </w:rPr>
        <w:t xml:space="preserve"> </w:t>
      </w:r>
      <w:proofErr w:type="spellStart"/>
      <w:r w:rsidRPr="00DA3100">
        <w:rPr>
          <w:rFonts w:ascii="Garamond" w:hAnsi="Garamond"/>
          <w:szCs w:val="22"/>
        </w:rPr>
        <w:t>turizma</w:t>
      </w:r>
      <w:proofErr w:type="spellEnd"/>
    </w:p>
    <w:p w:rsidR="00DA3100" w:rsidRPr="00DA3100" w:rsidRDefault="00DA3100" w:rsidP="00141CD7">
      <w:pPr>
        <w:pStyle w:val="ListParagraph"/>
        <w:numPr>
          <w:ilvl w:val="0"/>
          <w:numId w:val="44"/>
        </w:numPr>
        <w:spacing w:after="0"/>
        <w:jc w:val="both"/>
        <w:rPr>
          <w:rFonts w:ascii="Garamond" w:hAnsi="Garamond"/>
          <w:szCs w:val="22"/>
        </w:rPr>
      </w:pPr>
      <w:proofErr w:type="spellStart"/>
      <w:r w:rsidRPr="00DA3100">
        <w:rPr>
          <w:rFonts w:ascii="Garamond" w:hAnsi="Garamond"/>
          <w:szCs w:val="22"/>
        </w:rPr>
        <w:t>Unaprijeđenje</w:t>
      </w:r>
      <w:proofErr w:type="spellEnd"/>
      <w:r w:rsidRPr="00DA3100">
        <w:rPr>
          <w:rFonts w:ascii="Garamond" w:hAnsi="Garamond"/>
          <w:szCs w:val="22"/>
        </w:rPr>
        <w:t xml:space="preserve"> </w:t>
      </w:r>
      <w:proofErr w:type="spellStart"/>
      <w:r w:rsidRPr="00DA3100">
        <w:rPr>
          <w:rFonts w:ascii="Garamond" w:hAnsi="Garamond"/>
          <w:szCs w:val="22"/>
        </w:rPr>
        <w:t>uslova</w:t>
      </w:r>
      <w:proofErr w:type="spellEnd"/>
      <w:r w:rsidRPr="00DA3100">
        <w:rPr>
          <w:rFonts w:ascii="Garamond" w:hAnsi="Garamond"/>
          <w:szCs w:val="22"/>
        </w:rPr>
        <w:t xml:space="preserve"> za </w:t>
      </w:r>
      <w:proofErr w:type="spellStart"/>
      <w:r w:rsidRPr="00DA3100">
        <w:rPr>
          <w:rFonts w:ascii="Garamond" w:hAnsi="Garamond"/>
          <w:szCs w:val="22"/>
        </w:rPr>
        <w:t>razvoj</w:t>
      </w:r>
      <w:proofErr w:type="spellEnd"/>
      <w:r w:rsidRPr="00DA3100">
        <w:rPr>
          <w:rFonts w:ascii="Garamond" w:hAnsi="Garamond"/>
          <w:szCs w:val="22"/>
        </w:rPr>
        <w:t xml:space="preserve"> </w:t>
      </w:r>
      <w:proofErr w:type="spellStart"/>
      <w:r w:rsidRPr="00DA3100">
        <w:rPr>
          <w:rFonts w:ascii="Garamond" w:hAnsi="Garamond"/>
          <w:szCs w:val="22"/>
        </w:rPr>
        <w:t>sektora</w:t>
      </w:r>
      <w:proofErr w:type="spellEnd"/>
      <w:r w:rsidRPr="00DA3100">
        <w:rPr>
          <w:rFonts w:ascii="Garamond" w:hAnsi="Garamond"/>
          <w:szCs w:val="22"/>
        </w:rPr>
        <w:t xml:space="preserve"> MSP, </w:t>
      </w:r>
      <w:proofErr w:type="spellStart"/>
      <w:r w:rsidRPr="00DA3100">
        <w:rPr>
          <w:rFonts w:ascii="Garamond" w:hAnsi="Garamond"/>
          <w:szCs w:val="22"/>
        </w:rPr>
        <w:t>zanatske</w:t>
      </w:r>
      <w:proofErr w:type="spellEnd"/>
      <w:r w:rsidRPr="00DA3100">
        <w:rPr>
          <w:rFonts w:ascii="Garamond" w:hAnsi="Garamond"/>
          <w:szCs w:val="22"/>
        </w:rPr>
        <w:t xml:space="preserve"> </w:t>
      </w:r>
      <w:proofErr w:type="spellStart"/>
      <w:r w:rsidRPr="00DA3100">
        <w:rPr>
          <w:rFonts w:ascii="Garamond" w:hAnsi="Garamond"/>
          <w:szCs w:val="22"/>
        </w:rPr>
        <w:t>djelatnosti</w:t>
      </w:r>
      <w:proofErr w:type="spellEnd"/>
      <w:r w:rsidRPr="00DA3100">
        <w:rPr>
          <w:rFonts w:ascii="Garamond" w:hAnsi="Garamond"/>
          <w:szCs w:val="22"/>
        </w:rPr>
        <w:t xml:space="preserve">, </w:t>
      </w:r>
      <w:proofErr w:type="spellStart"/>
      <w:r w:rsidRPr="00DA3100">
        <w:rPr>
          <w:rFonts w:ascii="Garamond" w:hAnsi="Garamond"/>
          <w:szCs w:val="22"/>
        </w:rPr>
        <w:t>poljoprivrede</w:t>
      </w:r>
      <w:proofErr w:type="spellEnd"/>
      <w:r w:rsidRPr="00DA3100">
        <w:rPr>
          <w:rFonts w:ascii="Garamond" w:hAnsi="Garamond"/>
          <w:szCs w:val="22"/>
        </w:rPr>
        <w:t xml:space="preserve"> </w:t>
      </w:r>
      <w:proofErr w:type="spellStart"/>
      <w:r>
        <w:rPr>
          <w:rFonts w:ascii="Garamond" w:hAnsi="Garamond"/>
          <w:szCs w:val="22"/>
        </w:rPr>
        <w:t>i</w:t>
      </w:r>
      <w:proofErr w:type="spellEnd"/>
      <w:r w:rsidRPr="00DA3100">
        <w:rPr>
          <w:rFonts w:ascii="Garamond" w:hAnsi="Garamond"/>
          <w:szCs w:val="22"/>
        </w:rPr>
        <w:t xml:space="preserve"> </w:t>
      </w:r>
      <w:proofErr w:type="spellStart"/>
      <w:r w:rsidRPr="00DA3100">
        <w:rPr>
          <w:rFonts w:ascii="Garamond" w:hAnsi="Garamond"/>
          <w:szCs w:val="22"/>
        </w:rPr>
        <w:t>preduzetništva</w:t>
      </w:r>
      <w:proofErr w:type="spellEnd"/>
    </w:p>
    <w:p w:rsidR="00824DBA" w:rsidRPr="00DA3100" w:rsidRDefault="00DA3100" w:rsidP="00141CD7">
      <w:pPr>
        <w:pStyle w:val="ListParagraph"/>
        <w:numPr>
          <w:ilvl w:val="0"/>
          <w:numId w:val="44"/>
        </w:numPr>
        <w:spacing w:after="0"/>
        <w:jc w:val="both"/>
        <w:rPr>
          <w:rFonts w:ascii="Garamond" w:hAnsi="Garamond"/>
          <w:szCs w:val="22"/>
        </w:rPr>
      </w:pPr>
      <w:proofErr w:type="spellStart"/>
      <w:r w:rsidRPr="00DA3100">
        <w:rPr>
          <w:rFonts w:ascii="Garamond" w:hAnsi="Garamond"/>
          <w:szCs w:val="22"/>
        </w:rPr>
        <w:t>Zaštita</w:t>
      </w:r>
      <w:proofErr w:type="spellEnd"/>
      <w:r w:rsidRPr="00DA3100">
        <w:rPr>
          <w:rFonts w:ascii="Garamond" w:hAnsi="Garamond"/>
          <w:szCs w:val="22"/>
        </w:rPr>
        <w:t xml:space="preserve"> </w:t>
      </w:r>
      <w:proofErr w:type="spellStart"/>
      <w:r>
        <w:rPr>
          <w:rFonts w:ascii="Garamond" w:hAnsi="Garamond"/>
          <w:szCs w:val="22"/>
        </w:rPr>
        <w:t>i</w:t>
      </w:r>
      <w:proofErr w:type="spellEnd"/>
      <w:r w:rsidRPr="00DA3100">
        <w:rPr>
          <w:rFonts w:ascii="Garamond" w:hAnsi="Garamond"/>
          <w:szCs w:val="22"/>
        </w:rPr>
        <w:t xml:space="preserve"> </w:t>
      </w:r>
      <w:proofErr w:type="spellStart"/>
      <w:r w:rsidRPr="00DA3100">
        <w:rPr>
          <w:rFonts w:ascii="Garamond" w:hAnsi="Garamond"/>
          <w:szCs w:val="22"/>
        </w:rPr>
        <w:t>očuvanje</w:t>
      </w:r>
      <w:proofErr w:type="spellEnd"/>
      <w:r w:rsidRPr="00DA3100">
        <w:rPr>
          <w:rFonts w:ascii="Garamond" w:hAnsi="Garamond"/>
          <w:szCs w:val="22"/>
        </w:rPr>
        <w:t xml:space="preserve"> </w:t>
      </w:r>
      <w:proofErr w:type="spellStart"/>
      <w:r w:rsidRPr="00DA3100">
        <w:rPr>
          <w:rFonts w:ascii="Garamond" w:hAnsi="Garamond"/>
          <w:szCs w:val="22"/>
        </w:rPr>
        <w:t>životne</w:t>
      </w:r>
      <w:proofErr w:type="spellEnd"/>
      <w:r w:rsidRPr="00DA3100">
        <w:rPr>
          <w:rFonts w:ascii="Garamond" w:hAnsi="Garamond"/>
          <w:szCs w:val="22"/>
        </w:rPr>
        <w:t xml:space="preserve"> </w:t>
      </w:r>
      <w:proofErr w:type="spellStart"/>
      <w:r w:rsidRPr="00DA3100">
        <w:rPr>
          <w:rFonts w:ascii="Garamond" w:hAnsi="Garamond"/>
          <w:szCs w:val="22"/>
        </w:rPr>
        <w:t>sredine</w:t>
      </w:r>
      <w:proofErr w:type="spellEnd"/>
      <w:r w:rsidRPr="00DA3100">
        <w:rPr>
          <w:rFonts w:ascii="Garamond" w:hAnsi="Garamond"/>
          <w:szCs w:val="22"/>
        </w:rPr>
        <w:t xml:space="preserve"> </w:t>
      </w:r>
      <w:proofErr w:type="spellStart"/>
      <w:r>
        <w:rPr>
          <w:rFonts w:ascii="Garamond" w:hAnsi="Garamond"/>
          <w:szCs w:val="22"/>
        </w:rPr>
        <w:t>i</w:t>
      </w:r>
      <w:proofErr w:type="spellEnd"/>
      <w:r w:rsidRPr="00DA3100">
        <w:rPr>
          <w:rFonts w:ascii="Garamond" w:hAnsi="Garamond"/>
          <w:szCs w:val="22"/>
        </w:rPr>
        <w:t xml:space="preserve"> </w:t>
      </w:r>
      <w:proofErr w:type="spellStart"/>
      <w:r w:rsidRPr="00DA3100">
        <w:rPr>
          <w:rFonts w:ascii="Garamond" w:hAnsi="Garamond"/>
          <w:szCs w:val="22"/>
        </w:rPr>
        <w:t>održivo</w:t>
      </w:r>
      <w:proofErr w:type="spellEnd"/>
      <w:r w:rsidRPr="00DA3100">
        <w:rPr>
          <w:rFonts w:ascii="Garamond" w:hAnsi="Garamond"/>
          <w:szCs w:val="22"/>
        </w:rPr>
        <w:t xml:space="preserve"> </w:t>
      </w:r>
      <w:proofErr w:type="spellStart"/>
      <w:r w:rsidRPr="00DA3100">
        <w:rPr>
          <w:rFonts w:ascii="Garamond" w:hAnsi="Garamond"/>
          <w:szCs w:val="22"/>
        </w:rPr>
        <w:t>upravljanje</w:t>
      </w:r>
      <w:proofErr w:type="spellEnd"/>
      <w:r w:rsidRPr="00DA3100">
        <w:rPr>
          <w:rFonts w:ascii="Garamond" w:hAnsi="Garamond"/>
          <w:szCs w:val="22"/>
        </w:rPr>
        <w:t xml:space="preserve"> </w:t>
      </w:r>
      <w:proofErr w:type="spellStart"/>
      <w:r w:rsidRPr="00DA3100">
        <w:rPr>
          <w:rFonts w:ascii="Garamond" w:hAnsi="Garamond"/>
          <w:szCs w:val="22"/>
        </w:rPr>
        <w:t>prirodnim</w:t>
      </w:r>
      <w:proofErr w:type="spellEnd"/>
      <w:r w:rsidRPr="00DA3100">
        <w:rPr>
          <w:rFonts w:ascii="Garamond" w:hAnsi="Garamond"/>
          <w:szCs w:val="22"/>
        </w:rPr>
        <w:t xml:space="preserve"> </w:t>
      </w:r>
      <w:proofErr w:type="spellStart"/>
      <w:r w:rsidRPr="00DA3100">
        <w:rPr>
          <w:rFonts w:ascii="Garamond" w:hAnsi="Garamond"/>
          <w:szCs w:val="22"/>
        </w:rPr>
        <w:t>resursima</w:t>
      </w:r>
      <w:proofErr w:type="spellEnd"/>
      <w:r w:rsidRPr="00DA3100">
        <w:rPr>
          <w:rFonts w:ascii="Garamond" w:hAnsi="Garamond"/>
          <w:szCs w:val="22"/>
        </w:rPr>
        <w:t xml:space="preserve"> </w:t>
      </w:r>
    </w:p>
    <w:p w:rsidR="00824DBA" w:rsidRDefault="00824DBA" w:rsidP="00824DBA">
      <w:pPr>
        <w:spacing w:after="0"/>
        <w:jc w:val="both"/>
        <w:rPr>
          <w:rFonts w:ascii="Garamond" w:hAnsi="Garamond"/>
          <w:color w:val="FF0000"/>
          <w:szCs w:val="22"/>
        </w:rPr>
      </w:pPr>
    </w:p>
    <w:p w:rsidR="00824DBA" w:rsidRPr="00824DBA" w:rsidRDefault="00824DBA" w:rsidP="00824DBA">
      <w:pPr>
        <w:spacing w:after="0"/>
        <w:jc w:val="both"/>
        <w:rPr>
          <w:rFonts w:ascii="Garamond" w:hAnsi="Garamond"/>
          <w:color w:val="FF0000"/>
          <w:szCs w:val="22"/>
        </w:rPr>
      </w:pPr>
    </w:p>
    <w:p w:rsidR="00C86777" w:rsidRPr="00316D2A" w:rsidRDefault="00C86777" w:rsidP="00C86777">
      <w:pPr>
        <w:pStyle w:val="Heading1"/>
        <w:spacing w:before="0"/>
        <w:ind w:left="431" w:hanging="431"/>
        <w:rPr>
          <w:lang w:val="sr-Latn-CS"/>
        </w:rPr>
      </w:pPr>
      <w:bookmarkStart w:id="14" w:name="_Toc321306713"/>
      <w:bookmarkStart w:id="15" w:name="_Toc28675398"/>
      <w:r>
        <w:rPr>
          <w:lang w:val="sr-Latn-CS"/>
        </w:rPr>
        <w:t>ANALIZA POSTOJEĆEG STANJA</w:t>
      </w:r>
      <w:bookmarkEnd w:id="14"/>
      <w:bookmarkEnd w:id="15"/>
    </w:p>
    <w:p w:rsidR="00C86777" w:rsidRPr="00316D2A" w:rsidRDefault="00C86777" w:rsidP="00C86777">
      <w:pPr>
        <w:spacing w:after="0"/>
        <w:jc w:val="both"/>
        <w:rPr>
          <w:rFonts w:ascii="Garamond" w:hAnsi="Garamond"/>
          <w:sz w:val="22"/>
          <w:szCs w:val="22"/>
          <w:lang w:val="sr-Latn-CS"/>
        </w:rPr>
      </w:pPr>
    </w:p>
    <w:p w:rsidR="001343A5" w:rsidRPr="00C86777" w:rsidRDefault="00C86777" w:rsidP="00C86777">
      <w:pPr>
        <w:pStyle w:val="Heading2"/>
        <w:spacing w:before="0"/>
        <w:rPr>
          <w:sz w:val="24"/>
          <w:szCs w:val="24"/>
          <w:lang w:val="sr-Latn-CS"/>
        </w:rPr>
      </w:pPr>
      <w:bookmarkStart w:id="16" w:name="_Toc321306714"/>
      <w:bookmarkStart w:id="17" w:name="_Toc28675399"/>
      <w:r w:rsidRPr="00316D2A">
        <w:rPr>
          <w:sz w:val="24"/>
          <w:szCs w:val="24"/>
          <w:lang w:val="sr-Latn-CS"/>
        </w:rPr>
        <w:t>Geografske karakteristike</w:t>
      </w:r>
      <w:bookmarkEnd w:id="16"/>
      <w:bookmarkEnd w:id="17"/>
      <w:r w:rsidR="000E45D9">
        <w:rPr>
          <w:sz w:val="24"/>
          <w:szCs w:val="24"/>
          <w:lang w:val="sr-Latn-CS"/>
        </w:rPr>
        <w:t xml:space="preserve"> </w:t>
      </w:r>
    </w:p>
    <w:p w:rsidR="001343A5" w:rsidRPr="00316D2A" w:rsidRDefault="001343A5" w:rsidP="00732855">
      <w:pPr>
        <w:spacing w:after="0"/>
        <w:jc w:val="both"/>
        <w:rPr>
          <w:rFonts w:ascii="Garamond" w:hAnsi="Garamond" w:cs="Garamond"/>
          <w:sz w:val="22"/>
          <w:szCs w:val="22"/>
          <w:lang w:val="sr-Latn-CS"/>
        </w:rPr>
      </w:pPr>
    </w:p>
    <w:p w:rsidR="001343A5" w:rsidRPr="00316D2A" w:rsidRDefault="001343A5" w:rsidP="00732855">
      <w:pPr>
        <w:spacing w:after="0"/>
        <w:jc w:val="both"/>
        <w:rPr>
          <w:rFonts w:ascii="Garamond" w:hAnsi="Garamond" w:cs="Garamond"/>
          <w:sz w:val="22"/>
          <w:szCs w:val="22"/>
          <w:lang w:val="sr-Latn-CS"/>
        </w:rPr>
      </w:pPr>
      <w:r w:rsidRPr="00316D2A">
        <w:rPr>
          <w:rFonts w:ascii="Garamond" w:hAnsi="Garamond" w:cs="Garamond"/>
          <w:sz w:val="22"/>
          <w:szCs w:val="22"/>
          <w:lang w:val="sr-Latn-CS"/>
        </w:rPr>
        <w:t>Prijestonica Cetinje se nalazi na nadmorskoj visini od 670</w:t>
      </w:r>
      <w:r w:rsidR="001872D0" w:rsidRPr="00316D2A">
        <w:rPr>
          <w:rFonts w:ascii="Garamond" w:hAnsi="Garamond" w:cs="Garamond"/>
          <w:sz w:val="22"/>
          <w:szCs w:val="22"/>
          <w:lang w:val="sr-Latn-CS"/>
        </w:rPr>
        <w:t>m</w:t>
      </w:r>
      <w:r w:rsidRPr="00316D2A">
        <w:rPr>
          <w:rFonts w:ascii="Garamond" w:hAnsi="Garamond" w:cs="Garamond"/>
          <w:sz w:val="22"/>
          <w:szCs w:val="22"/>
          <w:lang w:val="sr-Latn-CS"/>
        </w:rPr>
        <w:t xml:space="preserve"> i prostire se na brdsko planinskom prostoru podlovćenske Crne Gore. Teritorija Prijestonice Cetinje obuhvata prostor od Skadarskog jezera do Pustog</w:t>
      </w:r>
      <w:r w:rsidR="001872D0" w:rsidRPr="00316D2A">
        <w:rPr>
          <w:rFonts w:ascii="Garamond" w:hAnsi="Garamond" w:cs="Garamond"/>
          <w:sz w:val="22"/>
          <w:szCs w:val="22"/>
          <w:lang w:val="sr-Latn-CS"/>
        </w:rPr>
        <w:t xml:space="preserve"> </w:t>
      </w:r>
      <w:r w:rsidRPr="00316D2A">
        <w:rPr>
          <w:rFonts w:ascii="Garamond" w:hAnsi="Garamond" w:cs="Garamond"/>
          <w:sz w:val="22"/>
          <w:szCs w:val="22"/>
          <w:lang w:val="sr-Latn-CS"/>
        </w:rPr>
        <w:t>Lisca i od Lovćena i Boke kotorske do Garča. Položaj Cetinja određen je koordinatama: 18°55'13'' istočne geografske dužine i 42°23'19''</w:t>
      </w:r>
      <w:r w:rsidR="001872D0" w:rsidRPr="00316D2A">
        <w:rPr>
          <w:rFonts w:ascii="Garamond" w:hAnsi="Garamond" w:cs="Garamond"/>
          <w:sz w:val="22"/>
          <w:szCs w:val="22"/>
          <w:lang w:val="sr-Latn-CS"/>
        </w:rPr>
        <w:t xml:space="preserve"> </w:t>
      </w:r>
      <w:r w:rsidRPr="00316D2A">
        <w:rPr>
          <w:rFonts w:ascii="Garamond" w:hAnsi="Garamond" w:cs="Garamond"/>
          <w:sz w:val="22"/>
          <w:szCs w:val="22"/>
          <w:lang w:val="sr-Latn-CS"/>
        </w:rPr>
        <w:t>sjeverne geografske širine.</w:t>
      </w:r>
    </w:p>
    <w:p w:rsidR="001343A5" w:rsidRPr="00316D2A"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t>Ukupna dužina granice Prijestonice iznosi 186km, od kojih je 11km duž Skadarskog jezera. Prijestonica Cetinje se graniči sa opštinama: Kotor (40km),</w:t>
      </w:r>
      <w:r w:rsidR="000E45D9">
        <w:rPr>
          <w:rFonts w:ascii="Garamond" w:hAnsi="Garamond" w:cs="Garamond"/>
          <w:sz w:val="22"/>
          <w:szCs w:val="22"/>
          <w:lang w:val="sr-Latn-CS"/>
        </w:rPr>
        <w:t xml:space="preserve"> </w:t>
      </w:r>
      <w:r w:rsidRPr="00316D2A">
        <w:rPr>
          <w:rFonts w:ascii="Garamond" w:hAnsi="Garamond" w:cs="Garamond"/>
          <w:sz w:val="22"/>
          <w:szCs w:val="22"/>
          <w:lang w:val="sr-Latn-CS"/>
        </w:rPr>
        <w:t>Nikšić (46km), Danilovgrad (15k</w:t>
      </w:r>
      <w:r w:rsidR="001872D0" w:rsidRPr="00316D2A">
        <w:rPr>
          <w:rFonts w:ascii="Garamond" w:hAnsi="Garamond" w:cs="Garamond"/>
          <w:sz w:val="22"/>
          <w:szCs w:val="22"/>
          <w:lang w:val="sr-Latn-CS"/>
        </w:rPr>
        <w:t>m), Podgorica (46km),</w:t>
      </w:r>
      <w:r w:rsidR="000E45D9">
        <w:rPr>
          <w:rFonts w:ascii="Garamond" w:hAnsi="Garamond" w:cs="Garamond"/>
          <w:sz w:val="22"/>
          <w:szCs w:val="22"/>
          <w:lang w:val="sr-Latn-CS"/>
        </w:rPr>
        <w:t xml:space="preserve"> </w:t>
      </w:r>
      <w:r w:rsidR="001872D0" w:rsidRPr="00316D2A">
        <w:rPr>
          <w:rFonts w:ascii="Garamond" w:hAnsi="Garamond" w:cs="Garamond"/>
          <w:sz w:val="22"/>
          <w:szCs w:val="22"/>
          <w:lang w:val="sr-Latn-CS"/>
        </w:rPr>
        <w:t>Bar (26km) i Budva (13</w:t>
      </w:r>
      <w:r w:rsidRPr="00316D2A">
        <w:rPr>
          <w:rFonts w:ascii="Garamond" w:hAnsi="Garamond" w:cs="Garamond"/>
          <w:sz w:val="22"/>
          <w:szCs w:val="22"/>
          <w:lang w:val="sr-Latn-CS"/>
        </w:rPr>
        <w:t>km). P</w:t>
      </w:r>
      <w:r w:rsidR="001872D0" w:rsidRPr="00316D2A">
        <w:rPr>
          <w:rFonts w:ascii="Garamond" w:hAnsi="Garamond" w:cs="Garamond"/>
          <w:sz w:val="22"/>
          <w:szCs w:val="22"/>
          <w:lang w:val="sr-Latn-CS"/>
        </w:rPr>
        <w:t>ovršina Prijestonice iznosi 910</w:t>
      </w:r>
      <w:r w:rsidRPr="00316D2A">
        <w:rPr>
          <w:rFonts w:ascii="Garamond" w:hAnsi="Garamond" w:cs="Garamond"/>
          <w:sz w:val="22"/>
          <w:szCs w:val="22"/>
          <w:lang w:val="sr-Latn-CS"/>
        </w:rPr>
        <w:t>km² i zauzima 6,6% teritorije Crne Gore. Kopneni dio Prij</w:t>
      </w:r>
      <w:r w:rsidR="001872D0" w:rsidRPr="00316D2A">
        <w:rPr>
          <w:rFonts w:ascii="Garamond" w:hAnsi="Garamond" w:cs="Garamond"/>
          <w:sz w:val="22"/>
          <w:szCs w:val="22"/>
          <w:lang w:val="sr-Latn-CS"/>
        </w:rPr>
        <w:t>estonice prostire se na 878,8km²,</w:t>
      </w:r>
      <w:r w:rsidRPr="00316D2A">
        <w:rPr>
          <w:rFonts w:ascii="Garamond" w:hAnsi="Garamond" w:cs="Garamond"/>
          <w:sz w:val="22"/>
          <w:szCs w:val="22"/>
          <w:lang w:val="sr-Latn-CS"/>
        </w:rPr>
        <w:t xml:space="preserve"> a </w:t>
      </w:r>
      <w:r w:rsidRPr="00316D2A">
        <w:rPr>
          <w:rFonts w:ascii="Garamond" w:hAnsi="Garamond" w:cs="Garamond"/>
          <w:sz w:val="22"/>
          <w:szCs w:val="22"/>
          <w:lang w:val="sr-Latn-CS"/>
        </w:rPr>
        <w:lastRenderedPageBreak/>
        <w:t>površina Jezera i Rijeke Crnojevića obuhvata 22,7km². Na teritoriji Prijestonice Cetinje nalaze se 2 gradska naselja (Cetinje i Rijeka Crnojevića) i 92 ruralna naselja. Ukupno postoje 2</w:t>
      </w:r>
      <w:r w:rsidR="008422FF">
        <w:rPr>
          <w:rFonts w:ascii="Garamond" w:hAnsi="Garamond" w:cs="Garamond"/>
          <w:sz w:val="22"/>
          <w:szCs w:val="22"/>
          <w:lang w:val="sr-Latn-CS"/>
        </w:rPr>
        <w:t>4</w:t>
      </w:r>
      <w:r w:rsidRPr="00316D2A">
        <w:rPr>
          <w:rFonts w:ascii="Garamond" w:hAnsi="Garamond" w:cs="Garamond"/>
          <w:sz w:val="22"/>
          <w:szCs w:val="22"/>
          <w:lang w:val="sr-Latn-CS"/>
        </w:rPr>
        <w:t xml:space="preserve"> mjesne zajednice, 3 u gradskom i 2</w:t>
      </w:r>
      <w:r w:rsidR="008422FF">
        <w:rPr>
          <w:rFonts w:ascii="Garamond" w:hAnsi="Garamond" w:cs="Garamond"/>
          <w:sz w:val="22"/>
          <w:szCs w:val="22"/>
          <w:lang w:val="sr-Latn-CS"/>
        </w:rPr>
        <w:t>1</w:t>
      </w:r>
      <w:r w:rsidRPr="00316D2A">
        <w:rPr>
          <w:rFonts w:ascii="Garamond" w:hAnsi="Garamond" w:cs="Garamond"/>
          <w:sz w:val="22"/>
          <w:szCs w:val="22"/>
          <w:lang w:val="sr-Latn-CS"/>
        </w:rPr>
        <w:t xml:space="preserve"> na prigradskom području.</w:t>
      </w:r>
    </w:p>
    <w:p w:rsidR="001343A5" w:rsidRPr="00316D2A" w:rsidRDefault="001343A5" w:rsidP="00C6551C">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Prijestonica Cetinje ima umjereno kontinentalnu klimu sa prosječnom godišnjom temperaturom od 11</w:t>
      </w:r>
      <w:r w:rsidRPr="00316D2A">
        <w:rPr>
          <w:rFonts w:ascii="Garamond" w:hAnsi="Garamond" w:cs="Garamond"/>
          <w:sz w:val="22"/>
          <w:szCs w:val="22"/>
          <w:lang w:val="sr-Latn-CS"/>
        </w:rPr>
        <w:sym w:font="Symbol" w:char="F0B0"/>
      </w:r>
      <w:r w:rsidRPr="00316D2A">
        <w:rPr>
          <w:rFonts w:ascii="Garamond" w:hAnsi="Garamond" w:cs="Garamond"/>
          <w:sz w:val="22"/>
          <w:szCs w:val="22"/>
          <w:lang w:val="sr-Latn-CS"/>
        </w:rPr>
        <w:t>C i godišnjom amplitudom od 20,1</w:t>
      </w:r>
      <w:r w:rsidRPr="00316D2A">
        <w:rPr>
          <w:rFonts w:ascii="Garamond" w:hAnsi="Garamond" w:cs="Garamond"/>
          <w:sz w:val="22"/>
          <w:szCs w:val="22"/>
          <w:lang w:val="sr-Latn-CS"/>
        </w:rPr>
        <w:sym w:font="Symbol" w:char="F0B0"/>
      </w:r>
      <w:r w:rsidRPr="00316D2A">
        <w:rPr>
          <w:rFonts w:ascii="Garamond" w:hAnsi="Garamond" w:cs="Garamond"/>
          <w:sz w:val="22"/>
          <w:szCs w:val="22"/>
          <w:lang w:val="sr-Latn-CS"/>
        </w:rPr>
        <w:t>C. Cetinje spada u najkišovi</w:t>
      </w:r>
      <w:r w:rsidR="001872D0" w:rsidRPr="00316D2A">
        <w:rPr>
          <w:rFonts w:ascii="Garamond" w:hAnsi="Garamond" w:cs="Garamond"/>
          <w:sz w:val="22"/>
          <w:szCs w:val="22"/>
          <w:lang w:val="sr-Latn-CS"/>
        </w:rPr>
        <w:t>tije gradove Evrope sa oko 4000</w:t>
      </w:r>
      <w:r w:rsidRPr="00316D2A">
        <w:rPr>
          <w:rFonts w:ascii="Garamond" w:hAnsi="Garamond" w:cs="Garamond"/>
          <w:sz w:val="22"/>
          <w:szCs w:val="22"/>
          <w:lang w:val="sr-Latn-CS"/>
        </w:rPr>
        <w:t>mm vodenog taloga godišnje. Međutim, pored velikih padavina ovo područje je bez površinskih vodotokova i sa rijetkim izvorima, što je posljedica kraške konfiguracije i geološkog sastava terena.</w:t>
      </w:r>
    </w:p>
    <w:p w:rsidR="001343A5" w:rsidRPr="00316D2A" w:rsidRDefault="001343A5" w:rsidP="00C6551C">
      <w:pPr>
        <w:spacing w:after="0"/>
        <w:ind w:right="-33"/>
        <w:jc w:val="both"/>
        <w:rPr>
          <w:rFonts w:ascii="Garamond" w:hAnsi="Garamond" w:cs="Garamond"/>
          <w:sz w:val="22"/>
          <w:szCs w:val="22"/>
          <w:lang w:val="sr-Latn-CS"/>
        </w:rPr>
      </w:pPr>
    </w:p>
    <w:p w:rsidR="001343A5" w:rsidRPr="00316D2A" w:rsidRDefault="001343A5" w:rsidP="00D337D1">
      <w:pPr>
        <w:pStyle w:val="Heading2"/>
        <w:spacing w:before="0"/>
        <w:rPr>
          <w:sz w:val="24"/>
          <w:szCs w:val="24"/>
          <w:lang w:val="sr-Latn-CS"/>
        </w:rPr>
      </w:pPr>
      <w:bookmarkStart w:id="18" w:name="_Toc318898553"/>
      <w:bookmarkStart w:id="19" w:name="_Toc321306715"/>
      <w:bookmarkStart w:id="20" w:name="_Toc28675400"/>
      <w:r w:rsidRPr="00316D2A">
        <w:rPr>
          <w:sz w:val="24"/>
          <w:szCs w:val="24"/>
          <w:lang w:val="sr-Latn-CS"/>
        </w:rPr>
        <w:t>Demografija, tržište rada i društvene djelatnosti</w:t>
      </w:r>
      <w:bookmarkEnd w:id="18"/>
      <w:bookmarkEnd w:id="19"/>
      <w:bookmarkEnd w:id="20"/>
    </w:p>
    <w:p w:rsidR="001343A5" w:rsidRPr="00316D2A" w:rsidRDefault="001343A5" w:rsidP="00D337D1">
      <w:pPr>
        <w:spacing w:after="0"/>
        <w:rPr>
          <w:rFonts w:ascii="Garamond" w:hAnsi="Garamond"/>
          <w:sz w:val="22"/>
          <w:szCs w:val="22"/>
          <w:lang w:val="sr-Latn-CS"/>
        </w:rPr>
      </w:pPr>
    </w:p>
    <w:p w:rsidR="001343A5" w:rsidRPr="00316D2A" w:rsidRDefault="001343A5" w:rsidP="00D337D1">
      <w:pPr>
        <w:pStyle w:val="Heading3"/>
        <w:spacing w:before="0" w:after="0"/>
        <w:rPr>
          <w:sz w:val="22"/>
          <w:szCs w:val="22"/>
          <w:lang w:val="sr-Latn-CS"/>
        </w:rPr>
      </w:pPr>
      <w:bookmarkStart w:id="21" w:name="_Toc318898554"/>
      <w:bookmarkStart w:id="22" w:name="_Toc321306716"/>
      <w:bookmarkStart w:id="23" w:name="_Toc28675401"/>
      <w:r w:rsidRPr="00316D2A">
        <w:rPr>
          <w:sz w:val="22"/>
          <w:szCs w:val="22"/>
          <w:lang w:val="sr-Latn-CS"/>
        </w:rPr>
        <w:t>Demografski trend</w:t>
      </w:r>
      <w:bookmarkEnd w:id="21"/>
      <w:bookmarkEnd w:id="22"/>
      <w:bookmarkEnd w:id="23"/>
    </w:p>
    <w:p w:rsidR="001343A5" w:rsidRPr="00316D2A" w:rsidRDefault="001343A5" w:rsidP="00D337D1">
      <w:pPr>
        <w:spacing w:after="0"/>
        <w:jc w:val="both"/>
        <w:rPr>
          <w:rFonts w:ascii="Garamond" w:hAnsi="Garamond" w:cs="Garamond"/>
          <w:sz w:val="22"/>
          <w:szCs w:val="22"/>
          <w:lang w:val="sr-Latn-CS"/>
        </w:rPr>
      </w:pPr>
    </w:p>
    <w:p w:rsidR="001343A5" w:rsidRPr="00316D2A" w:rsidRDefault="001343A5" w:rsidP="00D337D1">
      <w:pPr>
        <w:spacing w:after="0"/>
        <w:jc w:val="both"/>
        <w:rPr>
          <w:rFonts w:ascii="Garamond" w:hAnsi="Garamond" w:cs="Garamond"/>
          <w:sz w:val="22"/>
          <w:szCs w:val="22"/>
          <w:lang w:val="sr-Latn-CS"/>
        </w:rPr>
      </w:pPr>
      <w:r w:rsidRPr="00316D2A">
        <w:rPr>
          <w:rFonts w:ascii="Garamond" w:hAnsi="Garamond" w:cs="Garamond"/>
          <w:sz w:val="22"/>
          <w:szCs w:val="22"/>
          <w:lang w:val="sr-Latn-CS"/>
        </w:rPr>
        <w:t>Stanovništvo predstavlja osnovi faktor razvoja jedinica lokalne samouprave, posebno sa aspekta brojnosti stanovništva i njegove strukture (starosne, polne, obrazovne, kvalifikacione i sl</w:t>
      </w:r>
      <w:r w:rsidR="000E45D9">
        <w:rPr>
          <w:rFonts w:ascii="Garamond" w:hAnsi="Garamond" w:cs="Garamond"/>
          <w:sz w:val="22"/>
          <w:szCs w:val="22"/>
          <w:lang w:val="sr-Latn-CS"/>
        </w:rPr>
        <w:t>.</w:t>
      </w:r>
      <w:r w:rsidRPr="00316D2A">
        <w:rPr>
          <w:rFonts w:ascii="Garamond" w:hAnsi="Garamond" w:cs="Garamond"/>
          <w:sz w:val="22"/>
          <w:szCs w:val="22"/>
          <w:lang w:val="sr-Latn-CS"/>
        </w:rPr>
        <w:t>). U velikoj mjeri na razvoj stanovništva uticala su kretanja stanovništva, koja su u posljednjih dvadesetak godina pruzrokovana ekonomskim i društvenim promjenama.</w:t>
      </w:r>
    </w:p>
    <w:p w:rsidR="001343A5" w:rsidRPr="00316D2A" w:rsidRDefault="001343A5" w:rsidP="00C6551C">
      <w:pPr>
        <w:spacing w:after="0"/>
        <w:ind w:firstLine="720"/>
        <w:jc w:val="both"/>
        <w:rPr>
          <w:rFonts w:ascii="Garamond" w:hAnsi="Garamond" w:cs="Garamond"/>
          <w:sz w:val="10"/>
          <w:szCs w:val="10"/>
          <w:lang w:val="sr-Latn-CS"/>
        </w:rPr>
      </w:pPr>
    </w:p>
    <w:p w:rsidR="001343A5" w:rsidRDefault="000E45D9" w:rsidP="00154F8C">
      <w:pPr>
        <w:spacing w:after="0"/>
        <w:rPr>
          <w:rFonts w:ascii="Garamond" w:hAnsi="Garamond" w:cs="Garamond"/>
          <w:sz w:val="22"/>
          <w:szCs w:val="22"/>
          <w:lang w:val="sr-Latn-CS"/>
        </w:rPr>
      </w:pPr>
      <w:r>
        <w:rPr>
          <w:rFonts w:ascii="Garamond" w:hAnsi="Garamond" w:cs="Garamond"/>
          <w:b/>
          <w:sz w:val="22"/>
          <w:szCs w:val="22"/>
          <w:lang w:val="sr-Latn-CS"/>
        </w:rPr>
        <w:t xml:space="preserve"> </w:t>
      </w:r>
      <w:r w:rsidR="001343A5" w:rsidRPr="00316D2A">
        <w:rPr>
          <w:rFonts w:ascii="Garamond" w:hAnsi="Garamond" w:cs="Garamond"/>
          <w:b/>
          <w:sz w:val="22"/>
          <w:szCs w:val="22"/>
          <w:lang w:val="sr-Latn-CS"/>
        </w:rPr>
        <w:t>Tabela 1</w:t>
      </w:r>
      <w:r w:rsidR="001343A5" w:rsidRPr="00316D2A">
        <w:rPr>
          <w:rFonts w:ascii="Garamond" w:hAnsi="Garamond" w:cs="Garamond"/>
          <w:sz w:val="22"/>
          <w:szCs w:val="22"/>
          <w:lang w:val="sr-Latn-CS"/>
        </w:rPr>
        <w:t>: Kretanje stanovništva i domaćinstava (1971-2011)</w:t>
      </w:r>
      <w:r w:rsidR="00E120EB">
        <w:rPr>
          <w:rFonts w:ascii="Garamond" w:hAnsi="Garamond" w:cs="Garamond"/>
          <w:sz w:val="22"/>
          <w:szCs w:val="22"/>
          <w:lang w:val="sr-Latn-CS"/>
        </w:rPr>
        <w:t xml:space="preserve"> – izvor MONSTAT</w:t>
      </w:r>
    </w:p>
    <w:p w:rsidR="00E120EB" w:rsidRPr="00316D2A" w:rsidRDefault="00E120EB" w:rsidP="00154F8C">
      <w:pPr>
        <w:spacing w:after="0"/>
        <w:rPr>
          <w:rFonts w:ascii="Garamond" w:hAnsi="Garamond" w:cs="Garamond"/>
          <w:sz w:val="22"/>
          <w:szCs w:val="22"/>
          <w:lang w:val="sr-Latn-CS"/>
        </w:rPr>
      </w:pPr>
    </w:p>
    <w:tbl>
      <w:tblPr>
        <w:tblStyle w:val="LightList-Accent11"/>
        <w:tblW w:w="0" w:type="auto"/>
        <w:jc w:val="center"/>
        <w:tblLook w:val="00A0" w:firstRow="1" w:lastRow="0" w:firstColumn="1" w:lastColumn="0" w:noHBand="0" w:noVBand="0"/>
      </w:tblPr>
      <w:tblGrid>
        <w:gridCol w:w="1584"/>
        <w:gridCol w:w="792"/>
        <w:gridCol w:w="993"/>
        <w:gridCol w:w="992"/>
        <w:gridCol w:w="850"/>
        <w:gridCol w:w="993"/>
      </w:tblGrid>
      <w:tr w:rsidR="001343A5" w:rsidRPr="00316D2A" w:rsidTr="000E45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4" w:type="dxa"/>
            <w:vAlign w:val="center"/>
          </w:tcPr>
          <w:p w:rsidR="001343A5" w:rsidRPr="00316D2A" w:rsidRDefault="001343A5" w:rsidP="000E45D9">
            <w:pPr>
              <w:spacing w:after="0"/>
              <w:jc w:val="center"/>
              <w:rPr>
                <w:rFonts w:ascii="Garamond" w:hAnsi="Garamond" w:cs="Garamond"/>
                <w:sz w:val="22"/>
                <w:szCs w:val="22"/>
                <w:lang w:val="sr-Latn-CS"/>
              </w:rPr>
            </w:pPr>
          </w:p>
        </w:tc>
        <w:tc>
          <w:tcPr>
            <w:cnfStyle w:val="000010000000" w:firstRow="0" w:lastRow="0" w:firstColumn="0" w:lastColumn="0" w:oddVBand="1" w:evenVBand="0" w:oddHBand="0" w:evenHBand="0" w:firstRowFirstColumn="0" w:firstRowLastColumn="0" w:lastRowFirstColumn="0" w:lastRowLastColumn="0"/>
            <w:tcW w:w="792"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1971</w:t>
            </w:r>
          </w:p>
        </w:tc>
        <w:tc>
          <w:tcPr>
            <w:tcW w:w="993" w:type="dxa"/>
            <w:vAlign w:val="center"/>
          </w:tcPr>
          <w:p w:rsidR="001343A5" w:rsidRPr="00316D2A" w:rsidRDefault="001343A5" w:rsidP="000E45D9">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1981</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1991</w:t>
            </w:r>
          </w:p>
        </w:tc>
        <w:tc>
          <w:tcPr>
            <w:tcW w:w="850" w:type="dxa"/>
            <w:vAlign w:val="center"/>
          </w:tcPr>
          <w:p w:rsidR="001343A5" w:rsidRPr="00316D2A" w:rsidRDefault="001343A5" w:rsidP="000E45D9">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2003</w:t>
            </w: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2011</w:t>
            </w:r>
          </w:p>
        </w:tc>
      </w:tr>
      <w:tr w:rsidR="001343A5" w:rsidRPr="00316D2A" w:rsidTr="000E45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4"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Stanovništvo</w:t>
            </w:r>
          </w:p>
        </w:tc>
        <w:tc>
          <w:tcPr>
            <w:cnfStyle w:val="000010000000" w:firstRow="0" w:lastRow="0" w:firstColumn="0" w:lastColumn="0" w:oddVBand="1" w:evenVBand="0" w:oddHBand="0" w:evenHBand="0" w:firstRowFirstColumn="0" w:firstRowLastColumn="0" w:lastRowFirstColumn="0" w:lastRowLastColumn="0"/>
            <w:tcW w:w="792"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22</w:t>
            </w:r>
            <w:r w:rsidR="00DD6D6C" w:rsidRPr="00316D2A">
              <w:rPr>
                <w:rFonts w:ascii="Garamond" w:hAnsi="Garamond" w:cs="Garamond"/>
                <w:sz w:val="22"/>
                <w:szCs w:val="22"/>
                <w:lang w:val="sr-Latn-CS"/>
              </w:rPr>
              <w:t>.</w:t>
            </w:r>
            <w:r w:rsidRPr="00316D2A">
              <w:rPr>
                <w:rFonts w:ascii="Garamond" w:hAnsi="Garamond" w:cs="Garamond"/>
                <w:sz w:val="22"/>
                <w:szCs w:val="22"/>
                <w:lang w:val="sr-Latn-CS"/>
              </w:rPr>
              <w:t>024</w:t>
            </w:r>
          </w:p>
        </w:tc>
        <w:tc>
          <w:tcPr>
            <w:tcW w:w="993" w:type="dxa"/>
            <w:vAlign w:val="center"/>
          </w:tcPr>
          <w:p w:rsidR="001343A5" w:rsidRPr="00316D2A" w:rsidRDefault="001343A5" w:rsidP="000E45D9">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20</w:t>
            </w:r>
            <w:r w:rsidR="00DD6D6C" w:rsidRPr="00316D2A">
              <w:rPr>
                <w:rFonts w:ascii="Garamond" w:hAnsi="Garamond" w:cs="Garamond"/>
                <w:sz w:val="22"/>
                <w:szCs w:val="22"/>
                <w:lang w:val="sr-Latn-CS"/>
              </w:rPr>
              <w:t>.</w:t>
            </w:r>
            <w:r w:rsidRPr="00316D2A">
              <w:rPr>
                <w:rFonts w:ascii="Garamond" w:hAnsi="Garamond" w:cs="Garamond"/>
                <w:sz w:val="22"/>
                <w:szCs w:val="22"/>
                <w:lang w:val="sr-Latn-CS"/>
              </w:rPr>
              <w:t>213</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20</w:t>
            </w:r>
            <w:r w:rsidR="00DD6D6C" w:rsidRPr="00316D2A">
              <w:rPr>
                <w:rFonts w:ascii="Garamond" w:hAnsi="Garamond" w:cs="Garamond"/>
                <w:sz w:val="22"/>
                <w:szCs w:val="22"/>
                <w:lang w:val="sr-Latn-CS"/>
              </w:rPr>
              <w:t>.</w:t>
            </w:r>
            <w:r w:rsidRPr="00316D2A">
              <w:rPr>
                <w:rFonts w:ascii="Garamond" w:hAnsi="Garamond" w:cs="Garamond"/>
                <w:sz w:val="22"/>
                <w:szCs w:val="22"/>
                <w:lang w:val="sr-Latn-CS"/>
              </w:rPr>
              <w:t>171</w:t>
            </w:r>
          </w:p>
        </w:tc>
        <w:tc>
          <w:tcPr>
            <w:tcW w:w="850" w:type="dxa"/>
            <w:vAlign w:val="center"/>
          </w:tcPr>
          <w:p w:rsidR="001343A5" w:rsidRPr="00316D2A" w:rsidRDefault="001343A5" w:rsidP="000E45D9">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18</w:t>
            </w:r>
            <w:r w:rsidR="00DD6D6C" w:rsidRPr="00316D2A">
              <w:rPr>
                <w:rFonts w:ascii="Garamond" w:hAnsi="Garamond" w:cs="Garamond"/>
                <w:sz w:val="22"/>
                <w:szCs w:val="22"/>
                <w:lang w:val="sr-Latn-CS"/>
              </w:rPr>
              <w:t>.</w:t>
            </w:r>
            <w:r w:rsidRPr="00316D2A">
              <w:rPr>
                <w:rFonts w:ascii="Garamond" w:hAnsi="Garamond" w:cs="Garamond"/>
                <w:sz w:val="22"/>
                <w:szCs w:val="22"/>
                <w:lang w:val="sr-Latn-CS"/>
              </w:rPr>
              <w:t>482</w:t>
            </w: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16</w:t>
            </w:r>
            <w:r w:rsidR="00DD6D6C" w:rsidRPr="00316D2A">
              <w:rPr>
                <w:rFonts w:ascii="Garamond" w:hAnsi="Garamond" w:cs="Garamond"/>
                <w:sz w:val="22"/>
                <w:szCs w:val="22"/>
                <w:lang w:val="sr-Latn-CS"/>
              </w:rPr>
              <w:t>.</w:t>
            </w:r>
            <w:r w:rsidRPr="00316D2A">
              <w:rPr>
                <w:rFonts w:ascii="Garamond" w:hAnsi="Garamond" w:cs="Garamond"/>
                <w:sz w:val="22"/>
                <w:szCs w:val="22"/>
                <w:lang w:val="sr-Latn-CS"/>
              </w:rPr>
              <w:t>657</w:t>
            </w:r>
          </w:p>
        </w:tc>
      </w:tr>
      <w:tr w:rsidR="001343A5" w:rsidRPr="00316D2A" w:rsidTr="000E45D9">
        <w:trPr>
          <w:jc w:val="center"/>
        </w:trPr>
        <w:tc>
          <w:tcPr>
            <w:cnfStyle w:val="001000000000" w:firstRow="0" w:lastRow="0" w:firstColumn="1" w:lastColumn="0" w:oddVBand="0" w:evenVBand="0" w:oddHBand="0" w:evenHBand="0" w:firstRowFirstColumn="0" w:firstRowLastColumn="0" w:lastRowFirstColumn="0" w:lastRowLastColumn="0"/>
            <w:tcW w:w="1584"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Domaćinstva</w:t>
            </w:r>
          </w:p>
        </w:tc>
        <w:tc>
          <w:tcPr>
            <w:cnfStyle w:val="000010000000" w:firstRow="0" w:lastRow="0" w:firstColumn="0" w:lastColumn="0" w:oddVBand="1" w:evenVBand="0" w:oddHBand="0" w:evenHBand="0" w:firstRowFirstColumn="0" w:firstRowLastColumn="0" w:lastRowFirstColumn="0" w:lastRowLastColumn="0"/>
            <w:tcW w:w="792"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6</w:t>
            </w:r>
            <w:r w:rsidR="00DD6D6C" w:rsidRPr="00316D2A">
              <w:rPr>
                <w:rFonts w:ascii="Garamond" w:hAnsi="Garamond" w:cs="Garamond"/>
                <w:sz w:val="22"/>
                <w:szCs w:val="22"/>
                <w:lang w:val="sr-Latn-CS"/>
              </w:rPr>
              <w:t>.</w:t>
            </w:r>
            <w:r w:rsidRPr="00316D2A">
              <w:rPr>
                <w:rFonts w:ascii="Garamond" w:hAnsi="Garamond" w:cs="Garamond"/>
                <w:sz w:val="22"/>
                <w:szCs w:val="22"/>
                <w:lang w:val="sr-Latn-CS"/>
              </w:rPr>
              <w:t>102</w:t>
            </w:r>
          </w:p>
        </w:tc>
        <w:tc>
          <w:tcPr>
            <w:tcW w:w="993" w:type="dxa"/>
            <w:vAlign w:val="center"/>
          </w:tcPr>
          <w:p w:rsidR="001343A5" w:rsidRPr="00316D2A" w:rsidRDefault="001343A5" w:rsidP="000E45D9">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6</w:t>
            </w:r>
            <w:r w:rsidR="00DD6D6C" w:rsidRPr="00316D2A">
              <w:rPr>
                <w:rFonts w:ascii="Garamond" w:hAnsi="Garamond" w:cs="Garamond"/>
                <w:sz w:val="22"/>
                <w:szCs w:val="22"/>
                <w:lang w:val="sr-Latn-CS"/>
              </w:rPr>
              <w:t>.</w:t>
            </w:r>
            <w:r w:rsidRPr="00316D2A">
              <w:rPr>
                <w:rFonts w:ascii="Garamond" w:hAnsi="Garamond" w:cs="Garamond"/>
                <w:sz w:val="22"/>
                <w:szCs w:val="22"/>
                <w:lang w:val="sr-Latn-CS"/>
              </w:rPr>
              <w:t>086</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6</w:t>
            </w:r>
            <w:r w:rsidR="00DD6D6C" w:rsidRPr="00316D2A">
              <w:rPr>
                <w:rFonts w:ascii="Garamond" w:hAnsi="Garamond" w:cs="Garamond"/>
                <w:sz w:val="22"/>
                <w:szCs w:val="22"/>
                <w:lang w:val="sr-Latn-CS"/>
              </w:rPr>
              <w:t>.</w:t>
            </w:r>
            <w:r w:rsidRPr="00316D2A">
              <w:rPr>
                <w:rFonts w:ascii="Garamond" w:hAnsi="Garamond" w:cs="Garamond"/>
                <w:sz w:val="22"/>
                <w:szCs w:val="22"/>
                <w:lang w:val="sr-Latn-CS"/>
              </w:rPr>
              <w:t>139</w:t>
            </w:r>
          </w:p>
        </w:tc>
        <w:tc>
          <w:tcPr>
            <w:tcW w:w="850" w:type="dxa"/>
            <w:vAlign w:val="center"/>
          </w:tcPr>
          <w:p w:rsidR="001343A5" w:rsidRPr="00316D2A" w:rsidRDefault="001343A5" w:rsidP="000E45D9">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5</w:t>
            </w:r>
            <w:r w:rsidR="00DD6D6C" w:rsidRPr="00316D2A">
              <w:rPr>
                <w:rFonts w:ascii="Garamond" w:hAnsi="Garamond" w:cs="Garamond"/>
                <w:sz w:val="22"/>
                <w:szCs w:val="22"/>
                <w:lang w:val="sr-Latn-CS"/>
              </w:rPr>
              <w:t>.</w:t>
            </w:r>
            <w:r w:rsidRPr="00316D2A">
              <w:rPr>
                <w:rFonts w:ascii="Garamond" w:hAnsi="Garamond" w:cs="Garamond"/>
                <w:sz w:val="22"/>
                <w:szCs w:val="22"/>
                <w:lang w:val="sr-Latn-CS"/>
              </w:rPr>
              <w:t>865</w:t>
            </w: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1343A5" w:rsidRPr="00316D2A" w:rsidRDefault="001343A5" w:rsidP="000E45D9">
            <w:pPr>
              <w:spacing w:after="0"/>
              <w:jc w:val="center"/>
              <w:rPr>
                <w:rFonts w:ascii="Garamond" w:hAnsi="Garamond" w:cs="Garamond"/>
                <w:sz w:val="22"/>
                <w:szCs w:val="22"/>
                <w:lang w:val="sr-Latn-CS"/>
              </w:rPr>
            </w:pPr>
            <w:r w:rsidRPr="00316D2A">
              <w:rPr>
                <w:rFonts w:ascii="Garamond" w:hAnsi="Garamond" w:cs="Garamond"/>
                <w:sz w:val="22"/>
                <w:szCs w:val="22"/>
                <w:lang w:val="sr-Latn-CS"/>
              </w:rPr>
              <w:t>5</w:t>
            </w:r>
            <w:r w:rsidR="00DD6D6C" w:rsidRPr="00316D2A">
              <w:rPr>
                <w:rFonts w:ascii="Garamond" w:hAnsi="Garamond" w:cs="Garamond"/>
                <w:sz w:val="22"/>
                <w:szCs w:val="22"/>
                <w:lang w:val="sr-Latn-CS"/>
              </w:rPr>
              <w:t>.</w:t>
            </w:r>
            <w:r w:rsidRPr="00316D2A">
              <w:rPr>
                <w:rFonts w:ascii="Garamond" w:hAnsi="Garamond" w:cs="Garamond"/>
                <w:sz w:val="22"/>
                <w:szCs w:val="22"/>
                <w:lang w:val="sr-Latn-CS"/>
              </w:rPr>
              <w:t>747</w:t>
            </w:r>
          </w:p>
        </w:tc>
      </w:tr>
    </w:tbl>
    <w:p w:rsidR="00FD2E06" w:rsidRDefault="00FD2E06" w:rsidP="00C6551C">
      <w:pPr>
        <w:spacing w:after="0"/>
        <w:jc w:val="both"/>
        <w:rPr>
          <w:rFonts w:ascii="Garamond" w:hAnsi="Garamond" w:cs="Garamond"/>
          <w:sz w:val="22"/>
          <w:szCs w:val="22"/>
          <w:lang w:val="sr-Latn-CS"/>
        </w:rPr>
      </w:pPr>
    </w:p>
    <w:p w:rsidR="001343A5" w:rsidRPr="00316D2A"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Prema podacima popisa iz 2011. godine ukupan broj stanovnika na teritoriji Prijestonice iznosi </w:t>
      </w:r>
      <w:r w:rsidRPr="00D9621D">
        <w:rPr>
          <w:rFonts w:ascii="Garamond" w:hAnsi="Garamond" w:cs="Garamond"/>
          <w:sz w:val="22"/>
          <w:szCs w:val="22"/>
          <w:lang w:val="sr-Latn-CS"/>
        </w:rPr>
        <w:t>16.</w:t>
      </w:r>
      <w:r w:rsidR="00E973F7" w:rsidRPr="00D9621D">
        <w:rPr>
          <w:rFonts w:ascii="Garamond" w:hAnsi="Garamond" w:cs="Garamond"/>
          <w:sz w:val="22"/>
          <w:szCs w:val="22"/>
          <w:lang w:val="sr-Latn-CS"/>
        </w:rPr>
        <w:t>6</w:t>
      </w:r>
      <w:r w:rsidRPr="00D9621D">
        <w:rPr>
          <w:rFonts w:ascii="Garamond" w:hAnsi="Garamond" w:cs="Garamond"/>
          <w:sz w:val="22"/>
          <w:szCs w:val="22"/>
          <w:lang w:val="sr-Latn-CS"/>
        </w:rPr>
        <w:t>57</w:t>
      </w:r>
      <w:r w:rsidRPr="00316D2A">
        <w:rPr>
          <w:rFonts w:ascii="Garamond" w:hAnsi="Garamond" w:cs="Garamond"/>
          <w:sz w:val="22"/>
          <w:szCs w:val="22"/>
          <w:lang w:val="sr-Latn-CS"/>
        </w:rPr>
        <w:t>, što čini 2,7% ukupne populacije Crne Gore. Gustina naseljenosti iznosi 18,3 stanovnika/km</w:t>
      </w:r>
      <w:r w:rsidRPr="00E973F7">
        <w:rPr>
          <w:rFonts w:ascii="Garamond" w:hAnsi="Garamond" w:cs="Garamond"/>
          <w:sz w:val="22"/>
          <w:szCs w:val="22"/>
          <w:vertAlign w:val="superscript"/>
          <w:lang w:val="sr-Latn-CS"/>
        </w:rPr>
        <w:t>2</w:t>
      </w:r>
      <w:r w:rsidRPr="00316D2A">
        <w:rPr>
          <w:rFonts w:ascii="Garamond" w:hAnsi="Garamond" w:cs="Garamond"/>
          <w:sz w:val="22"/>
          <w:szCs w:val="22"/>
          <w:lang w:val="sr-Latn-CS"/>
        </w:rPr>
        <w:t>, što Prje</w:t>
      </w:r>
      <w:r w:rsidR="004212E4">
        <w:rPr>
          <w:rFonts w:ascii="Garamond" w:hAnsi="Garamond" w:cs="Garamond"/>
          <w:sz w:val="22"/>
          <w:szCs w:val="22"/>
          <w:lang w:val="sr-Latn-CS"/>
        </w:rPr>
        <w:t>stonicu svrstava u grupu lokalnih samouprava</w:t>
      </w:r>
      <w:r w:rsidRPr="00316D2A">
        <w:rPr>
          <w:rFonts w:ascii="Garamond" w:hAnsi="Garamond" w:cs="Garamond"/>
          <w:sz w:val="22"/>
          <w:szCs w:val="22"/>
          <w:lang w:val="sr-Latn-CS"/>
        </w:rPr>
        <w:t xml:space="preserve"> sa najmanjom gustinom naseljenosti. Ukupan broj domaćinstava prema popisu 2011. </w:t>
      </w:r>
      <w:r w:rsidR="000A7544" w:rsidRPr="00316D2A">
        <w:rPr>
          <w:rFonts w:ascii="Garamond" w:hAnsi="Garamond" w:cs="Garamond"/>
          <w:sz w:val="22"/>
          <w:szCs w:val="22"/>
          <w:lang w:val="sr-Latn-CS"/>
        </w:rPr>
        <w:t xml:space="preserve">godine </w:t>
      </w:r>
      <w:r w:rsidRPr="00316D2A">
        <w:rPr>
          <w:rFonts w:ascii="Garamond" w:hAnsi="Garamond" w:cs="Garamond"/>
          <w:sz w:val="22"/>
          <w:szCs w:val="22"/>
          <w:lang w:val="sr-Latn-CS"/>
        </w:rPr>
        <w:t>je iznosio 5.747.</w:t>
      </w:r>
    </w:p>
    <w:p w:rsidR="00496E62" w:rsidRDefault="00496E62" w:rsidP="00C6551C">
      <w:pPr>
        <w:spacing w:after="0"/>
        <w:jc w:val="both"/>
        <w:rPr>
          <w:rFonts w:ascii="Garamond" w:hAnsi="Garamond" w:cs="Garamond"/>
          <w:sz w:val="22"/>
          <w:szCs w:val="22"/>
          <w:lang w:val="sr-Latn-CS"/>
        </w:rPr>
      </w:pPr>
    </w:p>
    <w:p w:rsidR="00E120EB" w:rsidRDefault="0021481A" w:rsidP="00C6551C">
      <w:pPr>
        <w:spacing w:after="0"/>
        <w:jc w:val="both"/>
        <w:rPr>
          <w:rFonts w:ascii="Garamond" w:hAnsi="Garamond" w:cs="Garamond"/>
          <w:sz w:val="22"/>
          <w:szCs w:val="22"/>
          <w:lang w:val="sr-Latn-CS"/>
        </w:rPr>
      </w:pPr>
      <w:r w:rsidRPr="0021481A">
        <w:rPr>
          <w:rFonts w:ascii="Garamond" w:hAnsi="Garamond" w:cs="Garamond"/>
          <w:b/>
          <w:bCs/>
          <w:sz w:val="22"/>
          <w:szCs w:val="22"/>
          <w:lang w:val="sr-Latn-CS"/>
        </w:rPr>
        <w:t>Tabela 2:</w:t>
      </w:r>
      <w:r>
        <w:rPr>
          <w:rFonts w:ascii="Garamond" w:hAnsi="Garamond" w:cs="Garamond"/>
          <w:sz w:val="22"/>
          <w:szCs w:val="22"/>
          <w:lang w:val="sr-Latn-CS"/>
        </w:rPr>
        <w:t xml:space="preserve"> </w:t>
      </w:r>
      <w:r w:rsidR="00C62134">
        <w:rPr>
          <w:rFonts w:ascii="Garamond" w:hAnsi="Garamond" w:cs="Garamond"/>
          <w:sz w:val="22"/>
          <w:szCs w:val="22"/>
          <w:lang w:val="sr-Latn-CS"/>
        </w:rPr>
        <w:t>Procijenjeni b</w:t>
      </w:r>
      <w:r w:rsidR="00496E62">
        <w:rPr>
          <w:rFonts w:ascii="Garamond" w:hAnsi="Garamond" w:cs="Garamond"/>
          <w:sz w:val="22"/>
          <w:szCs w:val="22"/>
          <w:lang w:val="sr-Latn-CS"/>
        </w:rPr>
        <w:t>roj stanovnika sredinom godine:</w:t>
      </w:r>
    </w:p>
    <w:p w:rsidR="00E120EB" w:rsidRDefault="00E120EB" w:rsidP="00C6551C">
      <w:pPr>
        <w:spacing w:after="0"/>
        <w:jc w:val="both"/>
        <w:rPr>
          <w:rFonts w:ascii="Garamond" w:hAnsi="Garamond" w:cs="Garamond"/>
          <w:sz w:val="22"/>
          <w:szCs w:val="22"/>
          <w:lang w:val="sr-Latn-CS"/>
        </w:rPr>
      </w:pPr>
    </w:p>
    <w:p w:rsidR="00E120EB" w:rsidRDefault="00E120EB" w:rsidP="00C6551C">
      <w:pPr>
        <w:spacing w:after="0"/>
        <w:jc w:val="both"/>
        <w:rPr>
          <w:rFonts w:ascii="Garamond" w:hAnsi="Garamond" w:cs="Garamond"/>
          <w:sz w:val="22"/>
          <w:szCs w:val="22"/>
          <w:lang w:val="sr-Latn-CS"/>
        </w:rPr>
      </w:pPr>
    </w:p>
    <w:tbl>
      <w:tblPr>
        <w:tblStyle w:val="MediumShading1-Accent11"/>
        <w:tblW w:w="0" w:type="auto"/>
        <w:jc w:val="center"/>
        <w:tblLayout w:type="fixed"/>
        <w:tblLook w:val="04A0" w:firstRow="1" w:lastRow="0" w:firstColumn="1" w:lastColumn="0" w:noHBand="0" w:noVBand="1"/>
      </w:tblPr>
      <w:tblGrid>
        <w:gridCol w:w="1268"/>
        <w:gridCol w:w="2043"/>
        <w:gridCol w:w="1544"/>
        <w:gridCol w:w="1800"/>
      </w:tblGrid>
      <w:tr w:rsidR="00E120EB" w:rsidRPr="00496E62" w:rsidTr="00A82AD9">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E120EB" w:rsidRPr="00496E62" w:rsidRDefault="00E120EB" w:rsidP="00E120EB">
            <w:pPr>
              <w:spacing w:after="0"/>
              <w:jc w:val="center"/>
              <w:rPr>
                <w:rFonts w:ascii="Garamond" w:hAnsi="Garamond" w:cs="Garamond"/>
                <w:sz w:val="22"/>
                <w:szCs w:val="22"/>
              </w:rPr>
            </w:pPr>
            <w:proofErr w:type="spellStart"/>
            <w:r w:rsidRPr="00496E62">
              <w:rPr>
                <w:rFonts w:ascii="Garamond" w:hAnsi="Garamond" w:cs="Garamond"/>
                <w:sz w:val="22"/>
                <w:szCs w:val="22"/>
              </w:rPr>
              <w:t>Godina</w:t>
            </w:r>
            <w:proofErr w:type="spellEnd"/>
          </w:p>
        </w:tc>
        <w:tc>
          <w:tcPr>
            <w:tcW w:w="2043" w:type="dxa"/>
            <w:tcBorders>
              <w:right w:val="single" w:sz="8" w:space="0" w:color="7BA0CD" w:themeColor="accent1" w:themeTint="BF"/>
            </w:tcBorders>
            <w:vAlign w:val="center"/>
          </w:tcPr>
          <w:p w:rsidR="00E120EB" w:rsidRPr="00496E62" w:rsidRDefault="00E120EB" w:rsidP="00E120EB">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496E62">
              <w:rPr>
                <w:rFonts w:ascii="Garamond" w:hAnsi="Garamond" w:cs="Garamond"/>
                <w:sz w:val="22"/>
                <w:szCs w:val="22"/>
              </w:rPr>
              <w:t>Broj</w:t>
            </w:r>
            <w:proofErr w:type="spellEnd"/>
            <w:r w:rsidRPr="00496E62">
              <w:rPr>
                <w:rFonts w:ascii="Garamond" w:hAnsi="Garamond" w:cs="Garamond"/>
                <w:sz w:val="22"/>
                <w:szCs w:val="22"/>
              </w:rPr>
              <w:t xml:space="preserve"> </w:t>
            </w:r>
            <w:proofErr w:type="spellStart"/>
            <w:r w:rsidRPr="00496E62">
              <w:rPr>
                <w:rFonts w:ascii="Garamond" w:hAnsi="Garamond" w:cs="Garamond"/>
                <w:sz w:val="22"/>
                <w:szCs w:val="22"/>
              </w:rPr>
              <w:t>stanovnika</w:t>
            </w:r>
            <w:proofErr w:type="spellEnd"/>
          </w:p>
        </w:tc>
        <w:tc>
          <w:tcPr>
            <w:tcW w:w="1544" w:type="dxa"/>
            <w:tcBorders>
              <w:left w:val="single" w:sz="8" w:space="0" w:color="7BA0CD" w:themeColor="accent1" w:themeTint="BF"/>
            </w:tcBorders>
            <w:vAlign w:val="center"/>
          </w:tcPr>
          <w:p w:rsidR="00E120EB" w:rsidRPr="00496E62" w:rsidRDefault="00E120EB" w:rsidP="00E120EB">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496E62">
              <w:rPr>
                <w:rFonts w:ascii="Garamond" w:hAnsi="Garamond" w:cs="Garamond"/>
                <w:sz w:val="22"/>
                <w:szCs w:val="22"/>
              </w:rPr>
              <w:t>Godina</w:t>
            </w:r>
            <w:proofErr w:type="spellEnd"/>
          </w:p>
        </w:tc>
        <w:tc>
          <w:tcPr>
            <w:tcW w:w="1800" w:type="dxa"/>
            <w:vAlign w:val="center"/>
          </w:tcPr>
          <w:p w:rsidR="00E120EB" w:rsidRPr="00496E62" w:rsidRDefault="00E120EB" w:rsidP="00E120EB">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496E62">
              <w:rPr>
                <w:rFonts w:ascii="Garamond" w:hAnsi="Garamond" w:cs="Garamond"/>
                <w:sz w:val="22"/>
                <w:szCs w:val="22"/>
              </w:rPr>
              <w:t>Broj</w:t>
            </w:r>
            <w:proofErr w:type="spellEnd"/>
            <w:r w:rsidRPr="00496E62">
              <w:rPr>
                <w:rFonts w:ascii="Garamond" w:hAnsi="Garamond" w:cs="Garamond"/>
                <w:sz w:val="22"/>
                <w:szCs w:val="22"/>
              </w:rPr>
              <w:t xml:space="preserve"> </w:t>
            </w:r>
            <w:proofErr w:type="spellStart"/>
            <w:r w:rsidRPr="00496E62">
              <w:rPr>
                <w:rFonts w:ascii="Garamond" w:hAnsi="Garamond" w:cs="Garamond"/>
                <w:sz w:val="22"/>
                <w:szCs w:val="22"/>
              </w:rPr>
              <w:t>stanovnika</w:t>
            </w:r>
            <w:proofErr w:type="spellEnd"/>
          </w:p>
        </w:tc>
      </w:tr>
      <w:tr w:rsidR="00E120EB" w:rsidRPr="00496E62" w:rsidTr="00A82AD9">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E120EB" w:rsidRPr="00496E62" w:rsidRDefault="00E120EB" w:rsidP="00E120EB">
            <w:pPr>
              <w:spacing w:after="0"/>
              <w:ind w:right="-595"/>
              <w:jc w:val="center"/>
              <w:rPr>
                <w:rFonts w:ascii="Garamond" w:hAnsi="Garamond" w:cs="Garamond"/>
                <w:sz w:val="22"/>
                <w:szCs w:val="22"/>
              </w:rPr>
            </w:pPr>
            <w:r w:rsidRPr="00496E62">
              <w:rPr>
                <w:rFonts w:ascii="Garamond" w:hAnsi="Garamond" w:cs="Garamond"/>
                <w:sz w:val="22"/>
                <w:szCs w:val="22"/>
              </w:rPr>
              <w:t>2001</w:t>
            </w:r>
          </w:p>
        </w:tc>
        <w:tc>
          <w:tcPr>
            <w:tcW w:w="2043" w:type="dxa"/>
            <w:tcBorders>
              <w:right w:val="single" w:sz="8" w:space="0" w:color="7BA0CD" w:themeColor="accent1" w:themeTint="BF"/>
            </w:tcBorders>
            <w:vAlign w:val="center"/>
          </w:tcPr>
          <w:p w:rsidR="00E120EB" w:rsidRPr="00496E62" w:rsidRDefault="00E120EB" w:rsidP="00E120EB">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18688</w:t>
            </w:r>
          </w:p>
        </w:tc>
        <w:tc>
          <w:tcPr>
            <w:tcW w:w="1544" w:type="dxa"/>
            <w:tcBorders>
              <w:left w:val="single" w:sz="8" w:space="0" w:color="7BA0CD" w:themeColor="accent1" w:themeTint="BF"/>
            </w:tcBorders>
            <w:vAlign w:val="center"/>
          </w:tcPr>
          <w:p w:rsidR="00E120EB" w:rsidRPr="00A82AD9" w:rsidRDefault="00A82AD9" w:rsidP="00A82AD9">
            <w:pPr>
              <w:spacing w:after="0"/>
              <w:ind w:right="-595"/>
              <w:cnfStyle w:val="000000100000" w:firstRow="0" w:lastRow="0" w:firstColumn="0" w:lastColumn="0" w:oddVBand="0" w:evenVBand="0" w:oddHBand="1" w:evenHBand="0" w:firstRowFirstColumn="0" w:firstRowLastColumn="0" w:lastRowFirstColumn="0" w:lastRowLastColumn="0"/>
              <w:rPr>
                <w:rFonts w:ascii="Garamond" w:hAnsi="Garamond" w:cs="Garamond"/>
                <w:b/>
                <w:bCs/>
                <w:sz w:val="22"/>
                <w:szCs w:val="22"/>
              </w:rPr>
            </w:pPr>
            <w:r>
              <w:rPr>
                <w:rFonts w:ascii="Garamond" w:hAnsi="Garamond" w:cs="Garamond"/>
                <w:b/>
                <w:bCs/>
                <w:sz w:val="22"/>
                <w:szCs w:val="22"/>
              </w:rPr>
              <w:t xml:space="preserve">         </w:t>
            </w:r>
            <w:r w:rsidR="00E120EB" w:rsidRPr="00A82AD9">
              <w:rPr>
                <w:rFonts w:ascii="Garamond" w:hAnsi="Garamond" w:cs="Garamond"/>
                <w:b/>
                <w:bCs/>
                <w:sz w:val="22"/>
                <w:szCs w:val="22"/>
              </w:rPr>
              <w:t>2011</w:t>
            </w:r>
          </w:p>
        </w:tc>
        <w:tc>
          <w:tcPr>
            <w:tcW w:w="1800" w:type="dxa"/>
            <w:vAlign w:val="center"/>
          </w:tcPr>
          <w:p w:rsidR="00E120EB" w:rsidRPr="00496E62" w:rsidRDefault="00E120EB" w:rsidP="00A82AD9">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16960</w:t>
            </w:r>
          </w:p>
        </w:tc>
      </w:tr>
      <w:tr w:rsidR="00E120EB" w:rsidRPr="00496E62" w:rsidTr="00A82AD9">
        <w:trPr>
          <w:cnfStyle w:val="000000010000" w:firstRow="0" w:lastRow="0" w:firstColumn="0" w:lastColumn="0" w:oddVBand="0" w:evenVBand="0" w:oddHBand="0" w:evenHBand="1"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E120EB" w:rsidRPr="00496E62" w:rsidRDefault="00E120EB" w:rsidP="00E120EB">
            <w:pPr>
              <w:spacing w:after="0"/>
              <w:ind w:right="-595"/>
              <w:jc w:val="center"/>
              <w:rPr>
                <w:rFonts w:ascii="Garamond" w:hAnsi="Garamond" w:cs="Garamond"/>
                <w:sz w:val="22"/>
                <w:szCs w:val="22"/>
              </w:rPr>
            </w:pPr>
            <w:r w:rsidRPr="00496E62">
              <w:rPr>
                <w:rFonts w:ascii="Garamond" w:hAnsi="Garamond" w:cs="Garamond"/>
                <w:sz w:val="22"/>
                <w:szCs w:val="22"/>
              </w:rPr>
              <w:t>2002</w:t>
            </w:r>
          </w:p>
        </w:tc>
        <w:tc>
          <w:tcPr>
            <w:tcW w:w="2043" w:type="dxa"/>
            <w:tcBorders>
              <w:right w:val="single" w:sz="8" w:space="0" w:color="7BA0CD" w:themeColor="accent1" w:themeTint="BF"/>
            </w:tcBorders>
            <w:vAlign w:val="center"/>
          </w:tcPr>
          <w:p w:rsidR="00E120EB" w:rsidRPr="00496E62" w:rsidRDefault="00E120EB" w:rsidP="00E120EB">
            <w:pPr>
              <w:spacing w:after="0"/>
              <w:jc w:val="center"/>
              <w:cnfStyle w:val="000000010000" w:firstRow="0" w:lastRow="0" w:firstColumn="0" w:lastColumn="0" w:oddVBand="0" w:evenVBand="0" w:oddHBand="0" w:evenHBand="1"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18653</w:t>
            </w:r>
          </w:p>
        </w:tc>
        <w:tc>
          <w:tcPr>
            <w:tcW w:w="1544" w:type="dxa"/>
            <w:tcBorders>
              <w:left w:val="single" w:sz="8" w:space="0" w:color="7BA0CD" w:themeColor="accent1" w:themeTint="BF"/>
            </w:tcBorders>
            <w:vAlign w:val="center"/>
          </w:tcPr>
          <w:p w:rsidR="00E120EB" w:rsidRPr="00A82AD9" w:rsidRDefault="00A82AD9" w:rsidP="00A82AD9">
            <w:pPr>
              <w:spacing w:after="0"/>
              <w:ind w:right="-595"/>
              <w:cnfStyle w:val="000000010000" w:firstRow="0" w:lastRow="0" w:firstColumn="0" w:lastColumn="0" w:oddVBand="0" w:evenVBand="0" w:oddHBand="0" w:evenHBand="1" w:firstRowFirstColumn="0" w:firstRowLastColumn="0" w:lastRowFirstColumn="0" w:lastRowLastColumn="0"/>
              <w:rPr>
                <w:rFonts w:ascii="Garamond" w:hAnsi="Garamond" w:cs="Garamond"/>
                <w:b/>
                <w:bCs/>
                <w:sz w:val="22"/>
                <w:szCs w:val="22"/>
              </w:rPr>
            </w:pPr>
            <w:r>
              <w:rPr>
                <w:rFonts w:ascii="Garamond" w:hAnsi="Garamond" w:cs="Garamond"/>
                <w:b/>
                <w:bCs/>
                <w:sz w:val="22"/>
                <w:szCs w:val="22"/>
              </w:rPr>
              <w:t xml:space="preserve">         </w:t>
            </w:r>
            <w:r w:rsidR="00E120EB" w:rsidRPr="00A82AD9">
              <w:rPr>
                <w:rFonts w:ascii="Garamond" w:hAnsi="Garamond" w:cs="Garamond"/>
                <w:b/>
                <w:bCs/>
                <w:sz w:val="22"/>
                <w:szCs w:val="22"/>
              </w:rPr>
              <w:t>2012</w:t>
            </w:r>
          </w:p>
        </w:tc>
        <w:tc>
          <w:tcPr>
            <w:tcW w:w="1800" w:type="dxa"/>
            <w:vAlign w:val="center"/>
          </w:tcPr>
          <w:p w:rsidR="00E120EB" w:rsidRPr="00496E62" w:rsidRDefault="00E120EB" w:rsidP="00A82AD9">
            <w:pPr>
              <w:spacing w:after="0"/>
              <w:jc w:val="center"/>
              <w:cnfStyle w:val="000000010000" w:firstRow="0" w:lastRow="0" w:firstColumn="0" w:lastColumn="0" w:oddVBand="0" w:evenVBand="0" w:oddHBand="0" w:evenHBand="1"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16658</w:t>
            </w:r>
          </w:p>
        </w:tc>
      </w:tr>
      <w:tr w:rsidR="00E120EB" w:rsidRPr="00496E62" w:rsidTr="00A82AD9">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E120EB" w:rsidRPr="00496E62" w:rsidRDefault="00E120EB" w:rsidP="00E120EB">
            <w:pPr>
              <w:spacing w:after="0"/>
              <w:ind w:right="-595"/>
              <w:jc w:val="center"/>
              <w:rPr>
                <w:rFonts w:ascii="Garamond" w:hAnsi="Garamond" w:cs="Garamond"/>
                <w:sz w:val="22"/>
                <w:szCs w:val="22"/>
              </w:rPr>
            </w:pPr>
            <w:r w:rsidRPr="00496E62">
              <w:rPr>
                <w:rFonts w:ascii="Garamond" w:hAnsi="Garamond" w:cs="Garamond"/>
                <w:sz w:val="22"/>
                <w:szCs w:val="22"/>
              </w:rPr>
              <w:t>2003</w:t>
            </w:r>
          </w:p>
        </w:tc>
        <w:tc>
          <w:tcPr>
            <w:tcW w:w="2043" w:type="dxa"/>
            <w:tcBorders>
              <w:right w:val="single" w:sz="8" w:space="0" w:color="7BA0CD" w:themeColor="accent1" w:themeTint="BF"/>
            </w:tcBorders>
            <w:vAlign w:val="center"/>
          </w:tcPr>
          <w:p w:rsidR="00E120EB" w:rsidRPr="00496E62" w:rsidRDefault="00E120EB" w:rsidP="00E120EB">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18439</w:t>
            </w:r>
          </w:p>
        </w:tc>
        <w:tc>
          <w:tcPr>
            <w:tcW w:w="1544" w:type="dxa"/>
            <w:tcBorders>
              <w:left w:val="single" w:sz="8" w:space="0" w:color="7BA0CD" w:themeColor="accent1" w:themeTint="BF"/>
            </w:tcBorders>
            <w:vAlign w:val="center"/>
          </w:tcPr>
          <w:p w:rsidR="00E120EB" w:rsidRPr="00A82AD9" w:rsidRDefault="00A82AD9" w:rsidP="00A82AD9">
            <w:pPr>
              <w:spacing w:after="0"/>
              <w:ind w:right="-595"/>
              <w:cnfStyle w:val="000000100000" w:firstRow="0" w:lastRow="0" w:firstColumn="0" w:lastColumn="0" w:oddVBand="0" w:evenVBand="0" w:oddHBand="1" w:evenHBand="0" w:firstRowFirstColumn="0" w:firstRowLastColumn="0" w:lastRowFirstColumn="0" w:lastRowLastColumn="0"/>
              <w:rPr>
                <w:rFonts w:ascii="Garamond" w:hAnsi="Garamond" w:cs="Garamond"/>
                <w:b/>
                <w:bCs/>
                <w:sz w:val="22"/>
                <w:szCs w:val="22"/>
              </w:rPr>
            </w:pPr>
            <w:r>
              <w:rPr>
                <w:rFonts w:ascii="Garamond" w:hAnsi="Garamond" w:cs="Garamond"/>
                <w:b/>
                <w:bCs/>
                <w:sz w:val="22"/>
                <w:szCs w:val="22"/>
              </w:rPr>
              <w:t xml:space="preserve">         </w:t>
            </w:r>
            <w:r w:rsidR="00E120EB" w:rsidRPr="00A82AD9">
              <w:rPr>
                <w:rFonts w:ascii="Garamond" w:hAnsi="Garamond" w:cs="Garamond"/>
                <w:b/>
                <w:bCs/>
                <w:sz w:val="22"/>
                <w:szCs w:val="22"/>
              </w:rPr>
              <w:t>2013</w:t>
            </w:r>
          </w:p>
        </w:tc>
        <w:tc>
          <w:tcPr>
            <w:tcW w:w="1800" w:type="dxa"/>
            <w:vAlign w:val="center"/>
          </w:tcPr>
          <w:p w:rsidR="00E120EB" w:rsidRPr="00496E62" w:rsidRDefault="00E120EB" w:rsidP="00A82AD9">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16381</w:t>
            </w:r>
          </w:p>
        </w:tc>
      </w:tr>
      <w:tr w:rsidR="00E120EB" w:rsidRPr="00496E62" w:rsidTr="00A82AD9">
        <w:trPr>
          <w:cnfStyle w:val="000000010000" w:firstRow="0" w:lastRow="0" w:firstColumn="0" w:lastColumn="0" w:oddVBand="0" w:evenVBand="0" w:oddHBand="0" w:evenHBand="1"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E120EB" w:rsidRPr="00496E62" w:rsidRDefault="00E120EB" w:rsidP="00E120EB">
            <w:pPr>
              <w:spacing w:after="0"/>
              <w:ind w:right="-595"/>
              <w:jc w:val="center"/>
              <w:rPr>
                <w:rFonts w:ascii="Garamond" w:hAnsi="Garamond" w:cs="Garamond"/>
                <w:sz w:val="22"/>
                <w:szCs w:val="22"/>
              </w:rPr>
            </w:pPr>
            <w:r w:rsidRPr="00496E62">
              <w:rPr>
                <w:rFonts w:ascii="Garamond" w:hAnsi="Garamond" w:cs="Garamond"/>
                <w:sz w:val="22"/>
                <w:szCs w:val="22"/>
              </w:rPr>
              <w:t>2004</w:t>
            </w:r>
          </w:p>
        </w:tc>
        <w:tc>
          <w:tcPr>
            <w:tcW w:w="2043" w:type="dxa"/>
            <w:tcBorders>
              <w:right w:val="single" w:sz="8" w:space="0" w:color="7BA0CD" w:themeColor="accent1" w:themeTint="BF"/>
            </w:tcBorders>
            <w:vAlign w:val="center"/>
          </w:tcPr>
          <w:p w:rsidR="00E120EB" w:rsidRPr="00496E62" w:rsidRDefault="00E120EB" w:rsidP="00E120EB">
            <w:pPr>
              <w:spacing w:after="0"/>
              <w:jc w:val="center"/>
              <w:cnfStyle w:val="000000010000" w:firstRow="0" w:lastRow="0" w:firstColumn="0" w:lastColumn="0" w:oddVBand="0" w:evenVBand="0" w:oddHBand="0" w:evenHBand="1"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18136</w:t>
            </w:r>
          </w:p>
        </w:tc>
        <w:tc>
          <w:tcPr>
            <w:tcW w:w="1544" w:type="dxa"/>
            <w:tcBorders>
              <w:left w:val="single" w:sz="8" w:space="0" w:color="7BA0CD" w:themeColor="accent1" w:themeTint="BF"/>
            </w:tcBorders>
            <w:vAlign w:val="center"/>
          </w:tcPr>
          <w:p w:rsidR="00E120EB" w:rsidRPr="00A82AD9" w:rsidRDefault="00A82AD9" w:rsidP="00A82AD9">
            <w:pPr>
              <w:spacing w:after="0"/>
              <w:ind w:right="-595"/>
              <w:cnfStyle w:val="000000010000" w:firstRow="0" w:lastRow="0" w:firstColumn="0" w:lastColumn="0" w:oddVBand="0" w:evenVBand="0" w:oddHBand="0" w:evenHBand="1" w:firstRowFirstColumn="0" w:firstRowLastColumn="0" w:lastRowFirstColumn="0" w:lastRowLastColumn="0"/>
              <w:rPr>
                <w:rFonts w:ascii="Garamond" w:hAnsi="Garamond" w:cs="Garamond"/>
                <w:b/>
                <w:bCs/>
                <w:sz w:val="22"/>
                <w:szCs w:val="22"/>
              </w:rPr>
            </w:pPr>
            <w:r>
              <w:rPr>
                <w:rFonts w:ascii="Garamond" w:hAnsi="Garamond" w:cs="Garamond"/>
                <w:b/>
                <w:bCs/>
                <w:sz w:val="22"/>
                <w:szCs w:val="22"/>
              </w:rPr>
              <w:t xml:space="preserve">         </w:t>
            </w:r>
            <w:r w:rsidR="00E120EB" w:rsidRPr="00A82AD9">
              <w:rPr>
                <w:rFonts w:ascii="Garamond" w:hAnsi="Garamond" w:cs="Garamond"/>
                <w:b/>
                <w:bCs/>
                <w:sz w:val="22"/>
                <w:szCs w:val="22"/>
              </w:rPr>
              <w:t>2014</w:t>
            </w:r>
          </w:p>
        </w:tc>
        <w:tc>
          <w:tcPr>
            <w:tcW w:w="1800" w:type="dxa"/>
            <w:vAlign w:val="center"/>
          </w:tcPr>
          <w:p w:rsidR="00E120EB" w:rsidRPr="00496E62" w:rsidRDefault="00E120EB" w:rsidP="00A82AD9">
            <w:pPr>
              <w:spacing w:after="0"/>
              <w:jc w:val="center"/>
              <w:cnfStyle w:val="000000010000" w:firstRow="0" w:lastRow="0" w:firstColumn="0" w:lastColumn="0" w:oddVBand="0" w:evenVBand="0" w:oddHBand="0" w:evenHBand="1"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16172</w:t>
            </w:r>
          </w:p>
        </w:tc>
      </w:tr>
      <w:tr w:rsidR="00E120EB" w:rsidRPr="00496E62" w:rsidTr="00A82AD9">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E120EB" w:rsidRPr="00496E62" w:rsidRDefault="00E120EB" w:rsidP="00E120EB">
            <w:pPr>
              <w:spacing w:after="0"/>
              <w:ind w:right="-595"/>
              <w:jc w:val="center"/>
              <w:rPr>
                <w:rFonts w:ascii="Garamond" w:hAnsi="Garamond" w:cs="Garamond"/>
                <w:sz w:val="22"/>
                <w:szCs w:val="22"/>
              </w:rPr>
            </w:pPr>
            <w:r w:rsidRPr="00496E62">
              <w:rPr>
                <w:rFonts w:ascii="Garamond" w:hAnsi="Garamond" w:cs="Garamond"/>
                <w:sz w:val="22"/>
                <w:szCs w:val="22"/>
              </w:rPr>
              <w:t>2005</w:t>
            </w:r>
          </w:p>
        </w:tc>
        <w:tc>
          <w:tcPr>
            <w:tcW w:w="2043" w:type="dxa"/>
            <w:tcBorders>
              <w:right w:val="single" w:sz="8" w:space="0" w:color="7BA0CD" w:themeColor="accent1" w:themeTint="BF"/>
            </w:tcBorders>
            <w:vAlign w:val="center"/>
          </w:tcPr>
          <w:p w:rsidR="00E120EB" w:rsidRPr="00496E62" w:rsidRDefault="00E120EB" w:rsidP="00E120EB">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18327</w:t>
            </w:r>
          </w:p>
        </w:tc>
        <w:tc>
          <w:tcPr>
            <w:tcW w:w="1544" w:type="dxa"/>
            <w:tcBorders>
              <w:left w:val="single" w:sz="8" w:space="0" w:color="7BA0CD" w:themeColor="accent1" w:themeTint="BF"/>
            </w:tcBorders>
            <w:vAlign w:val="center"/>
          </w:tcPr>
          <w:p w:rsidR="00E120EB" w:rsidRPr="00A82AD9" w:rsidRDefault="00A82AD9" w:rsidP="00A82AD9">
            <w:pPr>
              <w:spacing w:after="0"/>
              <w:ind w:right="-595"/>
              <w:cnfStyle w:val="000000100000" w:firstRow="0" w:lastRow="0" w:firstColumn="0" w:lastColumn="0" w:oddVBand="0" w:evenVBand="0" w:oddHBand="1" w:evenHBand="0" w:firstRowFirstColumn="0" w:firstRowLastColumn="0" w:lastRowFirstColumn="0" w:lastRowLastColumn="0"/>
              <w:rPr>
                <w:rFonts w:ascii="Garamond" w:hAnsi="Garamond" w:cs="Garamond"/>
                <w:b/>
                <w:bCs/>
                <w:sz w:val="22"/>
                <w:szCs w:val="22"/>
              </w:rPr>
            </w:pPr>
            <w:r>
              <w:rPr>
                <w:rFonts w:ascii="Garamond" w:hAnsi="Garamond" w:cs="Garamond"/>
                <w:b/>
                <w:bCs/>
                <w:sz w:val="22"/>
                <w:szCs w:val="22"/>
              </w:rPr>
              <w:t xml:space="preserve">         </w:t>
            </w:r>
            <w:r w:rsidR="00E120EB" w:rsidRPr="00A82AD9">
              <w:rPr>
                <w:rFonts w:ascii="Garamond" w:hAnsi="Garamond" w:cs="Garamond"/>
                <w:b/>
                <w:bCs/>
                <w:sz w:val="22"/>
                <w:szCs w:val="22"/>
              </w:rPr>
              <w:t>2015</w:t>
            </w:r>
          </w:p>
        </w:tc>
        <w:tc>
          <w:tcPr>
            <w:tcW w:w="1800" w:type="dxa"/>
            <w:vAlign w:val="center"/>
          </w:tcPr>
          <w:p w:rsidR="00E120EB" w:rsidRPr="00496E62" w:rsidRDefault="00E120EB" w:rsidP="00A82AD9">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15998</w:t>
            </w:r>
          </w:p>
        </w:tc>
      </w:tr>
      <w:tr w:rsidR="00E120EB" w:rsidRPr="00496E62" w:rsidTr="00A82AD9">
        <w:trPr>
          <w:cnfStyle w:val="000000010000" w:firstRow="0" w:lastRow="0" w:firstColumn="0" w:lastColumn="0" w:oddVBand="0" w:evenVBand="0" w:oddHBand="0" w:evenHBand="1"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E120EB" w:rsidRPr="00496E62" w:rsidRDefault="00E120EB" w:rsidP="00E120EB">
            <w:pPr>
              <w:spacing w:after="0"/>
              <w:ind w:right="-595"/>
              <w:jc w:val="center"/>
              <w:rPr>
                <w:rFonts w:ascii="Garamond" w:hAnsi="Garamond" w:cs="Garamond"/>
                <w:sz w:val="22"/>
                <w:szCs w:val="22"/>
              </w:rPr>
            </w:pPr>
            <w:r w:rsidRPr="00496E62">
              <w:rPr>
                <w:rFonts w:ascii="Garamond" w:hAnsi="Garamond" w:cs="Garamond"/>
                <w:sz w:val="22"/>
                <w:szCs w:val="22"/>
              </w:rPr>
              <w:t>2006</w:t>
            </w:r>
          </w:p>
        </w:tc>
        <w:tc>
          <w:tcPr>
            <w:tcW w:w="2043" w:type="dxa"/>
            <w:tcBorders>
              <w:right w:val="single" w:sz="8" w:space="0" w:color="7BA0CD" w:themeColor="accent1" w:themeTint="BF"/>
            </w:tcBorders>
            <w:vAlign w:val="center"/>
          </w:tcPr>
          <w:p w:rsidR="00E120EB" w:rsidRPr="00496E62" w:rsidRDefault="00E120EB" w:rsidP="00E120EB">
            <w:pPr>
              <w:spacing w:after="0"/>
              <w:jc w:val="center"/>
              <w:cnfStyle w:val="000000010000" w:firstRow="0" w:lastRow="0" w:firstColumn="0" w:lastColumn="0" w:oddVBand="0" w:evenVBand="0" w:oddHBand="0" w:evenHBand="1"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17958</w:t>
            </w:r>
          </w:p>
        </w:tc>
        <w:tc>
          <w:tcPr>
            <w:tcW w:w="1544" w:type="dxa"/>
            <w:tcBorders>
              <w:left w:val="single" w:sz="8" w:space="0" w:color="7BA0CD" w:themeColor="accent1" w:themeTint="BF"/>
            </w:tcBorders>
            <w:vAlign w:val="center"/>
          </w:tcPr>
          <w:p w:rsidR="00E120EB" w:rsidRPr="00A82AD9" w:rsidRDefault="00A82AD9" w:rsidP="00A82AD9">
            <w:pPr>
              <w:spacing w:after="0"/>
              <w:ind w:right="-595"/>
              <w:cnfStyle w:val="000000010000" w:firstRow="0" w:lastRow="0" w:firstColumn="0" w:lastColumn="0" w:oddVBand="0" w:evenVBand="0" w:oddHBand="0" w:evenHBand="1" w:firstRowFirstColumn="0" w:firstRowLastColumn="0" w:lastRowFirstColumn="0" w:lastRowLastColumn="0"/>
              <w:rPr>
                <w:rFonts w:ascii="Garamond" w:hAnsi="Garamond" w:cs="Garamond"/>
                <w:b/>
                <w:bCs/>
                <w:sz w:val="22"/>
                <w:szCs w:val="22"/>
              </w:rPr>
            </w:pPr>
            <w:r>
              <w:rPr>
                <w:rFonts w:ascii="Garamond" w:hAnsi="Garamond" w:cs="Garamond"/>
                <w:b/>
                <w:bCs/>
                <w:sz w:val="22"/>
                <w:szCs w:val="22"/>
              </w:rPr>
              <w:t xml:space="preserve">         </w:t>
            </w:r>
            <w:r w:rsidR="00E120EB" w:rsidRPr="00A82AD9">
              <w:rPr>
                <w:rFonts w:ascii="Garamond" w:hAnsi="Garamond" w:cs="Garamond"/>
                <w:b/>
                <w:bCs/>
                <w:sz w:val="22"/>
                <w:szCs w:val="22"/>
              </w:rPr>
              <w:t>2016</w:t>
            </w:r>
          </w:p>
        </w:tc>
        <w:tc>
          <w:tcPr>
            <w:tcW w:w="1800" w:type="dxa"/>
            <w:vAlign w:val="center"/>
          </w:tcPr>
          <w:p w:rsidR="00E120EB" w:rsidRPr="00496E62" w:rsidRDefault="00E120EB" w:rsidP="00A82AD9">
            <w:pPr>
              <w:spacing w:after="0"/>
              <w:jc w:val="center"/>
              <w:cnfStyle w:val="000000010000" w:firstRow="0" w:lastRow="0" w:firstColumn="0" w:lastColumn="0" w:oddVBand="0" w:evenVBand="0" w:oddHBand="0" w:evenHBand="1"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15837</w:t>
            </w:r>
          </w:p>
        </w:tc>
      </w:tr>
      <w:tr w:rsidR="00E120EB" w:rsidRPr="00496E62" w:rsidTr="00A82AD9">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E120EB" w:rsidRPr="00496E62" w:rsidRDefault="00E120EB" w:rsidP="00E120EB">
            <w:pPr>
              <w:spacing w:after="0"/>
              <w:ind w:right="-595"/>
              <w:jc w:val="center"/>
              <w:rPr>
                <w:rFonts w:ascii="Garamond" w:hAnsi="Garamond" w:cs="Garamond"/>
                <w:sz w:val="22"/>
                <w:szCs w:val="22"/>
              </w:rPr>
            </w:pPr>
            <w:r w:rsidRPr="00496E62">
              <w:rPr>
                <w:rFonts w:ascii="Garamond" w:hAnsi="Garamond" w:cs="Garamond"/>
                <w:sz w:val="22"/>
                <w:szCs w:val="22"/>
              </w:rPr>
              <w:t>2007</w:t>
            </w:r>
          </w:p>
        </w:tc>
        <w:tc>
          <w:tcPr>
            <w:tcW w:w="2043" w:type="dxa"/>
            <w:tcBorders>
              <w:right w:val="single" w:sz="8" w:space="0" w:color="7BA0CD" w:themeColor="accent1" w:themeTint="BF"/>
            </w:tcBorders>
            <w:vAlign w:val="center"/>
          </w:tcPr>
          <w:p w:rsidR="00E120EB" w:rsidRPr="00496E62" w:rsidRDefault="00E120EB" w:rsidP="00E120EB">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17777</w:t>
            </w:r>
          </w:p>
        </w:tc>
        <w:tc>
          <w:tcPr>
            <w:tcW w:w="1544" w:type="dxa"/>
            <w:tcBorders>
              <w:left w:val="single" w:sz="8" w:space="0" w:color="7BA0CD" w:themeColor="accent1" w:themeTint="BF"/>
            </w:tcBorders>
            <w:vAlign w:val="center"/>
          </w:tcPr>
          <w:p w:rsidR="00E120EB" w:rsidRPr="00A82AD9" w:rsidRDefault="00A82AD9" w:rsidP="00A82AD9">
            <w:pPr>
              <w:spacing w:after="0"/>
              <w:ind w:right="-595"/>
              <w:cnfStyle w:val="000000100000" w:firstRow="0" w:lastRow="0" w:firstColumn="0" w:lastColumn="0" w:oddVBand="0" w:evenVBand="0" w:oddHBand="1" w:evenHBand="0" w:firstRowFirstColumn="0" w:firstRowLastColumn="0" w:lastRowFirstColumn="0" w:lastRowLastColumn="0"/>
              <w:rPr>
                <w:rFonts w:ascii="Garamond" w:hAnsi="Garamond" w:cs="Garamond"/>
                <w:b/>
                <w:bCs/>
                <w:sz w:val="22"/>
                <w:szCs w:val="22"/>
              </w:rPr>
            </w:pPr>
            <w:r>
              <w:rPr>
                <w:rFonts w:ascii="Garamond" w:hAnsi="Garamond" w:cs="Garamond"/>
                <w:b/>
                <w:bCs/>
                <w:sz w:val="22"/>
                <w:szCs w:val="22"/>
              </w:rPr>
              <w:t xml:space="preserve">         </w:t>
            </w:r>
            <w:r w:rsidR="00E120EB" w:rsidRPr="00A82AD9">
              <w:rPr>
                <w:rFonts w:ascii="Garamond" w:hAnsi="Garamond" w:cs="Garamond"/>
                <w:b/>
                <w:bCs/>
                <w:sz w:val="22"/>
                <w:szCs w:val="22"/>
              </w:rPr>
              <w:t>2017</w:t>
            </w:r>
          </w:p>
        </w:tc>
        <w:tc>
          <w:tcPr>
            <w:tcW w:w="1800" w:type="dxa"/>
            <w:vAlign w:val="center"/>
          </w:tcPr>
          <w:p w:rsidR="00E120EB" w:rsidRPr="00496E62" w:rsidRDefault="00E120EB" w:rsidP="00A82AD9">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15621</w:t>
            </w:r>
          </w:p>
        </w:tc>
      </w:tr>
      <w:tr w:rsidR="00E120EB" w:rsidRPr="00496E62" w:rsidTr="00A82AD9">
        <w:trPr>
          <w:cnfStyle w:val="000000010000" w:firstRow="0" w:lastRow="0" w:firstColumn="0" w:lastColumn="0" w:oddVBand="0" w:evenVBand="0" w:oddHBand="0" w:evenHBand="1"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E120EB" w:rsidRPr="00496E62" w:rsidRDefault="00E120EB" w:rsidP="00E120EB">
            <w:pPr>
              <w:spacing w:after="0"/>
              <w:ind w:right="-595"/>
              <w:jc w:val="center"/>
              <w:rPr>
                <w:rFonts w:ascii="Garamond" w:hAnsi="Garamond" w:cs="Garamond"/>
                <w:sz w:val="22"/>
                <w:szCs w:val="22"/>
              </w:rPr>
            </w:pPr>
            <w:r w:rsidRPr="00496E62">
              <w:rPr>
                <w:rFonts w:ascii="Garamond" w:hAnsi="Garamond" w:cs="Garamond"/>
                <w:sz w:val="22"/>
                <w:szCs w:val="22"/>
              </w:rPr>
              <w:t>2008</w:t>
            </w:r>
          </w:p>
        </w:tc>
        <w:tc>
          <w:tcPr>
            <w:tcW w:w="2043" w:type="dxa"/>
            <w:tcBorders>
              <w:right w:val="single" w:sz="8" w:space="0" w:color="7BA0CD" w:themeColor="accent1" w:themeTint="BF"/>
            </w:tcBorders>
            <w:vAlign w:val="center"/>
          </w:tcPr>
          <w:p w:rsidR="00E120EB" w:rsidRPr="00496E62" w:rsidRDefault="00E120EB" w:rsidP="00E120EB">
            <w:pPr>
              <w:spacing w:after="0"/>
              <w:jc w:val="center"/>
              <w:cnfStyle w:val="000000010000" w:firstRow="0" w:lastRow="0" w:firstColumn="0" w:lastColumn="0" w:oddVBand="0" w:evenVBand="0" w:oddHBand="0" w:evenHBand="1"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17575</w:t>
            </w:r>
          </w:p>
        </w:tc>
        <w:tc>
          <w:tcPr>
            <w:tcW w:w="1544" w:type="dxa"/>
            <w:tcBorders>
              <w:left w:val="single" w:sz="8" w:space="0" w:color="7BA0CD" w:themeColor="accent1" w:themeTint="BF"/>
            </w:tcBorders>
            <w:vAlign w:val="center"/>
          </w:tcPr>
          <w:p w:rsidR="00E120EB" w:rsidRPr="00A82AD9" w:rsidRDefault="00A82AD9" w:rsidP="00A82AD9">
            <w:pPr>
              <w:spacing w:after="0"/>
              <w:ind w:right="-595"/>
              <w:cnfStyle w:val="000000010000" w:firstRow="0" w:lastRow="0" w:firstColumn="0" w:lastColumn="0" w:oddVBand="0" w:evenVBand="0" w:oddHBand="0" w:evenHBand="1" w:firstRowFirstColumn="0" w:firstRowLastColumn="0" w:lastRowFirstColumn="0" w:lastRowLastColumn="0"/>
              <w:rPr>
                <w:rFonts w:ascii="Garamond" w:hAnsi="Garamond" w:cs="Garamond"/>
                <w:b/>
                <w:bCs/>
                <w:sz w:val="22"/>
                <w:szCs w:val="22"/>
              </w:rPr>
            </w:pPr>
            <w:r>
              <w:rPr>
                <w:rFonts w:ascii="Garamond" w:hAnsi="Garamond" w:cs="Garamond"/>
                <w:b/>
                <w:bCs/>
                <w:sz w:val="22"/>
                <w:szCs w:val="22"/>
              </w:rPr>
              <w:t xml:space="preserve">         </w:t>
            </w:r>
            <w:r w:rsidR="00E120EB" w:rsidRPr="00A82AD9">
              <w:rPr>
                <w:rFonts w:ascii="Garamond" w:hAnsi="Garamond" w:cs="Garamond"/>
                <w:b/>
                <w:bCs/>
                <w:sz w:val="22"/>
                <w:szCs w:val="22"/>
              </w:rPr>
              <w:t>2018</w:t>
            </w:r>
          </w:p>
        </w:tc>
        <w:tc>
          <w:tcPr>
            <w:tcW w:w="1800" w:type="dxa"/>
            <w:vAlign w:val="center"/>
          </w:tcPr>
          <w:p w:rsidR="00E120EB" w:rsidRPr="00496E62" w:rsidRDefault="00E120EB" w:rsidP="00A82AD9">
            <w:pPr>
              <w:spacing w:after="0"/>
              <w:jc w:val="center"/>
              <w:cnfStyle w:val="000000010000" w:firstRow="0" w:lastRow="0" w:firstColumn="0" w:lastColumn="0" w:oddVBand="0" w:evenVBand="0" w:oddHBand="0" w:evenHBand="1"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15353</w:t>
            </w:r>
          </w:p>
        </w:tc>
      </w:tr>
      <w:tr w:rsidR="00A82AD9" w:rsidRPr="00496E62" w:rsidTr="00A82AD9">
        <w:trPr>
          <w:gridAfter w:val="2"/>
          <w:cnfStyle w:val="000000100000" w:firstRow="0" w:lastRow="0" w:firstColumn="0" w:lastColumn="0" w:oddVBand="0" w:evenVBand="0" w:oddHBand="1" w:evenHBand="0" w:firstRowFirstColumn="0" w:firstRowLastColumn="0" w:lastRowFirstColumn="0" w:lastRowLastColumn="0"/>
          <w:wAfter w:w="3344" w:type="dxa"/>
          <w:trHeight w:val="262"/>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A82AD9" w:rsidRPr="00496E62" w:rsidRDefault="00A82AD9" w:rsidP="00E120EB">
            <w:pPr>
              <w:spacing w:after="0"/>
              <w:ind w:right="-595"/>
              <w:jc w:val="center"/>
              <w:rPr>
                <w:rFonts w:ascii="Garamond" w:hAnsi="Garamond" w:cs="Garamond"/>
                <w:sz w:val="22"/>
                <w:szCs w:val="22"/>
              </w:rPr>
            </w:pPr>
            <w:r w:rsidRPr="00496E62">
              <w:rPr>
                <w:rFonts w:ascii="Garamond" w:hAnsi="Garamond" w:cs="Garamond"/>
                <w:sz w:val="22"/>
                <w:szCs w:val="22"/>
              </w:rPr>
              <w:t>2009</w:t>
            </w:r>
          </w:p>
        </w:tc>
        <w:tc>
          <w:tcPr>
            <w:tcW w:w="2043" w:type="dxa"/>
            <w:tcBorders>
              <w:right w:val="single" w:sz="8" w:space="0" w:color="7BA0CD" w:themeColor="accent1" w:themeTint="BF"/>
            </w:tcBorders>
            <w:vAlign w:val="center"/>
          </w:tcPr>
          <w:p w:rsidR="00A82AD9" w:rsidRPr="00496E62" w:rsidRDefault="00A82AD9" w:rsidP="00E120EB">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17382</w:t>
            </w:r>
          </w:p>
        </w:tc>
      </w:tr>
      <w:tr w:rsidR="00A82AD9" w:rsidRPr="00496E62" w:rsidTr="00A82AD9">
        <w:trPr>
          <w:gridAfter w:val="2"/>
          <w:cnfStyle w:val="000000010000" w:firstRow="0" w:lastRow="0" w:firstColumn="0" w:lastColumn="0" w:oddVBand="0" w:evenVBand="0" w:oddHBand="0" w:evenHBand="1" w:firstRowFirstColumn="0" w:firstRowLastColumn="0" w:lastRowFirstColumn="0" w:lastRowLastColumn="0"/>
          <w:wAfter w:w="3344" w:type="dxa"/>
          <w:trHeight w:val="262"/>
          <w:jc w:val="center"/>
        </w:trPr>
        <w:tc>
          <w:tcPr>
            <w:cnfStyle w:val="001000000000" w:firstRow="0" w:lastRow="0" w:firstColumn="1" w:lastColumn="0" w:oddVBand="0" w:evenVBand="0" w:oddHBand="0" w:evenHBand="0" w:firstRowFirstColumn="0" w:firstRowLastColumn="0" w:lastRowFirstColumn="0" w:lastRowLastColumn="0"/>
            <w:tcW w:w="1268" w:type="dxa"/>
            <w:vAlign w:val="center"/>
          </w:tcPr>
          <w:p w:rsidR="00A82AD9" w:rsidRPr="00496E62" w:rsidRDefault="00A82AD9" w:rsidP="00E120EB">
            <w:pPr>
              <w:spacing w:after="0"/>
              <w:ind w:right="-595"/>
              <w:jc w:val="center"/>
              <w:rPr>
                <w:rFonts w:ascii="Garamond" w:hAnsi="Garamond" w:cs="Garamond"/>
                <w:sz w:val="22"/>
                <w:szCs w:val="22"/>
              </w:rPr>
            </w:pPr>
            <w:r w:rsidRPr="00496E62">
              <w:rPr>
                <w:rFonts w:ascii="Garamond" w:hAnsi="Garamond" w:cs="Garamond"/>
                <w:sz w:val="22"/>
                <w:szCs w:val="22"/>
              </w:rPr>
              <w:t>2010</w:t>
            </w:r>
          </w:p>
        </w:tc>
        <w:tc>
          <w:tcPr>
            <w:tcW w:w="2043" w:type="dxa"/>
            <w:tcBorders>
              <w:right w:val="single" w:sz="8" w:space="0" w:color="7BA0CD" w:themeColor="accent1" w:themeTint="BF"/>
            </w:tcBorders>
            <w:vAlign w:val="center"/>
          </w:tcPr>
          <w:p w:rsidR="00A82AD9" w:rsidRPr="00496E62" w:rsidRDefault="00A82AD9" w:rsidP="00E120EB">
            <w:pPr>
              <w:spacing w:after="0"/>
              <w:jc w:val="center"/>
              <w:cnfStyle w:val="000000010000" w:firstRow="0" w:lastRow="0" w:firstColumn="0" w:lastColumn="0" w:oddVBand="0" w:evenVBand="0" w:oddHBand="0" w:evenHBand="1" w:firstRowFirstColumn="0" w:firstRowLastColumn="0" w:lastRowFirstColumn="0" w:lastRowLastColumn="0"/>
              <w:rPr>
                <w:rFonts w:ascii="Garamond" w:hAnsi="Garamond" w:cs="Garamond"/>
                <w:sz w:val="22"/>
                <w:szCs w:val="22"/>
              </w:rPr>
            </w:pPr>
            <w:r w:rsidRPr="00496E62">
              <w:rPr>
                <w:rFonts w:ascii="Garamond" w:hAnsi="Garamond" w:cs="Garamond"/>
                <w:sz w:val="22"/>
                <w:szCs w:val="22"/>
              </w:rPr>
              <w:t>17248</w:t>
            </w:r>
            <w:r>
              <w:rPr>
                <w:rStyle w:val="FootnoteReference"/>
                <w:rFonts w:ascii="Garamond" w:hAnsi="Garamond"/>
                <w:sz w:val="22"/>
                <w:szCs w:val="22"/>
              </w:rPr>
              <w:footnoteReference w:id="1"/>
            </w:r>
          </w:p>
        </w:tc>
      </w:tr>
    </w:tbl>
    <w:p w:rsidR="00154F8C" w:rsidRDefault="00154F8C" w:rsidP="00C6551C">
      <w:pPr>
        <w:spacing w:after="0"/>
        <w:jc w:val="both"/>
        <w:rPr>
          <w:rFonts w:ascii="Garamond" w:hAnsi="Garamond" w:cs="Garamond"/>
          <w:sz w:val="22"/>
          <w:szCs w:val="22"/>
          <w:lang w:val="sr-Latn-CS"/>
        </w:rPr>
      </w:pPr>
    </w:p>
    <w:p w:rsidR="00496E62" w:rsidRDefault="00496E62" w:rsidP="00C6551C">
      <w:pPr>
        <w:spacing w:after="0"/>
        <w:jc w:val="both"/>
        <w:rPr>
          <w:rFonts w:ascii="Garamond" w:hAnsi="Garamond" w:cs="Garamond"/>
          <w:sz w:val="22"/>
          <w:szCs w:val="22"/>
          <w:lang w:val="sr-Latn-CS"/>
        </w:rPr>
      </w:pPr>
    </w:p>
    <w:p w:rsidR="00496E62" w:rsidRDefault="00496E62" w:rsidP="00C6551C">
      <w:pPr>
        <w:spacing w:after="0"/>
        <w:jc w:val="both"/>
        <w:rPr>
          <w:rFonts w:ascii="Garamond" w:hAnsi="Garamond" w:cs="Garamond"/>
          <w:sz w:val="22"/>
          <w:szCs w:val="22"/>
          <w:lang w:val="sr-Latn-CS"/>
        </w:rPr>
      </w:pPr>
    </w:p>
    <w:p w:rsidR="000C264E" w:rsidRDefault="000C264E" w:rsidP="00C6551C">
      <w:pPr>
        <w:spacing w:after="0"/>
        <w:jc w:val="both"/>
        <w:rPr>
          <w:rFonts w:ascii="Garamond" w:hAnsi="Garamond" w:cs="Garamond"/>
          <w:sz w:val="22"/>
          <w:szCs w:val="22"/>
          <w:lang w:val="sr-Latn-CS"/>
        </w:rPr>
      </w:pPr>
    </w:p>
    <w:p w:rsidR="000C264E" w:rsidRDefault="000C264E" w:rsidP="00C6551C">
      <w:pPr>
        <w:spacing w:after="0"/>
        <w:jc w:val="both"/>
        <w:rPr>
          <w:rFonts w:ascii="Garamond" w:hAnsi="Garamond" w:cs="Garamond"/>
          <w:sz w:val="22"/>
          <w:szCs w:val="22"/>
          <w:lang w:val="sr-Latn-CS"/>
        </w:rPr>
      </w:pPr>
    </w:p>
    <w:p w:rsidR="000C264E" w:rsidRDefault="000C264E" w:rsidP="00C6551C">
      <w:pPr>
        <w:spacing w:after="0"/>
        <w:jc w:val="both"/>
        <w:rPr>
          <w:rFonts w:ascii="Garamond" w:hAnsi="Garamond" w:cs="Garamond"/>
          <w:sz w:val="22"/>
          <w:szCs w:val="22"/>
          <w:lang w:val="sr-Latn-CS"/>
        </w:rPr>
      </w:pPr>
    </w:p>
    <w:p w:rsidR="00E120EB" w:rsidRDefault="00E120EB" w:rsidP="00C6551C">
      <w:pPr>
        <w:spacing w:after="0"/>
        <w:jc w:val="both"/>
        <w:rPr>
          <w:rFonts w:ascii="Garamond" w:hAnsi="Garamond" w:cs="Garamond"/>
          <w:sz w:val="22"/>
          <w:szCs w:val="22"/>
          <w:lang w:val="sr-Latn-CS"/>
        </w:rPr>
      </w:pPr>
    </w:p>
    <w:p w:rsidR="00E120EB" w:rsidRPr="00316D2A" w:rsidRDefault="00E120EB" w:rsidP="00C6551C">
      <w:pPr>
        <w:spacing w:after="0"/>
        <w:jc w:val="both"/>
        <w:rPr>
          <w:rFonts w:ascii="Garamond" w:hAnsi="Garamond" w:cs="Garamond"/>
          <w:sz w:val="22"/>
          <w:szCs w:val="22"/>
          <w:lang w:val="sr-Latn-CS"/>
        </w:rPr>
      </w:pPr>
    </w:p>
    <w:p w:rsidR="001343A5" w:rsidRPr="00316D2A" w:rsidRDefault="001343A5" w:rsidP="00154F8C">
      <w:pPr>
        <w:spacing w:after="0"/>
        <w:rPr>
          <w:rFonts w:ascii="Garamond" w:hAnsi="Garamond" w:cs="Garamond"/>
          <w:sz w:val="22"/>
          <w:szCs w:val="22"/>
          <w:lang w:val="sr-Latn-CS"/>
        </w:rPr>
      </w:pPr>
      <w:r w:rsidRPr="00316D2A">
        <w:rPr>
          <w:rFonts w:ascii="Garamond" w:hAnsi="Garamond" w:cs="Garamond"/>
          <w:b/>
          <w:bCs/>
          <w:sz w:val="22"/>
          <w:szCs w:val="22"/>
          <w:lang w:val="sr-Latn-CS"/>
        </w:rPr>
        <w:t xml:space="preserve">Tabela </w:t>
      </w:r>
      <w:r w:rsidR="0021481A">
        <w:rPr>
          <w:rFonts w:ascii="Garamond" w:hAnsi="Garamond" w:cs="Garamond"/>
          <w:b/>
          <w:bCs/>
          <w:sz w:val="22"/>
          <w:szCs w:val="22"/>
          <w:lang w:val="sr-Latn-CS"/>
        </w:rPr>
        <w:t>3:</w:t>
      </w:r>
      <w:r w:rsidRPr="00316D2A">
        <w:rPr>
          <w:rFonts w:ascii="Garamond" w:hAnsi="Garamond" w:cs="Garamond"/>
          <w:sz w:val="22"/>
          <w:szCs w:val="22"/>
          <w:lang w:val="sr-Latn-CS"/>
        </w:rPr>
        <w:t xml:space="preserve"> Osnovni demografski podaci</w:t>
      </w:r>
      <w:r w:rsidR="00A82AD9">
        <w:rPr>
          <w:rFonts w:ascii="Garamond" w:hAnsi="Garamond" w:cs="Garamond"/>
          <w:sz w:val="22"/>
          <w:szCs w:val="22"/>
          <w:lang w:val="sr-Latn-CS"/>
        </w:rPr>
        <w:t xml:space="preserve"> – izvor MONSTAT </w:t>
      </w:r>
      <w:r w:rsidR="00A82AD9" w:rsidRPr="00316D2A">
        <w:rPr>
          <w:rFonts w:ascii="Garamond" w:hAnsi="Garamond"/>
          <w:sz w:val="22"/>
          <w:szCs w:val="22"/>
          <w:lang w:val="sr-Latn-CS"/>
        </w:rPr>
        <w:t>(</w:t>
      </w:r>
      <w:r w:rsidR="00A82AD9" w:rsidRPr="00316D2A">
        <w:rPr>
          <w:rFonts w:ascii="Garamond" w:hAnsi="Garamond" w:cs="Garamond"/>
          <w:sz w:val="22"/>
          <w:szCs w:val="22"/>
          <w:lang w:val="sr-Latn-CS"/>
        </w:rPr>
        <w:t>*posljednji raspoloživi podaci su za 2010. godinu)</w:t>
      </w:r>
    </w:p>
    <w:tbl>
      <w:tblPr>
        <w:tblStyle w:val="LightList-Accent11"/>
        <w:tblW w:w="3291" w:type="pct"/>
        <w:jc w:val="center"/>
        <w:tblLook w:val="0020" w:firstRow="1" w:lastRow="0" w:firstColumn="0" w:lastColumn="0" w:noHBand="0" w:noVBand="0"/>
      </w:tblPr>
      <w:tblGrid>
        <w:gridCol w:w="4712"/>
        <w:gridCol w:w="1037"/>
        <w:gridCol w:w="1037"/>
      </w:tblGrid>
      <w:tr w:rsidR="001343A5" w:rsidRPr="00316D2A" w:rsidTr="00E973F7">
        <w:trPr>
          <w:cnfStyle w:val="100000000000" w:firstRow="1" w:lastRow="0" w:firstColumn="0" w:lastColumn="0" w:oddVBand="0" w:evenVBand="0" w:oddHBand="0" w:evenHBand="0" w:firstRowFirstColumn="0" w:firstRowLastColumn="0" w:lastRowFirstColumn="0" w:lastRowLastColumn="0"/>
          <w:trHeight w:val="198"/>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p>
        </w:tc>
        <w:tc>
          <w:tcPr>
            <w:tcW w:w="764" w:type="pct"/>
          </w:tcPr>
          <w:p w:rsidR="001343A5" w:rsidRPr="00316D2A" w:rsidRDefault="001343A5" w:rsidP="00CE44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s="Garamond"/>
                <w:b w:val="0"/>
                <w:sz w:val="22"/>
                <w:szCs w:val="22"/>
                <w:lang w:val="sr-Latn-CS"/>
              </w:rPr>
            </w:pPr>
            <w:r w:rsidRPr="00316D2A">
              <w:rPr>
                <w:rFonts w:ascii="Garamond" w:hAnsi="Garamond" w:cs="Garamond"/>
                <w:b w:val="0"/>
                <w:sz w:val="22"/>
                <w:szCs w:val="22"/>
                <w:lang w:val="sr-Latn-CS"/>
              </w:rPr>
              <w:t>2003</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316D2A" w:rsidRDefault="001343A5" w:rsidP="00CE44FA">
            <w:pPr>
              <w:spacing w:after="0" w:line="240" w:lineRule="auto"/>
              <w:jc w:val="center"/>
              <w:rPr>
                <w:rFonts w:ascii="Garamond" w:hAnsi="Garamond" w:cs="Garamond"/>
                <w:b w:val="0"/>
                <w:sz w:val="22"/>
                <w:szCs w:val="22"/>
                <w:lang w:val="sr-Latn-CS"/>
              </w:rPr>
            </w:pPr>
            <w:r w:rsidRPr="00316D2A">
              <w:rPr>
                <w:rFonts w:ascii="Garamond" w:hAnsi="Garamond" w:cs="Garamond"/>
                <w:b w:val="0"/>
                <w:sz w:val="22"/>
                <w:szCs w:val="22"/>
                <w:lang w:val="sr-Latn-CS"/>
              </w:rPr>
              <w:t>2011</w:t>
            </w:r>
          </w:p>
        </w:tc>
      </w:tr>
      <w:tr w:rsidR="001343A5" w:rsidRPr="00316D2A" w:rsidTr="00E973F7">
        <w:trPr>
          <w:cnfStyle w:val="000000100000" w:firstRow="0" w:lastRow="0" w:firstColumn="0" w:lastColumn="0" w:oddVBand="0" w:evenVBand="0" w:oddHBand="1" w:evenHBand="0" w:firstRowFirstColumn="0" w:firstRowLastColumn="0" w:lastRowFirstColumn="0" w:lastRowLastColumn="0"/>
          <w:trHeight w:val="198"/>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 xml:space="preserve">Broj stanovnika </w:t>
            </w:r>
          </w:p>
        </w:tc>
        <w:tc>
          <w:tcPr>
            <w:tcW w:w="764" w:type="pct"/>
          </w:tcPr>
          <w:p w:rsidR="001343A5" w:rsidRPr="00316D2A" w:rsidRDefault="001343A5" w:rsidP="00CE44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18.482</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E973F7">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16.</w:t>
            </w:r>
            <w:r w:rsidR="00E973F7" w:rsidRPr="00D9621D">
              <w:rPr>
                <w:rFonts w:ascii="Garamond" w:hAnsi="Garamond" w:cs="Garamond"/>
                <w:sz w:val="22"/>
                <w:szCs w:val="22"/>
                <w:lang w:val="sr-Latn-CS"/>
              </w:rPr>
              <w:t>7</w:t>
            </w:r>
            <w:r w:rsidRPr="00D9621D">
              <w:rPr>
                <w:rFonts w:ascii="Garamond" w:hAnsi="Garamond" w:cs="Garamond"/>
                <w:sz w:val="22"/>
                <w:szCs w:val="22"/>
                <w:lang w:val="sr-Latn-CS"/>
              </w:rPr>
              <w:t>57</w:t>
            </w:r>
          </w:p>
        </w:tc>
      </w:tr>
      <w:tr w:rsidR="001343A5" w:rsidRPr="00316D2A" w:rsidTr="00E973F7">
        <w:trPr>
          <w:trHeight w:val="175"/>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Gustina naseljenosti (st/km²)</w:t>
            </w:r>
          </w:p>
        </w:tc>
        <w:tc>
          <w:tcPr>
            <w:tcW w:w="764" w:type="pct"/>
          </w:tcPr>
          <w:p w:rsidR="001343A5" w:rsidRPr="00316D2A" w:rsidRDefault="001343A5" w:rsidP="00CE44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20</w:t>
            </w:r>
            <w:r w:rsidR="000A7544" w:rsidRPr="00316D2A">
              <w:rPr>
                <w:rFonts w:ascii="Garamond" w:hAnsi="Garamond" w:cs="Garamond"/>
                <w:sz w:val="22"/>
                <w:szCs w:val="22"/>
                <w:lang w:val="sr-Latn-CS"/>
              </w:rPr>
              <w:t>,0</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18,3</w:t>
            </w:r>
          </w:p>
        </w:tc>
      </w:tr>
      <w:tr w:rsidR="001343A5" w:rsidRPr="00316D2A" w:rsidTr="00E973F7">
        <w:trPr>
          <w:cnfStyle w:val="000000100000" w:firstRow="0" w:lastRow="0" w:firstColumn="0" w:lastColumn="0" w:oddVBand="0" w:evenVBand="0" w:oddHBand="1" w:evenHBand="0" w:firstRowFirstColumn="0" w:firstRowLastColumn="0" w:lastRowFirstColumn="0" w:lastRowLastColumn="0"/>
          <w:trHeight w:val="175"/>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 xml:space="preserve">Polna struktura stanovništva </w:t>
            </w:r>
          </w:p>
        </w:tc>
        <w:tc>
          <w:tcPr>
            <w:tcW w:w="764" w:type="pct"/>
          </w:tcPr>
          <w:p w:rsidR="001343A5" w:rsidRPr="00316D2A" w:rsidRDefault="001343A5" w:rsidP="00CE44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p>
        </w:tc>
      </w:tr>
      <w:tr w:rsidR="001343A5" w:rsidRPr="00316D2A" w:rsidTr="00E973F7">
        <w:trPr>
          <w:trHeight w:val="175"/>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320CE2">
            <w:pPr>
              <w:pStyle w:val="ListParagraph"/>
              <w:numPr>
                <w:ilvl w:val="0"/>
                <w:numId w:val="8"/>
              </w:numPr>
              <w:spacing w:after="0" w:line="240" w:lineRule="auto"/>
              <w:jc w:val="both"/>
              <w:rPr>
                <w:rFonts w:ascii="Garamond" w:hAnsi="Garamond" w:cs="Garamond"/>
                <w:szCs w:val="22"/>
                <w:lang w:val="sr-Latn-CS"/>
              </w:rPr>
            </w:pPr>
            <w:r w:rsidRPr="00316D2A">
              <w:rPr>
                <w:rFonts w:ascii="Garamond" w:hAnsi="Garamond" w:cs="Garamond"/>
                <w:szCs w:val="22"/>
                <w:lang w:val="sr-Latn-CS"/>
              </w:rPr>
              <w:t>Muško</w:t>
            </w:r>
          </w:p>
        </w:tc>
        <w:tc>
          <w:tcPr>
            <w:tcW w:w="764" w:type="pct"/>
          </w:tcPr>
          <w:p w:rsidR="001343A5" w:rsidRPr="00316D2A" w:rsidRDefault="001343A5" w:rsidP="00CE44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8.879</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8.031</w:t>
            </w:r>
          </w:p>
        </w:tc>
      </w:tr>
      <w:tr w:rsidR="001343A5" w:rsidRPr="00316D2A" w:rsidTr="00E973F7">
        <w:trPr>
          <w:cnfStyle w:val="000000100000" w:firstRow="0" w:lastRow="0" w:firstColumn="0" w:lastColumn="0" w:oddVBand="0" w:evenVBand="0" w:oddHBand="1" w:evenHBand="0" w:firstRowFirstColumn="0" w:firstRowLastColumn="0" w:lastRowFirstColumn="0" w:lastRowLastColumn="0"/>
          <w:trHeight w:val="175"/>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320CE2">
            <w:pPr>
              <w:pStyle w:val="ListParagraph"/>
              <w:numPr>
                <w:ilvl w:val="0"/>
                <w:numId w:val="8"/>
              </w:numPr>
              <w:spacing w:after="0" w:line="240" w:lineRule="auto"/>
              <w:jc w:val="both"/>
              <w:rPr>
                <w:rFonts w:ascii="Garamond" w:hAnsi="Garamond" w:cs="Garamond"/>
                <w:szCs w:val="22"/>
                <w:lang w:val="sr-Latn-CS"/>
              </w:rPr>
            </w:pPr>
            <w:r w:rsidRPr="00316D2A">
              <w:rPr>
                <w:rFonts w:ascii="Garamond" w:hAnsi="Garamond" w:cs="Garamond"/>
                <w:szCs w:val="22"/>
                <w:lang w:val="sr-Latn-CS"/>
              </w:rPr>
              <w:t>Žensko</w:t>
            </w:r>
          </w:p>
        </w:tc>
        <w:tc>
          <w:tcPr>
            <w:tcW w:w="764" w:type="pct"/>
          </w:tcPr>
          <w:p w:rsidR="001343A5" w:rsidRPr="00316D2A" w:rsidRDefault="001343A5" w:rsidP="00CE44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9.603</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8.626</w:t>
            </w:r>
          </w:p>
        </w:tc>
      </w:tr>
      <w:tr w:rsidR="001343A5" w:rsidRPr="00316D2A" w:rsidTr="00E973F7">
        <w:trPr>
          <w:trHeight w:val="175"/>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 xml:space="preserve">Broj domaćinstava </w:t>
            </w:r>
          </w:p>
        </w:tc>
        <w:tc>
          <w:tcPr>
            <w:tcW w:w="764" w:type="pct"/>
          </w:tcPr>
          <w:p w:rsidR="001343A5" w:rsidRPr="00316D2A" w:rsidRDefault="001343A5" w:rsidP="00CE44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5.865</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5.747</w:t>
            </w:r>
          </w:p>
        </w:tc>
      </w:tr>
      <w:tr w:rsidR="001343A5" w:rsidRPr="00316D2A" w:rsidTr="00E973F7">
        <w:trPr>
          <w:cnfStyle w:val="000000100000" w:firstRow="0" w:lastRow="0" w:firstColumn="0" w:lastColumn="0" w:oddVBand="0" w:evenVBand="0" w:oddHBand="1" w:evenHBand="0" w:firstRowFirstColumn="0" w:firstRowLastColumn="0" w:lastRowFirstColumn="0" w:lastRowLastColumn="0"/>
          <w:trHeight w:val="157"/>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Broj članova domaćinstva (prosjek)</w:t>
            </w:r>
          </w:p>
        </w:tc>
        <w:tc>
          <w:tcPr>
            <w:tcW w:w="764" w:type="pct"/>
          </w:tcPr>
          <w:p w:rsidR="001343A5" w:rsidRPr="00316D2A" w:rsidRDefault="001343A5" w:rsidP="00CE44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3,2</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2,9</w:t>
            </w:r>
          </w:p>
        </w:tc>
      </w:tr>
      <w:tr w:rsidR="001343A5" w:rsidRPr="00316D2A" w:rsidTr="00E973F7">
        <w:trPr>
          <w:trHeight w:val="157"/>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 xml:space="preserve">Prosječna starost stanovništva </w:t>
            </w:r>
          </w:p>
        </w:tc>
        <w:tc>
          <w:tcPr>
            <w:tcW w:w="764" w:type="pct"/>
          </w:tcPr>
          <w:p w:rsidR="001343A5" w:rsidRPr="00316D2A" w:rsidRDefault="001343A5" w:rsidP="00CE44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38,1</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40,3</w:t>
            </w:r>
          </w:p>
        </w:tc>
      </w:tr>
      <w:tr w:rsidR="001343A5" w:rsidRPr="00316D2A" w:rsidTr="00E973F7">
        <w:trPr>
          <w:cnfStyle w:val="000000100000" w:firstRow="0" w:lastRow="0" w:firstColumn="0" w:lastColumn="0" w:oddVBand="0" w:evenVBand="0" w:oddHBand="1" w:evenHBand="0" w:firstRowFirstColumn="0" w:firstRowLastColumn="0" w:lastRowFirstColumn="0" w:lastRowLastColumn="0"/>
          <w:trHeight w:val="148"/>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highlight w:val="yellow"/>
                <w:lang w:val="sr-Latn-CS"/>
              </w:rPr>
            </w:pPr>
            <w:r w:rsidRPr="00316D2A">
              <w:rPr>
                <w:rFonts w:ascii="Garamond" w:hAnsi="Garamond" w:cs="Garamond"/>
                <w:sz w:val="22"/>
                <w:szCs w:val="22"/>
                <w:lang w:val="sr-Latn-CS"/>
              </w:rPr>
              <w:t>Prirodni priraštaj</w:t>
            </w:r>
          </w:p>
        </w:tc>
        <w:tc>
          <w:tcPr>
            <w:tcW w:w="764" w:type="pct"/>
          </w:tcPr>
          <w:p w:rsidR="001343A5" w:rsidRPr="00316D2A" w:rsidRDefault="001343A5" w:rsidP="00CE44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-57</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-32*</w:t>
            </w:r>
          </w:p>
        </w:tc>
      </w:tr>
      <w:tr w:rsidR="001343A5" w:rsidRPr="00316D2A" w:rsidTr="00E973F7">
        <w:trPr>
          <w:trHeight w:val="130"/>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Stopa nataliteta</w:t>
            </w:r>
          </w:p>
        </w:tc>
        <w:tc>
          <w:tcPr>
            <w:tcW w:w="764" w:type="pct"/>
          </w:tcPr>
          <w:p w:rsidR="001343A5" w:rsidRPr="00316D2A" w:rsidRDefault="001343A5" w:rsidP="00CE44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9,0</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9,1*</w:t>
            </w:r>
          </w:p>
        </w:tc>
      </w:tr>
      <w:tr w:rsidR="001343A5" w:rsidRPr="00316D2A" w:rsidTr="00E973F7">
        <w:trPr>
          <w:cnfStyle w:val="000000100000" w:firstRow="0" w:lastRow="0" w:firstColumn="0" w:lastColumn="0" w:oddVBand="0" w:evenVBand="0" w:oddHBand="1" w:evenHBand="0" w:firstRowFirstColumn="0" w:firstRowLastColumn="0" w:lastRowFirstColumn="0" w:lastRowLastColumn="0"/>
          <w:trHeight w:val="130"/>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Stopa mortaliteta</w:t>
            </w:r>
          </w:p>
        </w:tc>
        <w:tc>
          <w:tcPr>
            <w:tcW w:w="764" w:type="pct"/>
          </w:tcPr>
          <w:p w:rsidR="001343A5" w:rsidRPr="00316D2A" w:rsidRDefault="001343A5" w:rsidP="00CE44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12,0</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11,0*</w:t>
            </w:r>
          </w:p>
        </w:tc>
      </w:tr>
      <w:tr w:rsidR="001343A5" w:rsidRPr="00316D2A" w:rsidTr="00E973F7">
        <w:trPr>
          <w:trHeight w:val="112"/>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 xml:space="preserve">Vitalni indeks na 100 stanovnika </w:t>
            </w:r>
          </w:p>
        </w:tc>
        <w:tc>
          <w:tcPr>
            <w:tcW w:w="764" w:type="pct"/>
          </w:tcPr>
          <w:p w:rsidR="001343A5" w:rsidRPr="00316D2A" w:rsidRDefault="001343A5" w:rsidP="00CE44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75,0</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82,6</w:t>
            </w:r>
          </w:p>
        </w:tc>
      </w:tr>
      <w:tr w:rsidR="001343A5" w:rsidRPr="00316D2A" w:rsidTr="00E973F7">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Indeks starenja</w:t>
            </w:r>
          </w:p>
        </w:tc>
        <w:tc>
          <w:tcPr>
            <w:tcW w:w="764" w:type="pct"/>
          </w:tcPr>
          <w:p w:rsidR="001343A5" w:rsidRPr="00316D2A" w:rsidRDefault="001343A5" w:rsidP="00CE44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0,7</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CE44FA">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1,07</w:t>
            </w:r>
          </w:p>
        </w:tc>
      </w:tr>
      <w:tr w:rsidR="001343A5" w:rsidRPr="00316D2A" w:rsidTr="00E973F7">
        <w:trPr>
          <w:trHeight w:val="112"/>
          <w:jc w:val="center"/>
        </w:trPr>
        <w:tc>
          <w:tcPr>
            <w:cnfStyle w:val="000010000000" w:firstRow="0" w:lastRow="0" w:firstColumn="0" w:lastColumn="0" w:oddVBand="1" w:evenVBand="0" w:oddHBand="0" w:evenHBand="0" w:firstRowFirstColumn="0" w:firstRowLastColumn="0" w:lastRowFirstColumn="0" w:lastRowLastColumn="0"/>
            <w:tcW w:w="3472" w:type="pct"/>
            <w:noWrap/>
          </w:tcPr>
          <w:p w:rsidR="001343A5" w:rsidRPr="00316D2A" w:rsidRDefault="001343A5" w:rsidP="00CE44FA">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Rast populacije između dva uzastopna popisa</w:t>
            </w:r>
          </w:p>
        </w:tc>
        <w:tc>
          <w:tcPr>
            <w:tcW w:w="764" w:type="pct"/>
          </w:tcPr>
          <w:p w:rsidR="001343A5" w:rsidRPr="00316D2A" w:rsidRDefault="001343A5" w:rsidP="00CE44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-1.825</w:t>
            </w:r>
          </w:p>
        </w:tc>
        <w:tc>
          <w:tcPr>
            <w:cnfStyle w:val="000010000000" w:firstRow="0" w:lastRow="0" w:firstColumn="0" w:lastColumn="0" w:oddVBand="1" w:evenVBand="0" w:oddHBand="0" w:evenHBand="0" w:firstRowFirstColumn="0" w:firstRowLastColumn="0" w:lastRowFirstColumn="0" w:lastRowLastColumn="0"/>
            <w:tcW w:w="764" w:type="pct"/>
          </w:tcPr>
          <w:p w:rsidR="001343A5" w:rsidRPr="00D9621D" w:rsidRDefault="001343A5" w:rsidP="00E973F7">
            <w:pPr>
              <w:spacing w:after="0" w:line="240" w:lineRule="auto"/>
              <w:jc w:val="center"/>
              <w:rPr>
                <w:rFonts w:ascii="Garamond" w:hAnsi="Garamond" w:cs="Garamond"/>
                <w:sz w:val="22"/>
                <w:szCs w:val="22"/>
                <w:lang w:val="sr-Latn-CS"/>
              </w:rPr>
            </w:pPr>
            <w:r w:rsidRPr="00D9621D">
              <w:rPr>
                <w:rFonts w:ascii="Garamond" w:hAnsi="Garamond" w:cs="Garamond"/>
                <w:sz w:val="22"/>
                <w:szCs w:val="22"/>
                <w:lang w:val="sr-Latn-CS"/>
              </w:rPr>
              <w:t>-1.</w:t>
            </w:r>
            <w:r w:rsidR="00E973F7" w:rsidRPr="00D9621D">
              <w:rPr>
                <w:rFonts w:ascii="Garamond" w:hAnsi="Garamond" w:cs="Garamond"/>
                <w:sz w:val="22"/>
                <w:szCs w:val="22"/>
                <w:lang w:val="sr-Latn-CS"/>
              </w:rPr>
              <w:t>7</w:t>
            </w:r>
            <w:r w:rsidRPr="00D9621D">
              <w:rPr>
                <w:rFonts w:ascii="Garamond" w:hAnsi="Garamond" w:cs="Garamond"/>
                <w:sz w:val="22"/>
                <w:szCs w:val="22"/>
                <w:lang w:val="sr-Latn-CS"/>
              </w:rPr>
              <w:t>25</w:t>
            </w:r>
          </w:p>
        </w:tc>
      </w:tr>
    </w:tbl>
    <w:p w:rsidR="001343A5" w:rsidRPr="00316D2A" w:rsidRDefault="001343A5" w:rsidP="00E973F7">
      <w:pPr>
        <w:spacing w:after="0"/>
        <w:jc w:val="center"/>
        <w:rPr>
          <w:rFonts w:ascii="Garamond" w:hAnsi="Garamond"/>
          <w:sz w:val="22"/>
          <w:szCs w:val="22"/>
          <w:lang w:val="sr-Latn-CS"/>
        </w:rPr>
      </w:pPr>
      <w:r w:rsidRPr="00316D2A">
        <w:rPr>
          <w:rFonts w:ascii="Garamond" w:hAnsi="Garamond" w:cs="Garamond"/>
          <w:sz w:val="22"/>
          <w:szCs w:val="22"/>
          <w:lang w:val="sr-Latn-CS"/>
        </w:rPr>
        <w:t>I</w:t>
      </w:r>
    </w:p>
    <w:p w:rsidR="001343A5" w:rsidRPr="00316D2A" w:rsidRDefault="001343A5" w:rsidP="00C6551C">
      <w:pPr>
        <w:spacing w:after="0"/>
        <w:jc w:val="both"/>
        <w:rPr>
          <w:rFonts w:ascii="Garamond" w:hAnsi="Garamond" w:cs="Garamond"/>
          <w:sz w:val="22"/>
          <w:szCs w:val="22"/>
          <w:lang w:val="sr-Latn-CS"/>
        </w:rPr>
      </w:pPr>
    </w:p>
    <w:p w:rsidR="001343A5"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t>U ukupnoj strukturi stanovništva nešto veće učešće ima ženska populacija koja čini 51,79%, što se može protumačiti kao pozitivan pokazatelj, imajući u vidu da razlika nije toliko značajna i da je polna struktura stanovništva dosta ujednačena.</w:t>
      </w:r>
      <w:r w:rsidR="000A7544" w:rsidRPr="00316D2A">
        <w:rPr>
          <w:rFonts w:ascii="Garamond" w:hAnsi="Garamond" w:cs="Garamond"/>
          <w:sz w:val="22"/>
          <w:szCs w:val="22"/>
          <w:lang w:val="sr-Latn-CS"/>
        </w:rPr>
        <w:t xml:space="preserve"> Između dva popisa (</w:t>
      </w:r>
      <w:r w:rsidR="00F96D57" w:rsidRPr="00316D2A">
        <w:rPr>
          <w:rFonts w:ascii="Garamond" w:hAnsi="Garamond" w:cs="Garamond"/>
          <w:sz w:val="22"/>
          <w:szCs w:val="22"/>
          <w:lang w:val="sr-Latn-CS"/>
        </w:rPr>
        <w:t>20</w:t>
      </w:r>
      <w:r w:rsidR="000A7544" w:rsidRPr="00316D2A">
        <w:rPr>
          <w:rFonts w:ascii="Garamond" w:hAnsi="Garamond" w:cs="Garamond"/>
          <w:sz w:val="22"/>
          <w:szCs w:val="22"/>
          <w:lang w:val="sr-Latn-CS"/>
        </w:rPr>
        <w:t>03/</w:t>
      </w:r>
      <w:r w:rsidR="00E973F7">
        <w:rPr>
          <w:rFonts w:ascii="Garamond" w:hAnsi="Garamond" w:cs="Garamond"/>
          <w:sz w:val="22"/>
          <w:szCs w:val="22"/>
          <w:lang w:val="sr-Latn-CS"/>
        </w:rPr>
        <w:t>20</w:t>
      </w:r>
      <w:r w:rsidR="000A7544" w:rsidRPr="00316D2A">
        <w:rPr>
          <w:rFonts w:ascii="Garamond" w:hAnsi="Garamond" w:cs="Garamond"/>
          <w:sz w:val="22"/>
          <w:szCs w:val="22"/>
          <w:lang w:val="sr-Latn-CS"/>
        </w:rPr>
        <w:t>11</w:t>
      </w:r>
      <w:r w:rsidR="00E973F7">
        <w:rPr>
          <w:rFonts w:ascii="Garamond" w:hAnsi="Garamond" w:cs="Garamond"/>
          <w:sz w:val="22"/>
          <w:szCs w:val="22"/>
          <w:lang w:val="sr-Latn-CS"/>
        </w:rPr>
        <w:t xml:space="preserve"> </w:t>
      </w:r>
      <w:r w:rsidR="000A7544" w:rsidRPr="00316D2A">
        <w:rPr>
          <w:rFonts w:ascii="Garamond" w:hAnsi="Garamond" w:cs="Garamond"/>
          <w:sz w:val="22"/>
          <w:szCs w:val="22"/>
          <w:lang w:val="sr-Latn-CS"/>
        </w:rPr>
        <w:t>god</w:t>
      </w:r>
      <w:r w:rsidR="00F96D57" w:rsidRPr="00316D2A">
        <w:rPr>
          <w:rFonts w:ascii="Garamond" w:hAnsi="Garamond" w:cs="Garamond"/>
          <w:sz w:val="22"/>
          <w:szCs w:val="22"/>
          <w:lang w:val="sr-Latn-CS"/>
        </w:rPr>
        <w:t>.</w:t>
      </w:r>
      <w:r w:rsidRPr="00316D2A">
        <w:rPr>
          <w:rFonts w:ascii="Garamond" w:hAnsi="Garamond" w:cs="Garamond"/>
          <w:sz w:val="22"/>
          <w:szCs w:val="22"/>
          <w:lang w:val="sr-Latn-CS"/>
        </w:rPr>
        <w:t>) ni</w:t>
      </w:r>
      <w:r w:rsidR="000A7544" w:rsidRPr="00316D2A">
        <w:rPr>
          <w:rFonts w:ascii="Garamond" w:hAnsi="Garamond" w:cs="Garamond"/>
          <w:sz w:val="22"/>
          <w:szCs w:val="22"/>
          <w:lang w:val="sr-Latn-CS"/>
        </w:rPr>
        <w:t>jesu</w:t>
      </w:r>
      <w:r w:rsidRPr="00316D2A">
        <w:rPr>
          <w:rFonts w:ascii="Garamond" w:hAnsi="Garamond" w:cs="Garamond"/>
          <w:sz w:val="22"/>
          <w:szCs w:val="22"/>
          <w:lang w:val="sr-Latn-CS"/>
        </w:rPr>
        <w:t xml:space="preserve"> zabilježene značajnije promjene u polnoj strukturi stanovništva.</w:t>
      </w:r>
      <w:r w:rsidRPr="00316D2A">
        <w:rPr>
          <w:rStyle w:val="FootnoteReference"/>
          <w:rFonts w:ascii="Garamond" w:hAnsi="Garamond" w:cs="Garamond"/>
          <w:sz w:val="22"/>
          <w:szCs w:val="22"/>
          <w:lang w:val="sr-Latn-CS"/>
        </w:rPr>
        <w:footnoteReference w:id="2"/>
      </w:r>
    </w:p>
    <w:p w:rsidR="00545964" w:rsidRPr="00316D2A" w:rsidRDefault="00545964" w:rsidP="00C6551C">
      <w:pPr>
        <w:spacing w:after="0"/>
        <w:jc w:val="both"/>
        <w:rPr>
          <w:rFonts w:ascii="Garamond" w:hAnsi="Garamond" w:cs="Garamond"/>
          <w:sz w:val="22"/>
          <w:szCs w:val="22"/>
          <w:lang w:val="sr-Latn-CS"/>
        </w:rPr>
      </w:pPr>
    </w:p>
    <w:p w:rsidR="001343A5"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t>Teritorijalni raspored stanovništva ukazuje na značajnu koncentraciju u gradskom područiju, gdje živi 86,61% stanovništva Prijestonice. Ovakav teritorijalni raspored može predstavljati ograničavajući faktor razvoja, pogotovo ako su u pitanju migracije na relaciji selo – grad, usljed čega najče</w:t>
      </w:r>
      <w:r w:rsidR="000A7544" w:rsidRPr="00316D2A">
        <w:rPr>
          <w:rFonts w:ascii="Garamond" w:hAnsi="Garamond" w:cs="Garamond"/>
          <w:sz w:val="22"/>
          <w:szCs w:val="22"/>
          <w:lang w:val="sr-Latn-CS"/>
        </w:rPr>
        <w:t>š</w:t>
      </w:r>
      <w:r w:rsidRPr="00316D2A">
        <w:rPr>
          <w:rFonts w:ascii="Garamond" w:hAnsi="Garamond" w:cs="Garamond"/>
          <w:sz w:val="22"/>
          <w:szCs w:val="22"/>
          <w:lang w:val="sr-Latn-CS"/>
        </w:rPr>
        <w:t xml:space="preserve">će nastaje veliki pritisak na gradsku infrastrukturu, dok sela ostaju napuštena. U odnosu na popis iz 2003. godine učešće gradskog stavnovnišva u ukupnom je veće za 1.5%, što govori u prilog depopulacije seoskog stanovništva. </w:t>
      </w:r>
    </w:p>
    <w:p w:rsidR="001343A5" w:rsidRPr="00316D2A" w:rsidRDefault="001343A5" w:rsidP="009428F5">
      <w:pPr>
        <w:spacing w:after="0"/>
        <w:ind w:firstLine="720"/>
        <w:jc w:val="both"/>
        <w:rPr>
          <w:rFonts w:ascii="Garamond" w:hAnsi="Garamond" w:cs="Garamond"/>
          <w:sz w:val="22"/>
          <w:szCs w:val="22"/>
          <w:lang w:val="sr-Latn-CS"/>
        </w:rPr>
      </w:pPr>
    </w:p>
    <w:tbl>
      <w:tblPr>
        <w:tblW w:w="0" w:type="auto"/>
        <w:tblInd w:w="-106" w:type="dxa"/>
        <w:tblLook w:val="00A0" w:firstRow="1" w:lastRow="0" w:firstColumn="1" w:lastColumn="0" w:noHBand="0" w:noVBand="0"/>
      </w:tblPr>
      <w:tblGrid>
        <w:gridCol w:w="4822"/>
        <w:gridCol w:w="4822"/>
      </w:tblGrid>
      <w:tr w:rsidR="001343A5" w:rsidRPr="00316D2A" w:rsidTr="00B37695">
        <w:tc>
          <w:tcPr>
            <w:tcW w:w="4822" w:type="dxa"/>
          </w:tcPr>
          <w:p w:rsidR="001343A5" w:rsidRPr="00316D2A" w:rsidRDefault="001343A5" w:rsidP="00F46E87">
            <w:pPr>
              <w:spacing w:after="0" w:line="240" w:lineRule="auto"/>
              <w:jc w:val="both"/>
              <w:rPr>
                <w:rFonts w:ascii="Garamond" w:hAnsi="Garamond" w:cs="Garamond"/>
                <w:sz w:val="22"/>
                <w:szCs w:val="22"/>
                <w:lang w:val="sr-Latn-CS"/>
              </w:rPr>
            </w:pPr>
            <w:r w:rsidRPr="00316D2A">
              <w:rPr>
                <w:rFonts w:ascii="Garamond" w:hAnsi="Garamond" w:cs="Garamond"/>
                <w:b/>
                <w:bCs/>
                <w:sz w:val="22"/>
                <w:szCs w:val="22"/>
                <w:lang w:val="sr-Latn-CS"/>
              </w:rPr>
              <w:t>Grafik 1.</w:t>
            </w:r>
            <w:r w:rsidRPr="00316D2A">
              <w:rPr>
                <w:rFonts w:ascii="Garamond" w:hAnsi="Garamond" w:cs="Garamond"/>
                <w:sz w:val="22"/>
                <w:szCs w:val="22"/>
                <w:lang w:val="sr-Latn-CS"/>
              </w:rPr>
              <w:t xml:space="preserve"> Polna struktura stanovništva</w:t>
            </w:r>
          </w:p>
        </w:tc>
        <w:tc>
          <w:tcPr>
            <w:tcW w:w="4822" w:type="dxa"/>
          </w:tcPr>
          <w:p w:rsidR="001343A5" w:rsidRPr="00316D2A" w:rsidRDefault="001343A5" w:rsidP="00F46E87">
            <w:pPr>
              <w:spacing w:after="0" w:line="240" w:lineRule="auto"/>
              <w:jc w:val="both"/>
              <w:rPr>
                <w:rFonts w:ascii="Garamond" w:hAnsi="Garamond" w:cs="Garamond"/>
                <w:sz w:val="22"/>
                <w:szCs w:val="22"/>
                <w:lang w:val="sr-Latn-CS"/>
              </w:rPr>
            </w:pPr>
            <w:r w:rsidRPr="00316D2A">
              <w:rPr>
                <w:rFonts w:ascii="Garamond" w:hAnsi="Garamond" w:cs="Garamond"/>
                <w:b/>
                <w:bCs/>
                <w:sz w:val="22"/>
                <w:szCs w:val="22"/>
                <w:lang w:val="sr-Latn-CS"/>
              </w:rPr>
              <w:t>Grafik 2.</w:t>
            </w:r>
            <w:r w:rsidRPr="00316D2A">
              <w:rPr>
                <w:rFonts w:ascii="Garamond" w:hAnsi="Garamond" w:cs="Garamond"/>
                <w:sz w:val="22"/>
                <w:szCs w:val="22"/>
                <w:lang w:val="sr-Latn-CS"/>
              </w:rPr>
              <w:t xml:space="preserve"> Teritorijalni raspored stanovništva</w:t>
            </w:r>
          </w:p>
        </w:tc>
      </w:tr>
      <w:tr w:rsidR="001343A5" w:rsidRPr="00316D2A" w:rsidTr="00B37695">
        <w:tc>
          <w:tcPr>
            <w:tcW w:w="4822" w:type="dxa"/>
          </w:tcPr>
          <w:p w:rsidR="001343A5" w:rsidRPr="00316D2A" w:rsidRDefault="00453B5F" w:rsidP="00E973F7">
            <w:pPr>
              <w:spacing w:after="0" w:line="240" w:lineRule="auto"/>
              <w:jc w:val="center"/>
              <w:rPr>
                <w:rFonts w:ascii="Garamond" w:hAnsi="Garamond" w:cs="Garamond"/>
                <w:sz w:val="22"/>
                <w:szCs w:val="22"/>
                <w:lang w:val="sr-Latn-CS"/>
              </w:rPr>
            </w:pPr>
            <w:r>
              <w:rPr>
                <w:rFonts w:ascii="Garamond" w:hAnsi="Garamond" w:cs="Garamond"/>
                <w:noProof/>
                <w:sz w:val="22"/>
                <w:szCs w:val="22"/>
              </w:rPr>
              <w:drawing>
                <wp:inline distT="0" distB="0" distL="0" distR="0">
                  <wp:extent cx="2806700" cy="17176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06700" cy="1717675"/>
                          </a:xfrm>
                          <a:prstGeom prst="rect">
                            <a:avLst/>
                          </a:prstGeom>
                          <a:noFill/>
                          <a:ln w="9525">
                            <a:noFill/>
                            <a:miter lim="800000"/>
                            <a:headEnd/>
                            <a:tailEnd/>
                          </a:ln>
                        </pic:spPr>
                      </pic:pic>
                    </a:graphicData>
                  </a:graphic>
                </wp:inline>
              </w:drawing>
            </w:r>
          </w:p>
        </w:tc>
        <w:tc>
          <w:tcPr>
            <w:tcW w:w="4822" w:type="dxa"/>
          </w:tcPr>
          <w:p w:rsidR="001343A5" w:rsidRPr="00316D2A" w:rsidRDefault="00453B5F" w:rsidP="00E973F7">
            <w:pPr>
              <w:spacing w:after="0" w:line="240" w:lineRule="auto"/>
              <w:jc w:val="center"/>
              <w:rPr>
                <w:rFonts w:ascii="Garamond" w:hAnsi="Garamond" w:cs="Garamond"/>
                <w:sz w:val="22"/>
                <w:szCs w:val="22"/>
                <w:lang w:val="sr-Latn-CS"/>
              </w:rPr>
            </w:pPr>
            <w:r>
              <w:rPr>
                <w:rFonts w:ascii="Garamond" w:hAnsi="Garamond" w:cs="Garamond"/>
                <w:noProof/>
                <w:sz w:val="22"/>
                <w:szCs w:val="22"/>
              </w:rPr>
              <w:drawing>
                <wp:inline distT="0" distB="0" distL="0" distR="0">
                  <wp:extent cx="2886075" cy="1717675"/>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86075" cy="1717675"/>
                          </a:xfrm>
                          <a:prstGeom prst="rect">
                            <a:avLst/>
                          </a:prstGeom>
                          <a:noFill/>
                          <a:ln w="9525">
                            <a:noFill/>
                            <a:miter lim="800000"/>
                            <a:headEnd/>
                            <a:tailEnd/>
                          </a:ln>
                        </pic:spPr>
                      </pic:pic>
                    </a:graphicData>
                  </a:graphic>
                </wp:inline>
              </w:drawing>
            </w:r>
          </w:p>
        </w:tc>
      </w:tr>
    </w:tbl>
    <w:p w:rsidR="001343A5" w:rsidRPr="00316D2A" w:rsidRDefault="001343A5" w:rsidP="009428F5">
      <w:pPr>
        <w:spacing w:after="0"/>
        <w:jc w:val="both"/>
        <w:rPr>
          <w:rFonts w:ascii="Garamond" w:hAnsi="Garamond" w:cs="Garamond"/>
          <w:sz w:val="22"/>
          <w:szCs w:val="22"/>
          <w:lang w:val="sr-Latn-CS"/>
        </w:rPr>
      </w:pPr>
      <w:r w:rsidRPr="00316D2A">
        <w:rPr>
          <w:rFonts w:ascii="Garamond" w:hAnsi="Garamond" w:cs="Garamond"/>
          <w:sz w:val="22"/>
          <w:szCs w:val="22"/>
          <w:lang w:val="sr-Latn-CS"/>
        </w:rPr>
        <w:t>Izvor: Popis 2011, Monstat</w:t>
      </w:r>
    </w:p>
    <w:p w:rsidR="001343A5" w:rsidRPr="00316D2A" w:rsidRDefault="001343A5" w:rsidP="009428F5">
      <w:pPr>
        <w:spacing w:after="0"/>
        <w:ind w:firstLine="720"/>
        <w:jc w:val="both"/>
        <w:rPr>
          <w:rFonts w:ascii="Garamond" w:hAnsi="Garamond" w:cs="Garamond"/>
          <w:sz w:val="22"/>
          <w:szCs w:val="22"/>
          <w:lang w:val="sr-Latn-CS"/>
        </w:rPr>
      </w:pPr>
    </w:p>
    <w:p w:rsidR="001343A5" w:rsidRPr="00316D2A"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t>Starosna struktura stanovništva ima veoma važnu ulogu u razvoju jedinice lokalne samouprave, sa aspekta aktivnog stanovništva koje predstavlja osnov za razvoj privrede. Prema popisu iz 2011. godine Prijestonica Cetinje sa prosječnom starošću od 40,3</w:t>
      </w:r>
      <w:r w:rsidR="00F96D57" w:rsidRPr="00316D2A">
        <w:rPr>
          <w:rFonts w:ascii="Garamond" w:hAnsi="Garamond" w:cs="Garamond"/>
          <w:sz w:val="22"/>
          <w:szCs w:val="22"/>
          <w:lang w:val="sr-Latn-CS"/>
        </w:rPr>
        <w:t xml:space="preserve"> </w:t>
      </w:r>
      <w:r w:rsidRPr="00316D2A">
        <w:rPr>
          <w:rFonts w:ascii="Garamond" w:hAnsi="Garamond" w:cs="Garamond"/>
          <w:sz w:val="22"/>
          <w:szCs w:val="22"/>
          <w:lang w:val="sr-Latn-CS"/>
        </w:rPr>
        <w:t>godine spada u stadijum duboke demografske starosti (Grafik 3). Posebno zabrinjavajuća činjenica je da je u odnosu na popis iz 2003.</w:t>
      </w:r>
      <w:r w:rsidR="00F96D57" w:rsidRPr="00316D2A">
        <w:rPr>
          <w:rFonts w:ascii="Garamond" w:hAnsi="Garamond" w:cs="Garamond"/>
          <w:sz w:val="22"/>
          <w:szCs w:val="22"/>
          <w:lang w:val="sr-Latn-CS"/>
        </w:rPr>
        <w:t xml:space="preserve"> godine</w:t>
      </w:r>
      <w:r w:rsidRPr="00316D2A">
        <w:rPr>
          <w:rFonts w:ascii="Garamond" w:hAnsi="Garamond" w:cs="Garamond"/>
          <w:sz w:val="22"/>
          <w:szCs w:val="22"/>
          <w:lang w:val="sr-Latn-CS"/>
        </w:rPr>
        <w:t xml:space="preserve"> zabilježeno povećanje prosječne stope starosti koja je iznosila 38,1. Indeks starenja populacije</w:t>
      </w:r>
      <w:r w:rsidRPr="00316D2A">
        <w:rPr>
          <w:rStyle w:val="FootnoteReference"/>
          <w:rFonts w:ascii="Garamond" w:hAnsi="Garamond" w:cs="Garamond"/>
          <w:sz w:val="22"/>
          <w:szCs w:val="22"/>
          <w:lang w:val="sr-Latn-CS"/>
        </w:rPr>
        <w:footnoteReference w:id="3"/>
      </w:r>
      <w:r w:rsidRPr="00316D2A">
        <w:rPr>
          <w:rFonts w:ascii="Garamond" w:hAnsi="Garamond" w:cs="Garamond"/>
          <w:sz w:val="22"/>
          <w:szCs w:val="22"/>
          <w:lang w:val="sr-Latn-CS"/>
        </w:rPr>
        <w:t xml:space="preserve"> ukazuje da se i u narednom periodu može očekivati nastavak ovog trenda. Indeks starenja populacije je porastao sa 0,77 iz 2003. godine na 1,07 u 2011. godini, što se može tumačiti kao negativan pokazatelj i jedan od mogućih ograničavajućih faktora razvoja Prijestonice. Posmatrajući po polu, negativna komponenta starosne strukture je izraženija kod ženske populacije sa prosječnom starošću 42,0 godine u odnosu na mušku populaciju 38,4 godine. Ujedno, starosna </w:t>
      </w:r>
      <w:r w:rsidRPr="00316D2A">
        <w:rPr>
          <w:rFonts w:ascii="Garamond" w:hAnsi="Garamond" w:cs="Garamond"/>
          <w:sz w:val="22"/>
          <w:szCs w:val="22"/>
          <w:lang w:val="sr-Latn-CS"/>
        </w:rPr>
        <w:lastRenderedPageBreak/>
        <w:t>struktura je nepovoljnija u ruralim područjima (sa prosječnom starošću 47,2 godine) u odnosu na gradsko područje (39,0 godina).</w:t>
      </w:r>
    </w:p>
    <w:p w:rsidR="001343A5" w:rsidRPr="00316D2A" w:rsidRDefault="001343A5" w:rsidP="00C6551C">
      <w:pPr>
        <w:spacing w:after="0"/>
        <w:jc w:val="both"/>
        <w:rPr>
          <w:rFonts w:ascii="Garamond" w:hAnsi="Garamond" w:cs="Garamond"/>
          <w:sz w:val="22"/>
          <w:szCs w:val="22"/>
          <w:lang w:val="sr-Latn-CS"/>
        </w:rPr>
      </w:pPr>
    </w:p>
    <w:p w:rsidR="001343A5" w:rsidRPr="00316D2A"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t>Posljednji dostupni podaci o obrazovnoj strukturi stanovnišva datiraju iz popisa 2003. godine (Grafik 4). U obrazovnoj strukturi Prijestonice, dominantno je uče</w:t>
      </w:r>
      <w:r w:rsidR="00F96D57" w:rsidRPr="00316D2A">
        <w:rPr>
          <w:rFonts w:ascii="Garamond" w:hAnsi="Garamond" w:cs="Garamond"/>
          <w:sz w:val="22"/>
          <w:szCs w:val="22"/>
          <w:lang w:val="sr-Latn-CS"/>
        </w:rPr>
        <w:t>š</w:t>
      </w:r>
      <w:r w:rsidRPr="00316D2A">
        <w:rPr>
          <w:rFonts w:ascii="Garamond" w:hAnsi="Garamond" w:cs="Garamond"/>
          <w:sz w:val="22"/>
          <w:szCs w:val="22"/>
          <w:lang w:val="sr-Latn-CS"/>
        </w:rPr>
        <w:t>će stanovništva sa srednjim obrazovanjem (49,05%), zatim osnovim obrazovanjem 25,03%, dok je učešće stanovništva sa visokim obrazovanjem 6,29%. Podaci o obrazovnoj strukturi stanovništva pokazuju da muška populacija ima veće učešće u većim nivoima obrazovanja, dok je ženska populacija zastupljenija u nižim nivoima obrazovanja. Isto tako, gradsko stanovnišvo ima veće učešće u većim nivoima obrazovanja u odnosu na seoska područja. S obzirom da rezultati o obrazovnoj strukturi stanovništva nijesu dostupni, a između dva popisa su zabilježene značajne promjene u stanovništvu, za očekivati je da je došlo i do promjene u obrazovnoj strukturi stanovništva te je nemoguće dati precizniju ocjenu.</w:t>
      </w:r>
    </w:p>
    <w:p w:rsidR="001343A5" w:rsidRPr="00316D2A" w:rsidRDefault="001343A5" w:rsidP="00C6551C">
      <w:pPr>
        <w:spacing w:after="0"/>
        <w:jc w:val="both"/>
        <w:rPr>
          <w:rFonts w:ascii="Garamond" w:hAnsi="Garamond" w:cs="Garamond"/>
          <w:sz w:val="10"/>
          <w:szCs w:val="10"/>
          <w:lang w:val="sr-Latn-CS"/>
        </w:rPr>
      </w:pPr>
    </w:p>
    <w:tbl>
      <w:tblPr>
        <w:tblW w:w="0" w:type="auto"/>
        <w:jc w:val="center"/>
        <w:tblLook w:val="01E0" w:firstRow="1" w:lastRow="1" w:firstColumn="1" w:lastColumn="1" w:noHBand="0" w:noVBand="0"/>
      </w:tblPr>
      <w:tblGrid>
        <w:gridCol w:w="4456"/>
        <w:gridCol w:w="4958"/>
      </w:tblGrid>
      <w:tr w:rsidR="001343A5" w:rsidRPr="00316D2A" w:rsidTr="00A2433F">
        <w:trPr>
          <w:jc w:val="center"/>
        </w:trPr>
        <w:tc>
          <w:tcPr>
            <w:tcW w:w="4456" w:type="dxa"/>
          </w:tcPr>
          <w:p w:rsidR="001343A5" w:rsidRPr="00316D2A" w:rsidRDefault="001343A5" w:rsidP="00A2433F">
            <w:pPr>
              <w:spacing w:after="0" w:line="240" w:lineRule="auto"/>
              <w:jc w:val="both"/>
              <w:rPr>
                <w:rFonts w:ascii="Garamond" w:hAnsi="Garamond" w:cs="Garamond"/>
                <w:sz w:val="22"/>
                <w:szCs w:val="22"/>
                <w:lang w:val="sr-Latn-CS"/>
              </w:rPr>
            </w:pPr>
            <w:r w:rsidRPr="00316D2A">
              <w:rPr>
                <w:rFonts w:ascii="Garamond" w:hAnsi="Garamond" w:cs="Garamond"/>
                <w:b/>
                <w:bCs/>
                <w:sz w:val="22"/>
                <w:szCs w:val="22"/>
                <w:lang w:val="sr-Latn-CS"/>
              </w:rPr>
              <w:t xml:space="preserve">Grafik 3. </w:t>
            </w:r>
            <w:r w:rsidRPr="00316D2A">
              <w:rPr>
                <w:rFonts w:ascii="Garamond" w:hAnsi="Garamond" w:cs="Garamond"/>
                <w:sz w:val="22"/>
                <w:szCs w:val="22"/>
                <w:lang w:val="sr-Latn-CS"/>
              </w:rPr>
              <w:t>Starosna stuktura stanovništva</w:t>
            </w:r>
          </w:p>
          <w:p w:rsidR="001343A5" w:rsidRPr="00316D2A" w:rsidRDefault="00453B5F" w:rsidP="00A2433F">
            <w:pPr>
              <w:spacing w:after="0" w:line="240" w:lineRule="auto"/>
              <w:jc w:val="center"/>
              <w:rPr>
                <w:rFonts w:ascii="Garamond" w:hAnsi="Garamond"/>
                <w:noProof/>
                <w:sz w:val="22"/>
                <w:szCs w:val="22"/>
                <w:lang w:val="sr-Latn-CS"/>
              </w:rPr>
            </w:pPr>
            <w:r>
              <w:rPr>
                <w:rFonts w:ascii="Garamond" w:hAnsi="Garamond"/>
                <w:noProof/>
                <w:sz w:val="22"/>
                <w:szCs w:val="22"/>
              </w:rPr>
              <w:drawing>
                <wp:inline distT="0" distB="0" distL="0" distR="0">
                  <wp:extent cx="2592070" cy="17176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592070" cy="1717675"/>
                          </a:xfrm>
                          <a:prstGeom prst="rect">
                            <a:avLst/>
                          </a:prstGeom>
                          <a:noFill/>
                          <a:ln w="9525">
                            <a:noFill/>
                            <a:miter lim="800000"/>
                            <a:headEnd/>
                            <a:tailEnd/>
                          </a:ln>
                        </pic:spPr>
                      </pic:pic>
                    </a:graphicData>
                  </a:graphic>
                </wp:inline>
              </w:drawing>
            </w:r>
          </w:p>
          <w:p w:rsidR="001343A5" w:rsidRPr="00316D2A" w:rsidRDefault="001343A5" w:rsidP="00A2433F">
            <w:pPr>
              <w:spacing w:after="0" w:line="240" w:lineRule="auto"/>
              <w:jc w:val="both"/>
              <w:rPr>
                <w:rFonts w:ascii="Garamond" w:hAnsi="Garamond" w:cs="Garamond"/>
                <w:sz w:val="22"/>
                <w:szCs w:val="22"/>
                <w:lang w:val="sr-Latn-CS"/>
              </w:rPr>
            </w:pPr>
            <w:r w:rsidRPr="00316D2A">
              <w:rPr>
                <w:rFonts w:ascii="Garamond" w:hAnsi="Garamond" w:cs="Garamond"/>
                <w:sz w:val="22"/>
                <w:szCs w:val="22"/>
                <w:lang w:val="sr-Latn-CS"/>
              </w:rPr>
              <w:t>Izvor: Popis 2011, Monstat</w:t>
            </w:r>
          </w:p>
        </w:tc>
        <w:tc>
          <w:tcPr>
            <w:tcW w:w="4958" w:type="dxa"/>
          </w:tcPr>
          <w:p w:rsidR="001343A5" w:rsidRPr="00316D2A" w:rsidRDefault="001343A5" w:rsidP="00A2433F">
            <w:pPr>
              <w:spacing w:after="0" w:line="240" w:lineRule="auto"/>
              <w:jc w:val="both"/>
              <w:rPr>
                <w:rFonts w:ascii="Garamond" w:hAnsi="Garamond" w:cs="Garamond"/>
                <w:sz w:val="22"/>
                <w:szCs w:val="22"/>
                <w:lang w:val="sr-Latn-CS"/>
              </w:rPr>
            </w:pPr>
            <w:r w:rsidRPr="00316D2A">
              <w:rPr>
                <w:rFonts w:ascii="Garamond" w:hAnsi="Garamond" w:cs="Garamond"/>
                <w:b/>
                <w:bCs/>
                <w:sz w:val="22"/>
                <w:szCs w:val="22"/>
                <w:lang w:val="sr-Latn-CS"/>
              </w:rPr>
              <w:t>Grafik 4.</w:t>
            </w:r>
            <w:r w:rsidRPr="00316D2A">
              <w:rPr>
                <w:rFonts w:ascii="Garamond" w:hAnsi="Garamond" w:cs="Garamond"/>
                <w:sz w:val="22"/>
                <w:szCs w:val="22"/>
                <w:lang w:val="sr-Latn-CS"/>
              </w:rPr>
              <w:t xml:space="preserve"> Obrazovna struktura stanovištva</w:t>
            </w:r>
          </w:p>
          <w:p w:rsidR="001343A5" w:rsidRPr="00316D2A" w:rsidRDefault="00453B5F" w:rsidP="00A2433F">
            <w:pPr>
              <w:spacing w:after="0" w:line="240" w:lineRule="auto"/>
              <w:jc w:val="center"/>
              <w:rPr>
                <w:rFonts w:ascii="Garamond" w:hAnsi="Garamond"/>
                <w:noProof/>
                <w:sz w:val="22"/>
                <w:szCs w:val="22"/>
                <w:lang w:val="sr-Latn-CS"/>
              </w:rPr>
            </w:pPr>
            <w:r>
              <w:rPr>
                <w:rFonts w:ascii="Garamond" w:hAnsi="Garamond"/>
                <w:noProof/>
                <w:sz w:val="22"/>
                <w:szCs w:val="22"/>
              </w:rPr>
              <w:drawing>
                <wp:inline distT="0" distB="0" distL="0" distR="0">
                  <wp:extent cx="2981960" cy="1720850"/>
                  <wp:effectExtent l="0" t="0" r="889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81960" cy="1720850"/>
                          </a:xfrm>
                          <a:prstGeom prst="rect">
                            <a:avLst/>
                          </a:prstGeom>
                          <a:noFill/>
                          <a:ln w="9525">
                            <a:noFill/>
                            <a:miter lim="800000"/>
                            <a:headEnd/>
                            <a:tailEnd/>
                          </a:ln>
                        </pic:spPr>
                      </pic:pic>
                    </a:graphicData>
                  </a:graphic>
                </wp:inline>
              </w:drawing>
            </w:r>
          </w:p>
          <w:p w:rsidR="001343A5" w:rsidRPr="00316D2A" w:rsidRDefault="001343A5" w:rsidP="00A2433F">
            <w:pPr>
              <w:spacing w:after="0" w:line="240" w:lineRule="auto"/>
              <w:rPr>
                <w:rFonts w:ascii="Garamond" w:hAnsi="Garamond" w:cs="Garamond"/>
                <w:sz w:val="22"/>
                <w:szCs w:val="22"/>
                <w:lang w:val="sr-Latn-CS"/>
              </w:rPr>
            </w:pPr>
            <w:r w:rsidRPr="00316D2A">
              <w:rPr>
                <w:rFonts w:ascii="Garamond" w:hAnsi="Garamond" w:cs="Garamond"/>
                <w:sz w:val="22"/>
                <w:szCs w:val="22"/>
                <w:lang w:val="sr-Latn-CS"/>
              </w:rPr>
              <w:t>Izvor: Popis 2003, Monstat</w:t>
            </w:r>
          </w:p>
        </w:tc>
      </w:tr>
    </w:tbl>
    <w:p w:rsidR="001343A5" w:rsidRPr="00316D2A" w:rsidRDefault="001343A5" w:rsidP="009428F5">
      <w:pPr>
        <w:spacing w:after="0"/>
        <w:rPr>
          <w:rFonts w:ascii="Garamond" w:hAnsi="Garamond" w:cs="Garamond"/>
          <w:lang w:val="sr-Latn-CS"/>
        </w:rPr>
      </w:pPr>
    </w:p>
    <w:p w:rsidR="001343A5"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Između dva uzastopna popisa (2003/11 god.) zabilježen je pad broja stanovnika na teritoriji Prijestonice i </w:t>
      </w:r>
      <w:r w:rsidRPr="00D9621D">
        <w:rPr>
          <w:rFonts w:ascii="Garamond" w:hAnsi="Garamond" w:cs="Garamond"/>
          <w:sz w:val="22"/>
          <w:szCs w:val="22"/>
          <w:lang w:val="sr-Latn-CS"/>
        </w:rPr>
        <w:t>to za 1</w:t>
      </w:r>
      <w:r w:rsidR="00F96D57" w:rsidRPr="00D9621D">
        <w:rPr>
          <w:rFonts w:ascii="Garamond" w:hAnsi="Garamond" w:cs="Garamond"/>
          <w:sz w:val="22"/>
          <w:szCs w:val="22"/>
          <w:lang w:val="sr-Latn-CS"/>
        </w:rPr>
        <w:t>.</w:t>
      </w:r>
      <w:r w:rsidR="00E973F7" w:rsidRPr="00D9621D">
        <w:rPr>
          <w:rFonts w:ascii="Garamond" w:hAnsi="Garamond" w:cs="Garamond"/>
          <w:sz w:val="22"/>
          <w:szCs w:val="22"/>
          <w:lang w:val="sr-Latn-CS"/>
        </w:rPr>
        <w:t>7</w:t>
      </w:r>
      <w:r w:rsidRPr="00D9621D">
        <w:rPr>
          <w:rFonts w:ascii="Garamond" w:hAnsi="Garamond" w:cs="Garamond"/>
          <w:sz w:val="22"/>
          <w:szCs w:val="22"/>
          <w:lang w:val="sr-Latn-CS"/>
        </w:rPr>
        <w:t xml:space="preserve">25 lica, odnosno </w:t>
      </w:r>
      <w:r w:rsidR="004C6FAB" w:rsidRPr="00D9621D">
        <w:rPr>
          <w:rFonts w:ascii="Garamond" w:hAnsi="Garamond" w:cs="Garamond"/>
          <w:sz w:val="22"/>
          <w:szCs w:val="22"/>
          <w:lang w:val="sr-Latn-CS"/>
        </w:rPr>
        <w:t>9</w:t>
      </w:r>
      <w:r w:rsidRPr="00D9621D">
        <w:rPr>
          <w:rFonts w:ascii="Garamond" w:hAnsi="Garamond" w:cs="Garamond"/>
          <w:sz w:val="22"/>
          <w:szCs w:val="22"/>
          <w:lang w:val="sr-Latn-CS"/>
        </w:rPr>
        <w:t>%.</w:t>
      </w:r>
      <w:r w:rsidRPr="00316D2A">
        <w:rPr>
          <w:rFonts w:ascii="Garamond" w:hAnsi="Garamond" w:cs="Garamond"/>
          <w:sz w:val="22"/>
          <w:szCs w:val="22"/>
          <w:lang w:val="sr-Latn-CS"/>
        </w:rPr>
        <w:t xml:space="preserve"> Pad stanovništva nastao je kao posljedica negativnih prirodnih i migracionih kretanja stanovništva. Duži niz godina Prijestonicu karakteriše negativan prirodni priraštaj i negativan migracioni saldo. Ovakvo kretanje za posl</w:t>
      </w:r>
      <w:r w:rsidR="00F96D57" w:rsidRPr="00316D2A">
        <w:rPr>
          <w:rFonts w:ascii="Garamond" w:hAnsi="Garamond" w:cs="Garamond"/>
          <w:sz w:val="22"/>
          <w:szCs w:val="22"/>
          <w:lang w:val="sr-Latn-CS"/>
        </w:rPr>
        <w:t>j</w:t>
      </w:r>
      <w:r w:rsidRPr="00316D2A">
        <w:rPr>
          <w:rFonts w:ascii="Garamond" w:hAnsi="Garamond" w:cs="Garamond"/>
          <w:sz w:val="22"/>
          <w:szCs w:val="22"/>
          <w:lang w:val="sr-Latn-CS"/>
        </w:rPr>
        <w:t>edicu ima depopulaciju i starenje stanovništva. Dok se za pr</w:t>
      </w:r>
      <w:r w:rsidR="00F96D57" w:rsidRPr="00316D2A">
        <w:rPr>
          <w:rFonts w:ascii="Garamond" w:hAnsi="Garamond" w:cs="Garamond"/>
          <w:sz w:val="22"/>
          <w:szCs w:val="22"/>
          <w:lang w:val="sr-Latn-CS"/>
        </w:rPr>
        <w:t>irodna kretanja stanovniš</w:t>
      </w:r>
      <w:r w:rsidRPr="00316D2A">
        <w:rPr>
          <w:rFonts w:ascii="Garamond" w:hAnsi="Garamond" w:cs="Garamond"/>
          <w:sz w:val="22"/>
          <w:szCs w:val="22"/>
          <w:lang w:val="sr-Latn-CS"/>
        </w:rPr>
        <w:t>tva vezuje depopulacija, migracije najčešće uzrokuju i starenje stanovništva, koje se nastaju odseljavanjem stanovništva u potrazi za boljim uslovima života i to prije svega mladog i srednjeg stanov</w:t>
      </w:r>
      <w:r w:rsidR="00F96D57" w:rsidRPr="00316D2A">
        <w:rPr>
          <w:rFonts w:ascii="Garamond" w:hAnsi="Garamond" w:cs="Garamond"/>
          <w:sz w:val="22"/>
          <w:szCs w:val="22"/>
          <w:lang w:val="sr-Latn-CS"/>
        </w:rPr>
        <w:t>n</w:t>
      </w:r>
      <w:r w:rsidRPr="00316D2A">
        <w:rPr>
          <w:rFonts w:ascii="Garamond" w:hAnsi="Garamond" w:cs="Garamond"/>
          <w:sz w:val="22"/>
          <w:szCs w:val="22"/>
          <w:lang w:val="sr-Latn-CS"/>
        </w:rPr>
        <w:t>ištva.</w:t>
      </w:r>
      <w:r w:rsidRPr="00316D2A">
        <w:rPr>
          <w:rStyle w:val="FootnoteReference"/>
          <w:rFonts w:ascii="Garamond" w:hAnsi="Garamond" w:cs="Garamond"/>
          <w:sz w:val="22"/>
          <w:szCs w:val="22"/>
          <w:lang w:val="sr-Latn-CS"/>
        </w:rPr>
        <w:footnoteReference w:id="4"/>
      </w:r>
    </w:p>
    <w:p w:rsidR="00DB4A43" w:rsidRDefault="00DB4A43" w:rsidP="00C6551C">
      <w:pPr>
        <w:spacing w:after="0"/>
        <w:jc w:val="both"/>
        <w:rPr>
          <w:rFonts w:ascii="Garamond" w:hAnsi="Garamond" w:cs="Garamond"/>
          <w:sz w:val="22"/>
          <w:szCs w:val="22"/>
          <w:lang w:val="sr-Latn-CS"/>
        </w:rPr>
      </w:pPr>
    </w:p>
    <w:p w:rsidR="00DB4A43" w:rsidRDefault="00DB4A43" w:rsidP="00C6551C">
      <w:pPr>
        <w:spacing w:after="0"/>
        <w:jc w:val="both"/>
        <w:rPr>
          <w:rFonts w:ascii="Garamond" w:hAnsi="Garamond" w:cs="Garamond"/>
          <w:sz w:val="22"/>
          <w:szCs w:val="22"/>
          <w:lang w:val="sr-Latn-CS"/>
        </w:rPr>
      </w:pPr>
    </w:p>
    <w:p w:rsidR="00DB4A43" w:rsidRDefault="00DB4A43" w:rsidP="00C6551C">
      <w:pPr>
        <w:spacing w:after="0"/>
        <w:jc w:val="both"/>
        <w:rPr>
          <w:rFonts w:ascii="Garamond" w:hAnsi="Garamond" w:cs="Garamond"/>
          <w:sz w:val="22"/>
          <w:szCs w:val="22"/>
          <w:lang w:val="sr-Latn-CS"/>
        </w:rPr>
      </w:pPr>
    </w:p>
    <w:p w:rsidR="00DB4A43" w:rsidRPr="00316D2A" w:rsidRDefault="00DB4A43" w:rsidP="00C6551C">
      <w:pPr>
        <w:spacing w:after="0"/>
        <w:jc w:val="both"/>
        <w:rPr>
          <w:rFonts w:ascii="Garamond" w:hAnsi="Garamond" w:cs="Garamond"/>
          <w:sz w:val="22"/>
          <w:szCs w:val="22"/>
          <w:lang w:val="sr-Latn-CS"/>
        </w:rPr>
      </w:pPr>
    </w:p>
    <w:p w:rsidR="001343A5" w:rsidRPr="00316D2A" w:rsidRDefault="001343A5" w:rsidP="00C6551C">
      <w:pPr>
        <w:spacing w:after="0"/>
        <w:jc w:val="both"/>
        <w:rPr>
          <w:rFonts w:ascii="Garamond" w:hAnsi="Garamond" w:cs="Garamond"/>
          <w:sz w:val="10"/>
          <w:szCs w:val="10"/>
          <w:lang w:val="sr-Latn-CS"/>
        </w:rPr>
      </w:pPr>
    </w:p>
    <w:tbl>
      <w:tblPr>
        <w:tblW w:w="0" w:type="auto"/>
        <w:jc w:val="center"/>
        <w:tblLook w:val="00A0" w:firstRow="1" w:lastRow="0" w:firstColumn="1" w:lastColumn="0" w:noHBand="0" w:noVBand="0"/>
      </w:tblPr>
      <w:tblGrid>
        <w:gridCol w:w="4785"/>
        <w:gridCol w:w="4580"/>
      </w:tblGrid>
      <w:tr w:rsidR="00F91C75" w:rsidRPr="00316D2A" w:rsidTr="00F91C75">
        <w:trPr>
          <w:jc w:val="center"/>
        </w:trPr>
        <w:tc>
          <w:tcPr>
            <w:tcW w:w="4670" w:type="dxa"/>
          </w:tcPr>
          <w:p w:rsidR="001343A5" w:rsidRPr="00316D2A" w:rsidRDefault="001343A5" w:rsidP="00F46E87">
            <w:pPr>
              <w:spacing w:after="0" w:line="240" w:lineRule="auto"/>
              <w:rPr>
                <w:rFonts w:ascii="Garamond" w:hAnsi="Garamond" w:cs="Garamond"/>
                <w:sz w:val="22"/>
                <w:szCs w:val="22"/>
                <w:lang w:val="sr-Latn-CS"/>
              </w:rPr>
            </w:pPr>
            <w:r w:rsidRPr="00316D2A">
              <w:rPr>
                <w:rFonts w:ascii="Garamond" w:hAnsi="Garamond" w:cs="Garamond"/>
                <w:b/>
                <w:bCs/>
                <w:sz w:val="22"/>
                <w:szCs w:val="22"/>
                <w:lang w:val="sr-Latn-CS"/>
              </w:rPr>
              <w:t>Grafik 5.</w:t>
            </w:r>
            <w:r w:rsidRPr="00316D2A">
              <w:rPr>
                <w:rFonts w:ascii="Garamond" w:hAnsi="Garamond" w:cs="Garamond"/>
                <w:sz w:val="22"/>
                <w:szCs w:val="22"/>
                <w:lang w:val="sr-Latn-CS"/>
              </w:rPr>
              <w:t xml:space="preserve"> Prirodno kretanje stanovništva</w:t>
            </w:r>
          </w:p>
        </w:tc>
        <w:tc>
          <w:tcPr>
            <w:tcW w:w="4573" w:type="dxa"/>
          </w:tcPr>
          <w:p w:rsidR="001343A5" w:rsidRPr="00316D2A" w:rsidRDefault="001343A5" w:rsidP="00F46E87">
            <w:pPr>
              <w:spacing w:after="0" w:line="240" w:lineRule="auto"/>
              <w:rPr>
                <w:rFonts w:ascii="Garamond" w:hAnsi="Garamond" w:cs="Garamond"/>
                <w:sz w:val="22"/>
                <w:szCs w:val="22"/>
                <w:lang w:val="sr-Latn-CS"/>
              </w:rPr>
            </w:pPr>
            <w:r w:rsidRPr="00316D2A">
              <w:rPr>
                <w:rFonts w:ascii="Garamond" w:hAnsi="Garamond" w:cs="Garamond"/>
                <w:b/>
                <w:bCs/>
                <w:sz w:val="22"/>
                <w:szCs w:val="22"/>
                <w:lang w:val="sr-Latn-CS"/>
              </w:rPr>
              <w:t>Grafik 6</w:t>
            </w:r>
            <w:r w:rsidRPr="00316D2A">
              <w:rPr>
                <w:rFonts w:ascii="Garamond" w:hAnsi="Garamond" w:cs="Garamond"/>
                <w:sz w:val="22"/>
                <w:szCs w:val="22"/>
                <w:lang w:val="sr-Latn-CS"/>
              </w:rPr>
              <w:t>. Unutrašnje migracije</w:t>
            </w:r>
          </w:p>
        </w:tc>
      </w:tr>
      <w:tr w:rsidR="00F91C75" w:rsidRPr="00316D2A" w:rsidTr="00E52BCF">
        <w:tblPrEx>
          <w:tblCellMar>
            <w:left w:w="70" w:type="dxa"/>
            <w:right w:w="70" w:type="dxa"/>
          </w:tblCellMar>
        </w:tblPrEx>
        <w:trPr>
          <w:jc w:val="center"/>
        </w:trPr>
        <w:tc>
          <w:tcPr>
            <w:tcW w:w="4670" w:type="dxa"/>
          </w:tcPr>
          <w:p w:rsidR="001343A5" w:rsidRPr="00316D2A" w:rsidRDefault="00E52BCF" w:rsidP="00F46E87">
            <w:pPr>
              <w:spacing w:after="0" w:line="240" w:lineRule="auto"/>
              <w:rPr>
                <w:rFonts w:ascii="Garamond" w:hAnsi="Garamond" w:cs="Garamond"/>
                <w:sz w:val="22"/>
                <w:szCs w:val="22"/>
                <w:lang w:val="sr-Latn-CS"/>
              </w:rPr>
            </w:pPr>
            <w:r>
              <w:rPr>
                <w:noProof/>
              </w:rPr>
              <w:drawing>
                <wp:inline distT="0" distB="0" distL="0" distR="0">
                  <wp:extent cx="2949934" cy="1876508"/>
                  <wp:effectExtent l="0" t="0" r="0" b="0"/>
                  <wp:docPr id="29" name="Grafikon 29">
                    <a:extLst xmlns:a="http://schemas.openxmlformats.org/drawingml/2006/main">
                      <a:ext uri="{FF2B5EF4-FFF2-40B4-BE49-F238E27FC236}">
                        <a16:creationId xmlns:a16="http://schemas.microsoft.com/office/drawing/2014/main" id="{E7BA3654-3FD6-4C33-A7B7-25031B429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573" w:type="dxa"/>
          </w:tcPr>
          <w:p w:rsidR="001343A5" w:rsidRPr="00316D2A" w:rsidRDefault="00F91C75" w:rsidP="00F46E87">
            <w:pPr>
              <w:spacing w:after="0" w:line="240" w:lineRule="auto"/>
              <w:rPr>
                <w:rFonts w:ascii="Garamond" w:hAnsi="Garamond" w:cs="Garamond"/>
                <w:sz w:val="22"/>
                <w:szCs w:val="22"/>
                <w:lang w:val="sr-Latn-CS"/>
              </w:rPr>
            </w:pPr>
            <w:r>
              <w:rPr>
                <w:noProof/>
              </w:rPr>
              <w:drawing>
                <wp:inline distT="0" distB="0" distL="0" distR="0">
                  <wp:extent cx="2781300" cy="1879600"/>
                  <wp:effectExtent l="19050" t="0" r="19050" b="6350"/>
                  <wp:docPr id="28" name="Grafikon 28">
                    <a:extLst xmlns:a="http://schemas.openxmlformats.org/drawingml/2006/main">
                      <a:ext uri="{FF2B5EF4-FFF2-40B4-BE49-F238E27FC236}">
                        <a16:creationId xmlns:a16="http://schemas.microsoft.com/office/drawing/2014/main" id="{E7BA3654-3FD6-4C33-A7B7-25031B429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1343A5" w:rsidRPr="00316D2A" w:rsidRDefault="001343A5" w:rsidP="00C6551C">
      <w:pPr>
        <w:spacing w:after="0"/>
        <w:rPr>
          <w:rFonts w:ascii="Garamond" w:hAnsi="Garamond" w:cs="Garamond"/>
          <w:sz w:val="10"/>
          <w:szCs w:val="10"/>
          <w:lang w:val="sr-Latn-CS"/>
        </w:rPr>
      </w:pPr>
    </w:p>
    <w:p w:rsidR="001343A5" w:rsidRPr="00316D2A" w:rsidRDefault="001343A5" w:rsidP="00C6551C">
      <w:pPr>
        <w:spacing w:after="0"/>
        <w:rPr>
          <w:rFonts w:ascii="Garamond" w:hAnsi="Garamond" w:cs="Garamond"/>
          <w:sz w:val="10"/>
          <w:szCs w:val="10"/>
          <w:lang w:val="sr-Latn-CS"/>
        </w:rPr>
      </w:pPr>
    </w:p>
    <w:p w:rsidR="001343A5" w:rsidRPr="00316D2A" w:rsidRDefault="001343A5" w:rsidP="00C6551C">
      <w:pPr>
        <w:pStyle w:val="Heading3"/>
        <w:spacing w:before="0" w:after="0"/>
        <w:rPr>
          <w:sz w:val="22"/>
          <w:szCs w:val="22"/>
          <w:lang w:val="sr-Latn-CS"/>
        </w:rPr>
      </w:pPr>
      <w:bookmarkStart w:id="24" w:name="_Toc318898555"/>
      <w:bookmarkStart w:id="25" w:name="_Toc321306717"/>
      <w:bookmarkStart w:id="26" w:name="_Toc28675402"/>
      <w:r w:rsidRPr="00316D2A">
        <w:rPr>
          <w:sz w:val="22"/>
          <w:szCs w:val="22"/>
          <w:lang w:val="sr-Latn-CS"/>
        </w:rPr>
        <w:t>Tržište rada</w:t>
      </w:r>
      <w:bookmarkEnd w:id="24"/>
      <w:bookmarkEnd w:id="25"/>
      <w:bookmarkEnd w:id="26"/>
    </w:p>
    <w:p w:rsidR="001343A5" w:rsidRPr="00316D2A" w:rsidRDefault="001343A5" w:rsidP="00C6551C">
      <w:pPr>
        <w:spacing w:after="0"/>
        <w:jc w:val="both"/>
        <w:rPr>
          <w:rFonts w:ascii="Garamond" w:hAnsi="Garamond" w:cs="Garamond"/>
          <w:sz w:val="10"/>
          <w:szCs w:val="10"/>
          <w:lang w:val="sr-Latn-CS"/>
        </w:rPr>
      </w:pPr>
    </w:p>
    <w:p w:rsidR="001343A5" w:rsidRPr="00316D2A"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lastRenderedPageBreak/>
        <w:t>Prelaz</w:t>
      </w:r>
      <w:r w:rsidR="00F96D57" w:rsidRPr="00316D2A">
        <w:rPr>
          <w:rFonts w:ascii="Garamond" w:hAnsi="Garamond" w:cs="Garamond"/>
          <w:sz w:val="22"/>
          <w:szCs w:val="22"/>
          <w:lang w:val="sr-Latn-CS"/>
        </w:rPr>
        <w:t>ak</w:t>
      </w:r>
      <w:r w:rsidRPr="00316D2A">
        <w:rPr>
          <w:rFonts w:ascii="Garamond" w:hAnsi="Garamond" w:cs="Garamond"/>
          <w:sz w:val="22"/>
          <w:szCs w:val="22"/>
          <w:lang w:val="sr-Latn-CS"/>
        </w:rPr>
        <w:t xml:space="preserve"> sa centralistički planirane ekonomije na tržišnu ekonomiju uslovio je kolaps velikih javnih preduzeća u Cetinju, koje se uglavnom ni</w:t>
      </w:r>
      <w:r w:rsidR="00F96D57" w:rsidRPr="00316D2A">
        <w:rPr>
          <w:rFonts w:ascii="Garamond" w:hAnsi="Garamond" w:cs="Garamond"/>
          <w:sz w:val="22"/>
          <w:szCs w:val="22"/>
          <w:lang w:val="sr-Latn-CS"/>
        </w:rPr>
        <w:t>je</w:t>
      </w:r>
      <w:r w:rsidRPr="00316D2A">
        <w:rPr>
          <w:rFonts w:ascii="Garamond" w:hAnsi="Garamond" w:cs="Garamond"/>
          <w:sz w:val="22"/>
          <w:szCs w:val="22"/>
          <w:lang w:val="sr-Latn-CS"/>
        </w:rPr>
        <w:t>su oporavile kroz proces privatizacije. Najveći broj tadašnjih vodećih preduzeća da</w:t>
      </w:r>
      <w:r w:rsidR="00F96D57" w:rsidRPr="00316D2A">
        <w:rPr>
          <w:rFonts w:ascii="Garamond" w:hAnsi="Garamond" w:cs="Garamond"/>
          <w:sz w:val="22"/>
          <w:szCs w:val="22"/>
          <w:lang w:val="sr-Latn-CS"/>
        </w:rPr>
        <w:t>nas je zatvoren. Ta preduzeća su</w:t>
      </w:r>
      <w:r w:rsidRPr="00316D2A">
        <w:rPr>
          <w:rFonts w:ascii="Garamond" w:hAnsi="Garamond" w:cs="Garamond"/>
          <w:sz w:val="22"/>
          <w:szCs w:val="22"/>
          <w:lang w:val="sr-Latn-CS"/>
        </w:rPr>
        <w:t xml:space="preserve"> zapošljavala najveći broj radnika sa teritori</w:t>
      </w:r>
      <w:r w:rsidR="00F96D57" w:rsidRPr="00316D2A">
        <w:rPr>
          <w:rFonts w:ascii="Garamond" w:hAnsi="Garamond" w:cs="Garamond"/>
          <w:sz w:val="22"/>
          <w:szCs w:val="22"/>
          <w:lang w:val="sr-Latn-CS"/>
        </w:rPr>
        <w:t>je Prijestonice koji su njihovi</w:t>
      </w:r>
      <w:r w:rsidRPr="00316D2A">
        <w:rPr>
          <w:rFonts w:ascii="Garamond" w:hAnsi="Garamond" w:cs="Garamond"/>
          <w:sz w:val="22"/>
          <w:szCs w:val="22"/>
          <w:lang w:val="sr-Latn-CS"/>
        </w:rPr>
        <w:t>m gašenjem ostali bez posla. Sektor MSP u nastajanju nije mogao da prihvati raspoloživu radnu snagu, a u isto vrijeme je zahtijevao neke nove vještine i znanja, usljed čega je nastao nesklad između ponude i tražnje na tržištu rada.</w:t>
      </w:r>
    </w:p>
    <w:p w:rsidR="001D1E84" w:rsidRPr="00316D2A" w:rsidRDefault="001D1E84" w:rsidP="00C6551C">
      <w:pPr>
        <w:spacing w:after="0"/>
        <w:jc w:val="both"/>
        <w:rPr>
          <w:rFonts w:ascii="Garamond" w:hAnsi="Garamond" w:cs="Garamond"/>
          <w:sz w:val="22"/>
          <w:szCs w:val="22"/>
          <w:lang w:val="sr-Latn-CS"/>
        </w:rPr>
      </w:pPr>
    </w:p>
    <w:p w:rsidR="001343A5" w:rsidRPr="00316D2A" w:rsidRDefault="001343A5" w:rsidP="00C6551C">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Zapo</w:t>
      </w:r>
      <w:r w:rsidR="002F065B">
        <w:rPr>
          <w:rFonts w:ascii="Garamond" w:hAnsi="Garamond" w:cs="Garamond"/>
          <w:b/>
          <w:bCs/>
          <w:color w:val="002060"/>
          <w:sz w:val="22"/>
          <w:szCs w:val="22"/>
          <w:lang w:val="sr-Latn-CS"/>
        </w:rPr>
        <w:t>š</w:t>
      </w:r>
      <w:r w:rsidRPr="00316D2A">
        <w:rPr>
          <w:rFonts w:ascii="Garamond" w:hAnsi="Garamond" w:cs="Garamond"/>
          <w:b/>
          <w:bCs/>
          <w:color w:val="002060"/>
          <w:sz w:val="22"/>
          <w:szCs w:val="22"/>
          <w:lang w:val="sr-Latn-CS"/>
        </w:rPr>
        <w:t>l</w:t>
      </w:r>
      <w:r w:rsidR="002F065B">
        <w:rPr>
          <w:rFonts w:ascii="Garamond" w:hAnsi="Garamond" w:cs="Garamond"/>
          <w:b/>
          <w:bCs/>
          <w:color w:val="002060"/>
          <w:sz w:val="22"/>
          <w:szCs w:val="22"/>
          <w:lang w:val="sr-Latn-CS"/>
        </w:rPr>
        <w:t>j</w:t>
      </w:r>
      <w:r w:rsidRPr="00316D2A">
        <w:rPr>
          <w:rFonts w:ascii="Garamond" w:hAnsi="Garamond" w:cs="Garamond"/>
          <w:b/>
          <w:bCs/>
          <w:color w:val="002060"/>
          <w:sz w:val="22"/>
          <w:szCs w:val="22"/>
          <w:lang w:val="sr-Latn-CS"/>
        </w:rPr>
        <w:t>enost</w:t>
      </w:r>
    </w:p>
    <w:p w:rsidR="00617676" w:rsidRPr="00D9621D" w:rsidRDefault="00617676" w:rsidP="00C6551C">
      <w:pPr>
        <w:spacing w:after="0"/>
        <w:jc w:val="both"/>
        <w:rPr>
          <w:rFonts w:ascii="Garamond" w:hAnsi="Garamond" w:cs="Garamond"/>
          <w:sz w:val="14"/>
          <w:szCs w:val="22"/>
          <w:lang w:val="sr-Latn-CS"/>
        </w:rPr>
      </w:pPr>
    </w:p>
    <w:p w:rsidR="001343A5" w:rsidRDefault="002924A9" w:rsidP="00C6551C">
      <w:pPr>
        <w:spacing w:after="0"/>
        <w:jc w:val="both"/>
        <w:rPr>
          <w:rFonts w:ascii="Garamond" w:hAnsi="Garamond" w:cs="Garamond"/>
          <w:sz w:val="22"/>
          <w:szCs w:val="22"/>
          <w:lang w:val="sr-Latn-CS"/>
        </w:rPr>
      </w:pPr>
      <w:r w:rsidRPr="002924A9">
        <w:rPr>
          <w:rFonts w:ascii="Garamond" w:hAnsi="Garamond" w:cs="Garamond"/>
          <w:sz w:val="22"/>
          <w:szCs w:val="22"/>
          <w:lang w:val="it-IT"/>
        </w:rPr>
        <w:t>Socioekonomska</w:t>
      </w:r>
      <w:r w:rsidRPr="00D9621D">
        <w:rPr>
          <w:rFonts w:ascii="Garamond" w:hAnsi="Garamond" w:cs="Garamond"/>
          <w:sz w:val="22"/>
          <w:szCs w:val="22"/>
          <w:lang w:val="sr-Latn-CS"/>
        </w:rPr>
        <w:t xml:space="preserve"> </w:t>
      </w:r>
      <w:r w:rsidRPr="002924A9">
        <w:rPr>
          <w:rFonts w:ascii="Garamond" w:hAnsi="Garamond" w:cs="Garamond"/>
          <w:sz w:val="22"/>
          <w:szCs w:val="22"/>
          <w:lang w:val="it-IT"/>
        </w:rPr>
        <w:t>situacija</w:t>
      </w:r>
      <w:r w:rsidRPr="00D9621D">
        <w:rPr>
          <w:rFonts w:ascii="Garamond" w:hAnsi="Garamond" w:cs="Garamond"/>
          <w:sz w:val="22"/>
          <w:szCs w:val="22"/>
          <w:lang w:val="sr-Latn-CS"/>
        </w:rPr>
        <w:t xml:space="preserve"> </w:t>
      </w:r>
      <w:r w:rsidRPr="002924A9">
        <w:rPr>
          <w:rFonts w:ascii="Garamond" w:hAnsi="Garamond" w:cs="Garamond"/>
          <w:sz w:val="22"/>
          <w:szCs w:val="22"/>
          <w:lang w:val="it-IT"/>
        </w:rPr>
        <w:t>na</w:t>
      </w:r>
      <w:r w:rsidRPr="00D9621D">
        <w:rPr>
          <w:rFonts w:ascii="Garamond" w:hAnsi="Garamond" w:cs="Garamond"/>
          <w:sz w:val="22"/>
          <w:szCs w:val="22"/>
          <w:lang w:val="sr-Latn-CS"/>
        </w:rPr>
        <w:t xml:space="preserve"> </w:t>
      </w:r>
      <w:r w:rsidRPr="002924A9">
        <w:rPr>
          <w:rFonts w:ascii="Garamond" w:hAnsi="Garamond" w:cs="Garamond"/>
          <w:sz w:val="22"/>
          <w:szCs w:val="22"/>
          <w:lang w:val="it-IT"/>
        </w:rPr>
        <w:t>Cetinju</w:t>
      </w:r>
      <w:r w:rsidRPr="00D9621D">
        <w:rPr>
          <w:rFonts w:ascii="Garamond" w:hAnsi="Garamond" w:cs="Garamond"/>
          <w:sz w:val="22"/>
          <w:szCs w:val="22"/>
          <w:lang w:val="sr-Latn-CS"/>
        </w:rPr>
        <w:t xml:space="preserve"> </w:t>
      </w:r>
      <w:r w:rsidRPr="002924A9">
        <w:rPr>
          <w:rFonts w:ascii="Garamond" w:hAnsi="Garamond" w:cs="Garamond"/>
          <w:sz w:val="22"/>
          <w:szCs w:val="22"/>
          <w:lang w:val="it-IT"/>
        </w:rPr>
        <w:t>je</w:t>
      </w:r>
      <w:r w:rsidRPr="00D9621D">
        <w:rPr>
          <w:rFonts w:ascii="Garamond" w:hAnsi="Garamond" w:cs="Garamond"/>
          <w:sz w:val="22"/>
          <w:szCs w:val="22"/>
          <w:lang w:val="sr-Latn-CS"/>
        </w:rPr>
        <w:t xml:space="preserve"> </w:t>
      </w:r>
      <w:r w:rsidRPr="002924A9">
        <w:rPr>
          <w:rFonts w:ascii="Garamond" w:hAnsi="Garamond" w:cs="Garamond"/>
          <w:sz w:val="22"/>
          <w:szCs w:val="22"/>
          <w:lang w:val="it-IT"/>
        </w:rPr>
        <w:t>izuzetno</w:t>
      </w:r>
      <w:r w:rsidRPr="00D9621D">
        <w:rPr>
          <w:rFonts w:ascii="Garamond" w:hAnsi="Garamond" w:cs="Garamond"/>
          <w:sz w:val="22"/>
          <w:szCs w:val="22"/>
          <w:lang w:val="sr-Latn-CS"/>
        </w:rPr>
        <w:t xml:space="preserve"> </w:t>
      </w:r>
      <w:r w:rsidRPr="002924A9">
        <w:rPr>
          <w:rFonts w:ascii="Garamond" w:hAnsi="Garamond" w:cs="Garamond"/>
          <w:sz w:val="22"/>
          <w:szCs w:val="22"/>
          <w:lang w:val="it-IT"/>
        </w:rPr>
        <w:t>slo</w:t>
      </w:r>
      <w:r w:rsidRPr="00D9621D">
        <w:rPr>
          <w:rFonts w:ascii="Garamond" w:hAnsi="Garamond" w:cs="Garamond"/>
          <w:sz w:val="22"/>
          <w:szCs w:val="22"/>
          <w:lang w:val="sr-Latn-CS"/>
        </w:rPr>
        <w:t>ž</w:t>
      </w:r>
      <w:r w:rsidRPr="002924A9">
        <w:rPr>
          <w:rFonts w:ascii="Garamond" w:hAnsi="Garamond" w:cs="Garamond"/>
          <w:sz w:val="22"/>
          <w:szCs w:val="22"/>
          <w:lang w:val="it-IT"/>
        </w:rPr>
        <w:t>ena</w:t>
      </w:r>
      <w:r w:rsidRPr="00D9621D">
        <w:rPr>
          <w:rFonts w:ascii="Garamond" w:hAnsi="Garamond" w:cs="Garamond"/>
          <w:sz w:val="22"/>
          <w:szCs w:val="22"/>
          <w:lang w:val="sr-Latn-CS"/>
        </w:rPr>
        <w:t xml:space="preserve">. </w:t>
      </w:r>
      <w:r w:rsidRPr="002924A9">
        <w:rPr>
          <w:rFonts w:ascii="Garamond" w:hAnsi="Garamond" w:cs="Garamond"/>
          <w:sz w:val="22"/>
          <w:szCs w:val="22"/>
          <w:lang w:val="it-IT"/>
        </w:rPr>
        <w:t>Na kraju 201</w:t>
      </w:r>
      <w:r w:rsidR="002C6DEF">
        <w:rPr>
          <w:rFonts w:ascii="Garamond" w:hAnsi="Garamond" w:cs="Garamond"/>
          <w:sz w:val="22"/>
          <w:szCs w:val="22"/>
          <w:lang w:val="it-IT"/>
        </w:rPr>
        <w:t>8</w:t>
      </w:r>
      <w:r w:rsidRPr="002924A9">
        <w:rPr>
          <w:rFonts w:ascii="Garamond" w:hAnsi="Garamond" w:cs="Garamond"/>
          <w:sz w:val="22"/>
          <w:szCs w:val="22"/>
          <w:lang w:val="it-IT"/>
        </w:rPr>
        <w:t xml:space="preserve">. godine, na Cetinju živi </w:t>
      </w:r>
      <w:r w:rsidR="002C6DEF" w:rsidRPr="002C6DEF">
        <w:rPr>
          <w:rFonts w:ascii="Garamond" w:hAnsi="Garamond" w:cs="Garamond"/>
          <w:sz w:val="22"/>
          <w:szCs w:val="22"/>
          <w:lang w:val="it-IT"/>
        </w:rPr>
        <w:t>15.353</w:t>
      </w:r>
      <w:r w:rsidRPr="002924A9">
        <w:rPr>
          <w:rFonts w:ascii="Garamond" w:hAnsi="Garamond" w:cs="Garamond"/>
          <w:sz w:val="22"/>
          <w:szCs w:val="22"/>
          <w:lang w:val="it-IT"/>
        </w:rPr>
        <w:t xml:space="preserve"> stanovnika što je za 3.</w:t>
      </w:r>
      <w:r w:rsidR="002C6DEF">
        <w:rPr>
          <w:rFonts w:ascii="Garamond" w:hAnsi="Garamond" w:cs="Garamond"/>
          <w:sz w:val="22"/>
          <w:szCs w:val="22"/>
          <w:lang w:val="it-IT"/>
        </w:rPr>
        <w:t>335</w:t>
      </w:r>
      <w:r w:rsidRPr="002924A9">
        <w:rPr>
          <w:rFonts w:ascii="Garamond" w:hAnsi="Garamond" w:cs="Garamond"/>
          <w:sz w:val="22"/>
          <w:szCs w:val="22"/>
          <w:lang w:val="it-IT"/>
        </w:rPr>
        <w:t xml:space="preserve"> stanovnika manje nego 2001. godine. </w:t>
      </w:r>
      <w:r w:rsidRPr="00D9621D">
        <w:rPr>
          <w:rFonts w:ascii="Garamond" w:hAnsi="Garamond" w:cs="Garamond"/>
          <w:sz w:val="22"/>
          <w:szCs w:val="22"/>
          <w:lang w:val="it-IT"/>
        </w:rPr>
        <w:t>Broj zapo</w:t>
      </w:r>
      <w:r w:rsidR="002F065B">
        <w:rPr>
          <w:rFonts w:ascii="Garamond" w:hAnsi="Garamond" w:cs="Garamond"/>
          <w:sz w:val="22"/>
          <w:szCs w:val="22"/>
          <w:lang w:val="it-IT"/>
        </w:rPr>
        <w:t>šlj</w:t>
      </w:r>
      <w:r w:rsidRPr="00D9621D">
        <w:rPr>
          <w:rFonts w:ascii="Garamond" w:hAnsi="Garamond" w:cs="Garamond"/>
          <w:sz w:val="22"/>
          <w:szCs w:val="22"/>
          <w:lang w:val="it-IT"/>
        </w:rPr>
        <w:t>enih je 3.411 od čega 1.727 ž</w:t>
      </w:r>
      <w:r w:rsidRPr="002924A9">
        <w:rPr>
          <w:rFonts w:ascii="Garamond" w:hAnsi="Garamond" w:cs="Garamond"/>
          <w:sz w:val="22"/>
          <w:szCs w:val="22"/>
          <w:lang w:val="it-IT"/>
        </w:rPr>
        <w:t>ena.</w:t>
      </w:r>
      <w:r>
        <w:rPr>
          <w:rFonts w:ascii="Garamond" w:hAnsi="Garamond" w:cs="Garamond"/>
          <w:sz w:val="22"/>
          <w:szCs w:val="22"/>
          <w:lang w:val="it-IT"/>
        </w:rPr>
        <w:t xml:space="preserve"> </w:t>
      </w:r>
      <w:r w:rsidR="001343A5" w:rsidRPr="00316D2A">
        <w:rPr>
          <w:rFonts w:ascii="Garamond" w:hAnsi="Garamond" w:cs="Garamond"/>
          <w:sz w:val="22"/>
          <w:szCs w:val="22"/>
          <w:lang w:val="sr-Latn-CS"/>
        </w:rPr>
        <w:t>Od 20</w:t>
      </w:r>
      <w:r w:rsidR="002A7E13">
        <w:rPr>
          <w:rFonts w:ascii="Garamond" w:hAnsi="Garamond" w:cs="Garamond"/>
          <w:sz w:val="22"/>
          <w:szCs w:val="22"/>
          <w:lang w:val="sr-Latn-CS"/>
        </w:rPr>
        <w:t>16</w:t>
      </w:r>
      <w:r w:rsidR="001343A5" w:rsidRPr="00316D2A">
        <w:rPr>
          <w:rFonts w:ascii="Garamond" w:hAnsi="Garamond" w:cs="Garamond"/>
          <w:sz w:val="22"/>
          <w:szCs w:val="22"/>
          <w:lang w:val="sr-Latn-CS"/>
        </w:rPr>
        <w:t>. godine sve do 20</w:t>
      </w:r>
      <w:r w:rsidR="002A7E13">
        <w:rPr>
          <w:rFonts w:ascii="Garamond" w:hAnsi="Garamond" w:cs="Garamond"/>
          <w:sz w:val="22"/>
          <w:szCs w:val="22"/>
          <w:lang w:val="sr-Latn-CS"/>
        </w:rPr>
        <w:t>19</w:t>
      </w:r>
      <w:r w:rsidR="001343A5" w:rsidRPr="00316D2A">
        <w:rPr>
          <w:rFonts w:ascii="Garamond" w:hAnsi="Garamond" w:cs="Garamond"/>
          <w:sz w:val="22"/>
          <w:szCs w:val="22"/>
          <w:lang w:val="sr-Latn-CS"/>
        </w:rPr>
        <w:t xml:space="preserve">. godine, Cetinje </w:t>
      </w:r>
      <w:r w:rsidR="002A7E13">
        <w:rPr>
          <w:rFonts w:ascii="Garamond" w:hAnsi="Garamond" w:cs="Garamond"/>
          <w:sz w:val="22"/>
          <w:szCs w:val="22"/>
          <w:lang w:val="sr-Latn-CS"/>
        </w:rPr>
        <w:t>stagnira što se tiče</w:t>
      </w:r>
      <w:r w:rsidR="001343A5" w:rsidRPr="00316D2A">
        <w:rPr>
          <w:rFonts w:ascii="Garamond" w:hAnsi="Garamond" w:cs="Garamond"/>
          <w:sz w:val="22"/>
          <w:szCs w:val="22"/>
          <w:lang w:val="sr-Latn-CS"/>
        </w:rPr>
        <w:t xml:space="preserve"> zaposlenih lica</w:t>
      </w:r>
      <w:r w:rsidR="002A7E13">
        <w:rPr>
          <w:rFonts w:ascii="Garamond" w:hAnsi="Garamond" w:cs="Garamond"/>
          <w:sz w:val="22"/>
          <w:szCs w:val="22"/>
          <w:lang w:val="sr-Latn-CS"/>
        </w:rPr>
        <w:t xml:space="preserve">. </w:t>
      </w:r>
      <w:r w:rsidR="001343A5" w:rsidRPr="00316D2A">
        <w:rPr>
          <w:rFonts w:ascii="Garamond" w:hAnsi="Garamond" w:cs="Garamond"/>
          <w:sz w:val="22"/>
          <w:szCs w:val="22"/>
          <w:lang w:val="sr-Latn-CS"/>
        </w:rPr>
        <w:t>Najniži nivo zapo</w:t>
      </w:r>
      <w:r w:rsidR="002F065B">
        <w:rPr>
          <w:rFonts w:ascii="Garamond" w:hAnsi="Garamond" w:cs="Garamond"/>
          <w:sz w:val="22"/>
          <w:szCs w:val="22"/>
          <w:lang w:val="sr-Latn-CS"/>
        </w:rPr>
        <w:t>šlj</w:t>
      </w:r>
      <w:r w:rsidR="001343A5" w:rsidRPr="00316D2A">
        <w:rPr>
          <w:rFonts w:ascii="Garamond" w:hAnsi="Garamond" w:cs="Garamond"/>
          <w:sz w:val="22"/>
          <w:szCs w:val="22"/>
          <w:lang w:val="sr-Latn-CS"/>
        </w:rPr>
        <w:t>enih lica u posmatranom periodu zabilježen je u 2010. godini. Pad broja zaposlenih nastavljen je i u 201</w:t>
      </w:r>
      <w:r w:rsidR="002A7E13">
        <w:rPr>
          <w:rFonts w:ascii="Garamond" w:hAnsi="Garamond" w:cs="Garamond"/>
          <w:sz w:val="22"/>
          <w:szCs w:val="22"/>
          <w:lang w:val="sr-Latn-CS"/>
        </w:rPr>
        <w:t>7</w:t>
      </w:r>
      <w:r w:rsidR="001343A5" w:rsidRPr="00316D2A">
        <w:rPr>
          <w:rFonts w:ascii="Garamond" w:hAnsi="Garamond" w:cs="Garamond"/>
          <w:sz w:val="22"/>
          <w:szCs w:val="22"/>
          <w:lang w:val="sr-Latn-CS"/>
        </w:rPr>
        <w:t>. godini. Prosječan broj zapo</w:t>
      </w:r>
      <w:r w:rsidR="002F065B">
        <w:rPr>
          <w:rFonts w:ascii="Garamond" w:hAnsi="Garamond" w:cs="Garamond"/>
          <w:sz w:val="22"/>
          <w:szCs w:val="22"/>
          <w:lang w:val="sr-Latn-CS"/>
        </w:rPr>
        <w:t>šlj</w:t>
      </w:r>
      <w:r w:rsidR="001343A5" w:rsidRPr="00316D2A">
        <w:rPr>
          <w:rFonts w:ascii="Garamond" w:hAnsi="Garamond" w:cs="Garamond"/>
          <w:sz w:val="22"/>
          <w:szCs w:val="22"/>
          <w:lang w:val="sr-Latn-CS"/>
        </w:rPr>
        <w:t xml:space="preserve">enih u prvih </w:t>
      </w:r>
      <w:r w:rsidR="002A7E13">
        <w:rPr>
          <w:rFonts w:ascii="Garamond" w:hAnsi="Garamond" w:cs="Garamond"/>
          <w:sz w:val="22"/>
          <w:szCs w:val="22"/>
          <w:lang w:val="sr-Latn-CS"/>
        </w:rPr>
        <w:t>osam</w:t>
      </w:r>
      <w:r w:rsidR="001343A5" w:rsidRPr="00316D2A">
        <w:rPr>
          <w:rFonts w:ascii="Garamond" w:hAnsi="Garamond" w:cs="Garamond"/>
          <w:sz w:val="22"/>
          <w:szCs w:val="22"/>
          <w:lang w:val="sr-Latn-CS"/>
        </w:rPr>
        <w:t xml:space="preserve"> mjeseci</w:t>
      </w:r>
      <w:r w:rsidR="002A7E13">
        <w:rPr>
          <w:rFonts w:ascii="Garamond" w:hAnsi="Garamond" w:cs="Garamond"/>
          <w:sz w:val="22"/>
          <w:szCs w:val="22"/>
          <w:lang w:val="sr-Latn-CS"/>
        </w:rPr>
        <w:t xml:space="preserve"> 2018. godine</w:t>
      </w:r>
      <w:r w:rsidR="001343A5" w:rsidRPr="00316D2A">
        <w:rPr>
          <w:rFonts w:ascii="Garamond" w:hAnsi="Garamond" w:cs="Garamond"/>
          <w:sz w:val="22"/>
          <w:szCs w:val="22"/>
          <w:lang w:val="sr-Latn-CS"/>
        </w:rPr>
        <w:t xml:space="preserve"> iznosio je 3.57</w:t>
      </w:r>
      <w:r w:rsidR="002A7E13">
        <w:rPr>
          <w:rFonts w:ascii="Garamond" w:hAnsi="Garamond" w:cs="Garamond"/>
          <w:sz w:val="22"/>
          <w:szCs w:val="22"/>
          <w:lang w:val="sr-Latn-CS"/>
        </w:rPr>
        <w:t>6</w:t>
      </w:r>
      <w:r w:rsidR="001343A5" w:rsidRPr="00316D2A">
        <w:rPr>
          <w:rStyle w:val="FootnoteReference"/>
          <w:rFonts w:ascii="Garamond" w:hAnsi="Garamond" w:cs="Garamond"/>
          <w:sz w:val="22"/>
          <w:szCs w:val="22"/>
          <w:lang w:val="sr-Latn-CS"/>
        </w:rPr>
        <w:footnoteReference w:id="5"/>
      </w:r>
    </w:p>
    <w:p w:rsidR="00DB4A43" w:rsidRDefault="00DB4A43" w:rsidP="00C6551C">
      <w:pPr>
        <w:spacing w:after="0"/>
        <w:jc w:val="both"/>
        <w:rPr>
          <w:rFonts w:ascii="Garamond" w:hAnsi="Garamond" w:cs="Garamond"/>
          <w:sz w:val="22"/>
          <w:szCs w:val="22"/>
          <w:lang w:val="sr-Latn-CS"/>
        </w:rPr>
      </w:pPr>
    </w:p>
    <w:p w:rsidR="00DB4A43" w:rsidRPr="00DB4A43" w:rsidRDefault="00DB4A43" w:rsidP="00DB4A43">
      <w:pPr>
        <w:spacing w:after="0"/>
        <w:jc w:val="center"/>
        <w:rPr>
          <w:rFonts w:ascii="Garamond" w:hAnsi="Garamond" w:cs="Garamond"/>
          <w:sz w:val="22"/>
          <w:szCs w:val="22"/>
          <w:lang w:val="hr-HR"/>
        </w:rPr>
      </w:pPr>
      <w:r w:rsidRPr="00316D2A">
        <w:rPr>
          <w:rFonts w:ascii="Garamond" w:hAnsi="Garamond" w:cs="Garamond"/>
          <w:b/>
          <w:bCs/>
          <w:sz w:val="22"/>
          <w:szCs w:val="22"/>
          <w:lang w:val="sr-Latn-CS"/>
        </w:rPr>
        <w:t xml:space="preserve">Grafik </w:t>
      </w:r>
      <w:r>
        <w:rPr>
          <w:rFonts w:ascii="Garamond" w:hAnsi="Garamond" w:cs="Garamond"/>
          <w:b/>
          <w:bCs/>
          <w:sz w:val="22"/>
          <w:szCs w:val="22"/>
          <w:lang w:val="sr-Latn-CS"/>
        </w:rPr>
        <w:t>7</w:t>
      </w:r>
      <w:r w:rsidRPr="00316D2A">
        <w:rPr>
          <w:rFonts w:ascii="Garamond" w:hAnsi="Garamond" w:cs="Garamond"/>
          <w:sz w:val="22"/>
          <w:szCs w:val="22"/>
          <w:lang w:val="sr-Latn-CS"/>
        </w:rPr>
        <w:t xml:space="preserve">. </w:t>
      </w:r>
      <w:r>
        <w:rPr>
          <w:rFonts w:ascii="Garamond" w:hAnsi="Garamond" w:cs="Garamond"/>
          <w:sz w:val="22"/>
          <w:szCs w:val="22"/>
          <w:lang w:val="sr-Latn-CS"/>
        </w:rPr>
        <w:t xml:space="preserve">Broj </w:t>
      </w:r>
      <w:r>
        <w:rPr>
          <w:rFonts w:ascii="Garamond" w:hAnsi="Garamond" w:cs="Garamond"/>
          <w:sz w:val="22"/>
          <w:szCs w:val="22"/>
          <w:lang w:val="hr-HR"/>
        </w:rPr>
        <w:t>zapošljenih lica</w:t>
      </w:r>
    </w:p>
    <w:p w:rsidR="001343A5" w:rsidRPr="00316D2A" w:rsidRDefault="00B6560E" w:rsidP="00A13550">
      <w:pPr>
        <w:spacing w:after="0"/>
        <w:jc w:val="center"/>
        <w:rPr>
          <w:rFonts w:ascii="Garamond" w:hAnsi="Garamond" w:cs="Garamond"/>
          <w:sz w:val="22"/>
          <w:szCs w:val="22"/>
          <w:lang w:val="sr-Latn-CS"/>
        </w:rPr>
      </w:pPr>
      <w:r>
        <w:rPr>
          <w:noProof/>
        </w:rPr>
        <w:drawing>
          <wp:inline distT="0" distB="0" distL="0" distR="0">
            <wp:extent cx="3536950" cy="1835150"/>
            <wp:effectExtent l="19050" t="0" r="25400" b="0"/>
            <wp:docPr id="26" name="Grafikon 26">
              <a:extLst xmlns:a="http://schemas.openxmlformats.org/drawingml/2006/main">
                <a:ext uri="{FF2B5EF4-FFF2-40B4-BE49-F238E27FC236}">
                  <a16:creationId xmlns:a16="http://schemas.microsoft.com/office/drawing/2014/main" id="{548F487E-4E61-48F7-B5EE-DC07489AE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B4A43">
        <w:rPr>
          <w:rStyle w:val="FootnoteReference"/>
          <w:rFonts w:ascii="Garamond" w:hAnsi="Garamond"/>
          <w:sz w:val="22"/>
          <w:szCs w:val="22"/>
          <w:lang w:val="sr-Latn-CS"/>
        </w:rPr>
        <w:footnoteReference w:id="6"/>
      </w:r>
      <w:r w:rsidR="00A13550">
        <w:rPr>
          <w:rFonts w:ascii="Garamond" w:hAnsi="Garamond" w:cs="Garamond"/>
          <w:sz w:val="22"/>
          <w:szCs w:val="22"/>
          <w:lang w:val="sr-Latn-CS"/>
        </w:rPr>
        <w:t xml:space="preserve"> </w:t>
      </w:r>
    </w:p>
    <w:p w:rsidR="001343A5" w:rsidRPr="00316D2A" w:rsidRDefault="001343A5" w:rsidP="00C6551C">
      <w:pPr>
        <w:spacing w:after="0"/>
        <w:jc w:val="both"/>
        <w:rPr>
          <w:rFonts w:ascii="Garamond" w:hAnsi="Garamond" w:cs="Garamond"/>
          <w:sz w:val="22"/>
          <w:szCs w:val="22"/>
          <w:lang w:val="sr-Latn-CS"/>
        </w:rPr>
      </w:pPr>
    </w:p>
    <w:p w:rsidR="001343A5" w:rsidRPr="00A25F63" w:rsidRDefault="001343A5" w:rsidP="00C6551C">
      <w:pPr>
        <w:spacing w:after="0"/>
        <w:jc w:val="both"/>
        <w:rPr>
          <w:rFonts w:ascii="Garamond" w:hAnsi="Garamond" w:cs="Garamond"/>
          <w:color w:val="FF0000"/>
          <w:sz w:val="22"/>
          <w:szCs w:val="22"/>
          <w:lang w:val="sr-Latn-CS"/>
        </w:rPr>
      </w:pPr>
      <w:r w:rsidRPr="00B6560E">
        <w:rPr>
          <w:rFonts w:ascii="Garamond" w:hAnsi="Garamond" w:cs="Garamond"/>
          <w:sz w:val="22"/>
          <w:szCs w:val="22"/>
          <w:lang w:val="sr-Latn-CS"/>
        </w:rPr>
        <w:t>U strukturi zapo</w:t>
      </w:r>
      <w:r w:rsidR="002F065B">
        <w:rPr>
          <w:rFonts w:ascii="Garamond" w:hAnsi="Garamond" w:cs="Garamond"/>
          <w:sz w:val="22"/>
          <w:szCs w:val="22"/>
          <w:lang w:val="sr-Latn-CS"/>
        </w:rPr>
        <w:t>šlj</w:t>
      </w:r>
      <w:r w:rsidRPr="00B6560E">
        <w:rPr>
          <w:rFonts w:ascii="Garamond" w:hAnsi="Garamond" w:cs="Garamond"/>
          <w:sz w:val="22"/>
          <w:szCs w:val="22"/>
          <w:lang w:val="sr-Latn-CS"/>
        </w:rPr>
        <w:t>enih dominiraju lica zapo</w:t>
      </w:r>
      <w:r w:rsidR="002F065B">
        <w:rPr>
          <w:rFonts w:ascii="Garamond" w:hAnsi="Garamond" w:cs="Garamond"/>
          <w:sz w:val="22"/>
          <w:szCs w:val="22"/>
          <w:lang w:val="sr-Latn-CS"/>
        </w:rPr>
        <w:t>šlj</w:t>
      </w:r>
      <w:r w:rsidRPr="00B6560E">
        <w:rPr>
          <w:rFonts w:ascii="Garamond" w:hAnsi="Garamond" w:cs="Garamond"/>
          <w:sz w:val="22"/>
          <w:szCs w:val="22"/>
          <w:lang w:val="sr-Latn-CS"/>
        </w:rPr>
        <w:t>ena na neodređeno vrijeme, zatim lica na određeno vrijeme, dok sezonski rad nije zastupljen u značajnoj mjeri.</w:t>
      </w:r>
      <w:r w:rsidRPr="00A25F63">
        <w:rPr>
          <w:rFonts w:ascii="Garamond" w:hAnsi="Garamond" w:cs="Garamond"/>
          <w:color w:val="FF0000"/>
          <w:sz w:val="22"/>
          <w:szCs w:val="22"/>
          <w:lang w:val="sr-Latn-CS"/>
        </w:rPr>
        <w:t xml:space="preserve"> </w:t>
      </w:r>
    </w:p>
    <w:p w:rsidR="001343A5" w:rsidRPr="00316D2A" w:rsidRDefault="001D3C5E" w:rsidP="00C6551C">
      <w:pPr>
        <w:spacing w:after="0"/>
        <w:jc w:val="both"/>
        <w:rPr>
          <w:rFonts w:ascii="Garamond" w:hAnsi="Garamond" w:cs="Garamond"/>
          <w:sz w:val="22"/>
          <w:szCs w:val="22"/>
          <w:lang w:val="sr-Latn-CS"/>
        </w:rPr>
      </w:pPr>
      <w:r w:rsidRPr="001D3C5E">
        <w:rPr>
          <w:rFonts w:ascii="Garamond" w:hAnsi="Garamond" w:cs="Garamond"/>
          <w:sz w:val="22"/>
          <w:szCs w:val="22"/>
        </w:rPr>
        <w:t>Na</w:t>
      </w:r>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kraju</w:t>
      </w:r>
      <w:proofErr w:type="spellEnd"/>
      <w:r w:rsidRPr="00D9621D">
        <w:rPr>
          <w:rFonts w:ascii="Garamond" w:hAnsi="Garamond" w:cs="Garamond"/>
          <w:sz w:val="22"/>
          <w:szCs w:val="22"/>
          <w:lang w:val="sr-Latn-CS"/>
        </w:rPr>
        <w:t xml:space="preserve"> 2017. </w:t>
      </w:r>
      <w:proofErr w:type="spellStart"/>
      <w:r w:rsidRPr="001D3C5E">
        <w:rPr>
          <w:rFonts w:ascii="Garamond" w:hAnsi="Garamond" w:cs="Garamond"/>
          <w:sz w:val="22"/>
          <w:szCs w:val="22"/>
        </w:rPr>
        <w:t>godine</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na</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Cetinju</w:t>
      </w:r>
      <w:proofErr w:type="spellEnd"/>
      <w:r w:rsidRPr="00D9621D">
        <w:rPr>
          <w:rFonts w:ascii="Garamond" w:hAnsi="Garamond" w:cs="Garamond"/>
          <w:sz w:val="22"/>
          <w:szCs w:val="22"/>
          <w:lang w:val="sr-Latn-CS"/>
        </w:rPr>
        <w:t xml:space="preserve"> </w:t>
      </w:r>
      <w:r w:rsidRPr="001D3C5E">
        <w:rPr>
          <w:rFonts w:ascii="Garamond" w:hAnsi="Garamond" w:cs="Garamond"/>
          <w:sz w:val="22"/>
          <w:szCs w:val="22"/>
        </w:rPr>
        <w:t>je</w:t>
      </w:r>
      <w:r w:rsidRPr="00D9621D">
        <w:rPr>
          <w:rFonts w:ascii="Garamond" w:hAnsi="Garamond" w:cs="Garamond"/>
          <w:sz w:val="22"/>
          <w:szCs w:val="22"/>
          <w:lang w:val="sr-Latn-CS"/>
        </w:rPr>
        <w:t xml:space="preserve"> ž</w:t>
      </w:r>
      <w:proofErr w:type="spellStart"/>
      <w:r w:rsidRPr="001D3C5E">
        <w:rPr>
          <w:rFonts w:ascii="Garamond" w:hAnsi="Garamond" w:cs="Garamond"/>
          <w:sz w:val="22"/>
          <w:szCs w:val="22"/>
        </w:rPr>
        <w:t>ivjelo</w:t>
      </w:r>
      <w:proofErr w:type="spellEnd"/>
      <w:r w:rsidRPr="00D9621D">
        <w:rPr>
          <w:rFonts w:ascii="Garamond" w:hAnsi="Garamond" w:cs="Garamond"/>
          <w:sz w:val="22"/>
          <w:szCs w:val="22"/>
          <w:lang w:val="sr-Latn-CS"/>
        </w:rPr>
        <w:t xml:space="preserve"> 4.208 </w:t>
      </w:r>
      <w:proofErr w:type="spellStart"/>
      <w:r w:rsidRPr="001D3C5E">
        <w:rPr>
          <w:rFonts w:ascii="Garamond" w:hAnsi="Garamond" w:cs="Garamond"/>
          <w:sz w:val="22"/>
          <w:szCs w:val="22"/>
        </w:rPr>
        <w:t>penzionera</w:t>
      </w:r>
      <w:proofErr w:type="spellEnd"/>
      <w:r w:rsidRPr="00D9621D">
        <w:rPr>
          <w:rFonts w:ascii="Garamond" w:hAnsi="Garamond" w:cs="Garamond"/>
          <w:sz w:val="22"/>
          <w:szCs w:val="22"/>
          <w:lang w:val="sr-Latn-CS"/>
        </w:rPr>
        <w:t xml:space="preserve"> (27% </w:t>
      </w:r>
      <w:proofErr w:type="spellStart"/>
      <w:r w:rsidRPr="001D3C5E">
        <w:rPr>
          <w:rFonts w:ascii="Garamond" w:hAnsi="Garamond" w:cs="Garamond"/>
          <w:sz w:val="22"/>
          <w:szCs w:val="22"/>
        </w:rPr>
        <w:t>ukupnog</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broj</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stanovnika</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dok</w:t>
      </w:r>
      <w:proofErr w:type="spellEnd"/>
      <w:r w:rsidRPr="00D9621D">
        <w:rPr>
          <w:rFonts w:ascii="Garamond" w:hAnsi="Garamond" w:cs="Garamond"/>
          <w:sz w:val="22"/>
          <w:szCs w:val="22"/>
          <w:lang w:val="sr-Latn-CS"/>
        </w:rPr>
        <w:t xml:space="preserve"> </w:t>
      </w:r>
      <w:r w:rsidRPr="001D3C5E">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prosje</w:t>
      </w:r>
      <w:proofErr w:type="spellEnd"/>
      <w:r w:rsidRPr="00D9621D">
        <w:rPr>
          <w:rFonts w:ascii="Garamond" w:hAnsi="Garamond" w:cs="Garamond"/>
          <w:sz w:val="22"/>
          <w:szCs w:val="22"/>
          <w:lang w:val="sr-Latn-CS"/>
        </w:rPr>
        <w:t>č</w:t>
      </w:r>
      <w:proofErr w:type="spellStart"/>
      <w:r w:rsidRPr="001D3C5E">
        <w:rPr>
          <w:rFonts w:ascii="Garamond" w:hAnsi="Garamond" w:cs="Garamond"/>
          <w:sz w:val="22"/>
          <w:szCs w:val="22"/>
        </w:rPr>
        <w:t>na</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penzija</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iznosila</w:t>
      </w:r>
      <w:proofErr w:type="spellEnd"/>
      <w:r w:rsidRPr="00D9621D">
        <w:rPr>
          <w:rFonts w:ascii="Garamond" w:hAnsi="Garamond" w:cs="Garamond"/>
          <w:sz w:val="22"/>
          <w:szCs w:val="22"/>
          <w:lang w:val="sr-Latn-CS"/>
        </w:rPr>
        <w:t xml:space="preserve"> 259,25 </w:t>
      </w:r>
      <w:proofErr w:type="spellStart"/>
      <w:r w:rsidRPr="001D3C5E">
        <w:rPr>
          <w:rFonts w:ascii="Garamond" w:hAnsi="Garamond" w:cs="Garamond"/>
          <w:sz w:val="22"/>
          <w:szCs w:val="22"/>
        </w:rPr>
        <w:t>eura</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Materijalno</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obezbje</w:t>
      </w:r>
      <w:proofErr w:type="spellEnd"/>
      <w:r w:rsidR="00A13550" w:rsidRPr="00D9621D">
        <w:rPr>
          <w:rFonts w:ascii="Garamond" w:hAnsi="Garamond" w:cs="Garamond"/>
          <w:sz w:val="22"/>
          <w:szCs w:val="22"/>
          <w:lang w:val="sr-Latn-CS"/>
        </w:rPr>
        <w:t>đ</w:t>
      </w:r>
      <w:proofErr w:type="spellStart"/>
      <w:r w:rsidRPr="001D3C5E">
        <w:rPr>
          <w:rFonts w:ascii="Garamond" w:hAnsi="Garamond" w:cs="Garamond"/>
          <w:sz w:val="22"/>
          <w:szCs w:val="22"/>
        </w:rPr>
        <w:t>enje</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porodice</w:t>
      </w:r>
      <w:proofErr w:type="spellEnd"/>
      <w:r w:rsidRPr="00D9621D">
        <w:rPr>
          <w:rFonts w:ascii="Garamond" w:hAnsi="Garamond" w:cs="Garamond"/>
          <w:sz w:val="22"/>
          <w:szCs w:val="22"/>
          <w:lang w:val="sr-Latn-CS"/>
        </w:rPr>
        <w:t xml:space="preserve"> </w:t>
      </w:r>
      <w:r w:rsidRPr="001D3C5E">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primalo</w:t>
      </w:r>
      <w:proofErr w:type="spellEnd"/>
      <w:r w:rsidRPr="00D9621D">
        <w:rPr>
          <w:rFonts w:ascii="Garamond" w:hAnsi="Garamond" w:cs="Garamond"/>
          <w:sz w:val="22"/>
          <w:szCs w:val="22"/>
          <w:lang w:val="sr-Latn-CS"/>
        </w:rPr>
        <w:t xml:space="preserve"> 521, </w:t>
      </w:r>
      <w:r w:rsidRPr="001D3C5E">
        <w:rPr>
          <w:rFonts w:ascii="Garamond" w:hAnsi="Garamond" w:cs="Garamond"/>
          <w:sz w:val="22"/>
          <w:szCs w:val="22"/>
        </w:rPr>
        <w:t>li</w:t>
      </w:r>
      <w:r w:rsidRPr="00D9621D">
        <w:rPr>
          <w:rFonts w:ascii="Garamond" w:hAnsi="Garamond" w:cs="Garamond"/>
          <w:sz w:val="22"/>
          <w:szCs w:val="22"/>
          <w:lang w:val="sr-Latn-CS"/>
        </w:rPr>
        <w:t>č</w:t>
      </w:r>
      <w:r w:rsidRPr="001D3C5E">
        <w:rPr>
          <w:rFonts w:ascii="Garamond" w:hAnsi="Garamond" w:cs="Garamond"/>
          <w:sz w:val="22"/>
          <w:szCs w:val="22"/>
        </w:rPr>
        <w:t>nu</w:t>
      </w:r>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invalidninu</w:t>
      </w:r>
      <w:proofErr w:type="spellEnd"/>
      <w:r w:rsidRPr="00D9621D">
        <w:rPr>
          <w:rFonts w:ascii="Garamond" w:hAnsi="Garamond" w:cs="Garamond"/>
          <w:sz w:val="22"/>
          <w:szCs w:val="22"/>
          <w:lang w:val="sr-Latn-CS"/>
        </w:rPr>
        <w:t xml:space="preserve"> 91, </w:t>
      </w:r>
      <w:proofErr w:type="spellStart"/>
      <w:r w:rsidRPr="001D3C5E">
        <w:rPr>
          <w:rFonts w:ascii="Garamond" w:hAnsi="Garamond" w:cs="Garamond"/>
          <w:sz w:val="22"/>
          <w:szCs w:val="22"/>
        </w:rPr>
        <w:t>dok</w:t>
      </w:r>
      <w:proofErr w:type="spellEnd"/>
      <w:r w:rsidRPr="00D9621D">
        <w:rPr>
          <w:rFonts w:ascii="Garamond" w:hAnsi="Garamond" w:cs="Garamond"/>
          <w:sz w:val="22"/>
          <w:szCs w:val="22"/>
          <w:lang w:val="sr-Latn-CS"/>
        </w:rPr>
        <w:t xml:space="preserve"> </w:t>
      </w:r>
      <w:r w:rsidRPr="001D3C5E">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njegu</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i</w:t>
      </w:r>
      <w:proofErr w:type="spellEnd"/>
      <w:r w:rsidRPr="00D9621D">
        <w:rPr>
          <w:rFonts w:ascii="Garamond" w:hAnsi="Garamond" w:cs="Garamond"/>
          <w:sz w:val="22"/>
          <w:szCs w:val="22"/>
          <w:lang w:val="sr-Latn-CS"/>
        </w:rPr>
        <w:t xml:space="preserve"> </w:t>
      </w:r>
      <w:proofErr w:type="spellStart"/>
      <w:r w:rsidRPr="001D3C5E">
        <w:rPr>
          <w:rFonts w:ascii="Garamond" w:hAnsi="Garamond" w:cs="Garamond"/>
          <w:sz w:val="22"/>
          <w:szCs w:val="22"/>
        </w:rPr>
        <w:t>pomo</w:t>
      </w:r>
      <w:proofErr w:type="spellEnd"/>
      <w:r w:rsidRPr="00D9621D">
        <w:rPr>
          <w:rFonts w:ascii="Garamond" w:hAnsi="Garamond" w:cs="Garamond"/>
          <w:sz w:val="22"/>
          <w:szCs w:val="22"/>
          <w:lang w:val="sr-Latn-CS"/>
        </w:rPr>
        <w:t xml:space="preserve">ć </w:t>
      </w:r>
      <w:proofErr w:type="spellStart"/>
      <w:r w:rsidRPr="001D3C5E">
        <w:rPr>
          <w:rFonts w:ascii="Garamond" w:hAnsi="Garamond" w:cs="Garamond"/>
          <w:sz w:val="22"/>
          <w:szCs w:val="22"/>
        </w:rPr>
        <w:t>primalo</w:t>
      </w:r>
      <w:proofErr w:type="spellEnd"/>
      <w:r w:rsidRPr="00D9621D">
        <w:rPr>
          <w:rFonts w:ascii="Garamond" w:hAnsi="Garamond" w:cs="Garamond"/>
          <w:sz w:val="22"/>
          <w:szCs w:val="22"/>
          <w:lang w:val="sr-Latn-CS"/>
        </w:rPr>
        <w:t xml:space="preserve"> 556 </w:t>
      </w:r>
      <w:proofErr w:type="spellStart"/>
      <w:r w:rsidRPr="001D3C5E">
        <w:rPr>
          <w:rFonts w:ascii="Garamond" w:hAnsi="Garamond" w:cs="Garamond"/>
          <w:sz w:val="22"/>
          <w:szCs w:val="22"/>
        </w:rPr>
        <w:t>osoba</w:t>
      </w:r>
      <w:proofErr w:type="spellEnd"/>
      <w:r w:rsidRPr="00D9621D">
        <w:rPr>
          <w:rFonts w:ascii="Garamond" w:hAnsi="Garamond" w:cs="Garamond"/>
          <w:sz w:val="22"/>
          <w:szCs w:val="22"/>
          <w:lang w:val="sr-Latn-CS"/>
        </w:rPr>
        <w:t>.</w:t>
      </w:r>
    </w:p>
    <w:p w:rsidR="000D09C8" w:rsidRPr="00316D2A" w:rsidRDefault="000D09C8" w:rsidP="00C6551C">
      <w:pPr>
        <w:spacing w:after="0"/>
        <w:jc w:val="both"/>
        <w:rPr>
          <w:rFonts w:ascii="Garamond" w:hAnsi="Garamond" w:cs="Garamond"/>
          <w:sz w:val="22"/>
          <w:szCs w:val="22"/>
          <w:lang w:val="sr-Latn-CS"/>
        </w:rPr>
      </w:pPr>
    </w:p>
    <w:p w:rsidR="001343A5" w:rsidRPr="00316D2A" w:rsidRDefault="001343A5" w:rsidP="00C6551C">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Nezapo</w:t>
      </w:r>
      <w:r w:rsidR="002F065B">
        <w:rPr>
          <w:rFonts w:ascii="Garamond" w:hAnsi="Garamond" w:cs="Garamond"/>
          <w:b/>
          <w:bCs/>
          <w:color w:val="002060"/>
          <w:sz w:val="22"/>
          <w:szCs w:val="22"/>
          <w:lang w:val="sr-Latn-CS"/>
        </w:rPr>
        <w:t>šlj</w:t>
      </w:r>
      <w:r w:rsidRPr="00316D2A">
        <w:rPr>
          <w:rFonts w:ascii="Garamond" w:hAnsi="Garamond" w:cs="Garamond"/>
          <w:b/>
          <w:bCs/>
          <w:color w:val="002060"/>
          <w:sz w:val="22"/>
          <w:szCs w:val="22"/>
          <w:lang w:val="sr-Latn-CS"/>
        </w:rPr>
        <w:t>enost</w:t>
      </w:r>
    </w:p>
    <w:p w:rsidR="001343A5" w:rsidRPr="00316D2A" w:rsidRDefault="001343A5" w:rsidP="00C6551C">
      <w:pPr>
        <w:spacing w:after="0"/>
        <w:jc w:val="both"/>
        <w:rPr>
          <w:rFonts w:ascii="Garamond" w:hAnsi="Garamond" w:cs="Garamond"/>
          <w:sz w:val="22"/>
          <w:szCs w:val="22"/>
          <w:lang w:val="sr-Latn-CS"/>
        </w:rPr>
      </w:pPr>
    </w:p>
    <w:p w:rsidR="003C4A21" w:rsidRPr="003C4A21" w:rsidRDefault="003C4A21" w:rsidP="003C4A21">
      <w:pPr>
        <w:spacing w:after="0"/>
        <w:jc w:val="both"/>
        <w:rPr>
          <w:rFonts w:ascii="Garamond" w:hAnsi="Garamond" w:cs="Garamond"/>
          <w:sz w:val="22"/>
          <w:szCs w:val="22"/>
          <w:lang w:val="sl-SI"/>
        </w:rPr>
      </w:pPr>
      <w:r w:rsidRPr="003C4A21">
        <w:rPr>
          <w:rFonts w:ascii="Garamond" w:hAnsi="Garamond" w:cs="Garamond"/>
          <w:sz w:val="22"/>
          <w:szCs w:val="22"/>
          <w:lang w:val="sl-SI"/>
        </w:rPr>
        <w:t>Biro rada Cetinje je funkcionalno organizovan u okviru Područne Jedinice Podgorica,</w:t>
      </w:r>
      <w:r>
        <w:rPr>
          <w:rFonts w:ascii="Garamond" w:hAnsi="Garamond" w:cs="Garamond"/>
          <w:sz w:val="22"/>
          <w:szCs w:val="22"/>
          <w:lang w:val="sl-SI"/>
        </w:rPr>
        <w:t xml:space="preserve"> </w:t>
      </w:r>
      <w:r w:rsidRPr="003C4A21">
        <w:rPr>
          <w:rFonts w:ascii="Garamond" w:hAnsi="Garamond" w:cs="Garamond"/>
          <w:sz w:val="22"/>
          <w:szCs w:val="22"/>
          <w:lang w:val="sl-SI"/>
        </w:rPr>
        <w:t>za opštine Podgorica,</w:t>
      </w:r>
      <w:r>
        <w:rPr>
          <w:rFonts w:ascii="Garamond" w:hAnsi="Garamond" w:cs="Garamond"/>
          <w:sz w:val="22"/>
          <w:szCs w:val="22"/>
          <w:lang w:val="sl-SI"/>
        </w:rPr>
        <w:t xml:space="preserve"> </w:t>
      </w:r>
      <w:r w:rsidRPr="003C4A21">
        <w:rPr>
          <w:rFonts w:ascii="Garamond" w:hAnsi="Garamond" w:cs="Garamond"/>
          <w:sz w:val="22"/>
          <w:szCs w:val="22"/>
          <w:lang w:val="sl-SI"/>
        </w:rPr>
        <w:t>Danilovgrad,</w:t>
      </w:r>
      <w:r>
        <w:rPr>
          <w:rFonts w:ascii="Garamond" w:hAnsi="Garamond" w:cs="Garamond"/>
          <w:sz w:val="22"/>
          <w:szCs w:val="22"/>
          <w:lang w:val="sl-SI"/>
        </w:rPr>
        <w:t xml:space="preserve"> </w:t>
      </w:r>
      <w:r w:rsidRPr="003C4A21">
        <w:rPr>
          <w:rFonts w:ascii="Garamond" w:hAnsi="Garamond" w:cs="Garamond"/>
          <w:sz w:val="22"/>
          <w:szCs w:val="22"/>
          <w:lang w:val="sl-SI"/>
        </w:rPr>
        <w:t>Cetinje i Kolašin i gradske opštine Tuzi i Golubovci</w:t>
      </w:r>
      <w:r>
        <w:rPr>
          <w:rFonts w:ascii="Garamond" w:hAnsi="Garamond" w:cs="Garamond"/>
          <w:sz w:val="22"/>
          <w:szCs w:val="22"/>
          <w:lang w:val="sl-SI"/>
        </w:rPr>
        <w:t xml:space="preserve"> –</w:t>
      </w:r>
      <w:r w:rsidRPr="003C4A21">
        <w:rPr>
          <w:rFonts w:ascii="Garamond" w:hAnsi="Garamond" w:cs="Garamond"/>
          <w:sz w:val="22"/>
          <w:szCs w:val="22"/>
          <w:lang w:val="sl-SI"/>
        </w:rPr>
        <w:t xml:space="preserve"> Zavod za zapošljavanje Crne Gore.</w:t>
      </w:r>
    </w:p>
    <w:p w:rsidR="003C4A21" w:rsidRPr="003C4A21" w:rsidRDefault="003C4A21" w:rsidP="003C4A21">
      <w:pPr>
        <w:spacing w:after="0"/>
        <w:jc w:val="both"/>
        <w:rPr>
          <w:rFonts w:ascii="Garamond" w:hAnsi="Garamond" w:cs="Garamond"/>
          <w:sz w:val="22"/>
          <w:szCs w:val="22"/>
          <w:lang w:val="sl-SI"/>
        </w:rPr>
      </w:pPr>
      <w:r w:rsidRPr="003C4A21">
        <w:rPr>
          <w:rFonts w:ascii="Garamond" w:hAnsi="Garamond" w:cs="Garamond"/>
          <w:sz w:val="22"/>
          <w:szCs w:val="22"/>
          <w:lang w:val="sl-SI"/>
        </w:rPr>
        <w:t>Realizacija programskih zadataka Biroa rada Cetinje odvijala se u skladu sa planom rada, utvrđenim rokovima i finansijskim sredstvima.</w:t>
      </w:r>
    </w:p>
    <w:p w:rsidR="003C4A21" w:rsidRPr="003C4A21" w:rsidRDefault="003C4A21" w:rsidP="003C4A21">
      <w:pPr>
        <w:spacing w:after="0"/>
        <w:jc w:val="both"/>
        <w:rPr>
          <w:rFonts w:ascii="Garamond" w:hAnsi="Garamond" w:cs="Garamond"/>
          <w:sz w:val="22"/>
          <w:szCs w:val="22"/>
          <w:lang w:val="sl-SI"/>
        </w:rPr>
      </w:pPr>
      <w:r w:rsidRPr="003C4A21">
        <w:rPr>
          <w:rFonts w:ascii="Garamond" w:hAnsi="Garamond" w:cs="Garamond"/>
          <w:sz w:val="22"/>
          <w:szCs w:val="22"/>
          <w:lang w:val="sl-SI"/>
        </w:rPr>
        <w:t>U izvještaju za period od 01.01.2018. do 31.12.2018. godine dat je prikaz aktivnosti sprovedenih u Birou rada Cetinje.</w:t>
      </w:r>
    </w:p>
    <w:p w:rsidR="003C4A21" w:rsidRPr="003C4A21" w:rsidRDefault="003C4A21" w:rsidP="003C4A21">
      <w:pPr>
        <w:spacing w:after="0"/>
        <w:jc w:val="both"/>
        <w:rPr>
          <w:rFonts w:ascii="Garamond" w:hAnsi="Garamond" w:cs="Garamond"/>
          <w:sz w:val="22"/>
          <w:szCs w:val="22"/>
          <w:lang w:val="sl-SI"/>
        </w:rPr>
      </w:pPr>
      <w:r w:rsidRPr="003C4A21">
        <w:rPr>
          <w:rFonts w:ascii="Garamond" w:hAnsi="Garamond" w:cs="Garamond"/>
          <w:sz w:val="22"/>
          <w:szCs w:val="22"/>
          <w:lang w:val="sl-SI"/>
        </w:rPr>
        <w:t>Na evidenciji Biroa rada Cetinje na dan 31.12.2017. godine</w:t>
      </w:r>
      <w:r w:rsidR="000E45D9">
        <w:rPr>
          <w:rFonts w:ascii="Garamond" w:hAnsi="Garamond" w:cs="Garamond"/>
          <w:sz w:val="22"/>
          <w:szCs w:val="22"/>
          <w:lang w:val="sl-SI"/>
        </w:rPr>
        <w:t xml:space="preserve"> </w:t>
      </w:r>
      <w:r w:rsidRPr="003C4A21">
        <w:rPr>
          <w:rFonts w:ascii="Garamond" w:hAnsi="Garamond" w:cs="Garamond"/>
          <w:sz w:val="22"/>
          <w:szCs w:val="22"/>
          <w:lang w:val="sl-SI"/>
        </w:rPr>
        <w:t xml:space="preserve">bilo je </w:t>
      </w:r>
      <w:r w:rsidRPr="003C4A21">
        <w:rPr>
          <w:rFonts w:ascii="Garamond" w:hAnsi="Garamond" w:cs="Garamond"/>
          <w:b/>
          <w:sz w:val="22"/>
          <w:szCs w:val="22"/>
          <w:lang w:val="sl-SI"/>
        </w:rPr>
        <w:t xml:space="preserve">1364 </w:t>
      </w:r>
      <w:r w:rsidRPr="003C4A21">
        <w:rPr>
          <w:rFonts w:ascii="Garamond" w:hAnsi="Garamond" w:cs="Garamond"/>
          <w:sz w:val="22"/>
          <w:szCs w:val="22"/>
          <w:lang w:val="sl-SI"/>
        </w:rPr>
        <w:t>nezapo</w:t>
      </w:r>
      <w:r w:rsidR="002F065B">
        <w:rPr>
          <w:rFonts w:ascii="Garamond" w:hAnsi="Garamond" w:cs="Garamond"/>
          <w:sz w:val="22"/>
          <w:szCs w:val="22"/>
          <w:lang w:val="sl-SI"/>
        </w:rPr>
        <w:t>šlj</w:t>
      </w:r>
      <w:r w:rsidRPr="003C4A21">
        <w:rPr>
          <w:rFonts w:ascii="Garamond" w:hAnsi="Garamond" w:cs="Garamond"/>
          <w:sz w:val="22"/>
          <w:szCs w:val="22"/>
          <w:lang w:val="sl-SI"/>
        </w:rPr>
        <w:t>enih lica, dok je na dan 31</w:t>
      </w:r>
      <w:r>
        <w:rPr>
          <w:rFonts w:ascii="Garamond" w:hAnsi="Garamond" w:cs="Garamond"/>
          <w:sz w:val="22"/>
          <w:szCs w:val="22"/>
          <w:lang w:val="sl-SI"/>
        </w:rPr>
        <w:t>.</w:t>
      </w:r>
      <w:r w:rsidRPr="003C4A21">
        <w:rPr>
          <w:rFonts w:ascii="Garamond" w:hAnsi="Garamond" w:cs="Garamond"/>
          <w:sz w:val="22"/>
          <w:szCs w:val="22"/>
          <w:lang w:val="sl-SI"/>
        </w:rPr>
        <w:t>12</w:t>
      </w:r>
      <w:r>
        <w:rPr>
          <w:rFonts w:ascii="Garamond" w:hAnsi="Garamond" w:cs="Garamond"/>
          <w:sz w:val="22"/>
          <w:szCs w:val="22"/>
          <w:lang w:val="sl-SI"/>
        </w:rPr>
        <w:t>.</w:t>
      </w:r>
      <w:r w:rsidRPr="003C4A21">
        <w:rPr>
          <w:rFonts w:ascii="Garamond" w:hAnsi="Garamond" w:cs="Garamond"/>
          <w:sz w:val="22"/>
          <w:szCs w:val="22"/>
          <w:lang w:val="sl-SI"/>
        </w:rPr>
        <w:t xml:space="preserve">2018. godine bilo </w:t>
      </w:r>
      <w:r w:rsidRPr="003C4A21">
        <w:rPr>
          <w:rFonts w:ascii="Garamond" w:hAnsi="Garamond" w:cs="Garamond"/>
          <w:b/>
          <w:sz w:val="22"/>
          <w:szCs w:val="22"/>
          <w:lang w:val="sl-SI"/>
        </w:rPr>
        <w:t>1099</w:t>
      </w:r>
      <w:r w:rsidRPr="003C4A21">
        <w:rPr>
          <w:rFonts w:ascii="Garamond" w:hAnsi="Garamond" w:cs="Garamond"/>
          <w:sz w:val="22"/>
          <w:szCs w:val="22"/>
          <w:lang w:val="sl-SI"/>
        </w:rPr>
        <w:t xml:space="preserve"> nezapo</w:t>
      </w:r>
      <w:r w:rsidR="002F065B">
        <w:rPr>
          <w:rFonts w:ascii="Garamond" w:hAnsi="Garamond" w:cs="Garamond"/>
          <w:sz w:val="22"/>
          <w:szCs w:val="22"/>
          <w:lang w:val="sl-SI"/>
        </w:rPr>
        <w:t>šlj</w:t>
      </w:r>
      <w:r w:rsidRPr="003C4A21">
        <w:rPr>
          <w:rFonts w:ascii="Garamond" w:hAnsi="Garamond" w:cs="Garamond"/>
          <w:sz w:val="22"/>
          <w:szCs w:val="22"/>
          <w:lang w:val="sl-SI"/>
        </w:rPr>
        <w:t>enih lica.</w:t>
      </w:r>
    </w:p>
    <w:p w:rsidR="003C4A21" w:rsidRPr="00D9621D" w:rsidRDefault="003C4A21" w:rsidP="003C4A21">
      <w:pPr>
        <w:spacing w:after="0"/>
        <w:jc w:val="both"/>
        <w:rPr>
          <w:rFonts w:ascii="Garamond" w:hAnsi="Garamond" w:cs="Garamond"/>
          <w:sz w:val="22"/>
          <w:szCs w:val="22"/>
          <w:lang w:val="it-IT"/>
        </w:rPr>
      </w:pPr>
      <w:r w:rsidRPr="003C4A21">
        <w:rPr>
          <w:rFonts w:ascii="Garamond" w:hAnsi="Garamond" w:cs="Garamond"/>
          <w:sz w:val="22"/>
          <w:szCs w:val="22"/>
          <w:lang w:val="sl-SI"/>
        </w:rPr>
        <w:t>Uporedna statistika strukture nezapo</w:t>
      </w:r>
      <w:r w:rsidR="002F065B">
        <w:rPr>
          <w:rFonts w:ascii="Garamond" w:hAnsi="Garamond" w:cs="Garamond"/>
          <w:sz w:val="22"/>
          <w:szCs w:val="22"/>
          <w:lang w:val="sl-SI"/>
        </w:rPr>
        <w:t>šlj</w:t>
      </w:r>
      <w:r w:rsidRPr="003C4A21">
        <w:rPr>
          <w:rFonts w:ascii="Garamond" w:hAnsi="Garamond" w:cs="Garamond"/>
          <w:sz w:val="22"/>
          <w:szCs w:val="22"/>
          <w:lang w:val="sl-SI"/>
        </w:rPr>
        <w:t>enih lica u periodu 31</w:t>
      </w:r>
      <w:r>
        <w:rPr>
          <w:rFonts w:ascii="Garamond" w:hAnsi="Garamond" w:cs="Garamond"/>
          <w:sz w:val="22"/>
          <w:szCs w:val="22"/>
          <w:lang w:val="sl-SI"/>
        </w:rPr>
        <w:t>.12.</w:t>
      </w:r>
      <w:r w:rsidRPr="003C4A21">
        <w:rPr>
          <w:rFonts w:ascii="Garamond" w:hAnsi="Garamond" w:cs="Garamond"/>
          <w:sz w:val="22"/>
          <w:szCs w:val="22"/>
          <w:lang w:val="sl-SI"/>
        </w:rPr>
        <w:t>2017</w:t>
      </w:r>
      <w:r>
        <w:rPr>
          <w:rFonts w:ascii="Garamond" w:hAnsi="Garamond" w:cs="Garamond"/>
          <w:sz w:val="22"/>
          <w:szCs w:val="22"/>
          <w:lang w:val="sl-SI"/>
        </w:rPr>
        <w:t xml:space="preserve"> – </w:t>
      </w:r>
      <w:r w:rsidRPr="003C4A21">
        <w:rPr>
          <w:rFonts w:ascii="Garamond" w:hAnsi="Garamond" w:cs="Garamond"/>
          <w:sz w:val="22"/>
          <w:szCs w:val="22"/>
          <w:lang w:val="sl-SI"/>
        </w:rPr>
        <w:t>31</w:t>
      </w:r>
      <w:r>
        <w:rPr>
          <w:rFonts w:ascii="Garamond" w:hAnsi="Garamond" w:cs="Garamond"/>
          <w:sz w:val="22"/>
          <w:szCs w:val="22"/>
          <w:lang w:val="sl-SI"/>
        </w:rPr>
        <w:t>.</w:t>
      </w:r>
      <w:r w:rsidRPr="003C4A21">
        <w:rPr>
          <w:rFonts w:ascii="Garamond" w:hAnsi="Garamond" w:cs="Garamond"/>
          <w:sz w:val="22"/>
          <w:szCs w:val="22"/>
          <w:lang w:val="sl-SI"/>
        </w:rPr>
        <w:t>12</w:t>
      </w:r>
      <w:r>
        <w:rPr>
          <w:rFonts w:ascii="Garamond" w:hAnsi="Garamond" w:cs="Garamond"/>
          <w:sz w:val="22"/>
          <w:szCs w:val="22"/>
          <w:lang w:val="sl-SI"/>
        </w:rPr>
        <w:t>.</w:t>
      </w:r>
      <w:r w:rsidRPr="003C4A21">
        <w:rPr>
          <w:rFonts w:ascii="Garamond" w:hAnsi="Garamond" w:cs="Garamond"/>
          <w:sz w:val="22"/>
          <w:szCs w:val="22"/>
          <w:lang w:val="sl-SI"/>
        </w:rPr>
        <w:t>2018 izgleda ovako</w:t>
      </w:r>
      <w:r w:rsidRPr="00D9621D">
        <w:rPr>
          <w:rFonts w:ascii="Garamond" w:hAnsi="Garamond" w:cs="Garamond"/>
          <w:sz w:val="22"/>
          <w:szCs w:val="22"/>
          <w:lang w:val="it-IT"/>
        </w:rPr>
        <w:t>:</w:t>
      </w:r>
    </w:p>
    <w:p w:rsidR="00DB4A43" w:rsidRDefault="00DB4A43" w:rsidP="003C4A21">
      <w:pPr>
        <w:spacing w:after="0"/>
        <w:jc w:val="both"/>
        <w:rPr>
          <w:rFonts w:ascii="Garamond" w:hAnsi="Garamond" w:cs="Garamond"/>
          <w:b/>
          <w:bCs/>
          <w:sz w:val="22"/>
          <w:szCs w:val="22"/>
          <w:lang w:val="sr-Latn-CS"/>
        </w:rPr>
      </w:pPr>
    </w:p>
    <w:p w:rsidR="003C4A21" w:rsidRPr="00DB4A43" w:rsidRDefault="00DB4A43" w:rsidP="00DB4A43">
      <w:pPr>
        <w:spacing w:after="0"/>
        <w:jc w:val="center"/>
        <w:rPr>
          <w:rFonts w:ascii="Garamond" w:hAnsi="Garamond" w:cs="Garamond"/>
          <w:sz w:val="22"/>
          <w:szCs w:val="22"/>
          <w:lang w:val="it-IT"/>
        </w:rPr>
      </w:pPr>
      <w:r w:rsidRPr="00316D2A">
        <w:rPr>
          <w:rFonts w:ascii="Garamond" w:hAnsi="Garamond" w:cs="Garamond"/>
          <w:b/>
          <w:bCs/>
          <w:sz w:val="22"/>
          <w:szCs w:val="22"/>
          <w:lang w:val="sr-Latn-CS"/>
        </w:rPr>
        <w:t xml:space="preserve">Tabela </w:t>
      </w:r>
      <w:r>
        <w:rPr>
          <w:rFonts w:ascii="Garamond" w:hAnsi="Garamond" w:cs="Garamond"/>
          <w:b/>
          <w:bCs/>
          <w:sz w:val="22"/>
          <w:szCs w:val="22"/>
          <w:lang w:val="sr-Latn-CS"/>
        </w:rPr>
        <w:t xml:space="preserve">4: </w:t>
      </w:r>
      <w:r>
        <w:rPr>
          <w:rFonts w:ascii="Garamond" w:hAnsi="Garamond" w:cs="Garamond"/>
          <w:sz w:val="22"/>
          <w:szCs w:val="22"/>
          <w:lang w:val="sr-Latn-CS"/>
        </w:rPr>
        <w:t>Struktura nezapošljeih lica po stepenu stručne spreme</w:t>
      </w:r>
    </w:p>
    <w:tbl>
      <w:tblPr>
        <w:tblStyle w:val="MediumShading1-Accent11"/>
        <w:tblW w:w="0" w:type="auto"/>
        <w:jc w:val="center"/>
        <w:tblLook w:val="01E0" w:firstRow="1" w:lastRow="1" w:firstColumn="1" w:lastColumn="1" w:noHBand="0" w:noVBand="0"/>
      </w:tblPr>
      <w:tblGrid>
        <w:gridCol w:w="1316"/>
        <w:gridCol w:w="1131"/>
        <w:gridCol w:w="675"/>
        <w:gridCol w:w="574"/>
        <w:gridCol w:w="675"/>
        <w:gridCol w:w="677"/>
        <w:gridCol w:w="514"/>
        <w:gridCol w:w="601"/>
        <w:gridCol w:w="849"/>
        <w:gridCol w:w="865"/>
      </w:tblGrid>
      <w:tr w:rsidR="003C4A21" w:rsidRPr="003C4A21" w:rsidTr="00435C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6"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Cetinje</w:t>
            </w:r>
          </w:p>
        </w:tc>
        <w:tc>
          <w:tcPr>
            <w:cnfStyle w:val="000010000000" w:firstRow="0" w:lastRow="0" w:firstColumn="0" w:lastColumn="0" w:oddVBand="1" w:evenVBand="0" w:oddHBand="0" w:evenHBand="0" w:firstRowFirstColumn="0" w:firstRowLastColumn="0" w:lastRowFirstColumn="0" w:lastRowLastColumn="0"/>
            <w:tcW w:w="1131"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Ukupno</w:t>
            </w:r>
          </w:p>
        </w:tc>
        <w:tc>
          <w:tcPr>
            <w:tcW w:w="675" w:type="dxa"/>
          </w:tcPr>
          <w:p w:rsidR="003C4A21" w:rsidRPr="003C4A21" w:rsidRDefault="003C4A21" w:rsidP="00A13550">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Cs w:val="0"/>
                <w:sz w:val="22"/>
                <w:szCs w:val="22"/>
                <w:lang w:val="sl-SI"/>
              </w:rPr>
            </w:pPr>
            <w:r w:rsidRPr="003C4A21">
              <w:rPr>
                <w:rFonts w:ascii="Garamond" w:hAnsi="Garamond" w:cs="Garamond"/>
                <w:bCs w:val="0"/>
                <w:sz w:val="22"/>
                <w:szCs w:val="22"/>
                <w:lang w:val="sl-SI"/>
              </w:rPr>
              <w:t>I</w:t>
            </w:r>
          </w:p>
        </w:tc>
        <w:tc>
          <w:tcPr>
            <w:cnfStyle w:val="000010000000" w:firstRow="0" w:lastRow="0" w:firstColumn="0" w:lastColumn="0" w:oddVBand="1" w:evenVBand="0" w:oddHBand="0" w:evenHBand="0" w:firstRowFirstColumn="0" w:firstRowLastColumn="0" w:lastRowFirstColumn="0" w:lastRowLastColumn="0"/>
            <w:tcW w:w="574"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II</w:t>
            </w:r>
          </w:p>
        </w:tc>
        <w:tc>
          <w:tcPr>
            <w:tcW w:w="675" w:type="dxa"/>
          </w:tcPr>
          <w:p w:rsidR="003C4A21" w:rsidRPr="003C4A21" w:rsidRDefault="003C4A21" w:rsidP="00A13550">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Cs w:val="0"/>
                <w:sz w:val="22"/>
                <w:szCs w:val="22"/>
                <w:lang w:val="sl-SI"/>
              </w:rPr>
            </w:pPr>
            <w:r w:rsidRPr="003C4A21">
              <w:rPr>
                <w:rFonts w:ascii="Garamond" w:hAnsi="Garamond" w:cs="Garamond"/>
                <w:bCs w:val="0"/>
                <w:sz w:val="22"/>
                <w:szCs w:val="22"/>
                <w:lang w:val="sl-SI"/>
              </w:rPr>
              <w:t>III</w:t>
            </w:r>
          </w:p>
        </w:tc>
        <w:tc>
          <w:tcPr>
            <w:cnfStyle w:val="000010000000" w:firstRow="0" w:lastRow="0" w:firstColumn="0" w:lastColumn="0" w:oddVBand="1" w:evenVBand="0" w:oddHBand="0" w:evenHBand="0" w:firstRowFirstColumn="0" w:firstRowLastColumn="0" w:lastRowFirstColumn="0" w:lastRowLastColumn="0"/>
            <w:tcW w:w="677"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IV</w:t>
            </w:r>
          </w:p>
        </w:tc>
        <w:tc>
          <w:tcPr>
            <w:tcW w:w="514" w:type="dxa"/>
          </w:tcPr>
          <w:p w:rsidR="003C4A21" w:rsidRPr="003C4A21" w:rsidRDefault="003C4A21" w:rsidP="00A13550">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Cs w:val="0"/>
                <w:sz w:val="22"/>
                <w:szCs w:val="22"/>
                <w:lang w:val="sl-SI"/>
              </w:rPr>
            </w:pPr>
            <w:r w:rsidRPr="003C4A21">
              <w:rPr>
                <w:rFonts w:ascii="Garamond" w:hAnsi="Garamond" w:cs="Garamond"/>
                <w:bCs w:val="0"/>
                <w:sz w:val="22"/>
                <w:szCs w:val="22"/>
                <w:lang w:val="sl-SI"/>
              </w:rPr>
              <w:t>V</w:t>
            </w:r>
          </w:p>
        </w:tc>
        <w:tc>
          <w:tcPr>
            <w:cnfStyle w:val="000010000000" w:firstRow="0" w:lastRow="0" w:firstColumn="0" w:lastColumn="0" w:oddVBand="1" w:evenVBand="0" w:oddHBand="0" w:evenHBand="0" w:firstRowFirstColumn="0" w:firstRowLastColumn="0" w:lastRowFirstColumn="0" w:lastRowLastColumn="0"/>
            <w:tcW w:w="601"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VI</w:t>
            </w:r>
          </w:p>
        </w:tc>
        <w:tc>
          <w:tcPr>
            <w:tcW w:w="849" w:type="dxa"/>
          </w:tcPr>
          <w:p w:rsidR="003C4A21" w:rsidRPr="003C4A21" w:rsidRDefault="003C4A21" w:rsidP="00A13550">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Cs w:val="0"/>
                <w:sz w:val="22"/>
                <w:szCs w:val="22"/>
                <w:lang w:val="sl-SI"/>
              </w:rPr>
            </w:pPr>
            <w:r w:rsidRPr="003C4A21">
              <w:rPr>
                <w:rFonts w:ascii="Garamond" w:hAnsi="Garamond" w:cs="Garamond"/>
                <w:bCs w:val="0"/>
                <w:sz w:val="22"/>
                <w:szCs w:val="22"/>
                <w:lang w:val="sl-SI"/>
              </w:rPr>
              <w:t>VII-1</w:t>
            </w:r>
          </w:p>
        </w:tc>
        <w:tc>
          <w:tcPr>
            <w:cnfStyle w:val="000100000000" w:firstRow="0" w:lastRow="0" w:firstColumn="0" w:lastColumn="1" w:oddVBand="0" w:evenVBand="0" w:oddHBand="0" w:evenHBand="0" w:firstRowFirstColumn="0" w:firstRowLastColumn="0" w:lastRowFirstColumn="0" w:lastRowLastColumn="0"/>
            <w:tcW w:w="865"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VII-2</w:t>
            </w:r>
          </w:p>
        </w:tc>
      </w:tr>
      <w:tr w:rsidR="003C4A21" w:rsidRPr="003C4A21" w:rsidTr="00435C8E">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16"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31.12.2017.</w:t>
            </w:r>
          </w:p>
        </w:tc>
        <w:tc>
          <w:tcPr>
            <w:cnfStyle w:val="000010000000" w:firstRow="0" w:lastRow="0" w:firstColumn="0" w:lastColumn="0" w:oddVBand="1" w:evenVBand="0" w:oddHBand="0" w:evenHBand="0" w:firstRowFirstColumn="0" w:firstRowLastColumn="0" w:lastRowFirstColumn="0" w:lastRowLastColumn="0"/>
            <w:tcW w:w="1131" w:type="dxa"/>
          </w:tcPr>
          <w:p w:rsidR="003C4A21" w:rsidRPr="003C4A21" w:rsidRDefault="003C4A21" w:rsidP="00A13550">
            <w:pPr>
              <w:spacing w:after="0"/>
              <w:jc w:val="center"/>
              <w:rPr>
                <w:rFonts w:ascii="Garamond" w:hAnsi="Garamond" w:cs="Garamond"/>
                <w:bCs/>
                <w:sz w:val="22"/>
                <w:szCs w:val="22"/>
                <w:lang w:val="sl-SI"/>
              </w:rPr>
            </w:pPr>
            <w:r w:rsidRPr="003C4A21">
              <w:rPr>
                <w:rFonts w:ascii="Garamond" w:hAnsi="Garamond" w:cs="Garamond"/>
                <w:bCs/>
                <w:sz w:val="22"/>
                <w:szCs w:val="22"/>
                <w:lang w:val="sl-SI"/>
              </w:rPr>
              <w:t>1364</w:t>
            </w:r>
          </w:p>
        </w:tc>
        <w:tc>
          <w:tcPr>
            <w:tcW w:w="675" w:type="dxa"/>
          </w:tcPr>
          <w:p w:rsidR="003C4A21" w:rsidRPr="003C4A21" w:rsidRDefault="003C4A21" w:rsidP="00A13550">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sl-SI"/>
              </w:rPr>
            </w:pPr>
            <w:r w:rsidRPr="003C4A21">
              <w:rPr>
                <w:rFonts w:ascii="Garamond" w:hAnsi="Garamond" w:cs="Garamond"/>
                <w:bCs/>
                <w:sz w:val="22"/>
                <w:szCs w:val="22"/>
                <w:lang w:val="sl-SI"/>
              </w:rPr>
              <w:t>386</w:t>
            </w:r>
          </w:p>
        </w:tc>
        <w:tc>
          <w:tcPr>
            <w:cnfStyle w:val="000010000000" w:firstRow="0" w:lastRow="0" w:firstColumn="0" w:lastColumn="0" w:oddVBand="1" w:evenVBand="0" w:oddHBand="0" w:evenHBand="0" w:firstRowFirstColumn="0" w:firstRowLastColumn="0" w:lastRowFirstColumn="0" w:lastRowLastColumn="0"/>
            <w:tcW w:w="574" w:type="dxa"/>
          </w:tcPr>
          <w:p w:rsidR="003C4A21" w:rsidRPr="003C4A21" w:rsidRDefault="003C4A21" w:rsidP="00A13550">
            <w:pPr>
              <w:spacing w:after="0"/>
              <w:jc w:val="center"/>
              <w:rPr>
                <w:rFonts w:ascii="Garamond" w:hAnsi="Garamond" w:cs="Garamond"/>
                <w:bCs/>
                <w:sz w:val="22"/>
                <w:szCs w:val="22"/>
                <w:lang w:val="sl-SI"/>
              </w:rPr>
            </w:pPr>
            <w:r w:rsidRPr="003C4A21">
              <w:rPr>
                <w:rFonts w:ascii="Garamond" w:hAnsi="Garamond" w:cs="Garamond"/>
                <w:bCs/>
                <w:sz w:val="22"/>
                <w:szCs w:val="22"/>
                <w:lang w:val="sl-SI"/>
              </w:rPr>
              <w:t>47</w:t>
            </w:r>
          </w:p>
        </w:tc>
        <w:tc>
          <w:tcPr>
            <w:tcW w:w="675" w:type="dxa"/>
          </w:tcPr>
          <w:p w:rsidR="003C4A21" w:rsidRPr="003C4A21" w:rsidRDefault="003C4A21" w:rsidP="00A13550">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sl-SI"/>
              </w:rPr>
            </w:pPr>
            <w:r w:rsidRPr="003C4A21">
              <w:rPr>
                <w:rFonts w:ascii="Garamond" w:hAnsi="Garamond" w:cs="Garamond"/>
                <w:bCs/>
                <w:sz w:val="22"/>
                <w:szCs w:val="22"/>
                <w:lang w:val="sl-SI"/>
              </w:rPr>
              <w:t>207</w:t>
            </w:r>
          </w:p>
        </w:tc>
        <w:tc>
          <w:tcPr>
            <w:cnfStyle w:val="000010000000" w:firstRow="0" w:lastRow="0" w:firstColumn="0" w:lastColumn="0" w:oddVBand="1" w:evenVBand="0" w:oddHBand="0" w:evenHBand="0" w:firstRowFirstColumn="0" w:firstRowLastColumn="0" w:lastRowFirstColumn="0" w:lastRowLastColumn="0"/>
            <w:tcW w:w="677" w:type="dxa"/>
          </w:tcPr>
          <w:p w:rsidR="003C4A21" w:rsidRPr="003C4A21" w:rsidRDefault="003C4A21" w:rsidP="00A13550">
            <w:pPr>
              <w:spacing w:after="0"/>
              <w:jc w:val="center"/>
              <w:rPr>
                <w:rFonts w:ascii="Garamond" w:hAnsi="Garamond" w:cs="Garamond"/>
                <w:bCs/>
                <w:sz w:val="22"/>
                <w:szCs w:val="22"/>
                <w:lang w:val="sl-SI"/>
              </w:rPr>
            </w:pPr>
            <w:r w:rsidRPr="003C4A21">
              <w:rPr>
                <w:rFonts w:ascii="Garamond" w:hAnsi="Garamond" w:cs="Garamond"/>
                <w:bCs/>
                <w:sz w:val="22"/>
                <w:szCs w:val="22"/>
                <w:lang w:val="sl-SI"/>
              </w:rPr>
              <w:t>416</w:t>
            </w:r>
          </w:p>
        </w:tc>
        <w:tc>
          <w:tcPr>
            <w:tcW w:w="514" w:type="dxa"/>
          </w:tcPr>
          <w:p w:rsidR="003C4A21" w:rsidRPr="003C4A21" w:rsidRDefault="003C4A21" w:rsidP="00A13550">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sl-SI"/>
              </w:rPr>
            </w:pPr>
            <w:r w:rsidRPr="003C4A21">
              <w:rPr>
                <w:rFonts w:ascii="Garamond" w:hAnsi="Garamond" w:cs="Garamond"/>
                <w:bCs/>
                <w:sz w:val="22"/>
                <w:szCs w:val="22"/>
                <w:lang w:val="sl-SI"/>
              </w:rPr>
              <w:t>4</w:t>
            </w:r>
          </w:p>
        </w:tc>
        <w:tc>
          <w:tcPr>
            <w:cnfStyle w:val="000010000000" w:firstRow="0" w:lastRow="0" w:firstColumn="0" w:lastColumn="0" w:oddVBand="1" w:evenVBand="0" w:oddHBand="0" w:evenHBand="0" w:firstRowFirstColumn="0" w:firstRowLastColumn="0" w:lastRowFirstColumn="0" w:lastRowLastColumn="0"/>
            <w:tcW w:w="601" w:type="dxa"/>
          </w:tcPr>
          <w:p w:rsidR="003C4A21" w:rsidRPr="003C4A21" w:rsidRDefault="003C4A21" w:rsidP="00A13550">
            <w:pPr>
              <w:spacing w:after="0"/>
              <w:jc w:val="center"/>
              <w:rPr>
                <w:rFonts w:ascii="Garamond" w:hAnsi="Garamond" w:cs="Garamond"/>
                <w:bCs/>
                <w:sz w:val="22"/>
                <w:szCs w:val="22"/>
                <w:lang w:val="sl-SI"/>
              </w:rPr>
            </w:pPr>
            <w:r w:rsidRPr="003C4A21">
              <w:rPr>
                <w:rFonts w:ascii="Garamond" w:hAnsi="Garamond" w:cs="Garamond"/>
                <w:bCs/>
                <w:sz w:val="22"/>
                <w:szCs w:val="22"/>
                <w:lang w:val="sl-SI"/>
              </w:rPr>
              <w:t>14</w:t>
            </w:r>
          </w:p>
        </w:tc>
        <w:tc>
          <w:tcPr>
            <w:tcW w:w="849" w:type="dxa"/>
          </w:tcPr>
          <w:p w:rsidR="003C4A21" w:rsidRPr="003C4A21" w:rsidRDefault="003C4A21" w:rsidP="00A13550">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sl-SI"/>
              </w:rPr>
            </w:pPr>
            <w:r w:rsidRPr="003C4A21">
              <w:rPr>
                <w:rFonts w:ascii="Garamond" w:hAnsi="Garamond" w:cs="Garamond"/>
                <w:bCs/>
                <w:sz w:val="22"/>
                <w:szCs w:val="22"/>
                <w:lang w:val="sl-SI"/>
              </w:rPr>
              <w:t>279</w:t>
            </w:r>
          </w:p>
        </w:tc>
        <w:tc>
          <w:tcPr>
            <w:cnfStyle w:val="000100000000" w:firstRow="0" w:lastRow="0" w:firstColumn="0" w:lastColumn="1" w:oddVBand="0" w:evenVBand="0" w:oddHBand="0" w:evenHBand="0" w:firstRowFirstColumn="0" w:firstRowLastColumn="0" w:lastRowFirstColumn="0" w:lastRowLastColumn="0"/>
            <w:tcW w:w="865"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11</w:t>
            </w:r>
          </w:p>
        </w:tc>
      </w:tr>
      <w:tr w:rsidR="003C4A21" w:rsidRPr="003C4A21" w:rsidTr="00435C8E">
        <w:trPr>
          <w:cnfStyle w:val="010000000000" w:firstRow="0" w:lastRow="1"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316"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31.12.2018.</w:t>
            </w:r>
          </w:p>
        </w:tc>
        <w:tc>
          <w:tcPr>
            <w:cnfStyle w:val="000010000000" w:firstRow="0" w:lastRow="0" w:firstColumn="0" w:lastColumn="0" w:oddVBand="1" w:evenVBand="0" w:oddHBand="0" w:evenHBand="0" w:firstRowFirstColumn="0" w:firstRowLastColumn="0" w:lastRowFirstColumn="0" w:lastRowLastColumn="0"/>
            <w:tcW w:w="1131"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1099</w:t>
            </w:r>
          </w:p>
        </w:tc>
        <w:tc>
          <w:tcPr>
            <w:tcW w:w="675" w:type="dxa"/>
          </w:tcPr>
          <w:p w:rsidR="003C4A21" w:rsidRPr="003C4A21" w:rsidRDefault="003C4A21" w:rsidP="00A13550">
            <w:pPr>
              <w:spacing w:after="0"/>
              <w:jc w:val="center"/>
              <w:cnfStyle w:val="010000000000" w:firstRow="0" w:lastRow="1" w:firstColumn="0" w:lastColumn="0" w:oddVBand="0" w:evenVBand="0" w:oddHBand="0" w:evenHBand="0" w:firstRowFirstColumn="0" w:firstRowLastColumn="0" w:lastRowFirstColumn="0" w:lastRowLastColumn="0"/>
              <w:rPr>
                <w:rFonts w:ascii="Garamond" w:hAnsi="Garamond" w:cs="Garamond"/>
                <w:bCs w:val="0"/>
                <w:sz w:val="22"/>
                <w:szCs w:val="22"/>
                <w:lang w:val="sl-SI"/>
              </w:rPr>
            </w:pPr>
            <w:r w:rsidRPr="003C4A21">
              <w:rPr>
                <w:rFonts w:ascii="Garamond" w:hAnsi="Garamond" w:cs="Garamond"/>
                <w:bCs w:val="0"/>
                <w:sz w:val="22"/>
                <w:szCs w:val="22"/>
                <w:lang w:val="sl-SI"/>
              </w:rPr>
              <w:t>317</w:t>
            </w:r>
          </w:p>
        </w:tc>
        <w:tc>
          <w:tcPr>
            <w:cnfStyle w:val="000010000000" w:firstRow="0" w:lastRow="0" w:firstColumn="0" w:lastColumn="0" w:oddVBand="1" w:evenVBand="0" w:oddHBand="0" w:evenHBand="0" w:firstRowFirstColumn="0" w:firstRowLastColumn="0" w:lastRowFirstColumn="0" w:lastRowLastColumn="0"/>
            <w:tcW w:w="574"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39</w:t>
            </w:r>
          </w:p>
        </w:tc>
        <w:tc>
          <w:tcPr>
            <w:tcW w:w="675" w:type="dxa"/>
          </w:tcPr>
          <w:p w:rsidR="003C4A21" w:rsidRPr="003C4A21" w:rsidRDefault="003C4A21" w:rsidP="00A13550">
            <w:pPr>
              <w:spacing w:after="0"/>
              <w:jc w:val="center"/>
              <w:cnfStyle w:val="010000000000" w:firstRow="0" w:lastRow="1" w:firstColumn="0" w:lastColumn="0" w:oddVBand="0" w:evenVBand="0" w:oddHBand="0" w:evenHBand="0" w:firstRowFirstColumn="0" w:firstRowLastColumn="0" w:lastRowFirstColumn="0" w:lastRowLastColumn="0"/>
              <w:rPr>
                <w:rFonts w:ascii="Garamond" w:hAnsi="Garamond" w:cs="Garamond"/>
                <w:bCs w:val="0"/>
                <w:sz w:val="22"/>
                <w:szCs w:val="22"/>
                <w:lang w:val="sl-SI"/>
              </w:rPr>
            </w:pPr>
            <w:r w:rsidRPr="003C4A21">
              <w:rPr>
                <w:rFonts w:ascii="Garamond" w:hAnsi="Garamond" w:cs="Garamond"/>
                <w:bCs w:val="0"/>
                <w:sz w:val="22"/>
                <w:szCs w:val="22"/>
                <w:lang w:val="sl-SI"/>
              </w:rPr>
              <w:t>154</w:t>
            </w:r>
          </w:p>
        </w:tc>
        <w:tc>
          <w:tcPr>
            <w:cnfStyle w:val="000010000000" w:firstRow="0" w:lastRow="0" w:firstColumn="0" w:lastColumn="0" w:oddVBand="1" w:evenVBand="0" w:oddHBand="0" w:evenHBand="0" w:firstRowFirstColumn="0" w:firstRowLastColumn="0" w:lastRowFirstColumn="0" w:lastRowLastColumn="0"/>
            <w:tcW w:w="677"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344</w:t>
            </w:r>
          </w:p>
        </w:tc>
        <w:tc>
          <w:tcPr>
            <w:tcW w:w="514" w:type="dxa"/>
          </w:tcPr>
          <w:p w:rsidR="003C4A21" w:rsidRPr="003C4A21" w:rsidRDefault="003C4A21" w:rsidP="00A13550">
            <w:pPr>
              <w:spacing w:after="0"/>
              <w:jc w:val="center"/>
              <w:cnfStyle w:val="010000000000" w:firstRow="0" w:lastRow="1" w:firstColumn="0" w:lastColumn="0" w:oddVBand="0" w:evenVBand="0" w:oddHBand="0" w:evenHBand="0" w:firstRowFirstColumn="0" w:firstRowLastColumn="0" w:lastRowFirstColumn="0" w:lastRowLastColumn="0"/>
              <w:rPr>
                <w:rFonts w:ascii="Garamond" w:hAnsi="Garamond" w:cs="Garamond"/>
                <w:bCs w:val="0"/>
                <w:sz w:val="22"/>
                <w:szCs w:val="22"/>
                <w:lang w:val="sl-SI"/>
              </w:rPr>
            </w:pPr>
            <w:r w:rsidRPr="003C4A21">
              <w:rPr>
                <w:rFonts w:ascii="Garamond" w:hAnsi="Garamond" w:cs="Garamond"/>
                <w:bCs w:val="0"/>
                <w:sz w:val="22"/>
                <w:szCs w:val="22"/>
                <w:lang w:val="sl-SI"/>
              </w:rPr>
              <w:t>2</w:t>
            </w:r>
          </w:p>
        </w:tc>
        <w:tc>
          <w:tcPr>
            <w:cnfStyle w:val="000010000000" w:firstRow="0" w:lastRow="0" w:firstColumn="0" w:lastColumn="0" w:oddVBand="1" w:evenVBand="0" w:oddHBand="0" w:evenHBand="0" w:firstRowFirstColumn="0" w:firstRowLastColumn="0" w:lastRowFirstColumn="0" w:lastRowLastColumn="0"/>
            <w:tcW w:w="601"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10</w:t>
            </w:r>
          </w:p>
        </w:tc>
        <w:tc>
          <w:tcPr>
            <w:tcW w:w="849" w:type="dxa"/>
          </w:tcPr>
          <w:p w:rsidR="003C4A21" w:rsidRPr="003C4A21" w:rsidRDefault="003C4A21" w:rsidP="00A13550">
            <w:pPr>
              <w:spacing w:after="0"/>
              <w:jc w:val="center"/>
              <w:cnfStyle w:val="010000000000" w:firstRow="0" w:lastRow="1" w:firstColumn="0" w:lastColumn="0" w:oddVBand="0" w:evenVBand="0" w:oddHBand="0" w:evenHBand="0" w:firstRowFirstColumn="0" w:firstRowLastColumn="0" w:lastRowFirstColumn="0" w:lastRowLastColumn="0"/>
              <w:rPr>
                <w:rFonts w:ascii="Garamond" w:hAnsi="Garamond" w:cs="Garamond"/>
                <w:bCs w:val="0"/>
                <w:sz w:val="22"/>
                <w:szCs w:val="22"/>
                <w:lang w:val="sl-SI"/>
              </w:rPr>
            </w:pPr>
            <w:r w:rsidRPr="003C4A21">
              <w:rPr>
                <w:rFonts w:ascii="Garamond" w:hAnsi="Garamond" w:cs="Garamond"/>
                <w:bCs w:val="0"/>
                <w:sz w:val="22"/>
                <w:szCs w:val="22"/>
                <w:lang w:val="sl-SI"/>
              </w:rPr>
              <w:t>226</w:t>
            </w:r>
          </w:p>
        </w:tc>
        <w:tc>
          <w:tcPr>
            <w:cnfStyle w:val="000100000000" w:firstRow="0" w:lastRow="0" w:firstColumn="0" w:lastColumn="1" w:oddVBand="0" w:evenVBand="0" w:oddHBand="0" w:evenHBand="0" w:firstRowFirstColumn="0" w:firstRowLastColumn="0" w:lastRowFirstColumn="0" w:lastRowLastColumn="0"/>
            <w:tcW w:w="865" w:type="dxa"/>
          </w:tcPr>
          <w:p w:rsidR="003C4A21" w:rsidRPr="003C4A21" w:rsidRDefault="003C4A21" w:rsidP="00A13550">
            <w:pPr>
              <w:spacing w:after="0"/>
              <w:jc w:val="center"/>
              <w:rPr>
                <w:rFonts w:ascii="Garamond" w:hAnsi="Garamond" w:cs="Garamond"/>
                <w:bCs w:val="0"/>
                <w:sz w:val="22"/>
                <w:szCs w:val="22"/>
                <w:lang w:val="sl-SI"/>
              </w:rPr>
            </w:pPr>
            <w:r w:rsidRPr="003C4A21">
              <w:rPr>
                <w:rFonts w:ascii="Garamond" w:hAnsi="Garamond" w:cs="Garamond"/>
                <w:bCs w:val="0"/>
                <w:sz w:val="22"/>
                <w:szCs w:val="22"/>
                <w:lang w:val="sl-SI"/>
              </w:rPr>
              <w:t>7</w:t>
            </w:r>
          </w:p>
        </w:tc>
      </w:tr>
    </w:tbl>
    <w:p w:rsidR="00B140C5" w:rsidRPr="003C4A21" w:rsidRDefault="00B140C5" w:rsidP="00DB4A43">
      <w:pPr>
        <w:spacing w:after="0"/>
        <w:rPr>
          <w:rFonts w:ascii="Garamond" w:hAnsi="Garamond" w:cs="Garamond"/>
          <w:b/>
          <w:sz w:val="22"/>
          <w:szCs w:val="22"/>
          <w:u w:val="single"/>
          <w:lang w:val="sl-SI"/>
        </w:rPr>
      </w:pPr>
    </w:p>
    <w:p w:rsidR="003C4A21" w:rsidRPr="003C4A21" w:rsidRDefault="003C4A21" w:rsidP="003C4A21">
      <w:pPr>
        <w:spacing w:after="0"/>
        <w:jc w:val="both"/>
        <w:rPr>
          <w:rFonts w:ascii="Garamond" w:hAnsi="Garamond" w:cs="Garamond"/>
          <w:sz w:val="22"/>
          <w:szCs w:val="22"/>
          <w:lang w:val="sl-SI"/>
        </w:rPr>
      </w:pPr>
      <w:r w:rsidRPr="003C4A21">
        <w:rPr>
          <w:rFonts w:ascii="Garamond" w:hAnsi="Garamond" w:cs="Garamond"/>
          <w:sz w:val="22"/>
          <w:szCs w:val="22"/>
          <w:lang w:val="sl-SI"/>
        </w:rPr>
        <w:lastRenderedPageBreak/>
        <w:t>U strukturi nezapo</w:t>
      </w:r>
      <w:r w:rsidR="002F065B">
        <w:rPr>
          <w:rFonts w:ascii="Garamond" w:hAnsi="Garamond" w:cs="Garamond"/>
          <w:sz w:val="22"/>
          <w:szCs w:val="22"/>
          <w:lang w:val="sl-SI"/>
        </w:rPr>
        <w:t>šlj</w:t>
      </w:r>
      <w:r w:rsidRPr="003C4A21">
        <w:rPr>
          <w:rFonts w:ascii="Garamond" w:hAnsi="Garamond" w:cs="Garamond"/>
          <w:sz w:val="22"/>
          <w:szCs w:val="22"/>
          <w:lang w:val="sl-SI"/>
        </w:rPr>
        <w:t>enih lica, kao što se vidi u tabeli, najviše ima lica sa</w:t>
      </w:r>
      <w:r>
        <w:rPr>
          <w:rFonts w:ascii="Garamond" w:hAnsi="Garamond" w:cs="Garamond"/>
          <w:sz w:val="22"/>
          <w:szCs w:val="22"/>
          <w:lang w:val="sl-SI"/>
        </w:rPr>
        <w:t xml:space="preserve"> </w:t>
      </w:r>
      <w:r w:rsidRPr="003C4A21">
        <w:rPr>
          <w:rFonts w:ascii="Garamond" w:hAnsi="Garamond" w:cs="Garamond"/>
          <w:sz w:val="22"/>
          <w:szCs w:val="22"/>
          <w:lang w:val="sl-SI"/>
        </w:rPr>
        <w:t>IV stepenom stručne spreme, zatim lica sa I stepenom, dok je najmanje lica sa V stepenom stručne spreme</w:t>
      </w:r>
      <w:r>
        <w:rPr>
          <w:rFonts w:ascii="Garamond" w:hAnsi="Garamond" w:cs="Garamond"/>
          <w:sz w:val="22"/>
          <w:szCs w:val="22"/>
          <w:lang w:val="sl-SI"/>
        </w:rPr>
        <w:t>.</w:t>
      </w:r>
    </w:p>
    <w:p w:rsidR="003C4A21" w:rsidRDefault="003C4A21" w:rsidP="003C4A21">
      <w:pPr>
        <w:spacing w:after="0"/>
        <w:jc w:val="both"/>
        <w:rPr>
          <w:rFonts w:ascii="Garamond" w:hAnsi="Garamond" w:cs="Garamond"/>
          <w:sz w:val="22"/>
          <w:szCs w:val="22"/>
          <w:lang w:val="sl-SI"/>
        </w:rPr>
      </w:pPr>
      <w:r w:rsidRPr="003C4A21">
        <w:rPr>
          <w:rFonts w:ascii="Garamond" w:hAnsi="Garamond" w:cs="Garamond"/>
          <w:sz w:val="22"/>
          <w:szCs w:val="22"/>
          <w:lang w:val="sl-SI"/>
        </w:rPr>
        <w:t>Posmatrano po polnoj strukturi među licima koja traže zapo</w:t>
      </w:r>
      <w:r w:rsidR="002F065B">
        <w:rPr>
          <w:rFonts w:ascii="Garamond" w:hAnsi="Garamond" w:cs="Garamond"/>
          <w:sz w:val="22"/>
          <w:szCs w:val="22"/>
          <w:lang w:val="sl-SI"/>
        </w:rPr>
        <w:t>šlj</w:t>
      </w:r>
      <w:r w:rsidRPr="003C4A21">
        <w:rPr>
          <w:rFonts w:ascii="Garamond" w:hAnsi="Garamond" w:cs="Garamond"/>
          <w:sz w:val="22"/>
          <w:szCs w:val="22"/>
          <w:lang w:val="sl-SI"/>
        </w:rPr>
        <w:t>enje na dan 31.12.2017. bilo je 752 žena, dok je na dan 31</w:t>
      </w:r>
      <w:r>
        <w:rPr>
          <w:rFonts w:ascii="Garamond" w:hAnsi="Garamond" w:cs="Garamond"/>
          <w:sz w:val="22"/>
          <w:szCs w:val="22"/>
          <w:lang w:val="sl-SI"/>
        </w:rPr>
        <w:t>.</w:t>
      </w:r>
      <w:r w:rsidRPr="003C4A21">
        <w:rPr>
          <w:rFonts w:ascii="Garamond" w:hAnsi="Garamond" w:cs="Garamond"/>
          <w:sz w:val="22"/>
          <w:szCs w:val="22"/>
          <w:lang w:val="sl-SI"/>
        </w:rPr>
        <w:t>12</w:t>
      </w:r>
      <w:r>
        <w:rPr>
          <w:rFonts w:ascii="Garamond" w:hAnsi="Garamond" w:cs="Garamond"/>
          <w:sz w:val="22"/>
          <w:szCs w:val="22"/>
          <w:lang w:val="sl-SI"/>
        </w:rPr>
        <w:t>.</w:t>
      </w:r>
      <w:r w:rsidRPr="003C4A21">
        <w:rPr>
          <w:rFonts w:ascii="Garamond" w:hAnsi="Garamond" w:cs="Garamond"/>
          <w:sz w:val="22"/>
          <w:szCs w:val="22"/>
          <w:lang w:val="sl-SI"/>
        </w:rPr>
        <w:t xml:space="preserve">2018. godine bilo 590 žena. </w:t>
      </w:r>
    </w:p>
    <w:p w:rsidR="003C4A21" w:rsidRDefault="003C4A21" w:rsidP="003C4A21">
      <w:pPr>
        <w:spacing w:after="0"/>
        <w:jc w:val="both"/>
        <w:rPr>
          <w:rFonts w:ascii="Garamond" w:hAnsi="Garamond" w:cs="Garamond"/>
          <w:sz w:val="22"/>
          <w:szCs w:val="22"/>
          <w:lang w:val="sl-SI"/>
        </w:rPr>
      </w:pPr>
    </w:p>
    <w:p w:rsidR="003C4A21" w:rsidRDefault="003C4A21" w:rsidP="003C4A21">
      <w:pPr>
        <w:spacing w:after="0"/>
        <w:jc w:val="both"/>
        <w:rPr>
          <w:rFonts w:ascii="Garamond" w:hAnsi="Garamond" w:cs="Garamond"/>
          <w:sz w:val="22"/>
          <w:szCs w:val="22"/>
          <w:lang w:val="sl-SI"/>
        </w:rPr>
      </w:pPr>
      <w:r>
        <w:rPr>
          <w:rFonts w:ascii="Garamond" w:hAnsi="Garamond" w:cs="Garamond"/>
          <w:sz w:val="22"/>
          <w:szCs w:val="22"/>
          <w:lang w:val="sl-SI"/>
        </w:rPr>
        <w:tab/>
        <w:t>Uporedna statistika – broj nezapo</w:t>
      </w:r>
      <w:r w:rsidR="00DB4A43">
        <w:rPr>
          <w:rFonts w:ascii="Garamond" w:hAnsi="Garamond" w:cs="Garamond"/>
          <w:sz w:val="22"/>
          <w:szCs w:val="22"/>
          <w:lang w:val="sl-SI"/>
        </w:rPr>
        <w:t>š</w:t>
      </w:r>
      <w:r>
        <w:rPr>
          <w:rFonts w:ascii="Garamond" w:hAnsi="Garamond" w:cs="Garamond"/>
          <w:sz w:val="22"/>
          <w:szCs w:val="22"/>
          <w:lang w:val="sl-SI"/>
        </w:rPr>
        <w:t>l</w:t>
      </w:r>
      <w:r w:rsidR="00DB4A43">
        <w:rPr>
          <w:rFonts w:ascii="Garamond" w:hAnsi="Garamond" w:cs="Garamond"/>
          <w:sz w:val="22"/>
          <w:szCs w:val="22"/>
          <w:lang w:val="sl-SI"/>
        </w:rPr>
        <w:t>j</w:t>
      </w:r>
      <w:r>
        <w:rPr>
          <w:rFonts w:ascii="Garamond" w:hAnsi="Garamond" w:cs="Garamond"/>
          <w:sz w:val="22"/>
          <w:szCs w:val="22"/>
          <w:lang w:val="sl-SI"/>
        </w:rPr>
        <w:t>enih lica u periodu 31.12.2013 – 31.12.2018. godine</w:t>
      </w:r>
    </w:p>
    <w:p w:rsidR="00435C8E" w:rsidRPr="00435C8E" w:rsidRDefault="00435C8E" w:rsidP="003C4A21">
      <w:pPr>
        <w:spacing w:after="0"/>
        <w:jc w:val="both"/>
        <w:rPr>
          <w:rFonts w:ascii="Garamond" w:hAnsi="Garamond" w:cs="Garamond"/>
          <w:sz w:val="10"/>
          <w:szCs w:val="22"/>
          <w:lang w:val="sl-SI"/>
        </w:rPr>
      </w:pPr>
    </w:p>
    <w:p w:rsidR="00656EF0" w:rsidRDefault="00656EF0" w:rsidP="00656EF0">
      <w:pPr>
        <w:spacing w:after="0"/>
        <w:jc w:val="center"/>
        <w:rPr>
          <w:rFonts w:ascii="Garamond" w:hAnsi="Garamond" w:cs="Garamond"/>
          <w:b/>
          <w:bCs/>
          <w:sz w:val="22"/>
          <w:szCs w:val="22"/>
          <w:lang w:val="sr-Latn-CS"/>
        </w:rPr>
      </w:pPr>
    </w:p>
    <w:p w:rsidR="00656EF0" w:rsidRPr="00DB4A43" w:rsidRDefault="00656EF0" w:rsidP="00656EF0">
      <w:pPr>
        <w:spacing w:after="0"/>
        <w:jc w:val="center"/>
        <w:rPr>
          <w:rFonts w:ascii="Garamond" w:hAnsi="Garamond" w:cs="Garamond"/>
          <w:sz w:val="22"/>
          <w:szCs w:val="22"/>
          <w:lang w:val="hr-HR"/>
        </w:rPr>
      </w:pPr>
      <w:r w:rsidRPr="00316D2A">
        <w:rPr>
          <w:rFonts w:ascii="Garamond" w:hAnsi="Garamond" w:cs="Garamond"/>
          <w:b/>
          <w:bCs/>
          <w:sz w:val="22"/>
          <w:szCs w:val="22"/>
          <w:lang w:val="sr-Latn-CS"/>
        </w:rPr>
        <w:t xml:space="preserve">Grafik </w:t>
      </w:r>
      <w:r>
        <w:rPr>
          <w:rFonts w:ascii="Garamond" w:hAnsi="Garamond" w:cs="Garamond"/>
          <w:b/>
          <w:bCs/>
          <w:sz w:val="22"/>
          <w:szCs w:val="22"/>
          <w:lang w:val="sr-Latn-CS"/>
        </w:rPr>
        <w:t>7</w:t>
      </w:r>
      <w:r w:rsidRPr="00316D2A">
        <w:rPr>
          <w:rFonts w:ascii="Garamond" w:hAnsi="Garamond" w:cs="Garamond"/>
          <w:sz w:val="22"/>
          <w:szCs w:val="22"/>
          <w:lang w:val="sr-Latn-CS"/>
        </w:rPr>
        <w:t xml:space="preserve">. </w:t>
      </w:r>
      <w:r>
        <w:rPr>
          <w:rFonts w:ascii="Garamond" w:hAnsi="Garamond" w:cs="Garamond"/>
          <w:sz w:val="22"/>
          <w:szCs w:val="22"/>
          <w:lang w:val="sr-Latn-CS"/>
        </w:rPr>
        <w:t xml:space="preserve">Broj </w:t>
      </w:r>
      <w:r>
        <w:rPr>
          <w:rFonts w:ascii="Garamond" w:hAnsi="Garamond" w:cs="Garamond"/>
          <w:sz w:val="22"/>
          <w:szCs w:val="22"/>
          <w:lang w:val="hr-HR"/>
        </w:rPr>
        <w:t>zapošljenih lica</w:t>
      </w:r>
    </w:p>
    <w:p w:rsidR="00790A6A" w:rsidRDefault="00790A6A" w:rsidP="003C4A21">
      <w:pPr>
        <w:spacing w:after="0"/>
        <w:jc w:val="both"/>
        <w:rPr>
          <w:rFonts w:ascii="Garamond" w:hAnsi="Garamond" w:cs="Garamond"/>
          <w:sz w:val="22"/>
          <w:szCs w:val="22"/>
          <w:lang w:val="sl-SI"/>
        </w:rPr>
      </w:pPr>
    </w:p>
    <w:p w:rsidR="00790A6A" w:rsidRDefault="00BF0AC1" w:rsidP="00BF0AC1">
      <w:pPr>
        <w:spacing w:after="0"/>
        <w:jc w:val="center"/>
        <w:rPr>
          <w:rFonts w:ascii="Garamond" w:hAnsi="Garamond" w:cs="Garamond"/>
          <w:sz w:val="22"/>
          <w:szCs w:val="22"/>
          <w:lang w:val="sl-SI"/>
        </w:rPr>
      </w:pPr>
      <w:r>
        <w:rPr>
          <w:noProof/>
        </w:rPr>
        <w:drawing>
          <wp:inline distT="0" distB="0" distL="0" distR="0">
            <wp:extent cx="4086971" cy="1701579"/>
            <wp:effectExtent l="19050" t="0" r="27829" b="0"/>
            <wp:docPr id="21" name="Grafikon 21">
              <a:extLst xmlns:a="http://schemas.openxmlformats.org/drawingml/2006/main">
                <a:ext uri="{FF2B5EF4-FFF2-40B4-BE49-F238E27FC236}">
                  <a16:creationId xmlns:a16="http://schemas.microsoft.com/office/drawing/2014/main" id="{D9E65906-977A-40D2-A39C-B5E402AA0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56EF0">
        <w:rPr>
          <w:rStyle w:val="FootnoteReference"/>
          <w:rFonts w:ascii="Garamond" w:hAnsi="Garamond"/>
          <w:sz w:val="22"/>
          <w:szCs w:val="22"/>
          <w:lang w:val="sl-SI"/>
        </w:rPr>
        <w:footnoteReference w:id="7"/>
      </w:r>
    </w:p>
    <w:p w:rsidR="0093370F" w:rsidRDefault="0093370F" w:rsidP="00BF0AC1">
      <w:pPr>
        <w:spacing w:after="0"/>
        <w:jc w:val="center"/>
        <w:rPr>
          <w:rFonts w:ascii="Garamond" w:hAnsi="Garamond" w:cs="Garamond"/>
          <w:sz w:val="22"/>
          <w:szCs w:val="22"/>
          <w:lang w:val="sl-SI"/>
        </w:rPr>
      </w:pPr>
    </w:p>
    <w:p w:rsidR="003C4A21" w:rsidRDefault="0093370F" w:rsidP="003C4A21">
      <w:pPr>
        <w:spacing w:after="0"/>
        <w:jc w:val="both"/>
        <w:rPr>
          <w:rFonts w:ascii="Garamond" w:hAnsi="Garamond" w:cs="Garamond"/>
          <w:sz w:val="22"/>
          <w:szCs w:val="22"/>
          <w:lang w:val="sl-SI"/>
        </w:rPr>
      </w:pPr>
      <w:r w:rsidRPr="00B77933">
        <w:rPr>
          <w:rFonts w:ascii="Garamond" w:hAnsi="Garamond" w:cs="Garamond"/>
          <w:sz w:val="22"/>
          <w:szCs w:val="22"/>
          <w:lang w:val="sl-SI"/>
        </w:rPr>
        <w:t>Prema posljednjim podacima, na dan 30.06.2019. godine, broj nezapo</w:t>
      </w:r>
      <w:r w:rsidR="002F065B" w:rsidRPr="00B77933">
        <w:rPr>
          <w:rFonts w:ascii="Garamond" w:hAnsi="Garamond" w:cs="Garamond"/>
          <w:sz w:val="22"/>
          <w:szCs w:val="22"/>
          <w:lang w:val="sl-SI"/>
        </w:rPr>
        <w:t>šlj</w:t>
      </w:r>
      <w:r w:rsidRPr="00B77933">
        <w:rPr>
          <w:rFonts w:ascii="Garamond" w:hAnsi="Garamond" w:cs="Garamond"/>
          <w:sz w:val="22"/>
          <w:szCs w:val="22"/>
          <w:lang w:val="sl-SI"/>
        </w:rPr>
        <w:t>enih je iznosio 843.</w:t>
      </w:r>
    </w:p>
    <w:p w:rsidR="0093370F" w:rsidRDefault="0093370F" w:rsidP="003C4A21">
      <w:pPr>
        <w:spacing w:after="0"/>
        <w:jc w:val="both"/>
        <w:rPr>
          <w:rFonts w:ascii="Garamond" w:hAnsi="Garamond" w:cs="Garamond"/>
          <w:sz w:val="22"/>
          <w:szCs w:val="22"/>
          <w:lang w:val="sl-SI"/>
        </w:rPr>
      </w:pPr>
    </w:p>
    <w:p w:rsidR="00656EF0" w:rsidRDefault="00656EF0" w:rsidP="00C6551C">
      <w:pPr>
        <w:spacing w:after="0"/>
        <w:jc w:val="both"/>
        <w:rPr>
          <w:rFonts w:ascii="Garamond" w:hAnsi="Garamond" w:cs="Garamond"/>
          <w:b/>
          <w:bCs/>
          <w:color w:val="002060"/>
          <w:sz w:val="22"/>
          <w:szCs w:val="22"/>
          <w:lang w:val="sr-Latn-CS"/>
        </w:rPr>
      </w:pPr>
    </w:p>
    <w:p w:rsidR="00656EF0" w:rsidRDefault="00656EF0" w:rsidP="00C6551C">
      <w:pPr>
        <w:spacing w:after="0"/>
        <w:jc w:val="both"/>
        <w:rPr>
          <w:rFonts w:ascii="Garamond" w:hAnsi="Garamond" w:cs="Garamond"/>
          <w:b/>
          <w:bCs/>
          <w:color w:val="002060"/>
          <w:sz w:val="22"/>
          <w:szCs w:val="22"/>
          <w:lang w:val="sr-Latn-CS"/>
        </w:rPr>
      </w:pPr>
    </w:p>
    <w:p w:rsidR="00656EF0" w:rsidRDefault="00656EF0" w:rsidP="00C6551C">
      <w:pPr>
        <w:spacing w:after="0"/>
        <w:jc w:val="both"/>
        <w:rPr>
          <w:rFonts w:ascii="Garamond" w:hAnsi="Garamond" w:cs="Garamond"/>
          <w:b/>
          <w:bCs/>
          <w:color w:val="002060"/>
          <w:sz w:val="22"/>
          <w:szCs w:val="22"/>
          <w:lang w:val="sr-Latn-CS"/>
        </w:rPr>
      </w:pPr>
    </w:p>
    <w:p w:rsidR="00656EF0" w:rsidRDefault="00656EF0" w:rsidP="00C6551C">
      <w:pPr>
        <w:spacing w:after="0"/>
        <w:jc w:val="both"/>
        <w:rPr>
          <w:rFonts w:ascii="Garamond" w:hAnsi="Garamond" w:cs="Garamond"/>
          <w:b/>
          <w:bCs/>
          <w:color w:val="002060"/>
          <w:sz w:val="22"/>
          <w:szCs w:val="22"/>
          <w:lang w:val="sr-Latn-CS"/>
        </w:rPr>
      </w:pPr>
    </w:p>
    <w:p w:rsidR="00656EF0" w:rsidRDefault="00656EF0" w:rsidP="00C6551C">
      <w:pPr>
        <w:spacing w:after="0"/>
        <w:jc w:val="both"/>
        <w:rPr>
          <w:rFonts w:ascii="Garamond" w:hAnsi="Garamond" w:cs="Garamond"/>
          <w:b/>
          <w:bCs/>
          <w:color w:val="002060"/>
          <w:sz w:val="22"/>
          <w:szCs w:val="22"/>
          <w:lang w:val="sr-Latn-CS"/>
        </w:rPr>
      </w:pPr>
    </w:p>
    <w:p w:rsidR="001343A5" w:rsidRPr="00316D2A" w:rsidRDefault="001343A5" w:rsidP="00C6551C">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Kretanje zarada</w:t>
      </w:r>
    </w:p>
    <w:p w:rsidR="00436E20" w:rsidRPr="00316D2A" w:rsidRDefault="00436E20" w:rsidP="00C6551C">
      <w:pPr>
        <w:spacing w:after="0"/>
        <w:jc w:val="both"/>
        <w:rPr>
          <w:rFonts w:ascii="Garamond" w:hAnsi="Garamond" w:cs="Garamond"/>
          <w:b/>
          <w:bCs/>
          <w:color w:val="002060"/>
          <w:sz w:val="10"/>
          <w:szCs w:val="10"/>
          <w:lang w:val="sr-Latn-CS"/>
        </w:rPr>
      </w:pPr>
    </w:p>
    <w:p w:rsidR="001343A5" w:rsidRPr="00316D2A"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t>Kretanje prosječne bruto i neto zarade u Prijestonici Cetinje za period od 20</w:t>
      </w:r>
      <w:r w:rsidR="004F139F">
        <w:rPr>
          <w:rFonts w:ascii="Garamond" w:hAnsi="Garamond" w:cs="Garamond"/>
          <w:sz w:val="22"/>
          <w:szCs w:val="22"/>
          <w:lang w:val="sr-Latn-CS"/>
        </w:rPr>
        <w:t>16</w:t>
      </w:r>
      <w:r w:rsidRPr="00316D2A">
        <w:rPr>
          <w:rFonts w:ascii="Garamond" w:hAnsi="Garamond" w:cs="Garamond"/>
          <w:sz w:val="22"/>
          <w:szCs w:val="22"/>
          <w:lang w:val="sr-Latn-CS"/>
        </w:rPr>
        <w:t>. godine do avgusta 201</w:t>
      </w:r>
      <w:r w:rsidR="004F139F">
        <w:rPr>
          <w:rFonts w:ascii="Garamond" w:hAnsi="Garamond" w:cs="Garamond"/>
          <w:sz w:val="22"/>
          <w:szCs w:val="22"/>
          <w:lang w:val="sr-Latn-CS"/>
        </w:rPr>
        <w:t>9</w:t>
      </w:r>
      <w:r w:rsidRPr="00316D2A">
        <w:rPr>
          <w:rFonts w:ascii="Garamond" w:hAnsi="Garamond" w:cs="Garamond"/>
          <w:sz w:val="22"/>
          <w:szCs w:val="22"/>
          <w:lang w:val="sr-Latn-CS"/>
        </w:rPr>
        <w:t xml:space="preserve">. godine su prikazane </w:t>
      </w:r>
      <w:r w:rsidR="00800429">
        <w:rPr>
          <w:rFonts w:ascii="Garamond" w:hAnsi="Garamond" w:cs="Garamond"/>
          <w:sz w:val="22"/>
          <w:szCs w:val="22"/>
          <w:lang w:val="sr-Latn-CS"/>
        </w:rPr>
        <w:t>u tabeli 5</w:t>
      </w:r>
      <w:r w:rsidR="004F139F">
        <w:rPr>
          <w:rFonts w:ascii="Garamond" w:hAnsi="Garamond" w:cs="Garamond"/>
          <w:sz w:val="22"/>
          <w:szCs w:val="22"/>
          <w:lang w:val="sr-Latn-CS"/>
        </w:rPr>
        <w:t>.</w:t>
      </w:r>
      <w:r w:rsidRPr="00316D2A">
        <w:rPr>
          <w:rFonts w:ascii="Garamond" w:hAnsi="Garamond" w:cs="Garamond"/>
          <w:sz w:val="22"/>
          <w:szCs w:val="22"/>
          <w:lang w:val="sr-Latn-CS"/>
        </w:rPr>
        <w:t xml:space="preserve"> Prosječna neto zarada u prvih osam mjeseci 201</w:t>
      </w:r>
      <w:r w:rsidR="004F139F">
        <w:rPr>
          <w:rFonts w:ascii="Garamond" w:hAnsi="Garamond" w:cs="Garamond"/>
          <w:sz w:val="22"/>
          <w:szCs w:val="22"/>
          <w:lang w:val="sr-Latn-CS"/>
        </w:rPr>
        <w:t>9</w:t>
      </w:r>
      <w:r w:rsidRPr="00316D2A">
        <w:rPr>
          <w:rFonts w:ascii="Garamond" w:hAnsi="Garamond" w:cs="Garamond"/>
          <w:sz w:val="22"/>
          <w:szCs w:val="22"/>
          <w:lang w:val="sr-Latn-CS"/>
        </w:rPr>
        <w:t>. godine je iznosila 4</w:t>
      </w:r>
      <w:r w:rsidR="004F139F">
        <w:rPr>
          <w:rFonts w:ascii="Garamond" w:hAnsi="Garamond" w:cs="Garamond"/>
          <w:sz w:val="22"/>
          <w:szCs w:val="22"/>
          <w:lang w:val="sr-Latn-CS"/>
        </w:rPr>
        <w:t>90</w:t>
      </w:r>
      <w:r w:rsidRPr="00316D2A">
        <w:rPr>
          <w:rFonts w:ascii="Garamond" w:hAnsi="Garamond" w:cs="Garamond"/>
          <w:sz w:val="22"/>
          <w:szCs w:val="22"/>
          <w:lang w:val="sr-Latn-CS"/>
        </w:rPr>
        <w:t xml:space="preserve"> eura, dok je bruto zarada iznosila </w:t>
      </w:r>
      <w:r w:rsidR="004F139F">
        <w:rPr>
          <w:rFonts w:ascii="Garamond" w:hAnsi="Garamond" w:cs="Garamond"/>
          <w:sz w:val="22"/>
          <w:szCs w:val="22"/>
          <w:lang w:val="sr-Latn-CS"/>
        </w:rPr>
        <w:t>741</w:t>
      </w:r>
      <w:r w:rsidRPr="00316D2A">
        <w:rPr>
          <w:rFonts w:ascii="Garamond" w:hAnsi="Garamond" w:cs="Garamond"/>
          <w:sz w:val="22"/>
          <w:szCs w:val="22"/>
          <w:lang w:val="sr-Latn-CS"/>
        </w:rPr>
        <w:t xml:space="preserve"> eura.</w:t>
      </w:r>
      <w:r w:rsidRPr="00316D2A">
        <w:rPr>
          <w:rStyle w:val="FootnoteReference"/>
          <w:rFonts w:ascii="Garamond" w:hAnsi="Garamond" w:cs="Garamond"/>
          <w:sz w:val="22"/>
          <w:szCs w:val="22"/>
          <w:lang w:val="sr-Latn-CS"/>
        </w:rPr>
        <w:footnoteReference w:id="8"/>
      </w:r>
    </w:p>
    <w:p w:rsidR="001343A5" w:rsidRPr="00316D2A" w:rsidRDefault="001343A5" w:rsidP="00C6551C">
      <w:pPr>
        <w:spacing w:after="0"/>
        <w:jc w:val="both"/>
        <w:rPr>
          <w:rFonts w:ascii="Garamond" w:hAnsi="Garamond" w:cs="Garamond"/>
          <w:b/>
          <w:bCs/>
          <w:sz w:val="10"/>
          <w:szCs w:val="10"/>
          <w:lang w:val="sr-Latn-CS"/>
        </w:rPr>
      </w:pPr>
    </w:p>
    <w:p w:rsidR="001343A5" w:rsidRDefault="001343A5" w:rsidP="00C6551C">
      <w:pPr>
        <w:spacing w:after="0"/>
        <w:jc w:val="both"/>
        <w:rPr>
          <w:rFonts w:ascii="Garamond" w:hAnsi="Garamond" w:cs="Garamond"/>
          <w:sz w:val="22"/>
          <w:szCs w:val="22"/>
          <w:lang w:val="sr-Latn-CS"/>
        </w:rPr>
      </w:pPr>
      <w:r w:rsidRPr="00316D2A">
        <w:rPr>
          <w:rFonts w:ascii="Garamond" w:hAnsi="Garamond" w:cs="Garamond"/>
          <w:b/>
          <w:bCs/>
          <w:sz w:val="22"/>
          <w:szCs w:val="22"/>
          <w:lang w:val="sr-Latn-CS"/>
        </w:rPr>
        <w:t xml:space="preserve">Tabela </w:t>
      </w:r>
      <w:r w:rsidR="00800429">
        <w:rPr>
          <w:rFonts w:ascii="Garamond" w:hAnsi="Garamond" w:cs="Garamond"/>
          <w:b/>
          <w:bCs/>
          <w:sz w:val="22"/>
          <w:szCs w:val="22"/>
          <w:lang w:val="sr-Latn-CS"/>
        </w:rPr>
        <w:t>5</w:t>
      </w:r>
      <w:r w:rsidRPr="00316D2A">
        <w:rPr>
          <w:rFonts w:ascii="Garamond" w:hAnsi="Garamond" w:cs="Garamond"/>
          <w:sz w:val="22"/>
          <w:szCs w:val="22"/>
          <w:lang w:val="sr-Latn-CS"/>
        </w:rPr>
        <w:t>. Prosječne bruto i neto zarade</w:t>
      </w:r>
    </w:p>
    <w:p w:rsidR="00656EF0" w:rsidRPr="00316D2A" w:rsidRDefault="00656EF0" w:rsidP="00C6551C">
      <w:pPr>
        <w:spacing w:after="0"/>
        <w:jc w:val="both"/>
        <w:rPr>
          <w:rFonts w:ascii="Garamond" w:hAnsi="Garamond" w:cs="Garamond"/>
          <w:sz w:val="22"/>
          <w:szCs w:val="22"/>
          <w:lang w:val="sr-Latn-CS"/>
        </w:rPr>
      </w:pPr>
    </w:p>
    <w:tbl>
      <w:tblPr>
        <w:tblStyle w:val="LightList-Accent11"/>
        <w:tblW w:w="0" w:type="auto"/>
        <w:jc w:val="center"/>
        <w:tblLook w:val="00A0" w:firstRow="1" w:lastRow="0" w:firstColumn="1" w:lastColumn="0" w:noHBand="0" w:noVBand="0"/>
      </w:tblPr>
      <w:tblGrid>
        <w:gridCol w:w="1417"/>
        <w:gridCol w:w="1089"/>
        <w:gridCol w:w="1280"/>
        <w:gridCol w:w="1383"/>
        <w:gridCol w:w="1280"/>
      </w:tblGrid>
      <w:tr w:rsidR="007B19E4" w:rsidRPr="00316D2A" w:rsidTr="00C2562F">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7" w:type="dxa"/>
          </w:tcPr>
          <w:p w:rsidR="007B19E4" w:rsidRPr="00316D2A" w:rsidRDefault="007B19E4" w:rsidP="00C2562F">
            <w:pPr>
              <w:spacing w:after="0"/>
              <w:jc w:val="center"/>
              <w:rPr>
                <w:rFonts w:ascii="Garamond" w:hAnsi="Garamond" w:cs="Garamond"/>
                <w:sz w:val="22"/>
                <w:szCs w:val="22"/>
                <w:lang w:val="sr-Latn-CS"/>
              </w:rPr>
            </w:pPr>
            <w:r w:rsidRPr="00316D2A">
              <w:rPr>
                <w:rFonts w:ascii="Garamond" w:hAnsi="Garamond" w:cs="Garamond"/>
                <w:sz w:val="22"/>
                <w:szCs w:val="22"/>
                <w:lang w:val="sr-Latn-CS"/>
              </w:rPr>
              <w:t>Godina</w:t>
            </w:r>
          </w:p>
        </w:tc>
        <w:tc>
          <w:tcPr>
            <w:cnfStyle w:val="000010000000" w:firstRow="0" w:lastRow="0" w:firstColumn="0" w:lastColumn="0" w:oddVBand="1" w:evenVBand="0" w:oddHBand="0" w:evenHBand="0" w:firstRowFirstColumn="0" w:firstRowLastColumn="0" w:lastRowFirstColumn="0" w:lastRowLastColumn="0"/>
            <w:tcW w:w="2369" w:type="dxa"/>
            <w:gridSpan w:val="2"/>
          </w:tcPr>
          <w:p w:rsidR="007B19E4" w:rsidRPr="00316D2A" w:rsidRDefault="007B19E4" w:rsidP="00C2562F">
            <w:pPr>
              <w:spacing w:after="0"/>
              <w:jc w:val="center"/>
              <w:rPr>
                <w:rFonts w:ascii="Garamond" w:hAnsi="Garamond" w:cs="Garamond"/>
                <w:sz w:val="22"/>
                <w:szCs w:val="22"/>
                <w:lang w:val="sr-Latn-CS"/>
              </w:rPr>
            </w:pPr>
            <w:r w:rsidRPr="00316D2A">
              <w:rPr>
                <w:rFonts w:ascii="Garamond" w:hAnsi="Garamond" w:cs="Garamond"/>
                <w:sz w:val="22"/>
                <w:szCs w:val="22"/>
                <w:lang w:val="sr-Latn-CS"/>
              </w:rPr>
              <w:t>Bruto zarade</w:t>
            </w:r>
          </w:p>
        </w:tc>
        <w:tc>
          <w:tcPr>
            <w:tcW w:w="2663" w:type="dxa"/>
            <w:gridSpan w:val="2"/>
          </w:tcPr>
          <w:p w:rsidR="007B19E4" w:rsidRPr="00316D2A" w:rsidRDefault="007B19E4" w:rsidP="00C2562F">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316D2A">
              <w:rPr>
                <w:rFonts w:ascii="Garamond" w:hAnsi="Garamond" w:cs="Garamond"/>
                <w:sz w:val="22"/>
                <w:szCs w:val="22"/>
                <w:lang w:val="sr-Latn-CS"/>
              </w:rPr>
              <w:t>Neto zarade</w:t>
            </w:r>
          </w:p>
        </w:tc>
      </w:tr>
      <w:tr w:rsidR="00C2562F" w:rsidRPr="00316D2A" w:rsidTr="00C2562F">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7" w:type="dxa"/>
          </w:tcPr>
          <w:p w:rsidR="00C2562F" w:rsidRPr="00316D2A" w:rsidRDefault="00C2562F" w:rsidP="00C2562F">
            <w:pPr>
              <w:spacing w:after="0"/>
              <w:jc w:val="center"/>
              <w:rPr>
                <w:rFonts w:ascii="Garamond" w:hAnsi="Garamond" w:cs="Garamond"/>
                <w:sz w:val="22"/>
                <w:szCs w:val="22"/>
                <w:lang w:val="sr-Latn-CS"/>
              </w:rPr>
            </w:pPr>
          </w:p>
        </w:tc>
        <w:tc>
          <w:tcPr>
            <w:cnfStyle w:val="000010000000" w:firstRow="0" w:lastRow="0" w:firstColumn="0" w:lastColumn="0" w:oddVBand="1" w:evenVBand="0" w:oddHBand="0" w:evenHBand="0" w:firstRowFirstColumn="0" w:firstRowLastColumn="0" w:lastRowFirstColumn="0" w:lastRowLastColumn="0"/>
            <w:tcW w:w="1089" w:type="dxa"/>
          </w:tcPr>
          <w:p w:rsidR="00C2562F" w:rsidRPr="00656EF0" w:rsidRDefault="00C2562F" w:rsidP="00C2562F">
            <w:pPr>
              <w:spacing w:after="0"/>
              <w:jc w:val="center"/>
              <w:rPr>
                <w:rFonts w:ascii="Garamond" w:hAnsi="Garamond" w:cs="Garamond"/>
                <w:b/>
                <w:bCs/>
                <w:sz w:val="22"/>
                <w:szCs w:val="22"/>
                <w:lang w:val="sr-Latn-CS"/>
              </w:rPr>
            </w:pPr>
            <w:r w:rsidRPr="00656EF0">
              <w:rPr>
                <w:rFonts w:ascii="Garamond" w:hAnsi="Garamond" w:cs="Garamond"/>
                <w:b/>
                <w:bCs/>
                <w:sz w:val="22"/>
                <w:szCs w:val="22"/>
                <w:lang w:val="sr-Latn-CS"/>
              </w:rPr>
              <w:t>Cetinje</w:t>
            </w:r>
          </w:p>
        </w:tc>
        <w:tc>
          <w:tcPr>
            <w:tcW w:w="1280" w:type="dxa"/>
          </w:tcPr>
          <w:p w:rsidR="00C2562F" w:rsidRPr="00656EF0" w:rsidRDefault="00C2562F" w:rsidP="00C2562F">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
                <w:bCs/>
                <w:sz w:val="22"/>
                <w:szCs w:val="22"/>
                <w:lang w:val="sr-Latn-CS"/>
              </w:rPr>
            </w:pPr>
            <w:r w:rsidRPr="00656EF0">
              <w:rPr>
                <w:rFonts w:ascii="Garamond" w:hAnsi="Garamond" w:cs="Garamond"/>
                <w:b/>
                <w:bCs/>
                <w:sz w:val="22"/>
                <w:szCs w:val="22"/>
                <w:lang w:val="sr-Latn-CS"/>
              </w:rPr>
              <w:t>Crna Gora</w:t>
            </w:r>
          </w:p>
        </w:tc>
        <w:tc>
          <w:tcPr>
            <w:cnfStyle w:val="000010000000" w:firstRow="0" w:lastRow="0" w:firstColumn="0" w:lastColumn="0" w:oddVBand="1" w:evenVBand="0" w:oddHBand="0" w:evenHBand="0" w:firstRowFirstColumn="0" w:firstRowLastColumn="0" w:lastRowFirstColumn="0" w:lastRowLastColumn="0"/>
            <w:tcW w:w="1383" w:type="dxa"/>
          </w:tcPr>
          <w:p w:rsidR="00C2562F" w:rsidRPr="00656EF0" w:rsidRDefault="00C2562F" w:rsidP="00C2562F">
            <w:pPr>
              <w:spacing w:after="0"/>
              <w:jc w:val="center"/>
              <w:rPr>
                <w:rFonts w:ascii="Garamond" w:hAnsi="Garamond" w:cs="Garamond"/>
                <w:b/>
                <w:bCs/>
                <w:sz w:val="22"/>
                <w:szCs w:val="22"/>
                <w:lang w:val="sr-Latn-CS"/>
              </w:rPr>
            </w:pPr>
            <w:r w:rsidRPr="00656EF0">
              <w:rPr>
                <w:rFonts w:ascii="Garamond" w:hAnsi="Garamond" w:cs="Garamond"/>
                <w:b/>
                <w:bCs/>
                <w:sz w:val="22"/>
                <w:szCs w:val="22"/>
                <w:lang w:val="sr-Latn-CS"/>
              </w:rPr>
              <w:t>Cetinje</w:t>
            </w:r>
          </w:p>
        </w:tc>
        <w:tc>
          <w:tcPr>
            <w:tcW w:w="1280" w:type="dxa"/>
          </w:tcPr>
          <w:p w:rsidR="00C2562F" w:rsidRPr="00656EF0" w:rsidRDefault="00C2562F" w:rsidP="00C2562F">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
                <w:bCs/>
                <w:sz w:val="22"/>
                <w:szCs w:val="22"/>
                <w:lang w:val="sr-Latn-CS"/>
              </w:rPr>
            </w:pPr>
            <w:r w:rsidRPr="00656EF0">
              <w:rPr>
                <w:rFonts w:ascii="Garamond" w:hAnsi="Garamond" w:cs="Garamond"/>
                <w:b/>
                <w:bCs/>
                <w:sz w:val="22"/>
                <w:szCs w:val="22"/>
                <w:lang w:val="sr-Latn-CS"/>
              </w:rPr>
              <w:t>Crna Gora</w:t>
            </w:r>
          </w:p>
        </w:tc>
      </w:tr>
      <w:tr w:rsidR="00C2562F" w:rsidRPr="00316D2A" w:rsidTr="00C2562F">
        <w:trPr>
          <w:trHeight w:val="229"/>
          <w:jc w:val="center"/>
        </w:trPr>
        <w:tc>
          <w:tcPr>
            <w:cnfStyle w:val="001000000000" w:firstRow="0" w:lastRow="0" w:firstColumn="1" w:lastColumn="0" w:oddVBand="0" w:evenVBand="0" w:oddHBand="0" w:evenHBand="0" w:firstRowFirstColumn="0" w:firstRowLastColumn="0" w:lastRowFirstColumn="0" w:lastRowLastColumn="0"/>
            <w:tcW w:w="1417" w:type="dxa"/>
          </w:tcPr>
          <w:p w:rsidR="00C2562F" w:rsidRPr="00316D2A" w:rsidRDefault="00C2562F" w:rsidP="00C2562F">
            <w:pPr>
              <w:spacing w:after="0"/>
              <w:jc w:val="center"/>
              <w:rPr>
                <w:rFonts w:ascii="Garamond" w:hAnsi="Garamond" w:cs="Garamond"/>
                <w:sz w:val="22"/>
                <w:szCs w:val="22"/>
                <w:lang w:val="sr-Latn-CS"/>
              </w:rPr>
            </w:pPr>
            <w:r w:rsidRPr="00316D2A">
              <w:rPr>
                <w:rFonts w:ascii="Garamond" w:hAnsi="Garamond" w:cs="Garamond"/>
                <w:sz w:val="22"/>
                <w:szCs w:val="22"/>
                <w:lang w:val="sr-Latn-CS"/>
              </w:rPr>
              <w:t>20</w:t>
            </w:r>
            <w:r>
              <w:rPr>
                <w:rFonts w:ascii="Garamond" w:hAnsi="Garamond" w:cs="Garamond"/>
                <w:sz w:val="22"/>
                <w:szCs w:val="22"/>
                <w:lang w:val="sr-Latn-CS"/>
              </w:rPr>
              <w:t>16</w:t>
            </w:r>
          </w:p>
        </w:tc>
        <w:tc>
          <w:tcPr>
            <w:cnfStyle w:val="000010000000" w:firstRow="0" w:lastRow="0" w:firstColumn="0" w:lastColumn="0" w:oddVBand="1" w:evenVBand="0" w:oddHBand="0" w:evenHBand="0" w:firstRowFirstColumn="0" w:firstRowLastColumn="0" w:lastRowFirstColumn="0" w:lastRowLastColumn="0"/>
            <w:tcW w:w="1089" w:type="dxa"/>
          </w:tcPr>
          <w:p w:rsidR="00C2562F" w:rsidRPr="00316D2A" w:rsidRDefault="00C2562F" w:rsidP="00C2562F">
            <w:pPr>
              <w:spacing w:after="0"/>
              <w:jc w:val="center"/>
              <w:rPr>
                <w:rFonts w:ascii="Garamond" w:hAnsi="Garamond" w:cs="Garamond"/>
                <w:sz w:val="22"/>
                <w:szCs w:val="22"/>
                <w:lang w:val="sr-Latn-CS"/>
              </w:rPr>
            </w:pPr>
            <w:r>
              <w:rPr>
                <w:rFonts w:ascii="Garamond" w:hAnsi="Garamond" w:cs="Garamond"/>
                <w:sz w:val="22"/>
                <w:szCs w:val="22"/>
                <w:lang w:val="sr-Latn-CS"/>
              </w:rPr>
              <w:t>733</w:t>
            </w:r>
          </w:p>
        </w:tc>
        <w:tc>
          <w:tcPr>
            <w:tcW w:w="1280" w:type="dxa"/>
          </w:tcPr>
          <w:p w:rsidR="00C2562F" w:rsidRPr="00316D2A" w:rsidRDefault="00C2562F" w:rsidP="00C2562F">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B80802">
              <w:rPr>
                <w:rFonts w:ascii="Garamond" w:hAnsi="Garamond" w:cs="Garamond"/>
                <w:sz w:val="22"/>
                <w:szCs w:val="22"/>
                <w:lang w:val="sr-Latn-CS"/>
              </w:rPr>
              <w:t>751</w:t>
            </w:r>
          </w:p>
        </w:tc>
        <w:tc>
          <w:tcPr>
            <w:cnfStyle w:val="000010000000" w:firstRow="0" w:lastRow="0" w:firstColumn="0" w:lastColumn="0" w:oddVBand="1" w:evenVBand="0" w:oddHBand="0" w:evenHBand="0" w:firstRowFirstColumn="0" w:firstRowLastColumn="0" w:lastRowFirstColumn="0" w:lastRowLastColumn="0"/>
            <w:tcW w:w="1383" w:type="dxa"/>
          </w:tcPr>
          <w:p w:rsidR="00C2562F" w:rsidRPr="00316D2A" w:rsidRDefault="00C2562F" w:rsidP="00C2562F">
            <w:pPr>
              <w:spacing w:after="0"/>
              <w:jc w:val="center"/>
              <w:rPr>
                <w:rFonts w:ascii="Garamond" w:hAnsi="Garamond" w:cs="Garamond"/>
                <w:sz w:val="22"/>
                <w:szCs w:val="22"/>
                <w:lang w:val="sr-Latn-CS"/>
              </w:rPr>
            </w:pPr>
            <w:r>
              <w:rPr>
                <w:rFonts w:ascii="Garamond" w:hAnsi="Garamond" w:cs="Garamond"/>
                <w:sz w:val="22"/>
                <w:szCs w:val="22"/>
                <w:lang w:val="sr-Latn-CS"/>
              </w:rPr>
              <w:t>488</w:t>
            </w:r>
          </w:p>
        </w:tc>
        <w:tc>
          <w:tcPr>
            <w:tcW w:w="1280" w:type="dxa"/>
          </w:tcPr>
          <w:p w:rsidR="00C2562F" w:rsidRPr="00316D2A" w:rsidRDefault="00C2562F" w:rsidP="00C2562F">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B80802">
              <w:rPr>
                <w:rFonts w:ascii="Garamond" w:hAnsi="Garamond" w:cs="Garamond"/>
                <w:sz w:val="22"/>
                <w:szCs w:val="22"/>
                <w:lang w:val="sr-Latn-CS"/>
              </w:rPr>
              <w:t>499</w:t>
            </w:r>
          </w:p>
        </w:tc>
      </w:tr>
      <w:tr w:rsidR="00C2562F" w:rsidRPr="00316D2A" w:rsidTr="00C2562F">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7" w:type="dxa"/>
          </w:tcPr>
          <w:p w:rsidR="00C2562F" w:rsidRPr="00316D2A" w:rsidRDefault="00C2562F" w:rsidP="00C2562F">
            <w:pPr>
              <w:spacing w:after="0"/>
              <w:jc w:val="center"/>
              <w:rPr>
                <w:rFonts w:ascii="Garamond" w:hAnsi="Garamond" w:cs="Garamond"/>
                <w:sz w:val="22"/>
                <w:szCs w:val="22"/>
                <w:lang w:val="sr-Latn-CS"/>
              </w:rPr>
            </w:pPr>
            <w:r w:rsidRPr="00316D2A">
              <w:rPr>
                <w:rFonts w:ascii="Garamond" w:hAnsi="Garamond" w:cs="Garamond"/>
                <w:sz w:val="22"/>
                <w:szCs w:val="22"/>
                <w:lang w:val="sr-Latn-CS"/>
              </w:rPr>
              <w:t>20</w:t>
            </w:r>
            <w:r>
              <w:rPr>
                <w:rFonts w:ascii="Garamond" w:hAnsi="Garamond" w:cs="Garamond"/>
                <w:sz w:val="22"/>
                <w:szCs w:val="22"/>
                <w:lang w:val="sr-Latn-CS"/>
              </w:rPr>
              <w:t>17</w:t>
            </w:r>
          </w:p>
        </w:tc>
        <w:tc>
          <w:tcPr>
            <w:cnfStyle w:val="000010000000" w:firstRow="0" w:lastRow="0" w:firstColumn="0" w:lastColumn="0" w:oddVBand="1" w:evenVBand="0" w:oddHBand="0" w:evenHBand="0" w:firstRowFirstColumn="0" w:firstRowLastColumn="0" w:lastRowFirstColumn="0" w:lastRowLastColumn="0"/>
            <w:tcW w:w="1089" w:type="dxa"/>
          </w:tcPr>
          <w:p w:rsidR="00C2562F" w:rsidRPr="00316D2A" w:rsidRDefault="00C2562F" w:rsidP="00C2562F">
            <w:pPr>
              <w:spacing w:after="0"/>
              <w:jc w:val="center"/>
              <w:rPr>
                <w:rFonts w:ascii="Garamond" w:hAnsi="Garamond" w:cs="Garamond"/>
                <w:sz w:val="22"/>
                <w:szCs w:val="22"/>
                <w:lang w:val="sr-Latn-CS"/>
              </w:rPr>
            </w:pPr>
            <w:r>
              <w:rPr>
                <w:rFonts w:ascii="Garamond" w:hAnsi="Garamond" w:cs="Garamond"/>
                <w:sz w:val="22"/>
                <w:szCs w:val="22"/>
                <w:lang w:val="sr-Latn-CS"/>
              </w:rPr>
              <w:t>760</w:t>
            </w:r>
          </w:p>
        </w:tc>
        <w:tc>
          <w:tcPr>
            <w:tcW w:w="1280" w:type="dxa"/>
          </w:tcPr>
          <w:p w:rsidR="00C2562F" w:rsidRPr="00316D2A" w:rsidRDefault="00C2562F" w:rsidP="00C2562F">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B80802">
              <w:rPr>
                <w:rFonts w:ascii="Garamond" w:hAnsi="Garamond" w:cs="Garamond"/>
                <w:sz w:val="22"/>
                <w:szCs w:val="22"/>
                <w:lang w:val="sr-Latn-CS"/>
              </w:rPr>
              <w:t>765</w:t>
            </w:r>
          </w:p>
        </w:tc>
        <w:tc>
          <w:tcPr>
            <w:cnfStyle w:val="000010000000" w:firstRow="0" w:lastRow="0" w:firstColumn="0" w:lastColumn="0" w:oddVBand="1" w:evenVBand="0" w:oddHBand="0" w:evenHBand="0" w:firstRowFirstColumn="0" w:firstRowLastColumn="0" w:lastRowFirstColumn="0" w:lastRowLastColumn="0"/>
            <w:tcW w:w="1383" w:type="dxa"/>
          </w:tcPr>
          <w:p w:rsidR="00C2562F" w:rsidRPr="00316D2A" w:rsidRDefault="00C2562F" w:rsidP="00C2562F">
            <w:pPr>
              <w:spacing w:after="0"/>
              <w:jc w:val="center"/>
              <w:rPr>
                <w:rFonts w:ascii="Garamond" w:hAnsi="Garamond" w:cs="Garamond"/>
                <w:sz w:val="22"/>
                <w:szCs w:val="22"/>
                <w:lang w:val="sr-Latn-CS"/>
              </w:rPr>
            </w:pPr>
            <w:r>
              <w:rPr>
                <w:rFonts w:ascii="Garamond" w:hAnsi="Garamond" w:cs="Garamond"/>
                <w:sz w:val="22"/>
                <w:szCs w:val="22"/>
                <w:lang w:val="sr-Latn-CS"/>
              </w:rPr>
              <w:t>506</w:t>
            </w:r>
          </w:p>
        </w:tc>
        <w:tc>
          <w:tcPr>
            <w:tcW w:w="1280" w:type="dxa"/>
          </w:tcPr>
          <w:p w:rsidR="00C2562F" w:rsidRPr="00316D2A" w:rsidRDefault="00C2562F" w:rsidP="00C2562F">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B80802">
              <w:rPr>
                <w:rFonts w:ascii="Garamond" w:hAnsi="Garamond" w:cs="Garamond"/>
                <w:sz w:val="22"/>
                <w:szCs w:val="22"/>
                <w:lang w:val="sr-Latn-CS"/>
              </w:rPr>
              <w:t>510</w:t>
            </w:r>
          </w:p>
        </w:tc>
      </w:tr>
      <w:tr w:rsidR="00C2562F" w:rsidRPr="00316D2A" w:rsidTr="00C2562F">
        <w:trPr>
          <w:trHeight w:val="229"/>
          <w:jc w:val="center"/>
        </w:trPr>
        <w:tc>
          <w:tcPr>
            <w:cnfStyle w:val="001000000000" w:firstRow="0" w:lastRow="0" w:firstColumn="1" w:lastColumn="0" w:oddVBand="0" w:evenVBand="0" w:oddHBand="0" w:evenHBand="0" w:firstRowFirstColumn="0" w:firstRowLastColumn="0" w:lastRowFirstColumn="0" w:lastRowLastColumn="0"/>
            <w:tcW w:w="1417" w:type="dxa"/>
          </w:tcPr>
          <w:p w:rsidR="00C2562F" w:rsidRPr="00316D2A" w:rsidRDefault="00C2562F" w:rsidP="00C2562F">
            <w:pPr>
              <w:spacing w:after="0"/>
              <w:jc w:val="center"/>
              <w:rPr>
                <w:rFonts w:ascii="Garamond" w:hAnsi="Garamond" w:cs="Garamond"/>
                <w:sz w:val="22"/>
                <w:szCs w:val="22"/>
                <w:lang w:val="sr-Latn-CS"/>
              </w:rPr>
            </w:pPr>
            <w:r w:rsidRPr="00316D2A">
              <w:rPr>
                <w:rFonts w:ascii="Garamond" w:hAnsi="Garamond" w:cs="Garamond"/>
                <w:sz w:val="22"/>
                <w:szCs w:val="22"/>
                <w:lang w:val="sr-Latn-CS"/>
              </w:rPr>
              <w:t>201</w:t>
            </w:r>
            <w:r>
              <w:rPr>
                <w:rFonts w:ascii="Garamond" w:hAnsi="Garamond" w:cs="Garamond"/>
                <w:sz w:val="22"/>
                <w:szCs w:val="22"/>
                <w:lang w:val="sr-Latn-CS"/>
              </w:rPr>
              <w:t>8</w:t>
            </w:r>
          </w:p>
        </w:tc>
        <w:tc>
          <w:tcPr>
            <w:cnfStyle w:val="000010000000" w:firstRow="0" w:lastRow="0" w:firstColumn="0" w:lastColumn="0" w:oddVBand="1" w:evenVBand="0" w:oddHBand="0" w:evenHBand="0" w:firstRowFirstColumn="0" w:firstRowLastColumn="0" w:lastRowFirstColumn="0" w:lastRowLastColumn="0"/>
            <w:tcW w:w="1089" w:type="dxa"/>
          </w:tcPr>
          <w:p w:rsidR="00C2562F" w:rsidRPr="00316D2A" w:rsidRDefault="00C2562F" w:rsidP="00C2562F">
            <w:pPr>
              <w:spacing w:after="0"/>
              <w:jc w:val="center"/>
              <w:rPr>
                <w:rFonts w:ascii="Garamond" w:hAnsi="Garamond" w:cs="Garamond"/>
                <w:sz w:val="22"/>
                <w:szCs w:val="22"/>
                <w:lang w:val="sr-Latn-CS"/>
              </w:rPr>
            </w:pPr>
            <w:r>
              <w:rPr>
                <w:rFonts w:ascii="Garamond" w:hAnsi="Garamond" w:cs="Garamond"/>
                <w:sz w:val="22"/>
                <w:szCs w:val="22"/>
                <w:lang w:val="sr-Latn-CS"/>
              </w:rPr>
              <w:t>717</w:t>
            </w:r>
          </w:p>
        </w:tc>
        <w:tc>
          <w:tcPr>
            <w:tcW w:w="1280" w:type="dxa"/>
          </w:tcPr>
          <w:p w:rsidR="00C2562F" w:rsidRPr="00316D2A" w:rsidRDefault="00C2562F" w:rsidP="00C2562F">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Pr>
                <w:rFonts w:ascii="Garamond" w:hAnsi="Garamond" w:cs="Garamond"/>
                <w:sz w:val="22"/>
                <w:szCs w:val="22"/>
                <w:lang w:val="sr-Latn-CS"/>
              </w:rPr>
              <w:t>766</w:t>
            </w:r>
          </w:p>
        </w:tc>
        <w:tc>
          <w:tcPr>
            <w:cnfStyle w:val="000010000000" w:firstRow="0" w:lastRow="0" w:firstColumn="0" w:lastColumn="0" w:oddVBand="1" w:evenVBand="0" w:oddHBand="0" w:evenHBand="0" w:firstRowFirstColumn="0" w:firstRowLastColumn="0" w:lastRowFirstColumn="0" w:lastRowLastColumn="0"/>
            <w:tcW w:w="1383" w:type="dxa"/>
          </w:tcPr>
          <w:p w:rsidR="00C2562F" w:rsidRPr="00316D2A" w:rsidRDefault="00C2562F" w:rsidP="00C2562F">
            <w:pPr>
              <w:spacing w:after="0"/>
              <w:jc w:val="center"/>
              <w:rPr>
                <w:rFonts w:ascii="Garamond" w:hAnsi="Garamond" w:cs="Garamond"/>
                <w:sz w:val="22"/>
                <w:szCs w:val="22"/>
                <w:lang w:val="sr-Latn-CS"/>
              </w:rPr>
            </w:pPr>
            <w:r>
              <w:rPr>
                <w:rFonts w:ascii="Garamond" w:hAnsi="Garamond" w:cs="Garamond"/>
                <w:sz w:val="22"/>
                <w:szCs w:val="22"/>
                <w:lang w:val="sr-Latn-CS"/>
              </w:rPr>
              <w:t>478</w:t>
            </w:r>
          </w:p>
        </w:tc>
        <w:tc>
          <w:tcPr>
            <w:tcW w:w="1280" w:type="dxa"/>
          </w:tcPr>
          <w:p w:rsidR="00C2562F" w:rsidRPr="00316D2A" w:rsidRDefault="00C2562F" w:rsidP="00C2562F">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Pr>
                <w:rFonts w:ascii="Garamond" w:hAnsi="Garamond" w:cs="Garamond"/>
                <w:sz w:val="22"/>
                <w:szCs w:val="22"/>
                <w:lang w:val="sr-Latn-CS"/>
              </w:rPr>
              <w:t>511</w:t>
            </w:r>
          </w:p>
        </w:tc>
      </w:tr>
      <w:tr w:rsidR="00C2562F" w:rsidRPr="00316D2A" w:rsidTr="00C2562F">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417" w:type="dxa"/>
          </w:tcPr>
          <w:p w:rsidR="00C2562F" w:rsidRPr="00316D2A" w:rsidRDefault="00C2562F" w:rsidP="00C2562F">
            <w:pPr>
              <w:spacing w:after="0"/>
              <w:jc w:val="center"/>
              <w:rPr>
                <w:rFonts w:ascii="Garamond" w:hAnsi="Garamond" w:cs="Garamond"/>
                <w:sz w:val="22"/>
                <w:szCs w:val="22"/>
                <w:lang w:val="sr-Latn-CS"/>
              </w:rPr>
            </w:pPr>
            <w:r w:rsidRPr="00316D2A">
              <w:rPr>
                <w:rFonts w:ascii="Garamond" w:hAnsi="Garamond" w:cs="Garamond"/>
                <w:sz w:val="22"/>
                <w:szCs w:val="22"/>
                <w:lang w:val="sr-Latn-CS"/>
              </w:rPr>
              <w:t>I - VIII 201</w:t>
            </w:r>
            <w:r>
              <w:rPr>
                <w:rFonts w:ascii="Garamond" w:hAnsi="Garamond" w:cs="Garamond"/>
                <w:sz w:val="22"/>
                <w:szCs w:val="22"/>
                <w:lang w:val="sr-Latn-CS"/>
              </w:rPr>
              <w:t>9</w:t>
            </w:r>
          </w:p>
        </w:tc>
        <w:tc>
          <w:tcPr>
            <w:cnfStyle w:val="000010000000" w:firstRow="0" w:lastRow="0" w:firstColumn="0" w:lastColumn="0" w:oddVBand="1" w:evenVBand="0" w:oddHBand="0" w:evenHBand="0" w:firstRowFirstColumn="0" w:firstRowLastColumn="0" w:lastRowFirstColumn="0" w:lastRowLastColumn="0"/>
            <w:tcW w:w="1089" w:type="dxa"/>
          </w:tcPr>
          <w:p w:rsidR="00C2562F" w:rsidRPr="00316D2A" w:rsidRDefault="00C2562F" w:rsidP="00C2562F">
            <w:pPr>
              <w:spacing w:after="0"/>
              <w:jc w:val="center"/>
              <w:rPr>
                <w:rFonts w:ascii="Garamond" w:hAnsi="Garamond" w:cs="Garamond"/>
                <w:sz w:val="22"/>
                <w:szCs w:val="22"/>
                <w:lang w:val="sr-Latn-CS"/>
              </w:rPr>
            </w:pPr>
            <w:r>
              <w:rPr>
                <w:rFonts w:ascii="Garamond" w:hAnsi="Garamond" w:cs="Garamond"/>
                <w:sz w:val="22"/>
                <w:szCs w:val="22"/>
                <w:lang w:val="sr-Latn-CS"/>
              </w:rPr>
              <w:t>741</w:t>
            </w:r>
          </w:p>
        </w:tc>
        <w:tc>
          <w:tcPr>
            <w:tcW w:w="1280" w:type="dxa"/>
          </w:tcPr>
          <w:p w:rsidR="00C2562F" w:rsidRPr="00316D2A" w:rsidRDefault="00C2562F" w:rsidP="00C2562F">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B80802">
              <w:rPr>
                <w:rFonts w:ascii="Garamond" w:hAnsi="Garamond" w:cs="Garamond"/>
                <w:sz w:val="22"/>
                <w:szCs w:val="22"/>
                <w:lang w:val="sr-Latn-CS"/>
              </w:rPr>
              <w:t>767</w:t>
            </w:r>
          </w:p>
        </w:tc>
        <w:tc>
          <w:tcPr>
            <w:cnfStyle w:val="000010000000" w:firstRow="0" w:lastRow="0" w:firstColumn="0" w:lastColumn="0" w:oddVBand="1" w:evenVBand="0" w:oddHBand="0" w:evenHBand="0" w:firstRowFirstColumn="0" w:firstRowLastColumn="0" w:lastRowFirstColumn="0" w:lastRowLastColumn="0"/>
            <w:tcW w:w="1383" w:type="dxa"/>
          </w:tcPr>
          <w:p w:rsidR="00C2562F" w:rsidRPr="00316D2A" w:rsidRDefault="00C2562F" w:rsidP="00C2562F">
            <w:pPr>
              <w:spacing w:after="0"/>
              <w:jc w:val="center"/>
              <w:rPr>
                <w:rFonts w:ascii="Garamond" w:hAnsi="Garamond" w:cs="Garamond"/>
                <w:sz w:val="22"/>
                <w:szCs w:val="22"/>
                <w:lang w:val="sr-Latn-CS"/>
              </w:rPr>
            </w:pPr>
            <w:r>
              <w:rPr>
                <w:rFonts w:ascii="Garamond" w:hAnsi="Garamond" w:cs="Garamond"/>
                <w:sz w:val="22"/>
                <w:szCs w:val="22"/>
                <w:lang w:val="sr-Latn-CS"/>
              </w:rPr>
              <w:t>490</w:t>
            </w:r>
          </w:p>
        </w:tc>
        <w:tc>
          <w:tcPr>
            <w:tcW w:w="1280" w:type="dxa"/>
          </w:tcPr>
          <w:p w:rsidR="00C2562F" w:rsidRPr="00316D2A" w:rsidRDefault="00C2562F" w:rsidP="00C2562F">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B80802">
              <w:rPr>
                <w:rFonts w:ascii="Garamond" w:hAnsi="Garamond" w:cs="Garamond"/>
                <w:sz w:val="22"/>
                <w:szCs w:val="22"/>
                <w:lang w:val="sr-Latn-CS"/>
              </w:rPr>
              <w:t>511</w:t>
            </w:r>
          </w:p>
        </w:tc>
      </w:tr>
    </w:tbl>
    <w:p w:rsidR="001343A5" w:rsidRDefault="001343A5" w:rsidP="00C2562F">
      <w:pPr>
        <w:spacing w:after="0"/>
        <w:jc w:val="center"/>
        <w:rPr>
          <w:rFonts w:ascii="Garamond" w:hAnsi="Garamond" w:cs="Garamond"/>
          <w:sz w:val="22"/>
          <w:szCs w:val="22"/>
          <w:lang w:val="sr-Latn-CS"/>
        </w:rPr>
      </w:pPr>
      <w:r w:rsidRPr="00316D2A">
        <w:rPr>
          <w:rFonts w:ascii="Garamond" w:hAnsi="Garamond" w:cs="Garamond"/>
          <w:sz w:val="22"/>
          <w:szCs w:val="22"/>
          <w:lang w:val="sr-Latn-CS"/>
        </w:rPr>
        <w:t>Izvor: Monstat</w:t>
      </w:r>
    </w:p>
    <w:p w:rsidR="00211C63" w:rsidRDefault="00211C63" w:rsidP="00C6551C">
      <w:pPr>
        <w:spacing w:after="0"/>
        <w:jc w:val="both"/>
        <w:rPr>
          <w:rFonts w:ascii="Garamond" w:hAnsi="Garamond" w:cs="Garamond"/>
          <w:sz w:val="22"/>
          <w:szCs w:val="22"/>
          <w:lang w:val="sr-Latn-CS"/>
        </w:rPr>
      </w:pPr>
    </w:p>
    <w:p w:rsidR="001343A5" w:rsidRPr="00316D2A" w:rsidRDefault="001343A5" w:rsidP="00C6551C">
      <w:pPr>
        <w:pStyle w:val="Heading3"/>
        <w:spacing w:before="0" w:after="0"/>
        <w:rPr>
          <w:sz w:val="22"/>
          <w:szCs w:val="22"/>
          <w:lang w:val="sr-Latn-CS"/>
        </w:rPr>
      </w:pPr>
      <w:bookmarkStart w:id="27" w:name="_Toc318898556"/>
      <w:bookmarkStart w:id="28" w:name="_Toc321306718"/>
      <w:bookmarkStart w:id="29" w:name="_Toc28675403"/>
      <w:r w:rsidRPr="00316D2A">
        <w:rPr>
          <w:sz w:val="22"/>
          <w:szCs w:val="22"/>
          <w:lang w:val="sr-Latn-CS"/>
        </w:rPr>
        <w:t>Zdravstvo</w:t>
      </w:r>
      <w:bookmarkEnd w:id="27"/>
      <w:bookmarkEnd w:id="28"/>
      <w:bookmarkEnd w:id="29"/>
    </w:p>
    <w:p w:rsidR="001343A5" w:rsidRPr="00316D2A" w:rsidRDefault="001343A5" w:rsidP="00C6551C">
      <w:pPr>
        <w:spacing w:after="0"/>
        <w:jc w:val="both"/>
        <w:rPr>
          <w:rFonts w:ascii="Garamond" w:hAnsi="Garamond" w:cs="Garamond"/>
          <w:sz w:val="22"/>
          <w:szCs w:val="22"/>
          <w:lang w:val="sr-Latn-CS"/>
        </w:rPr>
      </w:pPr>
    </w:p>
    <w:p w:rsidR="001343A5" w:rsidRPr="00316D2A" w:rsidRDefault="001343A5" w:rsidP="00C6551C">
      <w:pPr>
        <w:spacing w:after="0"/>
        <w:jc w:val="both"/>
        <w:rPr>
          <w:rFonts w:ascii="Garamond" w:hAnsi="Garamond" w:cs="Garamond"/>
          <w:sz w:val="22"/>
          <w:szCs w:val="22"/>
          <w:lang w:val="sr-Latn-CS"/>
        </w:rPr>
      </w:pPr>
      <w:r w:rsidRPr="00316D2A">
        <w:rPr>
          <w:rFonts w:ascii="Garamond" w:hAnsi="Garamond" w:cs="Garamond"/>
          <w:sz w:val="22"/>
          <w:szCs w:val="22"/>
          <w:lang w:val="sr-Latn-CS"/>
        </w:rPr>
        <w:t>U Prijestonici Cetinje, pos</w:t>
      </w:r>
      <w:r w:rsidR="00F4543C" w:rsidRPr="00316D2A">
        <w:rPr>
          <w:rFonts w:ascii="Garamond" w:hAnsi="Garamond" w:cs="Garamond"/>
          <w:sz w:val="22"/>
          <w:szCs w:val="22"/>
          <w:lang w:val="sr-Latn-CS"/>
        </w:rPr>
        <w:t>toje dvije zdravstvene ustanove</w:t>
      </w:r>
      <w:r w:rsidR="00F7312D" w:rsidRPr="00316D2A">
        <w:rPr>
          <w:rFonts w:ascii="Garamond" w:hAnsi="Garamond" w:cs="Garamond"/>
          <w:sz w:val="22"/>
          <w:szCs w:val="22"/>
          <w:lang w:val="sr-Latn-CS"/>
        </w:rPr>
        <w:t xml:space="preserve"> JZU „</w:t>
      </w:r>
      <w:r w:rsidRPr="00316D2A">
        <w:rPr>
          <w:rFonts w:ascii="Garamond" w:hAnsi="Garamond" w:cs="Garamond"/>
          <w:sz w:val="22"/>
          <w:szCs w:val="22"/>
          <w:lang w:val="sr-Latn-CS"/>
        </w:rPr>
        <w:t>Dom</w:t>
      </w:r>
      <w:r w:rsidR="00F7312D" w:rsidRPr="00316D2A">
        <w:rPr>
          <w:rFonts w:ascii="Garamond" w:hAnsi="Garamond" w:cs="Garamond"/>
          <w:sz w:val="22"/>
          <w:szCs w:val="22"/>
          <w:lang w:val="sr-Latn-CS"/>
        </w:rPr>
        <w:t xml:space="preserve"> Zdravlja” i JZU Opšta bolnica „</w:t>
      </w:r>
      <w:r w:rsidRPr="00316D2A">
        <w:rPr>
          <w:rFonts w:ascii="Garamond" w:hAnsi="Garamond" w:cs="Garamond"/>
          <w:sz w:val="22"/>
          <w:szCs w:val="22"/>
          <w:lang w:val="sr-Latn-CS"/>
        </w:rPr>
        <w:t>Danilo I”. U ok</w:t>
      </w:r>
      <w:r w:rsidR="00F7312D" w:rsidRPr="00316D2A">
        <w:rPr>
          <w:rFonts w:ascii="Garamond" w:hAnsi="Garamond" w:cs="Garamond"/>
          <w:sz w:val="22"/>
          <w:szCs w:val="22"/>
          <w:lang w:val="sr-Latn-CS"/>
        </w:rPr>
        <w:t>viru prostornih kapaciteta JZU „</w:t>
      </w:r>
      <w:r w:rsidRPr="00316D2A">
        <w:rPr>
          <w:rFonts w:ascii="Garamond" w:hAnsi="Garamond" w:cs="Garamond"/>
          <w:sz w:val="22"/>
          <w:szCs w:val="22"/>
          <w:lang w:val="sr-Latn-CS"/>
        </w:rPr>
        <w:t>Dom Zdravlja” nalazi se i služba hitne pomoći. Takođe, u Prijestonici Cetinje postoji jedna državna i šest privatnih apoteka.</w:t>
      </w:r>
    </w:p>
    <w:p w:rsidR="001343A5" w:rsidRPr="00316D2A" w:rsidRDefault="001343A5" w:rsidP="008E715D">
      <w:pPr>
        <w:spacing w:after="0"/>
        <w:jc w:val="both"/>
        <w:rPr>
          <w:rFonts w:ascii="Garamond" w:hAnsi="Garamond" w:cs="Garamond"/>
          <w:bCs/>
          <w:sz w:val="22"/>
          <w:szCs w:val="22"/>
          <w:lang w:val="sr-Latn-CS"/>
        </w:rPr>
      </w:pPr>
    </w:p>
    <w:p w:rsidR="00B00482" w:rsidRPr="00D9621D" w:rsidRDefault="00B00482" w:rsidP="00C2562F">
      <w:pPr>
        <w:pStyle w:val="ListParagraph"/>
        <w:spacing w:after="0"/>
        <w:ind w:left="0"/>
        <w:jc w:val="both"/>
        <w:rPr>
          <w:rFonts w:ascii="Garamond" w:hAnsi="Garamond" w:cs="Garamond"/>
          <w:bCs/>
          <w:szCs w:val="22"/>
          <w:lang w:val="sr-Latn-CS"/>
        </w:rPr>
      </w:pPr>
      <w:r w:rsidRPr="00B00482">
        <w:rPr>
          <w:rFonts w:ascii="Garamond" w:hAnsi="Garamond" w:cs="Garamond"/>
          <w:b/>
          <w:szCs w:val="22"/>
          <w:lang w:val="sr-Latn-CS"/>
        </w:rPr>
        <w:lastRenderedPageBreak/>
        <w:t>JZU OPŠTA BOLNICA „DANILO I“</w:t>
      </w:r>
      <w:r w:rsidRPr="00B00482">
        <w:rPr>
          <w:rFonts w:ascii="Garamond" w:hAnsi="Garamond" w:cs="Garamond"/>
          <w:b/>
          <w:bCs/>
          <w:szCs w:val="22"/>
          <w:lang w:val="sr-Latn-CS"/>
        </w:rPr>
        <w:t xml:space="preserve"> </w:t>
      </w:r>
      <w:r w:rsidRPr="00B00482">
        <w:rPr>
          <w:rFonts w:ascii="Garamond" w:hAnsi="Garamond" w:cs="Garamond"/>
          <w:bCs/>
          <w:szCs w:val="22"/>
          <w:lang w:val="sr-Latn-CS"/>
        </w:rPr>
        <w:t>- Prva državna bolnica u Crnoj Gori pripada bolnicama opšteg tipa</w:t>
      </w:r>
      <w:r w:rsidRPr="00D9621D">
        <w:rPr>
          <w:rFonts w:ascii="Garamond" w:hAnsi="Garamond" w:cs="Garamond"/>
          <w:bCs/>
          <w:szCs w:val="22"/>
          <w:lang w:val="sr-Latn-CS"/>
        </w:rPr>
        <w:t xml:space="preserve">, </w:t>
      </w:r>
      <w:r w:rsidRPr="00B00482">
        <w:rPr>
          <w:rFonts w:ascii="Garamond" w:hAnsi="Garamond" w:cs="Garamond"/>
          <w:bCs/>
          <w:szCs w:val="22"/>
        </w:rPr>
        <w:t>u</w:t>
      </w:r>
      <w:r w:rsidRPr="00B00482">
        <w:rPr>
          <w:rFonts w:ascii="Garamond" w:hAnsi="Garamond" w:cs="Garamond"/>
          <w:bCs/>
          <w:szCs w:val="22"/>
          <w:lang w:val="sr-Latn-CS"/>
        </w:rPr>
        <w:t>živa tradicionalno dobar ugled u zemlji ne samo po kvalitetu pruženih zdravstvenih usluga već i po etičkom odnosu ljekara i osoblja prema pacijentima, naravno u okviru mogućnosti, kapaciteta i opreme koju posjeduju.</w:t>
      </w:r>
    </w:p>
    <w:p w:rsidR="00B00482" w:rsidRDefault="00B00482" w:rsidP="00B00482">
      <w:pPr>
        <w:pStyle w:val="ListParagraph"/>
        <w:spacing w:after="0"/>
        <w:ind w:left="0"/>
        <w:rPr>
          <w:rFonts w:ascii="Garamond" w:hAnsi="Garamond" w:cs="Garamond"/>
          <w:bCs/>
          <w:szCs w:val="22"/>
          <w:lang w:val="sr-Latn-CS"/>
        </w:rPr>
      </w:pPr>
      <w:r w:rsidRPr="00B00482">
        <w:rPr>
          <w:rFonts w:ascii="Garamond" w:hAnsi="Garamond" w:cs="Garamond"/>
          <w:bCs/>
          <w:szCs w:val="22"/>
        </w:rPr>
        <w:t>U</w:t>
      </w:r>
      <w:r w:rsidRPr="00D9621D">
        <w:rPr>
          <w:rFonts w:ascii="Garamond" w:hAnsi="Garamond" w:cs="Garamond"/>
          <w:bCs/>
          <w:szCs w:val="22"/>
          <w:lang w:val="sr-Latn-CS"/>
        </w:rPr>
        <w:t xml:space="preserve"> </w:t>
      </w:r>
      <w:r w:rsidRPr="00B00482">
        <w:rPr>
          <w:rFonts w:ascii="Garamond" w:hAnsi="Garamond" w:cs="Garamond"/>
          <w:bCs/>
          <w:szCs w:val="22"/>
        </w:rPr>
        <w:t>b</w:t>
      </w:r>
      <w:r w:rsidRPr="00B00482">
        <w:rPr>
          <w:rFonts w:ascii="Garamond" w:hAnsi="Garamond" w:cs="Garamond"/>
          <w:bCs/>
          <w:szCs w:val="22"/>
          <w:lang w:val="sr-Latn-CS"/>
        </w:rPr>
        <w:t>olnic</w:t>
      </w:r>
      <w:proofErr w:type="spellStart"/>
      <w:r w:rsidRPr="00B00482">
        <w:rPr>
          <w:rFonts w:ascii="Garamond" w:hAnsi="Garamond" w:cs="Garamond"/>
          <w:bCs/>
          <w:szCs w:val="22"/>
        </w:rPr>
        <w:t>i</w:t>
      </w:r>
      <w:proofErr w:type="spellEnd"/>
      <w:r w:rsidRPr="00B00482">
        <w:rPr>
          <w:rFonts w:ascii="Garamond" w:hAnsi="Garamond" w:cs="Garamond"/>
          <w:bCs/>
          <w:szCs w:val="22"/>
          <w:lang w:val="sr-Latn-CS"/>
        </w:rPr>
        <w:t xml:space="preserve"> „Danilo </w:t>
      </w:r>
      <w:proofErr w:type="gramStart"/>
      <w:r w:rsidRPr="00B00482">
        <w:rPr>
          <w:rFonts w:ascii="Garamond" w:hAnsi="Garamond" w:cs="Garamond"/>
          <w:bCs/>
          <w:szCs w:val="22"/>
          <w:lang w:val="sr-Latn-CS"/>
        </w:rPr>
        <w:t>I“</w:t>
      </w:r>
      <w:r w:rsidR="000E45D9">
        <w:rPr>
          <w:rFonts w:ascii="Garamond" w:hAnsi="Garamond" w:cs="Garamond"/>
          <w:bCs/>
          <w:szCs w:val="22"/>
          <w:lang w:val="sr-Latn-CS"/>
        </w:rPr>
        <w:t xml:space="preserve"> </w:t>
      </w:r>
      <w:r w:rsidRPr="00B00482">
        <w:rPr>
          <w:rFonts w:ascii="Garamond" w:hAnsi="Garamond" w:cs="Garamond"/>
          <w:bCs/>
          <w:szCs w:val="22"/>
          <w:lang w:val="sr-Latn-CS"/>
        </w:rPr>
        <w:t>zadovoljni</w:t>
      </w:r>
      <w:proofErr w:type="gramEnd"/>
      <w:r w:rsidRPr="00B00482">
        <w:rPr>
          <w:rFonts w:ascii="Garamond" w:hAnsi="Garamond" w:cs="Garamond"/>
          <w:bCs/>
          <w:szCs w:val="22"/>
          <w:lang w:val="sr-Latn-CS"/>
        </w:rPr>
        <w:t xml:space="preserve"> su obimom urađenog posla i kvalitetom pruženih usluga i intervencija u 201</w:t>
      </w:r>
      <w:r w:rsidRPr="00D9621D">
        <w:rPr>
          <w:rFonts w:ascii="Garamond" w:hAnsi="Garamond" w:cs="Garamond"/>
          <w:bCs/>
          <w:szCs w:val="22"/>
          <w:lang w:val="sr-Latn-CS"/>
        </w:rPr>
        <w:t xml:space="preserve">8. </w:t>
      </w:r>
      <w:r w:rsidRPr="00B00482">
        <w:rPr>
          <w:rFonts w:ascii="Garamond" w:hAnsi="Garamond" w:cs="Garamond"/>
          <w:bCs/>
          <w:szCs w:val="22"/>
          <w:lang w:val="sr-Latn-CS"/>
        </w:rPr>
        <w:t>godini, kako smatraju na zadovoljstvo građana.</w:t>
      </w:r>
    </w:p>
    <w:p w:rsidR="00B00CE6" w:rsidRPr="00B00482" w:rsidRDefault="00B00CE6" w:rsidP="00B00CE6">
      <w:pPr>
        <w:pStyle w:val="ListParagraph"/>
        <w:spacing w:after="0"/>
        <w:ind w:left="0"/>
        <w:jc w:val="both"/>
        <w:rPr>
          <w:rFonts w:ascii="Garamond" w:hAnsi="Garamond" w:cs="Garamond"/>
          <w:bCs/>
          <w:szCs w:val="22"/>
          <w:lang w:val="sr-Latn-CS"/>
        </w:rPr>
      </w:pPr>
      <w:r>
        <w:rPr>
          <w:rFonts w:ascii="Garamond" w:hAnsi="Garamond" w:cs="Garamond"/>
          <w:bCs/>
          <w:szCs w:val="22"/>
          <w:lang w:val="sr-Latn-CS"/>
        </w:rPr>
        <w:t>JZU Opšta Bolnica Danilo I nema dovoljno stručnog kadra u pojedinim oblastima, ali da bi se prevazišla nastala situacija 12 ljekara već je započelo užu specijalizaciju čime će se značajno poboljšati uslovin i unaprijediti kadrovska struktura bolnice. U narednom periodu će se naći modeli kako da se postojeći i novi ljekari zadrže da rade na Ceinju.</w:t>
      </w:r>
    </w:p>
    <w:p w:rsidR="00B00482" w:rsidRPr="00B00482" w:rsidRDefault="00B00482" w:rsidP="00B00482">
      <w:pPr>
        <w:pStyle w:val="ListParagraph"/>
        <w:rPr>
          <w:rFonts w:ascii="Garamond" w:hAnsi="Garamond" w:cs="Garamond"/>
          <w:bCs/>
          <w:szCs w:val="22"/>
          <w:lang w:val="sr-Latn-CS"/>
        </w:rPr>
      </w:pPr>
    </w:p>
    <w:p w:rsidR="00B00482" w:rsidRDefault="00B00482" w:rsidP="00B00482">
      <w:pPr>
        <w:spacing w:after="120"/>
        <w:jc w:val="both"/>
        <w:rPr>
          <w:rFonts w:ascii="Garamond" w:hAnsi="Garamond"/>
          <w:sz w:val="22"/>
          <w:szCs w:val="22"/>
          <w:lang w:val="sr-Latn-CS"/>
        </w:rPr>
      </w:pPr>
      <w:r w:rsidRPr="00220D15">
        <w:rPr>
          <w:rFonts w:ascii="Garamond" w:hAnsi="Garamond"/>
          <w:b/>
          <w:bCs/>
          <w:sz w:val="22"/>
          <w:szCs w:val="22"/>
          <w:lang w:val="sr-Latn-CS"/>
        </w:rPr>
        <w:t>JZU DOM ZDRAVLJA Cetinje</w:t>
      </w:r>
      <w:r w:rsidRPr="00B00482">
        <w:rPr>
          <w:rFonts w:ascii="Garamond" w:hAnsi="Garamond"/>
          <w:sz w:val="22"/>
          <w:szCs w:val="22"/>
          <w:lang w:val="sr-Latn-CS"/>
        </w:rPr>
        <w:t xml:space="preserve"> kao ustanova primarnog nivoa zdravstvene zaštite u sklopu zdravstvenog sistema Crne Gore u prethodnoj godini izvršavala je sve radnje i aktivnosti predviđene Zakonom o zdravstvenoj zaštiti i drugim pozitivnim propisima, u cilju pružanja zdravstvene zaštite osiguranicima obaveznog zdravstvenog osiguranja.</w:t>
      </w:r>
    </w:p>
    <w:p w:rsidR="00896BA5" w:rsidRPr="00B00482" w:rsidRDefault="00896BA5" w:rsidP="00B00482">
      <w:pPr>
        <w:spacing w:after="120"/>
        <w:jc w:val="both"/>
        <w:rPr>
          <w:rFonts w:ascii="Garamond" w:hAnsi="Garamond"/>
          <w:sz w:val="22"/>
          <w:szCs w:val="22"/>
          <w:lang w:val="sr-Latn-CS"/>
        </w:rPr>
      </w:pPr>
      <w:r>
        <w:rPr>
          <w:rFonts w:ascii="Garamond" w:hAnsi="Garamond"/>
          <w:sz w:val="22"/>
          <w:szCs w:val="22"/>
          <w:lang w:val="sr-Latn-CS"/>
        </w:rPr>
        <w:t>JZU Dom zdravlja Cetinje je u sličnoj situaciji kao i bolnica Danilo I i trenutno nemaju dovoljno stručnog kadra da pokriju sve oblasti. S tim u vezi dom zdravlja će raditi na poboljšanju uslova ljekarskog osoblja kako bi u što skorijem vremenu pronašli i zadržali nedostajući kadar.</w:t>
      </w:r>
    </w:p>
    <w:p w:rsidR="00220D15" w:rsidRPr="00220D15" w:rsidRDefault="00220D15" w:rsidP="00220D15">
      <w:pPr>
        <w:pStyle w:val="ListParagraph"/>
        <w:spacing w:after="0"/>
        <w:ind w:left="0"/>
        <w:rPr>
          <w:rFonts w:ascii="Garamond" w:hAnsi="Garamond" w:cs="Garamond"/>
          <w:bCs/>
          <w:szCs w:val="22"/>
          <w:lang w:val="sr-Latn-CS"/>
        </w:rPr>
      </w:pPr>
    </w:p>
    <w:p w:rsidR="00220D15" w:rsidRPr="00D9621D" w:rsidRDefault="00220D15" w:rsidP="00220D15">
      <w:pPr>
        <w:pStyle w:val="ListParagraph"/>
        <w:ind w:left="0"/>
        <w:jc w:val="both"/>
        <w:rPr>
          <w:rFonts w:ascii="Garamond" w:hAnsi="Garamond" w:cs="Garamond"/>
          <w:b/>
          <w:bCs/>
          <w:szCs w:val="22"/>
          <w:lang w:val="sr-Latn-CS"/>
        </w:rPr>
      </w:pPr>
      <w:bookmarkStart w:id="30" w:name="_Toc415746269"/>
      <w:bookmarkStart w:id="31" w:name="_Toc906"/>
      <w:bookmarkStart w:id="32" w:name="_Toc17453"/>
      <w:bookmarkStart w:id="33" w:name="_Toc10595"/>
      <w:bookmarkStart w:id="34" w:name="_Toc22418"/>
      <w:bookmarkStart w:id="35" w:name="_Toc10155"/>
      <w:bookmarkStart w:id="36" w:name="_Toc27657"/>
      <w:bookmarkStart w:id="37" w:name="_Toc25034"/>
      <w:bookmarkStart w:id="38" w:name="_Toc8258"/>
      <w:bookmarkStart w:id="39" w:name="_Toc15948"/>
      <w:bookmarkStart w:id="40" w:name="_Hlk27134332"/>
      <w:r w:rsidRPr="008B7741">
        <w:rPr>
          <w:rFonts w:ascii="Garamond" w:hAnsi="Garamond" w:cs="Garamond"/>
          <w:b/>
          <w:bCs/>
          <w:szCs w:val="22"/>
          <w:lang w:val="it-IT"/>
        </w:rPr>
        <w:t>JEDINICA</w:t>
      </w:r>
      <w:r w:rsidRPr="00D9621D">
        <w:rPr>
          <w:rFonts w:ascii="Garamond" w:hAnsi="Garamond" w:cs="Garamond"/>
          <w:b/>
          <w:bCs/>
          <w:szCs w:val="22"/>
          <w:lang w:val="sr-Latn-CS"/>
        </w:rPr>
        <w:t xml:space="preserve"> </w:t>
      </w:r>
      <w:r w:rsidRPr="008B7741">
        <w:rPr>
          <w:rFonts w:ascii="Garamond" w:hAnsi="Garamond" w:cs="Garamond"/>
          <w:b/>
          <w:bCs/>
          <w:szCs w:val="22"/>
          <w:lang w:val="it-IT"/>
        </w:rPr>
        <w:t>ZA</w:t>
      </w:r>
      <w:r w:rsidRPr="00D9621D">
        <w:rPr>
          <w:rFonts w:ascii="Garamond" w:hAnsi="Garamond" w:cs="Garamond"/>
          <w:b/>
          <w:bCs/>
          <w:szCs w:val="22"/>
          <w:lang w:val="sr-Latn-CS"/>
        </w:rPr>
        <w:t xml:space="preserve"> </w:t>
      </w:r>
      <w:r w:rsidRPr="008B7741">
        <w:rPr>
          <w:rFonts w:ascii="Garamond" w:hAnsi="Garamond" w:cs="Garamond"/>
          <w:b/>
          <w:bCs/>
          <w:szCs w:val="22"/>
          <w:lang w:val="it-IT"/>
        </w:rPr>
        <w:t>HITNU</w:t>
      </w:r>
      <w:r w:rsidRPr="00D9621D">
        <w:rPr>
          <w:rFonts w:ascii="Garamond" w:hAnsi="Garamond" w:cs="Garamond"/>
          <w:b/>
          <w:bCs/>
          <w:szCs w:val="22"/>
          <w:lang w:val="sr-Latn-CS"/>
        </w:rPr>
        <w:t xml:space="preserve"> </w:t>
      </w:r>
      <w:r w:rsidRPr="008B7741">
        <w:rPr>
          <w:rFonts w:ascii="Garamond" w:hAnsi="Garamond" w:cs="Garamond"/>
          <w:b/>
          <w:bCs/>
          <w:szCs w:val="22"/>
          <w:lang w:val="it-IT"/>
        </w:rPr>
        <w:t>MEDICINSKU</w:t>
      </w:r>
      <w:r w:rsidRPr="00D9621D">
        <w:rPr>
          <w:rFonts w:ascii="Garamond" w:hAnsi="Garamond" w:cs="Garamond"/>
          <w:b/>
          <w:bCs/>
          <w:szCs w:val="22"/>
          <w:lang w:val="sr-Latn-CS"/>
        </w:rPr>
        <w:t xml:space="preserve"> </w:t>
      </w:r>
      <w:r w:rsidRPr="008B7741">
        <w:rPr>
          <w:rFonts w:ascii="Garamond" w:hAnsi="Garamond" w:cs="Garamond"/>
          <w:b/>
          <w:bCs/>
          <w:szCs w:val="22"/>
          <w:lang w:val="it-IT"/>
        </w:rPr>
        <w:t>POMO</w:t>
      </w:r>
      <w:r w:rsidRPr="00D9621D">
        <w:rPr>
          <w:rFonts w:ascii="Garamond" w:hAnsi="Garamond" w:cs="Garamond"/>
          <w:b/>
          <w:bCs/>
          <w:szCs w:val="22"/>
          <w:lang w:val="sr-Latn-CS"/>
        </w:rPr>
        <w:t>Ć</w:t>
      </w:r>
      <w:bookmarkEnd w:id="30"/>
      <w:bookmarkEnd w:id="31"/>
      <w:bookmarkEnd w:id="32"/>
      <w:bookmarkEnd w:id="33"/>
      <w:bookmarkEnd w:id="34"/>
      <w:bookmarkEnd w:id="35"/>
      <w:bookmarkEnd w:id="36"/>
      <w:bookmarkEnd w:id="37"/>
      <w:bookmarkEnd w:id="38"/>
      <w:bookmarkEnd w:id="39"/>
    </w:p>
    <w:bookmarkEnd w:id="40"/>
    <w:p w:rsidR="00220D15" w:rsidRPr="00220D15" w:rsidRDefault="00220D15" w:rsidP="00220D15">
      <w:pPr>
        <w:pStyle w:val="ListParagraph"/>
        <w:ind w:left="0"/>
        <w:jc w:val="both"/>
        <w:rPr>
          <w:rFonts w:ascii="Garamond" w:hAnsi="Garamond" w:cs="Garamond"/>
          <w:szCs w:val="22"/>
          <w:lang w:val="sr-Latn-CS"/>
        </w:rPr>
      </w:pPr>
      <w:r w:rsidRPr="00220D15">
        <w:rPr>
          <w:rFonts w:ascii="Garamond" w:hAnsi="Garamond" w:cs="Garamond"/>
          <w:szCs w:val="22"/>
          <w:lang w:val="sr-Latn-CS"/>
        </w:rPr>
        <w:t>Zavod za hitnu medicinsku pomoć Crne Gore je ustanova koja, polazeći od apsolutnog prioriteta života i zdravlja stoji na raspolaganju u svim</w:t>
      </w:r>
      <w:r w:rsidR="000E45D9">
        <w:rPr>
          <w:rFonts w:ascii="Garamond" w:hAnsi="Garamond" w:cs="Garamond"/>
          <w:szCs w:val="22"/>
          <w:lang w:val="sr-Latn-CS"/>
        </w:rPr>
        <w:t xml:space="preserve"> </w:t>
      </w:r>
      <w:r w:rsidRPr="00220D15">
        <w:rPr>
          <w:rFonts w:ascii="Garamond" w:hAnsi="Garamond" w:cs="Garamond"/>
          <w:szCs w:val="22"/>
          <w:lang w:val="sr-Latn-CS"/>
        </w:rPr>
        <w:t>građanima, kao posebna oblast zdravstvene djelatnosti koja se obavlja na primarnom nivou, radi preuzimanja neophodne i neodložne medicinske intervencije pacijentima kojima je zbog prirode oboljenja, stanja ili povrede neophodna hitna medicinska pomoć. Tim u jedinici za hitnu pomoć čine: doktor, dva medicinska tehničara, od kojih je jedan i vozač vozila hitne pomoći.</w:t>
      </w:r>
    </w:p>
    <w:p w:rsidR="00220D15" w:rsidRDefault="00220D15" w:rsidP="00220D15">
      <w:pPr>
        <w:pStyle w:val="ListParagraph"/>
        <w:ind w:left="0"/>
        <w:jc w:val="both"/>
        <w:rPr>
          <w:rFonts w:ascii="Garamond" w:hAnsi="Garamond" w:cs="Garamond"/>
          <w:szCs w:val="22"/>
          <w:lang w:val="sr-Latn-CS"/>
        </w:rPr>
      </w:pPr>
      <w:r w:rsidRPr="00220D15">
        <w:rPr>
          <w:rFonts w:ascii="Garamond" w:hAnsi="Garamond" w:cs="Garamond"/>
          <w:szCs w:val="22"/>
          <w:lang w:val="sr-Latn-CS"/>
        </w:rPr>
        <w:t>Problem jedinice hitne pomoći Cetinje je nedostatak ljekarskog kadra. Naime, sistematizacijom je predviđeno pet doktora medicine, ali su trenutno radno aktivna tri, uslijed odlaska na bolovanje jedne doktore i specijalizacije druge. Problem svakako predstavlja nedovoljan prostorni kapacite, pogotovo u situacijama kada je potrebno istovremeno zbrinuti više pacijenata. Postignut je dogovor sa menadžmentom OB Cetinje da se u sklopu renoviranja bolnice, obezbijedi adekvatniji prostor za potrebe rada hitne pomoći.</w:t>
      </w:r>
    </w:p>
    <w:p w:rsidR="00220D15" w:rsidRPr="00220D15" w:rsidRDefault="00220D15" w:rsidP="00220D15">
      <w:pPr>
        <w:pStyle w:val="ListParagraph"/>
        <w:ind w:left="0"/>
        <w:jc w:val="both"/>
        <w:rPr>
          <w:rFonts w:ascii="Garamond" w:hAnsi="Garamond" w:cs="Garamond"/>
          <w:szCs w:val="22"/>
          <w:lang w:val="sr-Latn-CS"/>
        </w:rPr>
      </w:pPr>
      <w:r w:rsidRPr="00220D15">
        <w:rPr>
          <w:rFonts w:ascii="Garamond" w:hAnsi="Garamond" w:cs="Garamond"/>
          <w:szCs w:val="22"/>
          <w:lang w:val="sr-Latn-CS"/>
        </w:rPr>
        <w:t>Vozni park jedinice Zavoda za HMP u Cetinju sastoji se od</w:t>
      </w:r>
      <w:r w:rsidR="000E45D9">
        <w:rPr>
          <w:rFonts w:ascii="Garamond" w:hAnsi="Garamond" w:cs="Garamond"/>
          <w:szCs w:val="22"/>
          <w:lang w:val="sr-Latn-CS"/>
        </w:rPr>
        <w:t xml:space="preserve"> </w:t>
      </w:r>
      <w:r w:rsidRPr="00220D15">
        <w:rPr>
          <w:rFonts w:ascii="Garamond" w:hAnsi="Garamond" w:cs="Garamond"/>
          <w:szCs w:val="22"/>
          <w:lang w:val="sr-Latn-CS"/>
        </w:rPr>
        <w:t>sanitetskog vozila</w:t>
      </w:r>
      <w:r w:rsidR="000E45D9">
        <w:rPr>
          <w:rFonts w:ascii="Garamond" w:hAnsi="Garamond" w:cs="Garamond"/>
          <w:szCs w:val="22"/>
          <w:lang w:val="sr-Latn-CS"/>
        </w:rPr>
        <w:t xml:space="preserve"> </w:t>
      </w:r>
      <w:r w:rsidRPr="00220D15">
        <w:rPr>
          <w:rFonts w:ascii="Garamond" w:hAnsi="Garamond" w:cs="Garamond"/>
          <w:szCs w:val="22"/>
          <w:lang w:val="sr-Latn-CS"/>
        </w:rPr>
        <w:t>marke Lada Niva</w:t>
      </w:r>
      <w:r w:rsidRPr="00D9621D">
        <w:rPr>
          <w:rFonts w:ascii="Garamond" w:hAnsi="Garamond" w:cs="Garamond"/>
          <w:szCs w:val="22"/>
          <w:lang w:val="sr-Latn-CS"/>
        </w:rPr>
        <w:t xml:space="preserve">, </w:t>
      </w:r>
      <w:r w:rsidRPr="00220D15">
        <w:rPr>
          <w:rFonts w:ascii="Garamond" w:hAnsi="Garamond" w:cs="Garamond"/>
          <w:szCs w:val="22"/>
          <w:lang w:val="sr-Latn-CS"/>
        </w:rPr>
        <w:t xml:space="preserve">koji se koristi za kućne posjete na nepristupačnom terenu i reanimobil Ford tranzit, koji je kompletno opremljen medicinskom opremom za prehospitalno zbrinjavanje. </w:t>
      </w:r>
    </w:p>
    <w:p w:rsidR="0052676B" w:rsidRPr="00316D2A" w:rsidRDefault="00220D15" w:rsidP="008B7741">
      <w:pPr>
        <w:pStyle w:val="ListParagraph"/>
        <w:ind w:left="0"/>
        <w:jc w:val="both"/>
        <w:rPr>
          <w:rFonts w:ascii="Garamond" w:hAnsi="Garamond" w:cs="Garamond"/>
          <w:szCs w:val="22"/>
          <w:lang w:val="sr-Latn-CS"/>
        </w:rPr>
      </w:pPr>
      <w:r w:rsidRPr="00220D15">
        <w:rPr>
          <w:rFonts w:ascii="Garamond" w:hAnsi="Garamond" w:cs="Garamond"/>
          <w:szCs w:val="22"/>
          <w:lang w:val="sr-Latn-CS"/>
        </w:rPr>
        <w:t>Edukacija kadra se sprovodi kontinuirano, svi zaposleni redovno pohađaju obuku i treninge u</w:t>
      </w:r>
      <w:r w:rsidR="006E4E3D">
        <w:rPr>
          <w:rFonts w:ascii="Garamond" w:hAnsi="Garamond" w:cs="Garamond"/>
          <w:szCs w:val="22"/>
          <w:lang w:val="sr-Latn-CS"/>
        </w:rPr>
        <w:t xml:space="preserve"> </w:t>
      </w:r>
      <w:r w:rsidRPr="00220D15">
        <w:rPr>
          <w:rFonts w:ascii="Garamond" w:hAnsi="Garamond" w:cs="Garamond"/>
          <w:szCs w:val="22"/>
          <w:lang w:val="sr-Latn-CS"/>
        </w:rPr>
        <w:t>Edukativnom centru Zavoda za hitnu medicinsku pomoć.</w:t>
      </w:r>
      <w:r w:rsidR="00696A33">
        <w:rPr>
          <w:rStyle w:val="FootnoteReference"/>
          <w:rFonts w:ascii="Garamond" w:hAnsi="Garamond"/>
          <w:szCs w:val="22"/>
          <w:lang w:val="sr-Latn-CS"/>
        </w:rPr>
        <w:footnoteReference w:id="9"/>
      </w:r>
    </w:p>
    <w:p w:rsidR="001343A5" w:rsidRPr="00316D2A" w:rsidRDefault="001343A5" w:rsidP="00854C65">
      <w:pPr>
        <w:pStyle w:val="Heading3"/>
        <w:spacing w:before="0" w:after="0"/>
        <w:rPr>
          <w:sz w:val="22"/>
          <w:szCs w:val="22"/>
          <w:lang w:val="sr-Latn-CS"/>
        </w:rPr>
      </w:pPr>
      <w:bookmarkStart w:id="41" w:name="_Toc318898557"/>
      <w:bookmarkStart w:id="42" w:name="_Toc321306719"/>
      <w:bookmarkStart w:id="43" w:name="_Toc28675404"/>
      <w:r w:rsidRPr="00316D2A">
        <w:rPr>
          <w:sz w:val="22"/>
          <w:szCs w:val="22"/>
          <w:lang w:val="sr-Latn-CS"/>
        </w:rPr>
        <w:t>Obrazovanje</w:t>
      </w:r>
      <w:bookmarkEnd w:id="41"/>
      <w:bookmarkEnd w:id="42"/>
      <w:bookmarkEnd w:id="43"/>
    </w:p>
    <w:p w:rsidR="001343A5" w:rsidRPr="00316D2A" w:rsidRDefault="001343A5" w:rsidP="00854C65">
      <w:pPr>
        <w:spacing w:after="0"/>
        <w:rPr>
          <w:rFonts w:ascii="Garamond" w:hAnsi="Garamond" w:cs="Garamond"/>
          <w:b/>
          <w:bCs/>
          <w:sz w:val="22"/>
          <w:szCs w:val="22"/>
          <w:lang w:val="sr-Latn-CS"/>
        </w:rPr>
      </w:pPr>
    </w:p>
    <w:p w:rsidR="001343A5" w:rsidRPr="00316D2A" w:rsidRDefault="001343A5" w:rsidP="00236BE5">
      <w:pPr>
        <w:pStyle w:val="ListParagraph"/>
        <w:spacing w:after="0"/>
        <w:ind w:left="0"/>
        <w:jc w:val="both"/>
        <w:rPr>
          <w:rFonts w:ascii="Garamond" w:hAnsi="Garamond" w:cs="Garamond"/>
          <w:bCs/>
          <w:szCs w:val="22"/>
          <w:lang w:val="sr-Latn-CS"/>
        </w:rPr>
      </w:pPr>
      <w:r w:rsidRPr="00316D2A">
        <w:rPr>
          <w:rFonts w:ascii="Garamond" w:hAnsi="Garamond" w:cs="Garamond"/>
          <w:bCs/>
          <w:szCs w:val="22"/>
          <w:lang w:val="sr-Latn-CS"/>
        </w:rPr>
        <w:t xml:space="preserve">Obrazovanje je jedna od najznačajnih oblasti društvene djelatnosti koja direktno utiče na ukupan razvoj </w:t>
      </w:r>
      <w:r w:rsidR="004212E4">
        <w:rPr>
          <w:rFonts w:ascii="Garamond" w:hAnsi="Garamond" w:cs="Garamond"/>
          <w:bCs/>
          <w:szCs w:val="22"/>
          <w:lang w:val="sr-Latn-CS"/>
        </w:rPr>
        <w:t>lokalne samouprave</w:t>
      </w:r>
      <w:r w:rsidRPr="00316D2A">
        <w:rPr>
          <w:rFonts w:ascii="Garamond" w:hAnsi="Garamond" w:cs="Garamond"/>
          <w:bCs/>
          <w:szCs w:val="22"/>
          <w:lang w:val="sr-Latn-CS"/>
        </w:rPr>
        <w:t xml:space="preserve">. Na teritoriji Prijestonice Cetinje postoji: </w:t>
      </w:r>
    </w:p>
    <w:p w:rsidR="008F0295" w:rsidRPr="008F0295" w:rsidRDefault="008F0295" w:rsidP="00320CE2">
      <w:pPr>
        <w:numPr>
          <w:ilvl w:val="0"/>
          <w:numId w:val="14"/>
        </w:numPr>
        <w:spacing w:after="0"/>
        <w:ind w:left="426"/>
        <w:jc w:val="both"/>
        <w:rPr>
          <w:rFonts w:ascii="Garamond" w:hAnsi="Garamond" w:cs="Garamond"/>
          <w:bCs/>
          <w:sz w:val="22"/>
          <w:szCs w:val="22"/>
          <w:lang w:val="hr-HR"/>
        </w:rPr>
      </w:pPr>
      <w:r w:rsidRPr="008F0295">
        <w:rPr>
          <w:rFonts w:ascii="Garamond" w:hAnsi="Garamond" w:cs="Garamond"/>
          <w:bCs/>
          <w:sz w:val="22"/>
          <w:szCs w:val="22"/>
          <w:lang w:val="hr-HR"/>
        </w:rPr>
        <w:t>jedna predškolska ustanova sa 2 objekta,</w:t>
      </w:r>
    </w:p>
    <w:p w:rsidR="008F0295" w:rsidRPr="008F0295" w:rsidRDefault="008F0295" w:rsidP="00320CE2">
      <w:pPr>
        <w:numPr>
          <w:ilvl w:val="0"/>
          <w:numId w:val="14"/>
        </w:numPr>
        <w:spacing w:after="0"/>
        <w:ind w:left="426"/>
        <w:jc w:val="both"/>
        <w:rPr>
          <w:rFonts w:ascii="Garamond" w:hAnsi="Garamond" w:cs="Garamond"/>
          <w:bCs/>
          <w:sz w:val="22"/>
          <w:szCs w:val="22"/>
          <w:lang w:val="hr-HR"/>
        </w:rPr>
      </w:pPr>
      <w:r w:rsidRPr="008F0295">
        <w:rPr>
          <w:rFonts w:ascii="Garamond" w:hAnsi="Garamond" w:cs="Garamond"/>
          <w:bCs/>
          <w:sz w:val="22"/>
          <w:szCs w:val="22"/>
          <w:lang w:val="hr-HR"/>
        </w:rPr>
        <w:t>5 ustanova osnovnog obrazovanja (4 osnovne škole i jedna osnovna muzička škola),</w:t>
      </w:r>
    </w:p>
    <w:p w:rsidR="008F0295" w:rsidRPr="008F0295" w:rsidRDefault="008F0295" w:rsidP="00320CE2">
      <w:pPr>
        <w:numPr>
          <w:ilvl w:val="0"/>
          <w:numId w:val="14"/>
        </w:numPr>
        <w:spacing w:after="0"/>
        <w:ind w:left="426"/>
        <w:jc w:val="both"/>
        <w:rPr>
          <w:rFonts w:ascii="Garamond" w:hAnsi="Garamond" w:cs="Garamond"/>
          <w:bCs/>
          <w:sz w:val="22"/>
          <w:szCs w:val="22"/>
          <w:lang w:val="hr-HR"/>
        </w:rPr>
      </w:pPr>
      <w:r w:rsidRPr="008F0295">
        <w:rPr>
          <w:rFonts w:ascii="Garamond" w:hAnsi="Garamond" w:cs="Garamond"/>
          <w:bCs/>
          <w:sz w:val="22"/>
          <w:szCs w:val="22"/>
          <w:lang w:val="hr-HR"/>
        </w:rPr>
        <w:t xml:space="preserve">3 ustanove srednjeg obrazovanja (Gimnazija, Srednja stručna škola i Srednja likovna škola </w:t>
      </w:r>
      <w:r w:rsidRPr="00D9621D">
        <w:rPr>
          <w:rFonts w:ascii="Garamond" w:hAnsi="Garamond" w:cs="Garamond"/>
          <w:bCs/>
          <w:sz w:val="22"/>
          <w:szCs w:val="22"/>
          <w:lang w:val="hr-HR"/>
        </w:rPr>
        <w:t>„Petar Lubarda“</w:t>
      </w:r>
      <w:r w:rsidRPr="008F0295">
        <w:rPr>
          <w:rFonts w:ascii="Garamond" w:hAnsi="Garamond" w:cs="Garamond"/>
          <w:bCs/>
          <w:sz w:val="22"/>
          <w:szCs w:val="22"/>
          <w:lang w:val="hr-HR"/>
        </w:rPr>
        <w:t>) i</w:t>
      </w:r>
    </w:p>
    <w:p w:rsidR="008F0295" w:rsidRDefault="008F0295" w:rsidP="00320CE2">
      <w:pPr>
        <w:numPr>
          <w:ilvl w:val="0"/>
          <w:numId w:val="14"/>
        </w:numPr>
        <w:spacing w:after="0"/>
        <w:ind w:left="426"/>
        <w:jc w:val="both"/>
        <w:rPr>
          <w:rFonts w:ascii="Garamond" w:hAnsi="Garamond" w:cs="Garamond"/>
          <w:bCs/>
          <w:sz w:val="22"/>
          <w:szCs w:val="22"/>
          <w:lang w:val="hr-HR"/>
        </w:rPr>
      </w:pPr>
      <w:r w:rsidRPr="008F0295">
        <w:rPr>
          <w:rFonts w:ascii="Garamond" w:hAnsi="Garamond" w:cs="Garamond"/>
          <w:bCs/>
          <w:sz w:val="22"/>
          <w:szCs w:val="22"/>
          <w:lang w:val="hr-HR"/>
        </w:rPr>
        <w:t>4 ustanove</w:t>
      </w:r>
      <w:r w:rsidR="000E45D9">
        <w:rPr>
          <w:rFonts w:ascii="Garamond" w:hAnsi="Garamond" w:cs="Garamond"/>
          <w:bCs/>
          <w:sz w:val="22"/>
          <w:szCs w:val="22"/>
          <w:lang w:val="hr-HR"/>
        </w:rPr>
        <w:t xml:space="preserve"> </w:t>
      </w:r>
      <w:r w:rsidRPr="008F0295">
        <w:rPr>
          <w:rFonts w:ascii="Garamond" w:hAnsi="Garamond" w:cs="Garamond"/>
          <w:bCs/>
          <w:sz w:val="22"/>
          <w:szCs w:val="22"/>
          <w:lang w:val="hr-HR"/>
        </w:rPr>
        <w:t>visokog</w:t>
      </w:r>
      <w:r w:rsidR="000E45D9">
        <w:rPr>
          <w:rFonts w:ascii="Garamond" w:hAnsi="Garamond" w:cs="Garamond"/>
          <w:bCs/>
          <w:sz w:val="22"/>
          <w:szCs w:val="22"/>
          <w:lang w:val="hr-HR"/>
        </w:rPr>
        <w:t xml:space="preserve"> </w:t>
      </w:r>
      <w:r w:rsidRPr="008F0295">
        <w:rPr>
          <w:rFonts w:ascii="Garamond" w:hAnsi="Garamond" w:cs="Garamond"/>
          <w:bCs/>
          <w:sz w:val="22"/>
          <w:szCs w:val="22"/>
          <w:lang w:val="hr-HR"/>
        </w:rPr>
        <w:t>obrazovanja</w:t>
      </w:r>
      <w:r w:rsidR="000E45D9">
        <w:rPr>
          <w:rFonts w:ascii="Garamond" w:hAnsi="Garamond" w:cs="Garamond"/>
          <w:bCs/>
          <w:sz w:val="22"/>
          <w:szCs w:val="22"/>
          <w:lang w:val="hr-HR"/>
        </w:rPr>
        <w:t xml:space="preserve"> </w:t>
      </w:r>
      <w:r w:rsidRPr="008F0295">
        <w:rPr>
          <w:rFonts w:ascii="Garamond" w:hAnsi="Garamond" w:cs="Garamond"/>
          <w:bCs/>
          <w:sz w:val="22"/>
          <w:szCs w:val="22"/>
          <w:lang w:val="hr-HR"/>
        </w:rPr>
        <w:t>(Muzička</w:t>
      </w:r>
      <w:r w:rsidR="000E45D9">
        <w:rPr>
          <w:rFonts w:ascii="Garamond" w:hAnsi="Garamond" w:cs="Garamond"/>
          <w:bCs/>
          <w:sz w:val="22"/>
          <w:szCs w:val="22"/>
          <w:lang w:val="hr-HR"/>
        </w:rPr>
        <w:t xml:space="preserve"> </w:t>
      </w:r>
      <w:r w:rsidRPr="008F0295">
        <w:rPr>
          <w:rFonts w:ascii="Garamond" w:hAnsi="Garamond" w:cs="Garamond"/>
          <w:bCs/>
          <w:sz w:val="22"/>
          <w:szCs w:val="22"/>
          <w:lang w:val="hr-HR"/>
        </w:rPr>
        <w:t>akademija,</w:t>
      </w:r>
      <w:r w:rsidR="000E45D9">
        <w:rPr>
          <w:rFonts w:ascii="Garamond" w:hAnsi="Garamond" w:cs="Garamond"/>
          <w:bCs/>
          <w:sz w:val="22"/>
          <w:szCs w:val="22"/>
          <w:lang w:val="hr-HR"/>
        </w:rPr>
        <w:t xml:space="preserve"> </w:t>
      </w:r>
      <w:r w:rsidRPr="008F0295">
        <w:rPr>
          <w:rFonts w:ascii="Garamond" w:hAnsi="Garamond" w:cs="Garamond"/>
          <w:bCs/>
          <w:sz w:val="22"/>
          <w:szCs w:val="22"/>
          <w:lang w:val="hr-HR"/>
        </w:rPr>
        <w:t>Fakultet</w:t>
      </w:r>
      <w:r w:rsidR="000E45D9">
        <w:rPr>
          <w:rFonts w:ascii="Garamond" w:hAnsi="Garamond" w:cs="Garamond"/>
          <w:bCs/>
          <w:sz w:val="22"/>
          <w:szCs w:val="22"/>
          <w:lang w:val="hr-HR"/>
        </w:rPr>
        <w:t xml:space="preserve"> </w:t>
      </w:r>
      <w:r w:rsidRPr="008F0295">
        <w:rPr>
          <w:rFonts w:ascii="Garamond" w:hAnsi="Garamond" w:cs="Garamond"/>
          <w:bCs/>
          <w:sz w:val="22"/>
          <w:szCs w:val="22"/>
          <w:lang w:val="hr-HR"/>
        </w:rPr>
        <w:t>likovnih</w:t>
      </w:r>
      <w:r w:rsidR="000E45D9">
        <w:rPr>
          <w:rFonts w:ascii="Garamond" w:hAnsi="Garamond" w:cs="Garamond"/>
          <w:bCs/>
          <w:sz w:val="22"/>
          <w:szCs w:val="22"/>
          <w:lang w:val="hr-HR"/>
        </w:rPr>
        <w:t xml:space="preserve"> </w:t>
      </w:r>
      <w:r w:rsidRPr="008F0295">
        <w:rPr>
          <w:rFonts w:ascii="Garamond" w:hAnsi="Garamond" w:cs="Garamond"/>
          <w:bCs/>
          <w:sz w:val="22"/>
          <w:szCs w:val="22"/>
          <w:lang w:val="hr-HR"/>
        </w:rPr>
        <w:t>umjetnosti,</w:t>
      </w:r>
      <w:r w:rsidR="000E45D9">
        <w:rPr>
          <w:rFonts w:ascii="Garamond" w:hAnsi="Garamond" w:cs="Garamond"/>
          <w:bCs/>
          <w:sz w:val="22"/>
          <w:szCs w:val="22"/>
          <w:lang w:val="hr-HR"/>
        </w:rPr>
        <w:t xml:space="preserve"> </w:t>
      </w:r>
      <w:r w:rsidRPr="008F0295">
        <w:rPr>
          <w:rFonts w:ascii="Garamond" w:hAnsi="Garamond" w:cs="Garamond"/>
          <w:bCs/>
          <w:sz w:val="22"/>
          <w:szCs w:val="22"/>
          <w:lang w:val="hr-HR"/>
        </w:rPr>
        <w:t xml:space="preserve">Fakultet dramskih umjetnosti, Fakultet za crnogorski jezik </w:t>
      </w:r>
      <w:r w:rsidRPr="006E4E3D">
        <w:rPr>
          <w:rFonts w:ascii="Garamond" w:hAnsi="Garamond" w:cs="Garamond"/>
          <w:bCs/>
          <w:sz w:val="22"/>
          <w:szCs w:val="22"/>
          <w:lang w:val="hr-HR"/>
        </w:rPr>
        <w:t xml:space="preserve">i </w:t>
      </w:r>
      <w:r w:rsidR="00236BE5" w:rsidRPr="006E4E3D">
        <w:rPr>
          <w:rFonts w:ascii="Garamond" w:hAnsi="Garamond" w:cs="Garamond"/>
          <w:bCs/>
          <w:sz w:val="22"/>
          <w:szCs w:val="22"/>
          <w:lang w:val="hr-HR"/>
        </w:rPr>
        <w:t>k</w:t>
      </w:r>
      <w:r w:rsidRPr="006E4E3D">
        <w:rPr>
          <w:rFonts w:ascii="Garamond" w:hAnsi="Garamond" w:cs="Garamond"/>
          <w:bCs/>
          <w:sz w:val="22"/>
          <w:szCs w:val="22"/>
          <w:lang w:val="hr-HR"/>
        </w:rPr>
        <w:t>njiževnost</w:t>
      </w:r>
      <w:r w:rsidRPr="008F0295">
        <w:rPr>
          <w:rFonts w:ascii="Garamond" w:hAnsi="Garamond" w:cs="Garamond"/>
          <w:bCs/>
          <w:sz w:val="22"/>
          <w:szCs w:val="22"/>
          <w:lang w:val="hr-HR"/>
        </w:rPr>
        <w:t>).</w:t>
      </w:r>
    </w:p>
    <w:p w:rsidR="00B21E1F" w:rsidRPr="008F0295" w:rsidRDefault="00B21E1F" w:rsidP="00B21E1F">
      <w:pPr>
        <w:spacing w:after="0"/>
        <w:jc w:val="both"/>
        <w:rPr>
          <w:rFonts w:ascii="Garamond" w:hAnsi="Garamond" w:cs="Garamond"/>
          <w:bCs/>
          <w:sz w:val="22"/>
          <w:szCs w:val="22"/>
          <w:lang w:val="hr-HR"/>
        </w:rPr>
      </w:pPr>
      <w:r>
        <w:rPr>
          <w:rFonts w:ascii="Garamond" w:hAnsi="Garamond" w:cs="Garamond"/>
          <w:bCs/>
          <w:sz w:val="22"/>
          <w:szCs w:val="22"/>
          <w:lang w:val="hr-HR"/>
        </w:rPr>
        <w:t xml:space="preserve">Najveći problem predstavlja prevoz đaka i studenata sa seoskih područja i Podgorice. Trenutno ovaj prevoz obavlja Prijestonica Cetinje. Kako Prijestonica Cetinje nema mogućnost, niti djelatnost u svojoj nadležnosti ovu vrstu usluge radiće se na pronalaženju rješenja za 2020. godinu kako bi se nesmetano prevozili đaci i studenti do Prijestonice Cetinje. Takođe </w:t>
      </w:r>
      <w:r>
        <w:rPr>
          <w:rFonts w:ascii="Garamond" w:hAnsi="Garamond" w:cs="Garamond"/>
          <w:bCs/>
          <w:sz w:val="22"/>
          <w:szCs w:val="22"/>
          <w:lang w:val="hr-HR"/>
        </w:rPr>
        <w:lastRenderedPageBreak/>
        <w:t>Prijestonica Cetinje, privrednici i obrazovne ustanove će raditi na bližoj saradnji kako bi u budućnosti prilagođavali sistem obrazovanja potrebama privrede i razvoju grada.</w:t>
      </w:r>
    </w:p>
    <w:p w:rsidR="001343A5" w:rsidRPr="00316D2A" w:rsidRDefault="001343A5" w:rsidP="002612CF">
      <w:pPr>
        <w:spacing w:after="0"/>
        <w:rPr>
          <w:rFonts w:ascii="Garamond" w:hAnsi="Garamond" w:cs="Garamond"/>
          <w:b/>
          <w:bCs/>
          <w:sz w:val="22"/>
          <w:szCs w:val="22"/>
          <w:lang w:val="sr-Latn-CS"/>
        </w:rPr>
      </w:pPr>
    </w:p>
    <w:p w:rsidR="001343A5" w:rsidRPr="00316D2A" w:rsidRDefault="001343A5" w:rsidP="00755D0F">
      <w:pPr>
        <w:pStyle w:val="Heading3"/>
        <w:spacing w:before="0" w:after="0"/>
        <w:rPr>
          <w:sz w:val="22"/>
          <w:szCs w:val="22"/>
          <w:lang w:val="sr-Latn-CS"/>
        </w:rPr>
      </w:pPr>
      <w:bookmarkStart w:id="44" w:name="_Toc318898558"/>
      <w:bookmarkStart w:id="45" w:name="_Toc321306720"/>
      <w:bookmarkStart w:id="46" w:name="_Hlk25047510"/>
      <w:bookmarkStart w:id="47" w:name="_Toc28675405"/>
      <w:r w:rsidRPr="00316D2A">
        <w:rPr>
          <w:sz w:val="22"/>
          <w:szCs w:val="22"/>
          <w:lang w:val="sr-Latn-CS"/>
        </w:rPr>
        <w:t>Socijalna zaštita</w:t>
      </w:r>
      <w:bookmarkEnd w:id="44"/>
      <w:bookmarkEnd w:id="45"/>
      <w:bookmarkEnd w:id="47"/>
    </w:p>
    <w:p w:rsidR="001343A5" w:rsidRPr="00A92701" w:rsidRDefault="001343A5" w:rsidP="00231FA3">
      <w:pPr>
        <w:spacing w:after="0"/>
        <w:jc w:val="both"/>
        <w:rPr>
          <w:rFonts w:ascii="Garamond" w:hAnsi="Garamond" w:cs="Garamond"/>
          <w:sz w:val="10"/>
          <w:szCs w:val="12"/>
          <w:lang w:val="sr-Latn-CS"/>
        </w:rPr>
      </w:pPr>
    </w:p>
    <w:p w:rsidR="001343A5" w:rsidRDefault="001343A5" w:rsidP="00D44521">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Socijalnom zaštitom stanovnika Prijestonice, kao svojom djelatnošću, prvenstveno se bavi Služba za poslove socijalne i dječje zaštite Cetinje (u daljem tekstu: Služba), organizovana kao sastavni dio JU Centar za socijalni rad opština Podgorica, Cetinje, Danilovgrad i Kolašin i Sekretarijat za socijalnu politiku i mlade u okviru lokalne uprave. </w:t>
      </w:r>
    </w:p>
    <w:p w:rsidR="00D44521" w:rsidRDefault="00D44521" w:rsidP="00D44521">
      <w:pPr>
        <w:spacing w:after="0"/>
        <w:jc w:val="both"/>
        <w:rPr>
          <w:rFonts w:ascii="Garamond" w:hAnsi="Garamond" w:cs="Garamond"/>
          <w:sz w:val="22"/>
          <w:szCs w:val="22"/>
          <w:lang w:val="sr-Latn-CS"/>
        </w:rPr>
      </w:pPr>
      <w:r w:rsidRPr="00D44521">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Centru</w:t>
      </w:r>
      <w:proofErr w:type="spellEnd"/>
      <w:r w:rsidRPr="00D44521">
        <w:rPr>
          <w:rFonts w:ascii="Garamond" w:hAnsi="Garamond" w:cs="Garamond"/>
          <w:sz w:val="22"/>
          <w:szCs w:val="22"/>
          <w:lang w:val="sr-Latn-CS"/>
        </w:rPr>
        <w:t xml:space="preserve"> </w:t>
      </w:r>
      <w:r w:rsidRPr="00D44521">
        <w:rPr>
          <w:rFonts w:ascii="Garamond" w:hAnsi="Garamond" w:cs="Garamond"/>
          <w:sz w:val="22"/>
          <w:szCs w:val="22"/>
        </w:rPr>
        <w:t>za</w:t>
      </w:r>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socijalni</w:t>
      </w:r>
      <w:proofErr w:type="spellEnd"/>
      <w:r w:rsidRPr="00D9621D">
        <w:rPr>
          <w:rFonts w:ascii="Garamond" w:hAnsi="Garamond" w:cs="Garamond"/>
          <w:sz w:val="22"/>
          <w:szCs w:val="22"/>
          <w:lang w:val="sr-Latn-CS"/>
        </w:rPr>
        <w:t xml:space="preserve"> </w:t>
      </w:r>
      <w:r w:rsidRPr="00D44521">
        <w:rPr>
          <w:rFonts w:ascii="Garamond" w:hAnsi="Garamond" w:cs="Garamond"/>
          <w:sz w:val="22"/>
          <w:szCs w:val="22"/>
        </w:rPr>
        <w:t>rad</w:t>
      </w:r>
      <w:r w:rsidRPr="00D9621D">
        <w:rPr>
          <w:rFonts w:ascii="Garamond" w:hAnsi="Garamond" w:cs="Garamond"/>
          <w:sz w:val="22"/>
          <w:szCs w:val="22"/>
          <w:lang w:val="sr-Latn-CS"/>
        </w:rPr>
        <w:t xml:space="preserve"> </w:t>
      </w:r>
      <w:r w:rsidRPr="00D44521">
        <w:rPr>
          <w:rFonts w:ascii="Garamond" w:hAnsi="Garamond" w:cs="Garamond"/>
          <w:sz w:val="22"/>
          <w:szCs w:val="22"/>
        </w:rPr>
        <w:t>za</w:t>
      </w:r>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Prijestonicu</w:t>
      </w:r>
      <w:proofErr w:type="spellEnd"/>
      <w:r w:rsidRPr="00D9621D">
        <w:rPr>
          <w:rFonts w:ascii="Garamond" w:hAnsi="Garamond" w:cs="Garamond"/>
          <w:sz w:val="22"/>
          <w:szCs w:val="22"/>
          <w:lang w:val="sr-Latn-CS"/>
        </w:rPr>
        <w:t xml:space="preserve"> </w:t>
      </w:r>
      <w:r w:rsidRPr="00D44521">
        <w:rPr>
          <w:rFonts w:ascii="Garamond" w:hAnsi="Garamond" w:cs="Garamond"/>
          <w:sz w:val="22"/>
          <w:szCs w:val="22"/>
        </w:rPr>
        <w:t>Cetinje</w:t>
      </w:r>
      <w:r w:rsidRPr="00D44521">
        <w:rPr>
          <w:rFonts w:ascii="Garamond" w:hAnsi="Garamond" w:cs="Garamond"/>
          <w:sz w:val="22"/>
          <w:szCs w:val="22"/>
          <w:lang w:val="sr-Latn-CS"/>
        </w:rPr>
        <w:t xml:space="preserve"> vrše se poslovi koji se odnose na</w:t>
      </w:r>
      <w:r w:rsidRPr="00D9621D">
        <w:rPr>
          <w:rFonts w:ascii="Garamond" w:hAnsi="Garamond" w:cs="Garamond"/>
          <w:sz w:val="22"/>
          <w:szCs w:val="22"/>
          <w:lang w:val="sr-Latn-CS"/>
        </w:rPr>
        <w:t>:</w:t>
      </w:r>
      <w:r w:rsidRPr="00D44521">
        <w:rPr>
          <w:rFonts w:ascii="Garamond" w:hAnsi="Garamond" w:cs="Garamond"/>
          <w:sz w:val="22"/>
          <w:szCs w:val="22"/>
          <w:lang w:val="sr-Latn-CS"/>
        </w:rPr>
        <w:t xml:space="preserve"> zaštitu porodice, pojedinaca, djece u riziku i lica u stanju socijalne potrebe, odnosno socijalne isključenosti a posebno na nesposobne za rad i materijalno neobezbijeđene, djecu bez roditeljskog staranja, djecu sa tjelesnom, mentalnom i senzornom ometenošću, </w:t>
      </w:r>
      <w:r w:rsidRPr="00D44521">
        <w:rPr>
          <w:rFonts w:ascii="Garamond" w:hAnsi="Garamond" w:cs="Garamond"/>
          <w:sz w:val="22"/>
          <w:szCs w:val="22"/>
        </w:rPr>
        <w:t>z</w:t>
      </w:r>
      <w:r w:rsidRPr="00D44521">
        <w:rPr>
          <w:rFonts w:ascii="Garamond" w:hAnsi="Garamond" w:cs="Garamond"/>
          <w:sz w:val="22"/>
          <w:szCs w:val="22"/>
          <w:lang w:val="sr-Latn-CS"/>
        </w:rPr>
        <w:t>lostavljanu i zanemarenu djecu, djecu sa poremećajem u ponašanju, lica sa invaliditetom, stara lica, lica i porodice kojima je uslijed posebnih okolnosti potreban odgovarajući oblik socijalne zaštite kao i izbjegla i interno raseljena lica</w:t>
      </w:r>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kreiranje</w:t>
      </w:r>
      <w:proofErr w:type="spellEnd"/>
      <w:r w:rsidRPr="00D9621D">
        <w:rPr>
          <w:rFonts w:ascii="Garamond" w:hAnsi="Garamond" w:cs="Garamond"/>
          <w:sz w:val="22"/>
          <w:szCs w:val="22"/>
          <w:lang w:val="sr-Latn-CS"/>
        </w:rPr>
        <w:t xml:space="preserve"> </w:t>
      </w:r>
      <w:r w:rsidRPr="00D44521">
        <w:rPr>
          <w:rFonts w:ascii="Garamond" w:hAnsi="Garamond" w:cs="Garamond"/>
          <w:sz w:val="22"/>
          <w:szCs w:val="22"/>
          <w:lang w:val="sr-Latn-CS"/>
        </w:rPr>
        <w:t>strateških dokumenata koji su od interesa za zaštitu pojedinih</w:t>
      </w:r>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vulnerabilnih</w:t>
      </w:r>
      <w:proofErr w:type="spellEnd"/>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kategorija</w:t>
      </w:r>
      <w:proofErr w:type="spellEnd"/>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stanovni</w:t>
      </w:r>
      <w:proofErr w:type="spellEnd"/>
      <w:r w:rsidRPr="00D44521">
        <w:rPr>
          <w:rFonts w:ascii="Garamond" w:hAnsi="Garamond" w:cs="Garamond"/>
          <w:sz w:val="22"/>
          <w:szCs w:val="22"/>
          <w:lang w:val="sr-Latn-CS"/>
        </w:rPr>
        <w:t>štva</w:t>
      </w:r>
      <w:r w:rsidRPr="00D9621D">
        <w:rPr>
          <w:rFonts w:ascii="Garamond" w:hAnsi="Garamond" w:cs="Garamond"/>
          <w:sz w:val="22"/>
          <w:szCs w:val="22"/>
          <w:lang w:val="sr-Latn-CS"/>
        </w:rPr>
        <w:t>;</w:t>
      </w:r>
      <w:r w:rsidRPr="00D44521">
        <w:rPr>
          <w:rFonts w:ascii="Garamond" w:hAnsi="Garamond" w:cs="Garamond"/>
          <w:sz w:val="22"/>
          <w:szCs w:val="22"/>
          <w:lang w:val="sr-Latn-CS"/>
        </w:rPr>
        <w:t xml:space="preserve"> praćenje primjene usvojenih dokumenata</w:t>
      </w:r>
      <w:r w:rsidRPr="00D9621D">
        <w:rPr>
          <w:rFonts w:ascii="Garamond" w:hAnsi="Garamond" w:cs="Garamond"/>
          <w:sz w:val="22"/>
          <w:szCs w:val="22"/>
          <w:lang w:val="sr-Latn-CS"/>
        </w:rPr>
        <w:t xml:space="preserve">; </w:t>
      </w:r>
      <w:r w:rsidRPr="00D44521">
        <w:rPr>
          <w:rFonts w:ascii="Garamond" w:hAnsi="Garamond" w:cs="Garamond"/>
          <w:sz w:val="22"/>
          <w:szCs w:val="22"/>
          <w:lang w:val="sr-Latn-CS"/>
        </w:rPr>
        <w:t>upravni postupak u oblasti socijalne i dječje zaštite i porodičnih odnosa.</w:t>
      </w:r>
    </w:p>
    <w:p w:rsidR="008B7741" w:rsidRPr="00A92701" w:rsidRDefault="00A92701" w:rsidP="00D44521">
      <w:pPr>
        <w:spacing w:after="0"/>
        <w:jc w:val="both"/>
        <w:rPr>
          <w:rFonts w:ascii="Garamond" w:hAnsi="Garamond" w:cs="Garamond"/>
          <w:b/>
          <w:bCs/>
          <w:sz w:val="22"/>
          <w:szCs w:val="22"/>
          <w:lang w:val="sr-Latn-CS"/>
        </w:rPr>
      </w:pPr>
      <w:r w:rsidRPr="00A92701">
        <w:rPr>
          <w:rFonts w:ascii="Garamond" w:hAnsi="Garamond" w:cs="Garamond"/>
          <w:b/>
          <w:bCs/>
          <w:sz w:val="22"/>
          <w:szCs w:val="22"/>
          <w:lang w:val="sr-Latn-CS"/>
        </w:rPr>
        <w:t xml:space="preserve">Tabela 6. </w:t>
      </w:r>
      <w:r>
        <w:rPr>
          <w:rFonts w:ascii="Garamond" w:hAnsi="Garamond" w:cs="Garamond"/>
          <w:sz w:val="22"/>
          <w:szCs w:val="22"/>
          <w:lang w:val="sr-Latn-CS"/>
        </w:rPr>
        <w:t>–</w:t>
      </w:r>
      <w:r w:rsidRPr="00A92701">
        <w:rPr>
          <w:rFonts w:ascii="Garamond" w:hAnsi="Garamond" w:cs="Garamond"/>
          <w:sz w:val="22"/>
          <w:szCs w:val="22"/>
          <w:lang w:val="sr-Latn-CS"/>
        </w:rPr>
        <w:t xml:space="preserve"> </w:t>
      </w:r>
      <w:r>
        <w:rPr>
          <w:rFonts w:ascii="Garamond" w:hAnsi="Garamond" w:cs="Garamond"/>
          <w:sz w:val="22"/>
          <w:szCs w:val="22"/>
          <w:lang w:val="sr-Latn-CS"/>
        </w:rPr>
        <w:t>Podaci o broju korisnika socijalne zaštite</w:t>
      </w:r>
      <w:r>
        <w:rPr>
          <w:rStyle w:val="FootnoteReference"/>
          <w:rFonts w:ascii="Garamond" w:hAnsi="Garamond"/>
          <w:b/>
          <w:bCs/>
          <w:sz w:val="22"/>
          <w:szCs w:val="22"/>
          <w:lang w:val="sr-Latn-CS"/>
        </w:rPr>
        <w:footnoteReference w:id="10"/>
      </w:r>
    </w:p>
    <w:tbl>
      <w:tblPr>
        <w:tblStyle w:val="LightShading-Accent11"/>
        <w:tblW w:w="9243" w:type="dxa"/>
        <w:jc w:val="center"/>
        <w:tblLook w:val="04A0" w:firstRow="1" w:lastRow="0" w:firstColumn="1" w:lastColumn="0" w:noHBand="0" w:noVBand="1"/>
      </w:tblPr>
      <w:tblGrid>
        <w:gridCol w:w="4933"/>
        <w:gridCol w:w="1471"/>
        <w:gridCol w:w="1463"/>
        <w:gridCol w:w="81"/>
        <w:gridCol w:w="1295"/>
      </w:tblGrid>
      <w:tr w:rsidR="008B7741" w:rsidTr="008B7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b w:val="0"/>
                <w:bCs w:val="0"/>
                <w:sz w:val="16"/>
                <w:szCs w:val="16"/>
                <w:lang w:val="sr-Latn-CS"/>
              </w:rPr>
            </w:pPr>
            <w:r w:rsidRPr="008B7741">
              <w:rPr>
                <w:rFonts w:ascii="Garamond" w:hAnsi="Garamond" w:cs="Garamond"/>
                <w:b w:val="0"/>
                <w:bCs w:val="0"/>
                <w:sz w:val="16"/>
                <w:szCs w:val="16"/>
                <w:lang w:val="sr-Latn-CS"/>
              </w:rPr>
              <w:t>Vrsta troška</w:t>
            </w:r>
          </w:p>
        </w:tc>
        <w:tc>
          <w:tcPr>
            <w:tcW w:w="1471" w:type="dxa"/>
          </w:tcPr>
          <w:p w:rsidR="008B7741" w:rsidRPr="008B7741" w:rsidRDefault="008B7741" w:rsidP="009332F7">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16"/>
                <w:szCs w:val="16"/>
                <w:lang w:val="sr-Latn-CS"/>
              </w:rPr>
            </w:pPr>
          </w:p>
        </w:tc>
        <w:tc>
          <w:tcPr>
            <w:tcW w:w="1544" w:type="dxa"/>
            <w:gridSpan w:val="2"/>
          </w:tcPr>
          <w:p w:rsidR="008B7741" w:rsidRPr="008B7741" w:rsidRDefault="008B7741" w:rsidP="009332F7">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Broj korisnika</w:t>
            </w:r>
          </w:p>
        </w:tc>
        <w:tc>
          <w:tcPr>
            <w:tcW w:w="1295" w:type="dxa"/>
          </w:tcPr>
          <w:p w:rsidR="008B7741" w:rsidRPr="008B7741" w:rsidRDefault="008B7741" w:rsidP="009332F7">
            <w:pPr>
              <w:spacing w:after="0"/>
              <w:jc w:val="right"/>
              <w:cnfStyle w:val="100000000000" w:firstRow="1" w:lastRow="0" w:firstColumn="0" w:lastColumn="0" w:oddVBand="0" w:evenVBand="0" w:oddHBand="0" w:evenHBand="0" w:firstRowFirstColumn="0" w:firstRowLastColumn="0" w:lastRowFirstColumn="0" w:lastRowLastColumn="0"/>
              <w:rPr>
                <w:rFonts w:ascii="Garamond" w:hAnsi="Garamond" w:cs="Garamond"/>
                <w:b w:val="0"/>
                <w:bCs w:val="0"/>
                <w:sz w:val="16"/>
                <w:szCs w:val="16"/>
                <w:lang w:val="sr-Latn-CS"/>
              </w:rPr>
            </w:pPr>
            <w:r w:rsidRPr="008B7741">
              <w:rPr>
                <w:rFonts w:ascii="Garamond" w:hAnsi="Garamond" w:cs="Garamond"/>
                <w:b w:val="0"/>
                <w:bCs w:val="0"/>
                <w:sz w:val="16"/>
                <w:szCs w:val="16"/>
                <w:lang w:val="sr-Latn-CS"/>
              </w:rPr>
              <w:t>Iznos (€)</w:t>
            </w:r>
          </w:p>
        </w:tc>
      </w:tr>
      <w:tr w:rsidR="008B7741" w:rsidTr="008B77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proofErr w:type="spellStart"/>
            <w:r w:rsidRPr="008B7741">
              <w:rPr>
                <w:rFonts w:ascii="Garamond" w:hAnsi="Garamond" w:cs="Garamond"/>
                <w:sz w:val="16"/>
                <w:szCs w:val="16"/>
              </w:rPr>
              <w:t>Materijalno</w:t>
            </w:r>
            <w:proofErr w:type="spellEnd"/>
            <w:r w:rsidRPr="008B7741">
              <w:rPr>
                <w:rFonts w:ascii="Garamond" w:hAnsi="Garamond" w:cs="Garamond"/>
                <w:sz w:val="16"/>
                <w:szCs w:val="16"/>
              </w:rPr>
              <w:t xml:space="preserve"> </w:t>
            </w:r>
            <w:proofErr w:type="spellStart"/>
            <w:r w:rsidRPr="008B7741">
              <w:rPr>
                <w:rFonts w:ascii="Garamond" w:hAnsi="Garamond" w:cs="Garamond"/>
                <w:sz w:val="16"/>
                <w:szCs w:val="16"/>
              </w:rPr>
              <w:t>obezbje</w:t>
            </w:r>
            <w:proofErr w:type="spellEnd"/>
            <w:r w:rsidRPr="008B7741">
              <w:rPr>
                <w:rFonts w:ascii="Garamond" w:hAnsi="Garamond" w:cs="Garamond"/>
                <w:sz w:val="16"/>
                <w:szCs w:val="16"/>
                <w:lang w:val="sr-Latn-CS"/>
              </w:rPr>
              <w:t>đ</w:t>
            </w:r>
            <w:proofErr w:type="spellStart"/>
            <w:r w:rsidRPr="008B7741">
              <w:rPr>
                <w:rFonts w:ascii="Garamond" w:hAnsi="Garamond" w:cs="Garamond"/>
                <w:sz w:val="16"/>
                <w:szCs w:val="16"/>
              </w:rPr>
              <w:t>enje</w:t>
            </w:r>
            <w:proofErr w:type="spellEnd"/>
          </w:p>
        </w:tc>
        <w:tc>
          <w:tcPr>
            <w:tcW w:w="1471" w:type="dxa"/>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544" w:type="dxa"/>
            <w:gridSpan w:val="2"/>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Times New Roman" w:hAnsi="Times New Roman" w:cs="Times New Roman"/>
                <w:sz w:val="16"/>
                <w:szCs w:val="16"/>
              </w:rPr>
              <w:t>638</w:t>
            </w:r>
          </w:p>
        </w:tc>
        <w:tc>
          <w:tcPr>
            <w:tcW w:w="1295" w:type="dxa"/>
          </w:tcPr>
          <w:p w:rsidR="008B7741" w:rsidRPr="008B7741" w:rsidRDefault="008B7741" w:rsidP="009332F7">
            <w:pPr>
              <w:spacing w:after="0"/>
              <w:jc w:val="right"/>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2</w:t>
            </w:r>
            <w:r w:rsidRPr="008B7741">
              <w:rPr>
                <w:rFonts w:ascii="Garamond" w:hAnsi="Garamond" w:cs="Garamond"/>
                <w:sz w:val="16"/>
                <w:szCs w:val="16"/>
              </w:rPr>
              <w:t>34</w:t>
            </w:r>
            <w:r w:rsidRPr="008B7741">
              <w:rPr>
                <w:rFonts w:ascii="Garamond" w:hAnsi="Garamond" w:cs="Garamond"/>
                <w:sz w:val="16"/>
                <w:szCs w:val="16"/>
                <w:lang w:val="sr-Latn-CS"/>
              </w:rPr>
              <w:t>.</w:t>
            </w:r>
            <w:r w:rsidRPr="008B7741">
              <w:rPr>
                <w:rFonts w:ascii="Garamond" w:hAnsi="Garamond" w:cs="Garamond"/>
                <w:sz w:val="16"/>
                <w:szCs w:val="16"/>
              </w:rPr>
              <w:t>937</w:t>
            </w:r>
            <w:r w:rsidRPr="008B7741">
              <w:rPr>
                <w:rFonts w:ascii="Garamond" w:hAnsi="Garamond" w:cs="Garamond"/>
                <w:sz w:val="16"/>
                <w:szCs w:val="16"/>
                <w:lang w:val="sr-Latn-CS"/>
              </w:rPr>
              <w:t>,</w:t>
            </w:r>
            <w:r w:rsidRPr="008B7741">
              <w:rPr>
                <w:rFonts w:ascii="Garamond" w:hAnsi="Garamond" w:cs="Garamond"/>
                <w:sz w:val="16"/>
                <w:szCs w:val="16"/>
              </w:rPr>
              <w:t>65</w:t>
            </w:r>
          </w:p>
        </w:tc>
      </w:tr>
      <w:tr w:rsidR="008B7741" w:rsidTr="008B7741">
        <w:trPr>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Lična invalidnina</w:t>
            </w:r>
          </w:p>
        </w:tc>
        <w:tc>
          <w:tcPr>
            <w:tcW w:w="1471" w:type="dxa"/>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rPr>
            </w:pPr>
          </w:p>
        </w:tc>
        <w:tc>
          <w:tcPr>
            <w:tcW w:w="1544" w:type="dxa"/>
            <w:gridSpan w:val="2"/>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rPr>
            </w:pPr>
            <w:r w:rsidRPr="008B7741">
              <w:rPr>
                <w:rFonts w:ascii="Garamond" w:hAnsi="Garamond" w:cs="Garamond"/>
                <w:sz w:val="16"/>
                <w:szCs w:val="16"/>
              </w:rPr>
              <w:t>99</w:t>
            </w:r>
          </w:p>
        </w:tc>
        <w:tc>
          <w:tcPr>
            <w:tcW w:w="1295" w:type="dxa"/>
          </w:tcPr>
          <w:p w:rsidR="008B7741" w:rsidRPr="008B7741" w:rsidRDefault="008B7741" w:rsidP="009332F7">
            <w:pPr>
              <w:spacing w:after="0"/>
              <w:jc w:val="right"/>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rPr>
              <w:t>206</w:t>
            </w:r>
            <w:r w:rsidRPr="008B7741">
              <w:rPr>
                <w:rFonts w:ascii="Garamond" w:hAnsi="Garamond" w:cs="Garamond"/>
                <w:sz w:val="16"/>
                <w:szCs w:val="16"/>
                <w:lang w:val="sr-Latn-CS"/>
              </w:rPr>
              <w:t>.</w:t>
            </w:r>
            <w:r w:rsidRPr="008B7741">
              <w:rPr>
                <w:rFonts w:ascii="Garamond" w:hAnsi="Garamond" w:cs="Garamond"/>
                <w:sz w:val="16"/>
                <w:szCs w:val="16"/>
              </w:rPr>
              <w:t>257</w:t>
            </w:r>
            <w:r w:rsidRPr="008B7741">
              <w:rPr>
                <w:rFonts w:ascii="Garamond" w:hAnsi="Garamond" w:cs="Garamond"/>
                <w:sz w:val="16"/>
                <w:szCs w:val="16"/>
                <w:lang w:val="sr-Latn-CS"/>
              </w:rPr>
              <w:t>,</w:t>
            </w:r>
            <w:r w:rsidRPr="008B7741">
              <w:rPr>
                <w:rFonts w:ascii="Garamond" w:hAnsi="Garamond" w:cs="Garamond"/>
                <w:sz w:val="16"/>
                <w:szCs w:val="16"/>
              </w:rPr>
              <w:t>57</w:t>
            </w:r>
          </w:p>
        </w:tc>
      </w:tr>
      <w:tr w:rsidR="008B7741" w:rsidTr="008B77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Dodatak za njegu i pomoć</w:t>
            </w:r>
          </w:p>
        </w:tc>
        <w:tc>
          <w:tcPr>
            <w:tcW w:w="1471" w:type="dxa"/>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p>
        </w:tc>
        <w:tc>
          <w:tcPr>
            <w:tcW w:w="1544" w:type="dxa"/>
            <w:gridSpan w:val="2"/>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639</w:t>
            </w:r>
          </w:p>
        </w:tc>
        <w:tc>
          <w:tcPr>
            <w:tcW w:w="1295" w:type="dxa"/>
          </w:tcPr>
          <w:p w:rsidR="008B7741" w:rsidRPr="008B7741" w:rsidRDefault="008B7741" w:rsidP="009332F7">
            <w:pPr>
              <w:spacing w:after="0"/>
              <w:jc w:val="right"/>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4</w:t>
            </w:r>
            <w:r w:rsidRPr="008B7741">
              <w:rPr>
                <w:rFonts w:ascii="Garamond" w:hAnsi="Garamond" w:cs="Garamond"/>
                <w:sz w:val="16"/>
                <w:szCs w:val="16"/>
              </w:rPr>
              <w:t>96</w:t>
            </w:r>
            <w:r w:rsidRPr="008B7741">
              <w:rPr>
                <w:rFonts w:ascii="Garamond" w:hAnsi="Garamond" w:cs="Garamond"/>
                <w:sz w:val="16"/>
                <w:szCs w:val="16"/>
                <w:lang w:val="sr-Latn-CS"/>
              </w:rPr>
              <w:t>.2</w:t>
            </w:r>
            <w:r w:rsidRPr="008B7741">
              <w:rPr>
                <w:rFonts w:ascii="Garamond" w:hAnsi="Garamond" w:cs="Garamond"/>
                <w:sz w:val="16"/>
                <w:szCs w:val="16"/>
              </w:rPr>
              <w:t>74</w:t>
            </w:r>
            <w:r w:rsidRPr="008B7741">
              <w:rPr>
                <w:rFonts w:ascii="Garamond" w:hAnsi="Garamond" w:cs="Garamond"/>
                <w:sz w:val="16"/>
                <w:szCs w:val="16"/>
                <w:lang w:val="sr-Latn-CS"/>
              </w:rPr>
              <w:t>,</w:t>
            </w:r>
            <w:r w:rsidRPr="008B7741">
              <w:rPr>
                <w:rFonts w:ascii="Garamond" w:hAnsi="Garamond" w:cs="Garamond"/>
                <w:sz w:val="16"/>
                <w:szCs w:val="16"/>
              </w:rPr>
              <w:t>55</w:t>
            </w:r>
          </w:p>
        </w:tc>
      </w:tr>
      <w:tr w:rsidR="008B7741" w:rsidTr="008B7741">
        <w:trPr>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Pogrebni troškovi</w:t>
            </w:r>
          </w:p>
        </w:tc>
        <w:tc>
          <w:tcPr>
            <w:tcW w:w="1471" w:type="dxa"/>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p>
        </w:tc>
        <w:tc>
          <w:tcPr>
            <w:tcW w:w="1544" w:type="dxa"/>
            <w:gridSpan w:val="2"/>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9</w:t>
            </w:r>
          </w:p>
        </w:tc>
        <w:tc>
          <w:tcPr>
            <w:tcW w:w="1295" w:type="dxa"/>
          </w:tcPr>
          <w:p w:rsidR="008B7741" w:rsidRPr="008B7741" w:rsidRDefault="008B7741" w:rsidP="009332F7">
            <w:pPr>
              <w:spacing w:after="0"/>
              <w:jc w:val="right"/>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3.182,44</w:t>
            </w:r>
          </w:p>
        </w:tc>
      </w:tr>
      <w:tr w:rsidR="008B7741" w:rsidTr="008B77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Jednokratna novčana pomoć</w:t>
            </w:r>
          </w:p>
        </w:tc>
        <w:tc>
          <w:tcPr>
            <w:tcW w:w="1471" w:type="dxa"/>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rPr>
            </w:pPr>
          </w:p>
        </w:tc>
        <w:tc>
          <w:tcPr>
            <w:tcW w:w="1544" w:type="dxa"/>
            <w:gridSpan w:val="2"/>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rPr>
            </w:pPr>
            <w:r w:rsidRPr="008B7741">
              <w:rPr>
                <w:rFonts w:ascii="Garamond" w:hAnsi="Garamond" w:cs="Garamond"/>
                <w:sz w:val="16"/>
                <w:szCs w:val="16"/>
              </w:rPr>
              <w:t>298</w:t>
            </w:r>
          </w:p>
        </w:tc>
        <w:tc>
          <w:tcPr>
            <w:tcW w:w="1295" w:type="dxa"/>
          </w:tcPr>
          <w:p w:rsidR="008B7741" w:rsidRPr="008B7741" w:rsidRDefault="008B7741" w:rsidP="009332F7">
            <w:pPr>
              <w:spacing w:after="0"/>
              <w:jc w:val="right"/>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rPr>
              <w:t>24</w:t>
            </w:r>
            <w:r w:rsidRPr="008B7741">
              <w:rPr>
                <w:rFonts w:ascii="Garamond" w:hAnsi="Garamond" w:cs="Garamond"/>
                <w:sz w:val="16"/>
                <w:szCs w:val="16"/>
                <w:lang w:val="sr-Latn-CS"/>
              </w:rPr>
              <w:t>.</w:t>
            </w:r>
            <w:r w:rsidRPr="008B7741">
              <w:rPr>
                <w:rFonts w:ascii="Garamond" w:hAnsi="Garamond" w:cs="Garamond"/>
                <w:sz w:val="16"/>
                <w:szCs w:val="16"/>
              </w:rPr>
              <w:t>250,00</w:t>
            </w:r>
          </w:p>
        </w:tc>
      </w:tr>
      <w:tr w:rsidR="008B7741" w:rsidTr="008B7741">
        <w:trPr>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Mjesečna naknada po osnovu rođenja djeteta</w:t>
            </w:r>
          </w:p>
        </w:tc>
        <w:tc>
          <w:tcPr>
            <w:tcW w:w="1471" w:type="dxa"/>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p>
        </w:tc>
        <w:tc>
          <w:tcPr>
            <w:tcW w:w="1544" w:type="dxa"/>
            <w:gridSpan w:val="2"/>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it-IT"/>
              </w:rPr>
            </w:pPr>
            <w:r w:rsidRPr="008B7741">
              <w:rPr>
                <w:rFonts w:ascii="Garamond" w:hAnsi="Garamond" w:cs="Garamond"/>
                <w:sz w:val="16"/>
                <w:szCs w:val="16"/>
                <w:lang w:val="sr-Latn-CS"/>
              </w:rPr>
              <w:t>1062</w:t>
            </w:r>
          </w:p>
        </w:tc>
        <w:tc>
          <w:tcPr>
            <w:tcW w:w="1295" w:type="dxa"/>
          </w:tcPr>
          <w:p w:rsidR="008B7741" w:rsidRPr="008B7741" w:rsidRDefault="008B7741" w:rsidP="009332F7">
            <w:pPr>
              <w:spacing w:after="0"/>
              <w:jc w:val="right"/>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rPr>
              <w:t>62</w:t>
            </w:r>
            <w:r w:rsidRPr="008B7741">
              <w:rPr>
                <w:rFonts w:ascii="Garamond" w:hAnsi="Garamond" w:cs="Garamond"/>
                <w:sz w:val="16"/>
                <w:szCs w:val="16"/>
                <w:lang w:val="sr-Latn-CS"/>
              </w:rPr>
              <w:t>.</w:t>
            </w:r>
            <w:r w:rsidRPr="008B7741">
              <w:rPr>
                <w:rFonts w:ascii="Garamond" w:hAnsi="Garamond" w:cs="Garamond"/>
                <w:sz w:val="16"/>
                <w:szCs w:val="16"/>
              </w:rPr>
              <w:t>154</w:t>
            </w:r>
            <w:r w:rsidRPr="008B7741">
              <w:rPr>
                <w:rFonts w:ascii="Garamond" w:hAnsi="Garamond" w:cs="Garamond"/>
                <w:sz w:val="16"/>
                <w:szCs w:val="16"/>
                <w:lang w:val="sr-Latn-CS"/>
              </w:rPr>
              <w:t>,</w:t>
            </w:r>
            <w:r w:rsidRPr="008B7741">
              <w:rPr>
                <w:rFonts w:ascii="Garamond" w:hAnsi="Garamond" w:cs="Garamond"/>
                <w:sz w:val="16"/>
                <w:szCs w:val="16"/>
              </w:rPr>
              <w:t>44</w:t>
            </w:r>
          </w:p>
        </w:tc>
      </w:tr>
      <w:tr w:rsidR="008B7741" w:rsidTr="008B77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Dodatak za djecu</w:t>
            </w:r>
          </w:p>
        </w:tc>
        <w:tc>
          <w:tcPr>
            <w:tcW w:w="1471" w:type="dxa"/>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rPr>
            </w:pPr>
          </w:p>
        </w:tc>
        <w:tc>
          <w:tcPr>
            <w:tcW w:w="1544" w:type="dxa"/>
            <w:gridSpan w:val="2"/>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rPr>
            </w:pPr>
            <w:r w:rsidRPr="008B7741">
              <w:rPr>
                <w:rFonts w:ascii="Garamond" w:hAnsi="Garamond" w:cs="Garamond"/>
                <w:sz w:val="16"/>
                <w:szCs w:val="16"/>
              </w:rPr>
              <w:t>298</w:t>
            </w:r>
          </w:p>
        </w:tc>
        <w:tc>
          <w:tcPr>
            <w:tcW w:w="1295" w:type="dxa"/>
          </w:tcPr>
          <w:p w:rsidR="008B7741" w:rsidRPr="008B7741" w:rsidRDefault="008B7741" w:rsidP="009332F7">
            <w:pPr>
              <w:spacing w:after="0"/>
              <w:jc w:val="right"/>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rPr>
              <w:t>91</w:t>
            </w:r>
            <w:r w:rsidRPr="008B7741">
              <w:rPr>
                <w:rFonts w:ascii="Garamond" w:hAnsi="Garamond" w:cs="Garamond"/>
                <w:sz w:val="16"/>
                <w:szCs w:val="16"/>
                <w:lang w:val="sr-Latn-CS"/>
              </w:rPr>
              <w:t>.</w:t>
            </w:r>
            <w:r w:rsidRPr="008B7741">
              <w:rPr>
                <w:rFonts w:ascii="Garamond" w:hAnsi="Garamond" w:cs="Garamond"/>
                <w:sz w:val="16"/>
                <w:szCs w:val="16"/>
              </w:rPr>
              <w:t>895</w:t>
            </w:r>
            <w:r w:rsidRPr="008B7741">
              <w:rPr>
                <w:rFonts w:ascii="Garamond" w:hAnsi="Garamond" w:cs="Garamond"/>
                <w:sz w:val="16"/>
                <w:szCs w:val="16"/>
                <w:lang w:val="sr-Latn-CS"/>
              </w:rPr>
              <w:t>,8</w:t>
            </w:r>
            <w:r w:rsidRPr="008B7741">
              <w:rPr>
                <w:rFonts w:ascii="Garamond" w:hAnsi="Garamond" w:cs="Garamond"/>
                <w:sz w:val="16"/>
                <w:szCs w:val="16"/>
              </w:rPr>
              <w:t>2</w:t>
            </w:r>
          </w:p>
        </w:tc>
      </w:tr>
      <w:tr w:rsidR="008B7741" w:rsidTr="008B7741">
        <w:trPr>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Troškova boravka u predškolskoj ustanovi</w:t>
            </w:r>
          </w:p>
        </w:tc>
        <w:tc>
          <w:tcPr>
            <w:tcW w:w="1471" w:type="dxa"/>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it-IT"/>
              </w:rPr>
            </w:pPr>
          </w:p>
        </w:tc>
        <w:tc>
          <w:tcPr>
            <w:tcW w:w="1544" w:type="dxa"/>
            <w:gridSpan w:val="2"/>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it-IT"/>
              </w:rPr>
            </w:pPr>
            <w:r w:rsidRPr="008B7741">
              <w:rPr>
                <w:rFonts w:ascii="Garamond" w:hAnsi="Garamond" w:cs="Garamond"/>
                <w:sz w:val="16"/>
                <w:szCs w:val="16"/>
                <w:lang w:val="it-IT"/>
              </w:rPr>
              <w:t>/</w:t>
            </w:r>
          </w:p>
        </w:tc>
        <w:tc>
          <w:tcPr>
            <w:tcW w:w="1295" w:type="dxa"/>
          </w:tcPr>
          <w:p w:rsidR="008B7741" w:rsidRPr="008B7741" w:rsidRDefault="008B7741" w:rsidP="009332F7">
            <w:pPr>
              <w:spacing w:after="0"/>
              <w:jc w:val="right"/>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rPr>
              <w:t>17</w:t>
            </w:r>
            <w:r w:rsidRPr="008B7741">
              <w:rPr>
                <w:rFonts w:ascii="Garamond" w:hAnsi="Garamond" w:cs="Garamond"/>
                <w:sz w:val="16"/>
                <w:szCs w:val="16"/>
                <w:lang w:val="sr-Latn-CS"/>
              </w:rPr>
              <w:t>.840</w:t>
            </w:r>
          </w:p>
        </w:tc>
      </w:tr>
      <w:tr w:rsidR="008B7741" w:rsidTr="008B77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Povlastice u javnom, unutrašnjem saobraćaju</w:t>
            </w:r>
          </w:p>
        </w:tc>
        <w:tc>
          <w:tcPr>
            <w:tcW w:w="1471" w:type="dxa"/>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p>
        </w:tc>
        <w:tc>
          <w:tcPr>
            <w:tcW w:w="1544" w:type="dxa"/>
            <w:gridSpan w:val="2"/>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39</w:t>
            </w:r>
          </w:p>
        </w:tc>
        <w:tc>
          <w:tcPr>
            <w:tcW w:w="1295" w:type="dxa"/>
          </w:tcPr>
          <w:p w:rsidR="008B7741" w:rsidRPr="008B7741" w:rsidRDefault="008B7741" w:rsidP="009332F7">
            <w:pPr>
              <w:spacing w:after="0"/>
              <w:jc w:val="right"/>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28.991,40</w:t>
            </w:r>
          </w:p>
        </w:tc>
      </w:tr>
      <w:tr w:rsidR="008B7741" w:rsidTr="008B7741">
        <w:trPr>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Troškovi prevoza za pomoć u vaspitanju i obrazovanju djece i mladih sa POP</w:t>
            </w:r>
          </w:p>
        </w:tc>
        <w:tc>
          <w:tcPr>
            <w:tcW w:w="1471" w:type="dxa"/>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p>
        </w:tc>
        <w:tc>
          <w:tcPr>
            <w:tcW w:w="1544" w:type="dxa"/>
            <w:gridSpan w:val="2"/>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89</w:t>
            </w:r>
          </w:p>
        </w:tc>
        <w:tc>
          <w:tcPr>
            <w:tcW w:w="1295" w:type="dxa"/>
          </w:tcPr>
          <w:p w:rsidR="008B7741" w:rsidRPr="008B7741" w:rsidRDefault="008B7741" w:rsidP="009332F7">
            <w:pPr>
              <w:spacing w:after="0"/>
              <w:jc w:val="right"/>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8.512,80</w:t>
            </w:r>
          </w:p>
        </w:tc>
      </w:tr>
      <w:tr w:rsidR="008B7741" w:rsidTr="008B77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Naknade zarada za porodiljsko odsustvo</w:t>
            </w:r>
          </w:p>
        </w:tc>
        <w:tc>
          <w:tcPr>
            <w:tcW w:w="1471" w:type="dxa"/>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it-IT"/>
              </w:rPr>
            </w:pPr>
          </w:p>
        </w:tc>
        <w:tc>
          <w:tcPr>
            <w:tcW w:w="1544" w:type="dxa"/>
            <w:gridSpan w:val="2"/>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it-IT"/>
              </w:rPr>
            </w:pPr>
            <w:r w:rsidRPr="008B7741">
              <w:rPr>
                <w:rFonts w:ascii="Garamond" w:hAnsi="Garamond" w:cs="Garamond"/>
                <w:sz w:val="16"/>
                <w:szCs w:val="16"/>
                <w:lang w:val="it-IT"/>
              </w:rPr>
              <w:t>86</w:t>
            </w:r>
          </w:p>
        </w:tc>
        <w:tc>
          <w:tcPr>
            <w:tcW w:w="1295" w:type="dxa"/>
          </w:tcPr>
          <w:p w:rsidR="008B7741" w:rsidRPr="008B7741" w:rsidRDefault="008B7741" w:rsidP="009332F7">
            <w:pPr>
              <w:spacing w:after="0"/>
              <w:jc w:val="right"/>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rPr>
              <w:t>104</w:t>
            </w:r>
            <w:r w:rsidRPr="008B7741">
              <w:rPr>
                <w:rFonts w:ascii="Garamond" w:hAnsi="Garamond" w:cs="Garamond"/>
                <w:sz w:val="16"/>
                <w:szCs w:val="16"/>
                <w:lang w:val="sr-Latn-CS"/>
              </w:rPr>
              <w:t>.3</w:t>
            </w:r>
            <w:r w:rsidRPr="008B7741">
              <w:rPr>
                <w:rFonts w:ascii="Garamond" w:hAnsi="Garamond" w:cs="Garamond"/>
                <w:sz w:val="16"/>
                <w:szCs w:val="16"/>
              </w:rPr>
              <w:t>23</w:t>
            </w:r>
            <w:r w:rsidRPr="008B7741">
              <w:rPr>
                <w:rFonts w:ascii="Garamond" w:hAnsi="Garamond" w:cs="Garamond"/>
                <w:sz w:val="16"/>
                <w:szCs w:val="16"/>
                <w:lang w:val="sr-Latn-CS"/>
              </w:rPr>
              <w:t>,</w:t>
            </w:r>
            <w:r w:rsidRPr="008B7741">
              <w:rPr>
                <w:rFonts w:ascii="Garamond" w:hAnsi="Garamond" w:cs="Garamond"/>
                <w:sz w:val="16"/>
                <w:szCs w:val="16"/>
              </w:rPr>
              <w:t>49</w:t>
            </w:r>
          </w:p>
        </w:tc>
      </w:tr>
      <w:tr w:rsidR="008B7741" w:rsidTr="008B7741">
        <w:trPr>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Naknade za rad pružaoca usluge porodičnog smještaja</w:t>
            </w:r>
          </w:p>
        </w:tc>
        <w:tc>
          <w:tcPr>
            <w:tcW w:w="1471" w:type="dxa"/>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p>
        </w:tc>
        <w:tc>
          <w:tcPr>
            <w:tcW w:w="1544" w:type="dxa"/>
            <w:gridSpan w:val="2"/>
          </w:tcPr>
          <w:p w:rsidR="008B7741" w:rsidRPr="008B7741" w:rsidRDefault="008B7741" w:rsidP="009332F7">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18</w:t>
            </w:r>
          </w:p>
        </w:tc>
        <w:tc>
          <w:tcPr>
            <w:tcW w:w="1295" w:type="dxa"/>
          </w:tcPr>
          <w:p w:rsidR="008B7741" w:rsidRPr="008B7741" w:rsidRDefault="008B7741" w:rsidP="009332F7">
            <w:pPr>
              <w:spacing w:after="0"/>
              <w:jc w:val="right"/>
              <w:cnfStyle w:val="000000000000" w:firstRow="0" w:lastRow="0" w:firstColumn="0" w:lastColumn="0" w:oddVBand="0" w:evenVBand="0" w:oddHBand="0"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48.762,08</w:t>
            </w:r>
          </w:p>
        </w:tc>
      </w:tr>
      <w:tr w:rsidR="008B7741" w:rsidTr="008B77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rsidR="008B7741" w:rsidRPr="008B7741" w:rsidRDefault="008B7741" w:rsidP="009332F7">
            <w:pPr>
              <w:spacing w:after="0"/>
              <w:jc w:val="both"/>
              <w:rPr>
                <w:rFonts w:ascii="Garamond" w:hAnsi="Garamond" w:cs="Garamond"/>
                <w:sz w:val="16"/>
                <w:szCs w:val="16"/>
                <w:lang w:val="sr-Latn-CS"/>
              </w:rPr>
            </w:pPr>
            <w:r w:rsidRPr="008B7741">
              <w:rPr>
                <w:rFonts w:ascii="Garamond" w:hAnsi="Garamond" w:cs="Garamond"/>
                <w:sz w:val="16"/>
                <w:szCs w:val="16"/>
                <w:lang w:val="sr-Latn-CS"/>
              </w:rPr>
              <w:t>Naknade po osnovu rođenja troje ili više djece</w:t>
            </w:r>
          </w:p>
        </w:tc>
        <w:tc>
          <w:tcPr>
            <w:tcW w:w="1471" w:type="dxa"/>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p>
        </w:tc>
        <w:tc>
          <w:tcPr>
            <w:tcW w:w="1463" w:type="dxa"/>
          </w:tcPr>
          <w:p w:rsidR="008B7741" w:rsidRPr="008B7741" w:rsidRDefault="008B7741" w:rsidP="009332F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116</w:t>
            </w:r>
          </w:p>
        </w:tc>
        <w:tc>
          <w:tcPr>
            <w:tcW w:w="1376" w:type="dxa"/>
            <w:gridSpan w:val="2"/>
          </w:tcPr>
          <w:p w:rsidR="008B7741" w:rsidRPr="008B7741" w:rsidRDefault="008B7741" w:rsidP="009332F7">
            <w:pPr>
              <w:spacing w:after="0"/>
              <w:jc w:val="right"/>
              <w:cnfStyle w:val="000000100000" w:firstRow="0" w:lastRow="0" w:firstColumn="0" w:lastColumn="0" w:oddVBand="0" w:evenVBand="0" w:oddHBand="1" w:evenHBand="0" w:firstRowFirstColumn="0" w:firstRowLastColumn="0" w:lastRowFirstColumn="0" w:lastRowLastColumn="0"/>
              <w:rPr>
                <w:rFonts w:ascii="Garamond" w:hAnsi="Garamond" w:cs="Garamond"/>
                <w:sz w:val="16"/>
                <w:szCs w:val="16"/>
                <w:lang w:val="sr-Latn-CS"/>
              </w:rPr>
            </w:pPr>
            <w:r w:rsidRPr="008B7741">
              <w:rPr>
                <w:rFonts w:ascii="Garamond" w:hAnsi="Garamond" w:cs="Garamond"/>
                <w:sz w:val="16"/>
                <w:szCs w:val="16"/>
                <w:lang w:val="sr-Latn-CS"/>
              </w:rPr>
              <w:t>338.986,33</w:t>
            </w:r>
          </w:p>
        </w:tc>
      </w:tr>
    </w:tbl>
    <w:p w:rsidR="00D44521" w:rsidRDefault="00D44521" w:rsidP="00D44521">
      <w:pPr>
        <w:spacing w:after="0"/>
        <w:jc w:val="both"/>
        <w:rPr>
          <w:rFonts w:ascii="Garamond" w:hAnsi="Garamond" w:cs="Garamond"/>
          <w:sz w:val="22"/>
          <w:szCs w:val="22"/>
          <w:lang w:val="sr-Latn-CS"/>
        </w:rPr>
      </w:pPr>
      <w:r w:rsidRPr="00D44521">
        <w:rPr>
          <w:rFonts w:ascii="Garamond" w:hAnsi="Garamond" w:cs="Garamond"/>
          <w:sz w:val="22"/>
          <w:szCs w:val="22"/>
        </w:rPr>
        <w:t>Za</w:t>
      </w:r>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djecu</w:t>
      </w:r>
      <w:proofErr w:type="spellEnd"/>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korisnika</w:t>
      </w:r>
      <w:proofErr w:type="spellEnd"/>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materijalnog</w:t>
      </w:r>
      <w:proofErr w:type="spellEnd"/>
      <w:r w:rsidRPr="00D9621D">
        <w:rPr>
          <w:rFonts w:ascii="Garamond" w:hAnsi="Garamond" w:cs="Garamond"/>
          <w:sz w:val="22"/>
          <w:szCs w:val="22"/>
          <w:lang w:val="sr-Latn-CS"/>
        </w:rPr>
        <w:t xml:space="preserve"> </w:t>
      </w:r>
      <w:proofErr w:type="spellStart"/>
      <w:r w:rsidRPr="00D44521">
        <w:rPr>
          <w:rFonts w:ascii="Garamond" w:hAnsi="Garamond" w:cs="Garamond"/>
          <w:sz w:val="22"/>
          <w:szCs w:val="22"/>
        </w:rPr>
        <w:t>obezbije</w:t>
      </w:r>
      <w:proofErr w:type="spellEnd"/>
      <w:r w:rsidRPr="00D44521">
        <w:rPr>
          <w:rFonts w:ascii="Garamond" w:hAnsi="Garamond" w:cs="Garamond"/>
          <w:sz w:val="22"/>
          <w:szCs w:val="22"/>
          <w:lang w:val="sr-Latn-CS"/>
        </w:rPr>
        <w:t>đenja i djecu bez roditeljskog staranja Centar je obezbijedio besplatno ljetovanje i zimovanje u dječjim odmaralištima. U odmaralištu na Ivanovim Koritima boravilo je 28</w:t>
      </w:r>
      <w:r w:rsidR="00F62D3E">
        <w:rPr>
          <w:rFonts w:ascii="Garamond" w:hAnsi="Garamond" w:cs="Garamond"/>
          <w:sz w:val="22"/>
          <w:szCs w:val="22"/>
          <w:lang w:val="sr-Latn-CS"/>
        </w:rPr>
        <w:t>,</w:t>
      </w:r>
      <w:r w:rsidRPr="00D44521">
        <w:rPr>
          <w:rFonts w:ascii="Garamond" w:hAnsi="Garamond" w:cs="Garamond"/>
          <w:sz w:val="22"/>
          <w:szCs w:val="22"/>
          <w:lang w:val="sr-Latn-CS"/>
        </w:rPr>
        <w:t xml:space="preserve"> a u Bečićima 98 djece.</w:t>
      </w:r>
    </w:p>
    <w:p w:rsidR="009B7236" w:rsidRPr="00D9621D" w:rsidRDefault="009B7236" w:rsidP="00D44521">
      <w:pPr>
        <w:spacing w:after="0"/>
        <w:jc w:val="both"/>
        <w:rPr>
          <w:rFonts w:ascii="Garamond" w:hAnsi="Garamond" w:cs="Garamond"/>
          <w:sz w:val="22"/>
          <w:szCs w:val="22"/>
          <w:lang w:val="it-IT"/>
        </w:rPr>
      </w:pPr>
    </w:p>
    <w:p w:rsidR="00D44521" w:rsidRPr="00D44521" w:rsidRDefault="00D44521" w:rsidP="00D44521">
      <w:pPr>
        <w:spacing w:after="0"/>
        <w:jc w:val="both"/>
        <w:rPr>
          <w:rFonts w:ascii="Garamond" w:hAnsi="Garamond" w:cs="Garamond"/>
          <w:sz w:val="22"/>
          <w:szCs w:val="22"/>
          <w:lang w:val="sr-Latn-CS"/>
        </w:rPr>
      </w:pPr>
      <w:r w:rsidRPr="00D44521">
        <w:rPr>
          <w:rFonts w:ascii="Garamond" w:hAnsi="Garamond" w:cs="Garamond"/>
          <w:sz w:val="22"/>
          <w:szCs w:val="22"/>
          <w:lang w:val="sr-Latn-CS"/>
        </w:rPr>
        <w:t>Tokom</w:t>
      </w:r>
      <w:r w:rsidRPr="00D9621D">
        <w:rPr>
          <w:rFonts w:ascii="Garamond" w:hAnsi="Garamond" w:cs="Garamond"/>
          <w:sz w:val="22"/>
          <w:szCs w:val="22"/>
          <w:lang w:val="it-IT"/>
        </w:rPr>
        <w:t xml:space="preserve"> 201</w:t>
      </w:r>
      <w:r w:rsidRPr="00D44521">
        <w:rPr>
          <w:rFonts w:ascii="Garamond" w:hAnsi="Garamond" w:cs="Garamond"/>
          <w:sz w:val="22"/>
          <w:szCs w:val="22"/>
          <w:lang w:val="sr-Latn-CS"/>
        </w:rPr>
        <w:t>8</w:t>
      </w:r>
      <w:r w:rsidRPr="00D9621D">
        <w:rPr>
          <w:rFonts w:ascii="Garamond" w:hAnsi="Garamond" w:cs="Garamond"/>
          <w:sz w:val="22"/>
          <w:szCs w:val="22"/>
          <w:lang w:val="it-IT"/>
        </w:rPr>
        <w:t xml:space="preserve">. </w:t>
      </w:r>
      <w:r w:rsidRPr="00D44521">
        <w:rPr>
          <w:rFonts w:ascii="Garamond" w:hAnsi="Garamond" w:cs="Garamond"/>
          <w:sz w:val="22"/>
          <w:szCs w:val="22"/>
          <w:lang w:val="sr-Latn-CS"/>
        </w:rPr>
        <w:t>g</w:t>
      </w:r>
      <w:r w:rsidRPr="00D9621D">
        <w:rPr>
          <w:rFonts w:ascii="Garamond" w:hAnsi="Garamond" w:cs="Garamond"/>
          <w:sz w:val="22"/>
          <w:szCs w:val="22"/>
          <w:lang w:val="it-IT"/>
        </w:rPr>
        <w:t>odi</w:t>
      </w:r>
      <w:r w:rsidRPr="00D44521">
        <w:rPr>
          <w:rFonts w:ascii="Garamond" w:hAnsi="Garamond" w:cs="Garamond"/>
          <w:sz w:val="22"/>
          <w:szCs w:val="22"/>
          <w:lang w:val="sr-Latn-CS"/>
        </w:rPr>
        <w:t>ne</w:t>
      </w:r>
      <w:r w:rsidRPr="00D9621D">
        <w:rPr>
          <w:rFonts w:ascii="Garamond" w:hAnsi="Garamond" w:cs="Garamond"/>
          <w:sz w:val="22"/>
          <w:szCs w:val="22"/>
          <w:lang w:val="it-IT"/>
        </w:rPr>
        <w:t xml:space="preserve">, Centar je </w:t>
      </w:r>
      <w:r w:rsidRPr="00D44521">
        <w:rPr>
          <w:rFonts w:ascii="Garamond" w:hAnsi="Garamond" w:cs="Garamond"/>
          <w:sz w:val="22"/>
          <w:szCs w:val="22"/>
          <w:lang w:val="sr-Latn-CS"/>
        </w:rPr>
        <w:t xml:space="preserve">nastavio realizaciju </w:t>
      </w:r>
      <w:r w:rsidRPr="00DA0177">
        <w:rPr>
          <w:rFonts w:ascii="Garamond" w:hAnsi="Garamond" w:cs="Garamond"/>
          <w:sz w:val="22"/>
          <w:szCs w:val="22"/>
          <w:lang w:val="sr-Latn-CS"/>
        </w:rPr>
        <w:t>projekta “Pomoć u kući za stare u Prijestonici Cetinje”, uz finansijsku i tehničku podršku Ministarstva rada i socijalnog staranja</w:t>
      </w:r>
      <w:r w:rsidRPr="00D44521">
        <w:rPr>
          <w:rFonts w:ascii="Garamond" w:hAnsi="Garamond" w:cs="Garamond"/>
          <w:sz w:val="22"/>
          <w:szCs w:val="22"/>
          <w:lang w:val="sr-Latn-CS"/>
        </w:rPr>
        <w:t xml:space="preserve"> i UNDP-a.</w:t>
      </w:r>
      <w:r w:rsidR="00F62D3E">
        <w:rPr>
          <w:rFonts w:ascii="Garamond" w:hAnsi="Garamond" w:cs="Garamond"/>
          <w:sz w:val="22"/>
          <w:szCs w:val="22"/>
          <w:lang w:val="sr-Latn-CS"/>
        </w:rPr>
        <w:t xml:space="preserve"> </w:t>
      </w:r>
      <w:r w:rsidRPr="00D44521">
        <w:rPr>
          <w:rFonts w:ascii="Garamond" w:hAnsi="Garamond" w:cs="Garamond"/>
          <w:sz w:val="22"/>
          <w:szCs w:val="22"/>
          <w:lang w:val="sr-Latn-CS"/>
        </w:rPr>
        <w:t>Ovim projektom angažovano je 8 geronto</w:t>
      </w:r>
      <w:r w:rsidR="00F62D3E">
        <w:rPr>
          <w:rFonts w:ascii="Garamond" w:hAnsi="Garamond" w:cs="Garamond"/>
          <w:sz w:val="22"/>
          <w:szCs w:val="22"/>
          <w:lang w:val="sr-Latn-CS"/>
        </w:rPr>
        <w:t>-</w:t>
      </w:r>
      <w:r w:rsidRPr="00D44521">
        <w:rPr>
          <w:rFonts w:ascii="Garamond" w:hAnsi="Garamond" w:cs="Garamond"/>
          <w:sz w:val="22"/>
          <w:szCs w:val="22"/>
          <w:lang w:val="sr-Latn-CS"/>
        </w:rPr>
        <w:t>domaćica koje su redovno obilazile 80 starijih lica, a njihove posjete su uključivale kupovinu i dostavljanje namirnica, odlazak u apoteku, održavanje lične i higijene životnog prostora korisnika i sl. Geronto</w:t>
      </w:r>
      <w:r w:rsidR="00F62D3E">
        <w:rPr>
          <w:rFonts w:ascii="Garamond" w:hAnsi="Garamond" w:cs="Garamond"/>
          <w:sz w:val="22"/>
          <w:szCs w:val="22"/>
          <w:lang w:val="sr-Latn-CS"/>
        </w:rPr>
        <w:t>-</w:t>
      </w:r>
      <w:r w:rsidRPr="00D44521">
        <w:rPr>
          <w:rFonts w:ascii="Garamond" w:hAnsi="Garamond" w:cs="Garamond"/>
          <w:sz w:val="22"/>
          <w:szCs w:val="22"/>
          <w:lang w:val="sr-Latn-CS"/>
        </w:rPr>
        <w:t>domaćice su povremeno obilazile i korisnike koji nijesu bili na spisku</w:t>
      </w:r>
      <w:r w:rsidR="00F62D3E">
        <w:rPr>
          <w:rFonts w:ascii="Garamond" w:hAnsi="Garamond" w:cs="Garamond"/>
          <w:sz w:val="22"/>
          <w:szCs w:val="22"/>
          <w:lang w:val="sr-Latn-CS"/>
        </w:rPr>
        <w:t>,</w:t>
      </w:r>
      <w:r w:rsidRPr="00D44521">
        <w:rPr>
          <w:rFonts w:ascii="Garamond" w:hAnsi="Garamond" w:cs="Garamond"/>
          <w:sz w:val="22"/>
          <w:szCs w:val="22"/>
          <w:lang w:val="sr-Latn-CS"/>
        </w:rPr>
        <w:t xml:space="preserve"> a bila im je hitno potrebna pomoć. Ovim projektom je postignuto da starija lica što duže mogu samostalno da žive u svojim domovima uz uključivanje u svakodnevne životne aktivnosti.</w:t>
      </w:r>
    </w:p>
    <w:p w:rsidR="00D44521" w:rsidRPr="00D9621D" w:rsidRDefault="00D44521" w:rsidP="00D44521">
      <w:pPr>
        <w:spacing w:after="0"/>
        <w:jc w:val="both"/>
        <w:rPr>
          <w:rFonts w:ascii="Garamond" w:hAnsi="Garamond" w:cs="Garamond"/>
          <w:sz w:val="22"/>
          <w:szCs w:val="22"/>
          <w:lang w:val="sr-Latn-CS"/>
        </w:rPr>
      </w:pPr>
    </w:p>
    <w:p w:rsidR="00D44521" w:rsidRPr="00D44521" w:rsidRDefault="00D44521" w:rsidP="00D44521">
      <w:pPr>
        <w:spacing w:after="0"/>
        <w:jc w:val="both"/>
        <w:rPr>
          <w:rFonts w:ascii="Garamond" w:hAnsi="Garamond" w:cs="Garamond"/>
          <w:sz w:val="22"/>
          <w:szCs w:val="22"/>
          <w:lang w:val="sr-Latn-CS"/>
        </w:rPr>
      </w:pPr>
      <w:r w:rsidRPr="00D44521">
        <w:rPr>
          <w:rFonts w:ascii="Garamond" w:hAnsi="Garamond" w:cs="Garamond"/>
          <w:sz w:val="22"/>
          <w:szCs w:val="22"/>
          <w:lang w:val="sr-Latn-CS"/>
        </w:rPr>
        <w:t xml:space="preserve">JU Centar za socijalni rad za Prijestonicu Cetinje je u oktobru 2018. </w:t>
      </w:r>
      <w:r w:rsidR="003E4037">
        <w:rPr>
          <w:rFonts w:ascii="Garamond" w:hAnsi="Garamond" w:cs="Garamond"/>
          <w:sz w:val="22"/>
          <w:szCs w:val="22"/>
          <w:lang w:val="sr-Latn-CS"/>
        </w:rPr>
        <w:t>g</w:t>
      </w:r>
      <w:r w:rsidRPr="00D44521">
        <w:rPr>
          <w:rFonts w:ascii="Garamond" w:hAnsi="Garamond" w:cs="Garamond"/>
          <w:sz w:val="22"/>
          <w:szCs w:val="22"/>
          <w:lang w:val="sr-Latn-CS"/>
        </w:rPr>
        <w:t>odine otvorio Dnevni boravak za stare, a ovom uslugom starijoj populaciji omogućeno je da kvalitetnim sadržajima i druženjem ispune svoje slobodno vrijeme. Usluge Dnevnog boravka za stare koriste osobe starije od 65 godina</w:t>
      </w:r>
      <w:r w:rsidR="003E4037">
        <w:rPr>
          <w:rFonts w:ascii="Garamond" w:hAnsi="Garamond" w:cs="Garamond"/>
          <w:sz w:val="22"/>
          <w:szCs w:val="22"/>
          <w:lang w:val="sr-Latn-CS"/>
        </w:rPr>
        <w:t>,</w:t>
      </w:r>
      <w:r w:rsidRPr="00D44521">
        <w:rPr>
          <w:rFonts w:ascii="Garamond" w:hAnsi="Garamond" w:cs="Garamond"/>
          <w:sz w:val="22"/>
          <w:szCs w:val="22"/>
          <w:lang w:val="sr-Latn-CS"/>
        </w:rPr>
        <w:t xml:space="preserve"> a prioritet imaju samohrane osobe i osobe koje žive same. </w:t>
      </w:r>
    </w:p>
    <w:p w:rsidR="00D44521" w:rsidRPr="00316D2A" w:rsidRDefault="00D44521" w:rsidP="00D44521">
      <w:pPr>
        <w:spacing w:after="0"/>
        <w:jc w:val="both"/>
        <w:rPr>
          <w:rFonts w:ascii="Garamond" w:hAnsi="Garamond" w:cs="Garamond"/>
          <w:sz w:val="22"/>
          <w:szCs w:val="22"/>
          <w:lang w:val="sr-Latn-CS"/>
        </w:rPr>
      </w:pPr>
    </w:p>
    <w:p w:rsidR="001343A5" w:rsidRPr="00316D2A" w:rsidRDefault="001343A5" w:rsidP="00231FA3">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Iz navedenog se vidi da je broj socijalno-zaštitnih prava visok, naročito MOP-a što ukazuje na problem siromaštva. </w:t>
      </w:r>
      <w:r w:rsidR="00AE1903">
        <w:rPr>
          <w:rFonts w:ascii="Garamond" w:hAnsi="Garamond" w:cs="Garamond"/>
          <w:sz w:val="22"/>
          <w:szCs w:val="22"/>
          <w:lang w:val="sr-Latn-CS"/>
        </w:rPr>
        <w:t>U saradnji sa Prijestonicom Cetinje radiće se na smanjenju korisnika socijalne zaštite kroz programe zapošljavanja lokalnog stanovništva.</w:t>
      </w:r>
    </w:p>
    <w:bookmarkEnd w:id="46"/>
    <w:p w:rsidR="003E4037" w:rsidRPr="00316D2A" w:rsidRDefault="003E4037" w:rsidP="00231FA3">
      <w:pPr>
        <w:spacing w:after="0"/>
        <w:jc w:val="both"/>
        <w:rPr>
          <w:rFonts w:ascii="Garamond" w:hAnsi="Garamond" w:cs="Garamond"/>
          <w:sz w:val="22"/>
          <w:szCs w:val="22"/>
          <w:lang w:val="sr-Latn-CS"/>
        </w:rPr>
      </w:pPr>
    </w:p>
    <w:p w:rsidR="001343A5" w:rsidRPr="00316D2A" w:rsidRDefault="001343A5" w:rsidP="000B10C9">
      <w:pPr>
        <w:pStyle w:val="Heading3"/>
        <w:spacing w:before="0" w:after="0"/>
        <w:rPr>
          <w:sz w:val="22"/>
          <w:szCs w:val="22"/>
          <w:lang w:val="sr-Latn-CS"/>
        </w:rPr>
      </w:pPr>
      <w:bookmarkStart w:id="48" w:name="_Toc318898559"/>
      <w:bookmarkStart w:id="49" w:name="_Toc321306721"/>
      <w:bookmarkStart w:id="50" w:name="_Toc28675406"/>
      <w:r w:rsidRPr="00316D2A">
        <w:rPr>
          <w:sz w:val="22"/>
          <w:szCs w:val="22"/>
          <w:lang w:val="sr-Latn-CS"/>
        </w:rPr>
        <w:t>Sport i fizička kultura</w:t>
      </w:r>
      <w:bookmarkEnd w:id="48"/>
      <w:bookmarkEnd w:id="49"/>
      <w:bookmarkEnd w:id="50"/>
    </w:p>
    <w:p w:rsidR="001343A5" w:rsidRPr="00316D2A" w:rsidRDefault="001343A5" w:rsidP="000B10C9">
      <w:pPr>
        <w:spacing w:after="0"/>
        <w:jc w:val="both"/>
        <w:rPr>
          <w:rFonts w:ascii="Garamond" w:hAnsi="Garamond" w:cs="Garamond"/>
          <w:sz w:val="22"/>
          <w:szCs w:val="22"/>
          <w:lang w:val="sr-Latn-CS"/>
        </w:rPr>
      </w:pPr>
    </w:p>
    <w:p w:rsidR="001343A5" w:rsidRPr="00316D2A" w:rsidRDefault="001343A5" w:rsidP="000B10C9">
      <w:pPr>
        <w:spacing w:after="0"/>
        <w:jc w:val="both"/>
        <w:rPr>
          <w:rFonts w:ascii="Garamond" w:hAnsi="Garamond" w:cs="Garamond"/>
          <w:b/>
          <w:color w:val="002060"/>
          <w:sz w:val="22"/>
          <w:szCs w:val="22"/>
          <w:lang w:val="sr-Latn-CS"/>
        </w:rPr>
      </w:pPr>
      <w:r w:rsidRPr="00316D2A">
        <w:rPr>
          <w:rFonts w:ascii="Garamond" w:hAnsi="Garamond" w:cs="Garamond"/>
          <w:b/>
          <w:color w:val="002060"/>
          <w:sz w:val="22"/>
          <w:szCs w:val="22"/>
          <w:lang w:val="sr-Latn-CS"/>
        </w:rPr>
        <w:t>Sportski objekti</w:t>
      </w:r>
    </w:p>
    <w:p w:rsidR="00436E20" w:rsidRPr="003E4037" w:rsidRDefault="00436E20" w:rsidP="000B10C9">
      <w:pPr>
        <w:spacing w:after="0"/>
        <w:jc w:val="both"/>
        <w:rPr>
          <w:rFonts w:ascii="Garamond" w:hAnsi="Garamond" w:cs="Garamond"/>
          <w:sz w:val="16"/>
          <w:szCs w:val="22"/>
          <w:lang w:val="sr-Latn-CS"/>
        </w:rPr>
      </w:pPr>
    </w:p>
    <w:p w:rsidR="00DB7B25" w:rsidRPr="00DB7B25" w:rsidRDefault="00DB7B25" w:rsidP="00DB7B25">
      <w:pPr>
        <w:spacing w:after="0"/>
        <w:jc w:val="both"/>
        <w:rPr>
          <w:rFonts w:ascii="Garamond" w:hAnsi="Garamond" w:cs="Garamond"/>
          <w:sz w:val="22"/>
          <w:szCs w:val="22"/>
          <w:lang w:val="hr-HR"/>
        </w:rPr>
      </w:pPr>
      <w:r w:rsidRPr="00DB7B25">
        <w:rPr>
          <w:rFonts w:ascii="Garamond" w:hAnsi="Garamond" w:cs="Garamond"/>
          <w:sz w:val="22"/>
          <w:szCs w:val="22"/>
          <w:lang w:val="hr-HR"/>
        </w:rPr>
        <w:lastRenderedPageBreak/>
        <w:t>Analizom stanja u ovom segmentu sportskog djelovanja, činjenica je da sportsku infrastrukturu karakteriše raznovrsni skup građevina, prostora namijenjenih igri, odmoru, obrazovanju, pripremama i takmičenjima sportista amatera i profesionalaca, sa ili bez gledališta.</w:t>
      </w:r>
    </w:p>
    <w:p w:rsidR="00DB7B25" w:rsidRPr="00DB7B25" w:rsidRDefault="00DB7B25" w:rsidP="00DB7B25">
      <w:pPr>
        <w:spacing w:after="0"/>
        <w:jc w:val="both"/>
        <w:rPr>
          <w:rFonts w:ascii="Garamond" w:hAnsi="Garamond" w:cs="Garamond"/>
          <w:sz w:val="22"/>
          <w:szCs w:val="22"/>
          <w:lang w:val="hr-HR"/>
        </w:rPr>
      </w:pPr>
      <w:r w:rsidRPr="00DB7B25">
        <w:rPr>
          <w:rFonts w:ascii="Garamond" w:hAnsi="Garamond" w:cs="Garamond"/>
          <w:sz w:val="22"/>
          <w:szCs w:val="22"/>
          <w:lang w:val="hr-HR"/>
        </w:rPr>
        <w:t xml:space="preserve">Veći dio je namijenjen javnom korišćenju, a dio njih je smješten uz školske sadržaje. U Prijestonici Cetinje trenutno </w:t>
      </w:r>
      <w:r w:rsidR="003E4037" w:rsidRPr="0084438E">
        <w:rPr>
          <w:rFonts w:ascii="Garamond" w:hAnsi="Garamond" w:cs="Garamond"/>
          <w:sz w:val="22"/>
          <w:szCs w:val="22"/>
          <w:lang w:val="hr-HR"/>
        </w:rPr>
        <w:t>postoje</w:t>
      </w:r>
      <w:r w:rsidRPr="0084438E">
        <w:rPr>
          <w:rFonts w:ascii="Garamond" w:hAnsi="Garamond" w:cs="Garamond"/>
          <w:sz w:val="22"/>
          <w:szCs w:val="22"/>
          <w:lang w:val="hr-HR"/>
        </w:rPr>
        <w:t xml:space="preserve"> t</w:t>
      </w:r>
      <w:r w:rsidRPr="00DB7B25">
        <w:rPr>
          <w:rFonts w:ascii="Garamond" w:hAnsi="Garamond" w:cs="Garamond"/>
          <w:sz w:val="22"/>
          <w:szCs w:val="22"/>
          <w:lang w:val="hr-HR"/>
        </w:rPr>
        <w:t xml:space="preserve">ri fiskulturne sale i tri otvorena sportska terena sa namjenom za izvođenje nastave fizičkog vaspitanja. Postojanje sportske infrastrukture je neophodan uslov za bavljenje sportom. Sportski objekti trebaju biti u dovoljnom broju i odgovarajućeg kvaliteta da bi imali svoju funkciju. Izgradnja sportske infrastrukture i održavanje iste zahtijeva značajna sredstva, zbog čega ih treba unijeti u strateške planove, ali i operacionalizovati im budžetska sredstva za svaku godinu. </w:t>
      </w:r>
    </w:p>
    <w:p w:rsidR="00DB7B25" w:rsidRPr="00DB7B25" w:rsidRDefault="00DB7B25" w:rsidP="00DB7B25">
      <w:pPr>
        <w:spacing w:after="0"/>
        <w:jc w:val="both"/>
        <w:rPr>
          <w:rFonts w:ascii="Garamond" w:hAnsi="Garamond" w:cs="Garamond"/>
          <w:sz w:val="22"/>
          <w:szCs w:val="22"/>
          <w:lang w:val="hr-HR"/>
        </w:rPr>
      </w:pPr>
      <w:r w:rsidRPr="00DB7B25">
        <w:rPr>
          <w:rFonts w:ascii="Garamond" w:hAnsi="Garamond" w:cs="Garamond"/>
          <w:sz w:val="22"/>
          <w:szCs w:val="22"/>
          <w:lang w:val="hr-HR"/>
        </w:rPr>
        <w:t>Stanje sportskih objekata u Prijestonici Cetinje nije na zadovoljavajućem nivou. Tu se prije svega misli na fudbalska i rukometna igrališta, sportske objekte koji su u javnoj upotrebi i na školske sportske objekte. Zbog navedenih problema dolazi do komercijalizacije sportskih objekata u smislu da se privatni investitori sve češće odlučuju na ulaganja, kao što su: balon igrališta, teniski, fubalski, rukometni tereni, fitnes centri i slično. U cilju kvalitetne analize stanja sportskih objekata u Prijestonici Cetinje u daljem tekstu klasifikovaćemo ih na sledeći način:</w:t>
      </w:r>
    </w:p>
    <w:p w:rsidR="00DB7B25" w:rsidRPr="00DB7B25" w:rsidRDefault="00DB7B25" w:rsidP="00141CD7">
      <w:pPr>
        <w:pStyle w:val="ListParagraph"/>
        <w:numPr>
          <w:ilvl w:val="0"/>
          <w:numId w:val="16"/>
        </w:numPr>
        <w:spacing w:after="0"/>
        <w:jc w:val="both"/>
        <w:rPr>
          <w:rFonts w:ascii="Garamond" w:hAnsi="Garamond" w:cs="Garamond"/>
          <w:bCs/>
          <w:szCs w:val="22"/>
          <w:lang w:val="sr-Latn-CS"/>
        </w:rPr>
      </w:pPr>
      <w:r w:rsidRPr="00DB7B25">
        <w:rPr>
          <w:rFonts w:ascii="Garamond" w:hAnsi="Garamond" w:cs="Garamond"/>
          <w:bCs/>
          <w:szCs w:val="22"/>
          <w:lang w:val="sr-Latn-CS"/>
        </w:rPr>
        <w:t>Spo</w:t>
      </w:r>
      <w:r w:rsidR="003E4037">
        <w:rPr>
          <w:rFonts w:ascii="Garamond" w:hAnsi="Garamond" w:cs="Garamond"/>
          <w:bCs/>
          <w:szCs w:val="22"/>
          <w:lang w:val="sr-Latn-CS"/>
        </w:rPr>
        <w:t>rtski objekti pod vlasništvom D</w:t>
      </w:r>
      <w:r w:rsidRPr="00DB7B25">
        <w:rPr>
          <w:rFonts w:ascii="Garamond" w:hAnsi="Garamond" w:cs="Garamond"/>
          <w:bCs/>
          <w:szCs w:val="22"/>
          <w:lang w:val="sr-Latn-CS"/>
        </w:rPr>
        <w:t xml:space="preserve">OO </w:t>
      </w:r>
      <w:r w:rsidR="003E4037">
        <w:rPr>
          <w:rFonts w:ascii="Garamond" w:hAnsi="Garamond" w:cs="Garamond"/>
          <w:bCs/>
          <w:szCs w:val="22"/>
          <w:lang w:val="sr-Latn-CS"/>
        </w:rPr>
        <w:t>„</w:t>
      </w:r>
      <w:r w:rsidRPr="00DB7B25">
        <w:rPr>
          <w:rFonts w:ascii="Garamond" w:hAnsi="Garamond" w:cs="Garamond"/>
          <w:bCs/>
          <w:szCs w:val="22"/>
          <w:lang w:val="sr-Latn-CS"/>
        </w:rPr>
        <w:t>Sportski centar Cetinje”</w:t>
      </w:r>
    </w:p>
    <w:p w:rsidR="00DB7B25" w:rsidRPr="00DB7B25" w:rsidRDefault="00DB7B25" w:rsidP="00141CD7">
      <w:pPr>
        <w:pStyle w:val="ListParagraph"/>
        <w:numPr>
          <w:ilvl w:val="0"/>
          <w:numId w:val="16"/>
        </w:numPr>
        <w:spacing w:after="0"/>
        <w:jc w:val="both"/>
        <w:rPr>
          <w:rFonts w:ascii="Garamond" w:hAnsi="Garamond" w:cs="Garamond"/>
          <w:bCs/>
          <w:szCs w:val="22"/>
          <w:lang w:val="sr-Latn-CS"/>
        </w:rPr>
      </w:pPr>
      <w:r w:rsidRPr="00DB7B25">
        <w:rPr>
          <w:rFonts w:ascii="Garamond" w:hAnsi="Garamond" w:cs="Garamond"/>
          <w:bCs/>
          <w:szCs w:val="22"/>
          <w:lang w:val="sr-Latn-CS"/>
        </w:rPr>
        <w:t>Školski sportski objekti (sale predviđene za izvođenje nastave fizičkog</w:t>
      </w:r>
      <w:r>
        <w:rPr>
          <w:rFonts w:ascii="Garamond" w:hAnsi="Garamond" w:cs="Garamond"/>
          <w:bCs/>
          <w:szCs w:val="22"/>
          <w:lang w:val="sr-Latn-CS"/>
        </w:rPr>
        <w:t xml:space="preserve"> </w:t>
      </w:r>
      <w:r w:rsidRPr="00DB7B25">
        <w:rPr>
          <w:rFonts w:ascii="Garamond" w:hAnsi="Garamond" w:cs="Garamond"/>
          <w:bCs/>
          <w:szCs w:val="22"/>
          <w:lang w:val="sr-Latn-CS"/>
        </w:rPr>
        <w:t>vaspitanja i otvoreni tereni)</w:t>
      </w:r>
    </w:p>
    <w:p w:rsidR="00DB7B25" w:rsidRPr="00DB7B25" w:rsidRDefault="00DB7B25" w:rsidP="00141CD7">
      <w:pPr>
        <w:pStyle w:val="ListParagraph"/>
        <w:numPr>
          <w:ilvl w:val="0"/>
          <w:numId w:val="16"/>
        </w:numPr>
        <w:spacing w:after="0"/>
        <w:jc w:val="both"/>
        <w:rPr>
          <w:rFonts w:ascii="Garamond" w:hAnsi="Garamond" w:cs="Garamond"/>
          <w:bCs/>
          <w:szCs w:val="22"/>
          <w:lang w:val="sr-Latn-CS"/>
        </w:rPr>
      </w:pPr>
      <w:r w:rsidRPr="00DB7B25">
        <w:rPr>
          <w:rFonts w:ascii="Garamond" w:hAnsi="Garamond" w:cs="Garamond"/>
          <w:bCs/>
          <w:szCs w:val="22"/>
          <w:lang w:val="sr-Latn-CS"/>
        </w:rPr>
        <w:t>Sportski objekti u javnoj upotrebi pod vlasništvom Prijestonice Cetinje</w:t>
      </w:r>
    </w:p>
    <w:p w:rsidR="00DB7B25" w:rsidRPr="00DB7B25" w:rsidRDefault="00DB7B25" w:rsidP="00141CD7">
      <w:pPr>
        <w:pStyle w:val="ListParagraph"/>
        <w:numPr>
          <w:ilvl w:val="0"/>
          <w:numId w:val="16"/>
        </w:numPr>
        <w:spacing w:after="0"/>
        <w:jc w:val="both"/>
        <w:rPr>
          <w:rFonts w:ascii="Garamond" w:hAnsi="Garamond" w:cs="Garamond"/>
          <w:bCs/>
          <w:szCs w:val="22"/>
          <w:lang w:val="sr-Latn-CS"/>
        </w:rPr>
      </w:pPr>
      <w:r w:rsidRPr="00DB7B25">
        <w:rPr>
          <w:rFonts w:ascii="Garamond" w:hAnsi="Garamond" w:cs="Garamond"/>
          <w:bCs/>
          <w:szCs w:val="22"/>
          <w:lang w:val="sr-Latn-CS"/>
        </w:rPr>
        <w:t>Sportski objekti u sastavu državnih institucija</w:t>
      </w:r>
    </w:p>
    <w:p w:rsidR="001343A5" w:rsidRPr="00DB7B25" w:rsidRDefault="00DB7B25" w:rsidP="00141CD7">
      <w:pPr>
        <w:pStyle w:val="ListParagraph"/>
        <w:numPr>
          <w:ilvl w:val="0"/>
          <w:numId w:val="16"/>
        </w:numPr>
        <w:spacing w:after="0"/>
        <w:jc w:val="both"/>
        <w:rPr>
          <w:rFonts w:ascii="Garamond" w:hAnsi="Garamond" w:cs="Garamond"/>
          <w:bCs/>
          <w:szCs w:val="22"/>
          <w:lang w:val="sr-Latn-CS"/>
        </w:rPr>
      </w:pPr>
      <w:r w:rsidRPr="00DB7B25">
        <w:rPr>
          <w:rFonts w:ascii="Garamond" w:hAnsi="Garamond" w:cs="Garamond"/>
          <w:bCs/>
          <w:szCs w:val="22"/>
          <w:lang w:val="sr-Latn-CS"/>
        </w:rPr>
        <w:t>Sportski objekti pod privatnim vlasništvom.</w:t>
      </w:r>
      <w:r w:rsidR="00A224F6">
        <w:rPr>
          <w:rStyle w:val="FootnoteReference"/>
          <w:rFonts w:ascii="Garamond" w:hAnsi="Garamond"/>
          <w:bCs/>
          <w:szCs w:val="22"/>
          <w:lang w:val="sr-Latn-CS"/>
        </w:rPr>
        <w:footnoteReference w:id="11"/>
      </w:r>
    </w:p>
    <w:p w:rsidR="001343A5" w:rsidRDefault="001343A5" w:rsidP="002E7CF3">
      <w:pPr>
        <w:spacing w:after="0"/>
        <w:jc w:val="both"/>
        <w:rPr>
          <w:rFonts w:ascii="Garamond" w:hAnsi="Garamond" w:cs="Garamond"/>
          <w:b/>
          <w:bCs/>
          <w:sz w:val="22"/>
          <w:szCs w:val="22"/>
          <w:lang w:val="sr-Latn-CS"/>
        </w:rPr>
      </w:pPr>
    </w:p>
    <w:p w:rsidR="001343A5" w:rsidRPr="00316D2A" w:rsidRDefault="001343A5" w:rsidP="00547C42">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Sportske organizacije (klubovi, savezi, društva)</w:t>
      </w:r>
    </w:p>
    <w:p w:rsidR="00316D2A" w:rsidRPr="00C25EBB" w:rsidRDefault="00316D2A" w:rsidP="00547C42">
      <w:pPr>
        <w:spacing w:after="0"/>
        <w:jc w:val="both"/>
        <w:rPr>
          <w:rFonts w:ascii="Garamond" w:hAnsi="Garamond" w:cs="Garamond"/>
          <w:szCs w:val="22"/>
          <w:lang w:val="sr-Latn-CS"/>
        </w:rPr>
      </w:pPr>
    </w:p>
    <w:p w:rsidR="005214B7" w:rsidRPr="005214B7" w:rsidRDefault="001343A5" w:rsidP="005214B7">
      <w:pPr>
        <w:spacing w:after="0"/>
        <w:jc w:val="both"/>
        <w:rPr>
          <w:rFonts w:ascii="Garamond" w:hAnsi="Garamond" w:cs="Garamond"/>
          <w:bCs/>
          <w:iCs/>
          <w:sz w:val="22"/>
          <w:szCs w:val="22"/>
          <w:lang w:val="hr-HR"/>
        </w:rPr>
      </w:pPr>
      <w:r w:rsidRPr="00316D2A">
        <w:rPr>
          <w:rFonts w:ascii="Garamond" w:hAnsi="Garamond" w:cs="Garamond"/>
          <w:sz w:val="22"/>
          <w:szCs w:val="22"/>
          <w:lang w:val="sr-Latn-CS"/>
        </w:rPr>
        <w:t>Na teritoriji Prijestonice Cetinje, postoji značajan broj sportskih organizacija</w:t>
      </w:r>
      <w:r w:rsidR="005214B7">
        <w:rPr>
          <w:rFonts w:ascii="Garamond" w:hAnsi="Garamond" w:cs="Garamond"/>
          <w:sz w:val="22"/>
          <w:szCs w:val="22"/>
          <w:lang w:val="sr-Latn-CS"/>
        </w:rPr>
        <w:t>.</w:t>
      </w:r>
      <w:r w:rsidR="00C25EBB">
        <w:rPr>
          <w:rFonts w:ascii="Garamond" w:hAnsi="Garamond" w:cs="Garamond"/>
          <w:sz w:val="22"/>
          <w:szCs w:val="22"/>
          <w:lang w:val="sr-Latn-CS"/>
        </w:rPr>
        <w:t xml:space="preserve"> </w:t>
      </w:r>
      <w:r w:rsidR="005214B7" w:rsidRPr="005214B7">
        <w:rPr>
          <w:rFonts w:ascii="Garamond" w:hAnsi="Garamond" w:cs="Garamond"/>
          <w:bCs/>
          <w:iCs/>
          <w:sz w:val="22"/>
          <w:szCs w:val="22"/>
          <w:lang w:val="hr-HR"/>
        </w:rPr>
        <w:t>Registrovane Sportske organizacije u Prijestonici Cetinje na dan 25.09.2019.</w:t>
      </w:r>
      <w:r w:rsidR="000E4A24">
        <w:rPr>
          <w:rFonts w:ascii="Garamond" w:hAnsi="Garamond" w:cs="Garamond"/>
          <w:bCs/>
          <w:iCs/>
          <w:sz w:val="22"/>
          <w:szCs w:val="22"/>
          <w:lang w:val="hr-HR"/>
        </w:rPr>
        <w:t xml:space="preserve"> su:</w:t>
      </w:r>
    </w:p>
    <w:p w:rsidR="005214B7" w:rsidRPr="005214B7" w:rsidRDefault="005214B7" w:rsidP="005214B7">
      <w:pPr>
        <w:spacing w:after="0"/>
        <w:jc w:val="both"/>
        <w:rPr>
          <w:rFonts w:ascii="Garamond" w:hAnsi="Garamond" w:cs="Garamond"/>
          <w:b/>
          <w:sz w:val="22"/>
          <w:szCs w:val="22"/>
          <w:u w:val="single"/>
          <w:lang w:val="hr-HR"/>
        </w:rPr>
      </w:pP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Rukometni klub “Lovćen”</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Rukometni klub “Perper Handball”</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Judo klub “Crnogorac”</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Bilijar klub “Biljarda”</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Stonoteniski klub “Lovćen 1952”</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Stonoteniski klub “Osoba sa invaliditetom Filip”</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Šahovski klub “Crnogorac”</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Kik boks klub “Lovćen”</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 xml:space="preserve">Odbojkaški klub “Lovćen” </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Powerlifting klub “Lovćen”</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Atletski klub “Lovćen”</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Streljački klub “Gams”</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Košarkaški klub “Lovćen 1947”</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Košarkaški klub “Cetinje MNE”</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Ženski košarkaški klub “Lovćen”</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Fudbalski klub “Lovćen”</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Fudbalski klub “Cetinje”</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Sportski planinarski klub “Soko”</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Planinarski klub “Kapetan Angel”</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Školsko sportsko društvo “Gimnazija”</w:t>
      </w:r>
    </w:p>
    <w:p w:rsidR="005214B7" w:rsidRPr="00C25EBB" w:rsidRDefault="005214B7" w:rsidP="00320CE2">
      <w:pPr>
        <w:pStyle w:val="ListParagraph"/>
        <w:numPr>
          <w:ilvl w:val="1"/>
          <w:numId w:val="11"/>
        </w:numPr>
        <w:spacing w:after="0"/>
        <w:ind w:left="1276" w:hanging="425"/>
        <w:jc w:val="both"/>
        <w:rPr>
          <w:rFonts w:ascii="Garamond" w:hAnsi="Garamond" w:cs="Garamond"/>
          <w:szCs w:val="22"/>
          <w:lang w:val="hr-HR"/>
        </w:rPr>
      </w:pPr>
      <w:r w:rsidRPr="00C25EBB">
        <w:rPr>
          <w:rFonts w:ascii="Garamond" w:hAnsi="Garamond" w:cs="Garamond"/>
          <w:szCs w:val="22"/>
          <w:lang w:val="hr-HR"/>
        </w:rPr>
        <w:t>Društvo za sportsku rekreaciju “Veterani”</w:t>
      </w:r>
    </w:p>
    <w:p w:rsidR="001343A5" w:rsidRPr="00316D2A" w:rsidRDefault="005214B7" w:rsidP="00622B32">
      <w:pPr>
        <w:spacing w:after="0"/>
        <w:jc w:val="both"/>
        <w:rPr>
          <w:rFonts w:ascii="Garamond" w:hAnsi="Garamond" w:cs="Garamond"/>
          <w:sz w:val="22"/>
          <w:szCs w:val="22"/>
          <w:lang w:val="sr-Latn-CS"/>
        </w:rPr>
      </w:pPr>
      <w:r>
        <w:rPr>
          <w:rFonts w:ascii="Garamond" w:hAnsi="Garamond" w:cs="Garamond"/>
          <w:sz w:val="22"/>
          <w:szCs w:val="22"/>
          <w:lang w:val="sr-Latn-CS"/>
        </w:rPr>
        <w:t xml:space="preserve"> </w:t>
      </w:r>
    </w:p>
    <w:p w:rsidR="001343A5" w:rsidRPr="00316D2A" w:rsidRDefault="001343A5" w:rsidP="00547C42">
      <w:pPr>
        <w:spacing w:after="0"/>
        <w:jc w:val="both"/>
        <w:rPr>
          <w:rFonts w:ascii="Garamond" w:hAnsi="Garamond" w:cs="Garamond"/>
          <w:color w:val="002060"/>
          <w:sz w:val="22"/>
          <w:szCs w:val="22"/>
          <w:lang w:val="sr-Latn-CS"/>
        </w:rPr>
      </w:pPr>
      <w:r w:rsidRPr="00316D2A">
        <w:rPr>
          <w:rFonts w:ascii="Garamond" w:hAnsi="Garamond" w:cs="Garamond"/>
          <w:b/>
          <w:bCs/>
          <w:color w:val="002060"/>
          <w:sz w:val="22"/>
          <w:szCs w:val="22"/>
          <w:lang w:val="sr-Latn-CS"/>
        </w:rPr>
        <w:t>Sportske manifestacije</w:t>
      </w:r>
    </w:p>
    <w:p w:rsidR="00316D2A" w:rsidRPr="007165C3" w:rsidRDefault="00316D2A" w:rsidP="00547C42">
      <w:pPr>
        <w:spacing w:after="0"/>
        <w:jc w:val="both"/>
        <w:rPr>
          <w:rFonts w:ascii="Garamond" w:hAnsi="Garamond" w:cs="Garamond"/>
          <w:szCs w:val="22"/>
          <w:lang w:val="sr-Latn-CS"/>
        </w:rPr>
      </w:pPr>
    </w:p>
    <w:p w:rsidR="001343A5" w:rsidRPr="00316D2A" w:rsidRDefault="001343A5" w:rsidP="00547C42">
      <w:pPr>
        <w:spacing w:after="0"/>
        <w:jc w:val="both"/>
        <w:rPr>
          <w:rFonts w:ascii="Garamond" w:hAnsi="Garamond" w:cs="Garamond"/>
          <w:sz w:val="22"/>
          <w:szCs w:val="22"/>
          <w:lang w:val="sr-Latn-CS"/>
        </w:rPr>
      </w:pPr>
      <w:r w:rsidRPr="00316D2A">
        <w:rPr>
          <w:rFonts w:ascii="Garamond" w:hAnsi="Garamond" w:cs="Garamond"/>
          <w:sz w:val="22"/>
          <w:szCs w:val="22"/>
          <w:lang w:val="sr-Latn-CS"/>
        </w:rPr>
        <w:lastRenderedPageBreak/>
        <w:t>Prijestonica Cetinje - preko Sekretarijata za kulturu i sport, u saradnji sa sportskim organizacijama i školama sa teritorije Prijestonice, kontinuirano organizuje brojne domaće i međunarodne sportske manifestacije i to:</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Školske sportske igre osnovnih i srednjih škola Crne Gore;</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Kik boks turnir “Trofej Prijestonice”;</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Sportska manifestacija u sklopu</w:t>
      </w:r>
      <w:r w:rsidR="000E45D9">
        <w:rPr>
          <w:rFonts w:ascii="Garamond" w:hAnsi="Garamond" w:cs="Garamond"/>
          <w:sz w:val="22"/>
          <w:szCs w:val="22"/>
          <w:lang w:val="sr-Latn-CS"/>
        </w:rPr>
        <w:t xml:space="preserve"> </w:t>
      </w:r>
      <w:r w:rsidRPr="005936EA">
        <w:rPr>
          <w:rFonts w:ascii="Garamond" w:hAnsi="Garamond" w:cs="Garamond"/>
          <w:sz w:val="22"/>
          <w:szCs w:val="22"/>
          <w:lang w:val="sr-Latn-CS"/>
        </w:rPr>
        <w:t>Evropske neđelje mobilnosti;</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Biciklijada u sklopu Evropske neđelje mobilnosti;</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Međunarodna</w:t>
      </w:r>
      <w:r w:rsidR="000E45D9">
        <w:rPr>
          <w:rFonts w:ascii="Garamond" w:hAnsi="Garamond" w:cs="Garamond"/>
          <w:sz w:val="22"/>
          <w:szCs w:val="22"/>
          <w:lang w:val="sr-Latn-CS"/>
        </w:rPr>
        <w:t xml:space="preserve"> </w:t>
      </w:r>
      <w:r w:rsidRPr="005936EA">
        <w:rPr>
          <w:rFonts w:ascii="Garamond" w:hAnsi="Garamond" w:cs="Garamond"/>
          <w:sz w:val="22"/>
          <w:szCs w:val="22"/>
          <w:lang w:val="sr-Latn-CS"/>
        </w:rPr>
        <w:t>atletska ulična trka “Oslobođenje Cetinja 13</w:t>
      </w:r>
      <w:r w:rsidR="007165C3">
        <w:rPr>
          <w:rFonts w:ascii="Garamond" w:hAnsi="Garamond" w:cs="Garamond"/>
          <w:sz w:val="22"/>
          <w:szCs w:val="22"/>
          <w:lang w:val="sr-Latn-CS"/>
        </w:rPr>
        <w:t>.</w:t>
      </w:r>
      <w:r w:rsidRPr="005936EA">
        <w:rPr>
          <w:rFonts w:ascii="Garamond" w:hAnsi="Garamond" w:cs="Garamond"/>
          <w:sz w:val="22"/>
          <w:szCs w:val="22"/>
          <w:lang w:val="sr-Latn-CS"/>
        </w:rPr>
        <w:t xml:space="preserve"> novembar”;</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Međunarodni džudo turnir “13</w:t>
      </w:r>
      <w:r w:rsidR="007165C3">
        <w:rPr>
          <w:rFonts w:ascii="Garamond" w:hAnsi="Garamond" w:cs="Garamond"/>
          <w:sz w:val="22"/>
          <w:szCs w:val="22"/>
          <w:lang w:val="sr-Latn-CS"/>
        </w:rPr>
        <w:t>.</w:t>
      </w:r>
      <w:r w:rsidRPr="005936EA">
        <w:rPr>
          <w:rFonts w:ascii="Garamond" w:hAnsi="Garamond" w:cs="Garamond"/>
          <w:sz w:val="22"/>
          <w:szCs w:val="22"/>
          <w:lang w:val="sr-Latn-CS"/>
        </w:rPr>
        <w:t xml:space="preserve"> Novembar”;</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Izbor najboljih iz oblasti sporta;</w:t>
      </w:r>
    </w:p>
    <w:p w:rsidR="005936EA" w:rsidRPr="00590D93"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Manifestacije u sklopu Evropske neđelje sporta pod nazivom “Open fun football</w:t>
      </w:r>
      <w:r w:rsidR="000E45D9">
        <w:rPr>
          <w:rFonts w:ascii="Garamond" w:hAnsi="Garamond" w:cs="Garamond"/>
          <w:sz w:val="22"/>
          <w:szCs w:val="22"/>
          <w:lang w:val="sr-Latn-CS"/>
        </w:rPr>
        <w:t xml:space="preserve"> </w:t>
      </w:r>
      <w:r w:rsidRPr="00590D93">
        <w:rPr>
          <w:rFonts w:ascii="Garamond" w:hAnsi="Garamond" w:cs="Garamond"/>
          <w:sz w:val="22"/>
          <w:szCs w:val="22"/>
          <w:lang w:val="sr-Latn-CS"/>
        </w:rPr>
        <w:t>schools” i “Dječija atletika”, u sklopu dana Evropske baštine;</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Ekipno prvenstvo Crne Gore u dječjoj atletici;</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Divizija basket turnir u košarci;</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Lovćenski planinski maraton;</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Auto trka “Lovćen”;</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Igre stare Crne Gore;</w:t>
      </w:r>
    </w:p>
    <w:p w:rsidR="005936EA" w:rsidRPr="005936E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Rukometni turnir ”Trofej Akademije plus”;</w:t>
      </w:r>
    </w:p>
    <w:p w:rsidR="001343A5" w:rsidRPr="00316D2A" w:rsidRDefault="005936EA" w:rsidP="00320CE2">
      <w:pPr>
        <w:numPr>
          <w:ilvl w:val="0"/>
          <w:numId w:val="9"/>
        </w:numPr>
        <w:spacing w:after="0"/>
        <w:jc w:val="both"/>
        <w:rPr>
          <w:rFonts w:ascii="Garamond" w:hAnsi="Garamond" w:cs="Garamond"/>
          <w:sz w:val="22"/>
          <w:szCs w:val="22"/>
          <w:lang w:val="sr-Latn-CS"/>
        </w:rPr>
      </w:pPr>
      <w:r w:rsidRPr="005936EA">
        <w:rPr>
          <w:rFonts w:ascii="Garamond" w:hAnsi="Garamond" w:cs="Garamond"/>
          <w:sz w:val="22"/>
          <w:szCs w:val="22"/>
          <w:lang w:val="sr-Latn-CS"/>
        </w:rPr>
        <w:t>Internacionalna trka</w:t>
      </w:r>
      <w:r w:rsidR="000E45D9">
        <w:rPr>
          <w:rFonts w:ascii="Garamond" w:hAnsi="Garamond" w:cs="Garamond"/>
          <w:sz w:val="22"/>
          <w:szCs w:val="22"/>
          <w:lang w:val="sr-Latn-CS"/>
        </w:rPr>
        <w:t xml:space="preserve"> </w:t>
      </w:r>
      <w:r w:rsidRPr="005936EA">
        <w:rPr>
          <w:rFonts w:ascii="Garamond" w:hAnsi="Garamond" w:cs="Garamond"/>
          <w:sz w:val="22"/>
          <w:szCs w:val="22"/>
          <w:lang w:val="sr-Latn-CS"/>
        </w:rPr>
        <w:t>“Tri pazara”;</w:t>
      </w:r>
      <w:r w:rsidR="001343A5" w:rsidRPr="00316D2A">
        <w:rPr>
          <w:rFonts w:ascii="Garamond" w:hAnsi="Garamond" w:cs="Garamond"/>
          <w:sz w:val="22"/>
          <w:szCs w:val="22"/>
          <w:lang w:val="sr-Latn-CS"/>
        </w:rPr>
        <w:t xml:space="preserve"> </w:t>
      </w:r>
    </w:p>
    <w:p w:rsidR="001343A5" w:rsidRDefault="001343A5" w:rsidP="00C87D9A">
      <w:pPr>
        <w:spacing w:after="0" w:line="240" w:lineRule="auto"/>
        <w:rPr>
          <w:rFonts w:ascii="Garamond" w:hAnsi="Garamond" w:cs="Garamond"/>
          <w:sz w:val="22"/>
          <w:szCs w:val="22"/>
          <w:lang w:val="sr-Latn-CS"/>
        </w:rPr>
      </w:pPr>
    </w:p>
    <w:p w:rsidR="00622B32" w:rsidRPr="00622B32" w:rsidRDefault="000E45D9" w:rsidP="00622B32">
      <w:pPr>
        <w:spacing w:after="0" w:line="240" w:lineRule="auto"/>
        <w:rPr>
          <w:rFonts w:ascii="Garamond" w:hAnsi="Garamond" w:cs="Garamond"/>
          <w:b/>
          <w:iCs/>
          <w:color w:val="002060"/>
          <w:sz w:val="22"/>
          <w:szCs w:val="22"/>
          <w:lang w:val="hr-HR"/>
        </w:rPr>
      </w:pPr>
      <w:r>
        <w:rPr>
          <w:rFonts w:ascii="Garamond" w:hAnsi="Garamond" w:cs="Garamond"/>
          <w:b/>
          <w:i/>
          <w:sz w:val="22"/>
          <w:szCs w:val="22"/>
          <w:lang w:val="hr-HR"/>
        </w:rPr>
        <w:t xml:space="preserve"> </w:t>
      </w:r>
      <w:r w:rsidR="00622B32" w:rsidRPr="00622B32">
        <w:rPr>
          <w:rFonts w:ascii="Garamond" w:hAnsi="Garamond" w:cs="Garamond"/>
          <w:b/>
          <w:iCs/>
          <w:color w:val="002060"/>
          <w:sz w:val="22"/>
          <w:szCs w:val="22"/>
          <w:lang w:val="hr-HR"/>
        </w:rPr>
        <w:t>Predlozi za strateški plan za naredni period</w:t>
      </w:r>
    </w:p>
    <w:p w:rsidR="00622B32" w:rsidRPr="00622B32" w:rsidRDefault="00622B32" w:rsidP="00622B32">
      <w:pPr>
        <w:spacing w:after="0" w:line="240" w:lineRule="auto"/>
        <w:rPr>
          <w:rFonts w:ascii="Garamond" w:hAnsi="Garamond" w:cs="Garamond"/>
          <w:b/>
          <w:i/>
          <w:sz w:val="22"/>
          <w:szCs w:val="22"/>
          <w:lang w:val="hr-HR"/>
        </w:rPr>
      </w:pPr>
      <w:r w:rsidRPr="00622B32">
        <w:rPr>
          <w:rFonts w:ascii="Garamond" w:hAnsi="Garamond" w:cs="Garamond"/>
          <w:b/>
          <w:i/>
          <w:sz w:val="22"/>
          <w:szCs w:val="22"/>
          <w:lang w:val="hr-HR"/>
        </w:rPr>
        <w:t xml:space="preserve"> </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Izgradnja atletskog stadiona u naselju Humci.</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Nastavak radova izgradnje</w:t>
      </w:r>
      <w:r w:rsidR="000E45D9" w:rsidRPr="007165C3">
        <w:rPr>
          <w:rFonts w:ascii="Garamond" w:hAnsi="Garamond" w:cs="Garamond"/>
          <w:szCs w:val="22"/>
          <w:lang w:val="hr-HR"/>
        </w:rPr>
        <w:t xml:space="preserve"> </w:t>
      </w:r>
      <w:r w:rsidRPr="007165C3">
        <w:rPr>
          <w:rFonts w:ascii="Garamond" w:hAnsi="Garamond" w:cs="Garamond"/>
          <w:szCs w:val="22"/>
          <w:lang w:val="hr-HR"/>
        </w:rPr>
        <w:t>glavnog fudbalskog stadiona na Obilića poljani.</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Izgradnja sportske dvorane sa minimum 2.500</w:t>
      </w:r>
      <w:r w:rsidR="000E45D9" w:rsidRPr="007165C3">
        <w:rPr>
          <w:rFonts w:ascii="Garamond" w:hAnsi="Garamond" w:cs="Garamond"/>
          <w:szCs w:val="22"/>
          <w:lang w:val="hr-HR"/>
        </w:rPr>
        <w:t xml:space="preserve"> </w:t>
      </w:r>
      <w:r w:rsidRPr="007165C3">
        <w:rPr>
          <w:rFonts w:ascii="Garamond" w:hAnsi="Garamond" w:cs="Garamond"/>
          <w:szCs w:val="22"/>
          <w:lang w:val="hr-HR"/>
        </w:rPr>
        <w:t>gledalaca na mjestu postojećeg otvorenog</w:t>
      </w:r>
      <w:r w:rsidR="000E45D9" w:rsidRPr="007165C3">
        <w:rPr>
          <w:rFonts w:ascii="Garamond" w:hAnsi="Garamond" w:cs="Garamond"/>
          <w:szCs w:val="22"/>
          <w:lang w:val="hr-HR"/>
        </w:rPr>
        <w:t xml:space="preserve"> </w:t>
      </w:r>
      <w:r w:rsidRPr="007165C3">
        <w:rPr>
          <w:rFonts w:ascii="Garamond" w:hAnsi="Garamond" w:cs="Garamond"/>
          <w:szCs w:val="22"/>
          <w:lang w:val="hr-HR"/>
        </w:rPr>
        <w:t>poligona</w:t>
      </w:r>
      <w:r w:rsidR="000E45D9" w:rsidRPr="007165C3">
        <w:rPr>
          <w:rFonts w:ascii="Garamond" w:hAnsi="Garamond" w:cs="Garamond"/>
          <w:szCs w:val="22"/>
          <w:lang w:val="hr-HR"/>
        </w:rPr>
        <w:t xml:space="preserve"> </w:t>
      </w:r>
      <w:r w:rsidRPr="007165C3">
        <w:rPr>
          <w:rFonts w:ascii="Garamond" w:hAnsi="Garamond" w:cs="Garamond"/>
          <w:szCs w:val="22"/>
          <w:lang w:val="hr-HR"/>
        </w:rPr>
        <w:t xml:space="preserve">u sklopu zone sporta na Obilića poljani. </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Izgradnja fiskulturne sale u Osnovnoj školi “Lovćenski partizanski odred”, dimenzija 45x 25 m</w:t>
      </w:r>
      <w:r w:rsidRPr="007165C3">
        <w:rPr>
          <w:rFonts w:ascii="Garamond" w:hAnsi="Garamond" w:cs="Garamond"/>
          <w:szCs w:val="22"/>
          <w:vertAlign w:val="superscript"/>
          <w:lang w:val="hr-HR"/>
        </w:rPr>
        <w:t>2</w:t>
      </w:r>
      <w:r w:rsidRPr="007165C3">
        <w:rPr>
          <w:rFonts w:ascii="Garamond" w:hAnsi="Garamond" w:cs="Garamond"/>
          <w:szCs w:val="22"/>
          <w:lang w:val="hr-HR"/>
        </w:rPr>
        <w:t xml:space="preserve"> u</w:t>
      </w:r>
      <w:r w:rsidR="000E45D9" w:rsidRPr="007165C3">
        <w:rPr>
          <w:rFonts w:ascii="Garamond" w:hAnsi="Garamond" w:cs="Garamond"/>
          <w:szCs w:val="22"/>
          <w:lang w:val="hr-HR"/>
        </w:rPr>
        <w:t xml:space="preserve"> </w:t>
      </w:r>
      <w:r w:rsidRPr="007165C3">
        <w:rPr>
          <w:rFonts w:ascii="Garamond" w:hAnsi="Garamond" w:cs="Garamond"/>
          <w:szCs w:val="22"/>
          <w:lang w:val="hr-HR"/>
        </w:rPr>
        <w:t>ulici Peka Pavlovića.</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Izgradnja novog otvorenog terena, dimenzija 40x 20 m</w:t>
      </w:r>
      <w:r w:rsidRPr="007165C3">
        <w:rPr>
          <w:rFonts w:ascii="Garamond" w:hAnsi="Garamond" w:cs="Garamond"/>
          <w:szCs w:val="22"/>
          <w:vertAlign w:val="superscript"/>
          <w:lang w:val="hr-HR"/>
        </w:rPr>
        <w:t>2</w:t>
      </w:r>
      <w:r w:rsidRPr="007165C3">
        <w:rPr>
          <w:rFonts w:ascii="Garamond" w:hAnsi="Garamond" w:cs="Garamond"/>
          <w:szCs w:val="22"/>
          <w:lang w:val="hr-HR"/>
        </w:rPr>
        <w:t xml:space="preserve"> za male sportove u dvorištvu Osnovne škole “Lovćenski partizanski odred” u Bajicama.</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Renoviranje</w:t>
      </w:r>
      <w:r w:rsidR="000E45D9" w:rsidRPr="007165C3">
        <w:rPr>
          <w:rFonts w:ascii="Garamond" w:hAnsi="Garamond" w:cs="Garamond"/>
          <w:szCs w:val="22"/>
          <w:lang w:val="hr-HR"/>
        </w:rPr>
        <w:t xml:space="preserve"> </w:t>
      </w:r>
      <w:r w:rsidRPr="007165C3">
        <w:rPr>
          <w:rFonts w:ascii="Garamond" w:hAnsi="Garamond" w:cs="Garamond"/>
          <w:szCs w:val="22"/>
          <w:lang w:val="hr-HR"/>
        </w:rPr>
        <w:t>otvorenog</w:t>
      </w:r>
      <w:r w:rsidR="000E45D9" w:rsidRPr="007165C3">
        <w:rPr>
          <w:rFonts w:ascii="Garamond" w:hAnsi="Garamond" w:cs="Garamond"/>
          <w:szCs w:val="22"/>
          <w:lang w:val="hr-HR"/>
        </w:rPr>
        <w:t xml:space="preserve"> </w:t>
      </w:r>
      <w:r w:rsidRPr="007165C3">
        <w:rPr>
          <w:rFonts w:ascii="Garamond" w:hAnsi="Garamond" w:cs="Garamond"/>
          <w:szCs w:val="22"/>
          <w:lang w:val="hr-HR"/>
        </w:rPr>
        <w:t>terena</w:t>
      </w:r>
      <w:r w:rsidR="000E45D9" w:rsidRPr="007165C3">
        <w:rPr>
          <w:rFonts w:ascii="Garamond" w:hAnsi="Garamond" w:cs="Garamond"/>
          <w:szCs w:val="22"/>
          <w:lang w:val="hr-HR"/>
        </w:rPr>
        <w:t xml:space="preserve"> </w:t>
      </w:r>
      <w:r w:rsidRPr="007165C3">
        <w:rPr>
          <w:rFonts w:ascii="Garamond" w:hAnsi="Garamond" w:cs="Garamond"/>
          <w:szCs w:val="22"/>
          <w:lang w:val="hr-HR"/>
        </w:rPr>
        <w:t>u naselju “Đuro Petrović” (Kongo) - podloga, rasvjeta i ograda.</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Renoviranje podloge otvorenog</w:t>
      </w:r>
      <w:r w:rsidR="000E45D9" w:rsidRPr="007165C3">
        <w:rPr>
          <w:rFonts w:ascii="Garamond" w:hAnsi="Garamond" w:cs="Garamond"/>
          <w:szCs w:val="22"/>
          <w:lang w:val="hr-HR"/>
        </w:rPr>
        <w:t xml:space="preserve"> </w:t>
      </w:r>
      <w:r w:rsidRPr="007165C3">
        <w:rPr>
          <w:rFonts w:ascii="Garamond" w:hAnsi="Garamond" w:cs="Garamond"/>
          <w:szCs w:val="22"/>
          <w:lang w:val="hr-HR"/>
        </w:rPr>
        <w:t>poligona dimenzija 16,5 x 30 m</w:t>
      </w:r>
      <w:r w:rsidRPr="007165C3">
        <w:rPr>
          <w:rFonts w:ascii="Garamond" w:hAnsi="Garamond" w:cs="Garamond"/>
          <w:szCs w:val="22"/>
          <w:vertAlign w:val="superscript"/>
          <w:lang w:val="hr-HR"/>
        </w:rPr>
        <w:t>2</w:t>
      </w:r>
      <w:r w:rsidRPr="007165C3">
        <w:rPr>
          <w:rFonts w:ascii="Garamond" w:hAnsi="Garamond" w:cs="Garamond"/>
          <w:szCs w:val="22"/>
          <w:lang w:val="hr-HR"/>
        </w:rPr>
        <w:t xml:space="preserve"> u dvorištu Osnovne škole “Njegoš”.</w:t>
      </w:r>
      <w:r w:rsidR="000E45D9" w:rsidRPr="007165C3">
        <w:rPr>
          <w:rFonts w:ascii="Garamond" w:hAnsi="Garamond" w:cs="Garamond"/>
          <w:szCs w:val="22"/>
          <w:lang w:val="hr-HR"/>
        </w:rPr>
        <w:t xml:space="preserve"> </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Renoviranje podloge otvorenog</w:t>
      </w:r>
      <w:r w:rsidR="000E45D9" w:rsidRPr="007165C3">
        <w:rPr>
          <w:rFonts w:ascii="Garamond" w:hAnsi="Garamond" w:cs="Garamond"/>
          <w:szCs w:val="22"/>
          <w:lang w:val="hr-HR"/>
        </w:rPr>
        <w:t xml:space="preserve"> </w:t>
      </w:r>
      <w:r w:rsidRPr="007165C3">
        <w:rPr>
          <w:rFonts w:ascii="Garamond" w:hAnsi="Garamond" w:cs="Garamond"/>
          <w:szCs w:val="22"/>
          <w:lang w:val="hr-HR"/>
        </w:rPr>
        <w:t>poligona dimenzija 40 x 20 m</w:t>
      </w:r>
      <w:r w:rsidRPr="007165C3">
        <w:rPr>
          <w:rFonts w:ascii="Garamond" w:hAnsi="Garamond" w:cs="Garamond"/>
          <w:szCs w:val="22"/>
          <w:vertAlign w:val="superscript"/>
          <w:lang w:val="hr-HR"/>
        </w:rPr>
        <w:t>2</w:t>
      </w:r>
      <w:r w:rsidRPr="007165C3">
        <w:rPr>
          <w:rFonts w:ascii="Garamond" w:hAnsi="Garamond" w:cs="Garamond"/>
          <w:szCs w:val="22"/>
          <w:lang w:val="hr-HR"/>
        </w:rPr>
        <w:t xml:space="preserve"> u dvorištu JU”Gimnazija” i postavljanje dijela ograde koj</w:t>
      </w:r>
      <w:r w:rsidR="007165C3">
        <w:rPr>
          <w:rFonts w:ascii="Garamond" w:hAnsi="Garamond" w:cs="Garamond"/>
          <w:szCs w:val="22"/>
          <w:lang w:val="hr-HR"/>
        </w:rPr>
        <w:t>i</w:t>
      </w:r>
      <w:r w:rsidRPr="007165C3">
        <w:rPr>
          <w:rFonts w:ascii="Garamond" w:hAnsi="Garamond" w:cs="Garamond"/>
          <w:szCs w:val="22"/>
          <w:lang w:val="hr-HR"/>
        </w:rPr>
        <w:t xml:space="preserve"> nedostaje.</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Kompletna unutrašnja rekonstrukcija fiskulturne sale</w:t>
      </w:r>
      <w:r w:rsidR="000E45D9" w:rsidRPr="007165C3">
        <w:rPr>
          <w:rFonts w:ascii="Garamond" w:hAnsi="Garamond" w:cs="Garamond"/>
          <w:szCs w:val="22"/>
          <w:lang w:val="hr-HR"/>
        </w:rPr>
        <w:t xml:space="preserve"> </w:t>
      </w:r>
      <w:r w:rsidRPr="007165C3">
        <w:rPr>
          <w:rFonts w:ascii="Garamond" w:hAnsi="Garamond" w:cs="Garamond"/>
          <w:szCs w:val="22"/>
          <w:lang w:val="hr-HR"/>
        </w:rPr>
        <w:t>i svlačionica u Stručnoj školi.</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 xml:space="preserve">Postavljanje ograde i osvjetljenja na otvorenom terenu u naselju Humci, kod komunalnog preduzeća. </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Sanacija kompletnog krova sportske dvorane DOO</w:t>
      </w:r>
      <w:r w:rsidR="007165C3">
        <w:rPr>
          <w:rFonts w:ascii="Garamond" w:hAnsi="Garamond" w:cs="Garamond"/>
          <w:szCs w:val="22"/>
          <w:lang w:val="hr-HR"/>
        </w:rPr>
        <w:t xml:space="preserve"> </w:t>
      </w:r>
      <w:r w:rsidRPr="007165C3">
        <w:rPr>
          <w:rFonts w:ascii="Garamond" w:hAnsi="Garamond" w:cs="Garamond"/>
          <w:szCs w:val="22"/>
          <w:lang w:val="hr-HR"/>
        </w:rPr>
        <w:t>”Sportski centar Cetinje”.</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Izgradnja trim staze u određenim lokacijama grada - park.</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Instaliranje street workout</w:t>
      </w:r>
      <w:r w:rsidR="000E45D9" w:rsidRPr="007165C3">
        <w:rPr>
          <w:rFonts w:ascii="Garamond" w:hAnsi="Garamond" w:cs="Garamond"/>
          <w:szCs w:val="22"/>
          <w:lang w:val="hr-HR"/>
        </w:rPr>
        <w:t xml:space="preserve"> </w:t>
      </w:r>
      <w:r w:rsidRPr="007165C3">
        <w:rPr>
          <w:rFonts w:ascii="Garamond" w:hAnsi="Garamond" w:cs="Garamond"/>
          <w:szCs w:val="22"/>
          <w:lang w:val="hr-HR"/>
        </w:rPr>
        <w:t>vježbališta u parku “Njegoš”.</w:t>
      </w:r>
    </w:p>
    <w:p w:rsidR="00622B32" w:rsidRPr="007165C3" w:rsidRDefault="00622B32" w:rsidP="00320CE2">
      <w:pPr>
        <w:pStyle w:val="ListParagraph"/>
        <w:numPr>
          <w:ilvl w:val="0"/>
          <w:numId w:val="13"/>
        </w:numPr>
        <w:spacing w:after="0"/>
        <w:rPr>
          <w:rFonts w:ascii="Garamond" w:hAnsi="Garamond" w:cs="Garamond"/>
          <w:szCs w:val="22"/>
          <w:lang w:val="hr-HR"/>
        </w:rPr>
      </w:pPr>
      <w:r w:rsidRPr="007165C3">
        <w:rPr>
          <w:rFonts w:ascii="Garamond" w:hAnsi="Garamond" w:cs="Garamond"/>
          <w:szCs w:val="22"/>
          <w:lang w:val="hr-HR"/>
        </w:rPr>
        <w:t>Adaptacija sportskog terena u dvorištu bivšeg Austro - ugarskog poslanstva (Divizija).</w:t>
      </w:r>
    </w:p>
    <w:p w:rsidR="005E0655" w:rsidRDefault="005E0655" w:rsidP="0029380E">
      <w:pPr>
        <w:spacing w:after="0"/>
        <w:rPr>
          <w:rFonts w:ascii="Garamond" w:hAnsi="Garamond" w:cs="Garamond"/>
          <w:sz w:val="22"/>
          <w:szCs w:val="22"/>
          <w:lang w:val="hr-HR"/>
        </w:rPr>
      </w:pPr>
    </w:p>
    <w:p w:rsidR="007165C3" w:rsidRPr="00622B32" w:rsidRDefault="007165C3" w:rsidP="0029380E">
      <w:pPr>
        <w:spacing w:after="0"/>
        <w:rPr>
          <w:rFonts w:ascii="Garamond" w:hAnsi="Garamond" w:cs="Garamond"/>
          <w:sz w:val="22"/>
          <w:szCs w:val="22"/>
          <w:lang w:val="hr-HR"/>
        </w:rPr>
      </w:pPr>
    </w:p>
    <w:p w:rsidR="001343A5" w:rsidRPr="00316D2A" w:rsidRDefault="001343A5" w:rsidP="00C87D9A">
      <w:pPr>
        <w:pStyle w:val="Heading3"/>
        <w:spacing w:before="0" w:after="0"/>
        <w:rPr>
          <w:sz w:val="22"/>
          <w:szCs w:val="22"/>
          <w:lang w:val="sr-Latn-CS"/>
        </w:rPr>
      </w:pPr>
      <w:bookmarkStart w:id="51" w:name="_Toc318898560"/>
      <w:bookmarkStart w:id="52" w:name="_Toc321306722"/>
      <w:bookmarkStart w:id="53" w:name="_Toc28675407"/>
      <w:r w:rsidRPr="00316D2A">
        <w:rPr>
          <w:sz w:val="22"/>
          <w:szCs w:val="22"/>
          <w:lang w:val="sr-Latn-CS"/>
        </w:rPr>
        <w:t>Kultura i kulturno-istorijsko nasljeđe</w:t>
      </w:r>
      <w:bookmarkEnd w:id="51"/>
      <w:bookmarkEnd w:id="52"/>
      <w:bookmarkEnd w:id="53"/>
    </w:p>
    <w:p w:rsidR="001343A5" w:rsidRPr="00316D2A" w:rsidRDefault="001343A5" w:rsidP="00C87D9A">
      <w:pPr>
        <w:spacing w:after="0"/>
        <w:jc w:val="both"/>
        <w:rPr>
          <w:rFonts w:ascii="Garamond" w:hAnsi="Garamond" w:cs="Garamond"/>
          <w:sz w:val="22"/>
          <w:szCs w:val="22"/>
          <w:lang w:val="sr-Latn-CS"/>
        </w:rPr>
      </w:pPr>
    </w:p>
    <w:p w:rsidR="005A5E70" w:rsidRPr="005A5E70" w:rsidRDefault="005A5E70" w:rsidP="005A5E70">
      <w:pPr>
        <w:spacing w:after="0"/>
        <w:jc w:val="both"/>
        <w:rPr>
          <w:rFonts w:ascii="Garamond" w:hAnsi="Garamond" w:cs="Garamond"/>
          <w:sz w:val="22"/>
          <w:szCs w:val="22"/>
          <w:lang w:val="hr-HR"/>
        </w:rPr>
      </w:pPr>
      <w:r w:rsidRPr="005A5E70">
        <w:rPr>
          <w:rFonts w:ascii="Garamond" w:hAnsi="Garamond" w:cs="Garamond"/>
          <w:sz w:val="22"/>
          <w:szCs w:val="22"/>
          <w:lang w:val="hr-HR"/>
        </w:rPr>
        <w:t>Prijestonica Cetinje poznata je po bogatom kulturno-istorijskom naslijeđu. Na teritoriji Prijestonice nalaze se brojne institucije kulture (Državni arhiv Crne Gore, Narodni Muzej Crne Gore, Uprava za zaštitu kulturnih dobara Crne Gore, Centar za konzervaciju i arheologiju Crne Gore, Ministarstvo kulture Crne Gore,</w:t>
      </w:r>
      <w:r w:rsidR="000E45D9">
        <w:rPr>
          <w:rFonts w:ascii="Garamond" w:hAnsi="Garamond" w:cs="Garamond"/>
          <w:sz w:val="22"/>
          <w:szCs w:val="22"/>
          <w:lang w:val="hr-HR"/>
        </w:rPr>
        <w:t xml:space="preserve"> </w:t>
      </w:r>
      <w:r w:rsidRPr="005A5E70">
        <w:rPr>
          <w:rFonts w:ascii="Garamond" w:hAnsi="Garamond" w:cs="Garamond"/>
          <w:sz w:val="22"/>
          <w:szCs w:val="22"/>
          <w:lang w:val="hr-HR"/>
        </w:rPr>
        <w:t>JU Narodna biblioteka i čitaonica</w:t>
      </w:r>
      <w:r w:rsidR="000E45D9">
        <w:rPr>
          <w:rFonts w:ascii="Garamond" w:hAnsi="Garamond" w:cs="Garamond"/>
          <w:sz w:val="22"/>
          <w:szCs w:val="22"/>
          <w:lang w:val="hr-HR"/>
        </w:rPr>
        <w:t xml:space="preserve"> </w:t>
      </w:r>
      <w:r w:rsidRPr="005A5E70">
        <w:rPr>
          <w:rFonts w:ascii="Garamond" w:hAnsi="Garamond" w:cs="Garamond"/>
          <w:sz w:val="22"/>
          <w:szCs w:val="22"/>
          <w:lang w:val="hr-HR"/>
        </w:rPr>
        <w:t>„Njegoš,” Nacionalna biblioteka Crne Gore “Đurđe Crnojević”, KUD „Njegoš” i druge organizacije i udruženja koja se bave kulturnom djelatnošću).</w:t>
      </w:r>
    </w:p>
    <w:p w:rsidR="005A5E70" w:rsidRPr="005A5E70" w:rsidRDefault="005A5E70" w:rsidP="005A5E70">
      <w:pPr>
        <w:spacing w:after="0"/>
        <w:jc w:val="both"/>
        <w:rPr>
          <w:rFonts w:ascii="Garamond" w:hAnsi="Garamond" w:cs="Garamond"/>
          <w:sz w:val="22"/>
          <w:szCs w:val="22"/>
          <w:lang w:val="hr-HR"/>
        </w:rPr>
      </w:pPr>
    </w:p>
    <w:p w:rsidR="005A5E70" w:rsidRPr="005A5E70" w:rsidRDefault="005A5E70" w:rsidP="005A5E70">
      <w:pPr>
        <w:spacing w:after="0"/>
        <w:jc w:val="both"/>
        <w:rPr>
          <w:rFonts w:ascii="Garamond" w:hAnsi="Garamond" w:cs="Garamond"/>
          <w:sz w:val="22"/>
          <w:szCs w:val="22"/>
          <w:lang w:val="hr-HR"/>
        </w:rPr>
      </w:pPr>
      <w:r w:rsidRPr="005A5E70">
        <w:rPr>
          <w:rFonts w:ascii="Garamond" w:hAnsi="Garamond" w:cs="Garamond"/>
          <w:sz w:val="22"/>
          <w:szCs w:val="22"/>
          <w:lang w:val="hr-HR"/>
        </w:rPr>
        <w:lastRenderedPageBreak/>
        <w:t>Najznačajniji objekti u kojima se održavaju kultune manifestacije su Kraljevsko pozorište „Zetski dom" i Ljetnja pozornica. Zgrada cetinjskog pozorišta „Zetski dom“ snabdjevena je savremenim rekvizitima koji omogućavaju nesmetano održavanje svih vrsta pozorišnih predstava. Ljetnja pozornica se nalazi ispod Orlovog krša,</w:t>
      </w:r>
      <w:r w:rsidR="000E45D9">
        <w:rPr>
          <w:rFonts w:ascii="Garamond" w:hAnsi="Garamond" w:cs="Garamond"/>
          <w:sz w:val="22"/>
          <w:szCs w:val="22"/>
          <w:lang w:val="hr-HR"/>
        </w:rPr>
        <w:t xml:space="preserve"> </w:t>
      </w:r>
      <w:r w:rsidRPr="005A5E70">
        <w:rPr>
          <w:rFonts w:ascii="Garamond" w:hAnsi="Garamond" w:cs="Garamond"/>
          <w:sz w:val="22"/>
          <w:szCs w:val="22"/>
          <w:lang w:val="hr-HR"/>
        </w:rPr>
        <w:t>koja rješenjem</w:t>
      </w:r>
      <w:r w:rsidR="000E45D9">
        <w:rPr>
          <w:rFonts w:ascii="Garamond" w:hAnsi="Garamond" w:cs="Garamond"/>
          <w:sz w:val="22"/>
          <w:szCs w:val="22"/>
          <w:lang w:val="hr-HR"/>
        </w:rPr>
        <w:t xml:space="preserve"> </w:t>
      </w:r>
      <w:r w:rsidRPr="005A5E70">
        <w:rPr>
          <w:rFonts w:ascii="Garamond" w:hAnsi="Garamond" w:cs="Garamond"/>
          <w:sz w:val="22"/>
          <w:szCs w:val="22"/>
          <w:lang w:val="hr-HR"/>
        </w:rPr>
        <w:t>scene</w:t>
      </w:r>
      <w:r w:rsidR="000E45D9">
        <w:rPr>
          <w:rFonts w:ascii="Garamond" w:hAnsi="Garamond" w:cs="Garamond"/>
          <w:sz w:val="22"/>
          <w:szCs w:val="22"/>
          <w:lang w:val="hr-HR"/>
        </w:rPr>
        <w:t xml:space="preserve"> </w:t>
      </w:r>
      <w:r w:rsidRPr="005A5E70">
        <w:rPr>
          <w:rFonts w:ascii="Garamond" w:hAnsi="Garamond" w:cs="Garamond"/>
          <w:sz w:val="22"/>
          <w:szCs w:val="22"/>
          <w:lang w:val="hr-HR"/>
        </w:rPr>
        <w:t>i gledališta, podsjeća na</w:t>
      </w:r>
      <w:r w:rsidR="000E45D9">
        <w:rPr>
          <w:rFonts w:ascii="Garamond" w:hAnsi="Garamond" w:cs="Garamond"/>
          <w:sz w:val="22"/>
          <w:szCs w:val="22"/>
          <w:lang w:val="hr-HR"/>
        </w:rPr>
        <w:t xml:space="preserve"> </w:t>
      </w:r>
      <w:r w:rsidRPr="005A5E70">
        <w:rPr>
          <w:rFonts w:ascii="Garamond" w:hAnsi="Garamond" w:cs="Garamond"/>
          <w:sz w:val="22"/>
          <w:szCs w:val="22"/>
          <w:lang w:val="hr-HR"/>
        </w:rPr>
        <w:t>antičke amfiteatre. Služi</w:t>
      </w:r>
      <w:r w:rsidR="000E45D9">
        <w:rPr>
          <w:rFonts w:ascii="Garamond" w:hAnsi="Garamond" w:cs="Garamond"/>
          <w:sz w:val="22"/>
          <w:szCs w:val="22"/>
          <w:lang w:val="hr-HR"/>
        </w:rPr>
        <w:t xml:space="preserve"> </w:t>
      </w:r>
      <w:r w:rsidRPr="005A5E70">
        <w:rPr>
          <w:rFonts w:ascii="Garamond" w:hAnsi="Garamond" w:cs="Garamond"/>
          <w:sz w:val="22"/>
          <w:szCs w:val="22"/>
          <w:lang w:val="hr-HR"/>
        </w:rPr>
        <w:t>za održavanje predstava, koncerata i drugih kulturnih događaja i kapaciteta je oko 1.500 mjesta.</w:t>
      </w:r>
    </w:p>
    <w:p w:rsidR="005A5E70" w:rsidRPr="005A5E70" w:rsidRDefault="005A5E70" w:rsidP="005A5E70">
      <w:pPr>
        <w:spacing w:after="0"/>
        <w:jc w:val="both"/>
        <w:rPr>
          <w:rFonts w:ascii="Garamond" w:hAnsi="Garamond" w:cs="Garamond"/>
          <w:sz w:val="22"/>
          <w:szCs w:val="22"/>
          <w:lang w:val="hr-HR"/>
        </w:rPr>
      </w:pPr>
      <w:r w:rsidRPr="005A5E70">
        <w:rPr>
          <w:rFonts w:ascii="Garamond" w:hAnsi="Garamond" w:cs="Garamond"/>
          <w:sz w:val="22"/>
          <w:szCs w:val="22"/>
          <w:lang w:val="hr-HR"/>
        </w:rPr>
        <w:t>Kulturni</w:t>
      </w:r>
      <w:r w:rsidR="000E45D9">
        <w:rPr>
          <w:rFonts w:ascii="Garamond" w:hAnsi="Garamond" w:cs="Garamond"/>
          <w:sz w:val="22"/>
          <w:szCs w:val="22"/>
          <w:lang w:val="hr-HR"/>
        </w:rPr>
        <w:t xml:space="preserve"> </w:t>
      </w:r>
      <w:r w:rsidRPr="005A5E70">
        <w:rPr>
          <w:rFonts w:ascii="Garamond" w:hAnsi="Garamond" w:cs="Garamond"/>
          <w:sz w:val="22"/>
          <w:szCs w:val="22"/>
          <w:lang w:val="hr-HR"/>
        </w:rPr>
        <w:t>program</w:t>
      </w:r>
      <w:r w:rsidR="000E45D9">
        <w:rPr>
          <w:rFonts w:ascii="Garamond" w:hAnsi="Garamond" w:cs="Garamond"/>
          <w:sz w:val="22"/>
          <w:szCs w:val="22"/>
          <w:lang w:val="hr-HR"/>
        </w:rPr>
        <w:t xml:space="preserve"> </w:t>
      </w:r>
      <w:r w:rsidRPr="005A5E70">
        <w:rPr>
          <w:rFonts w:ascii="Garamond" w:hAnsi="Garamond" w:cs="Garamond"/>
          <w:sz w:val="22"/>
          <w:szCs w:val="22"/>
          <w:lang w:val="hr-HR"/>
        </w:rPr>
        <w:t>Prijestonice</w:t>
      </w:r>
      <w:r w:rsidR="000E45D9">
        <w:rPr>
          <w:rFonts w:ascii="Garamond" w:hAnsi="Garamond" w:cs="Garamond"/>
          <w:sz w:val="22"/>
          <w:szCs w:val="22"/>
          <w:lang w:val="hr-HR"/>
        </w:rPr>
        <w:t xml:space="preserve"> </w:t>
      </w:r>
      <w:r w:rsidRPr="005A5E70">
        <w:rPr>
          <w:rFonts w:ascii="Garamond" w:hAnsi="Garamond" w:cs="Garamond"/>
          <w:sz w:val="22"/>
          <w:szCs w:val="22"/>
          <w:lang w:val="hr-HR"/>
        </w:rPr>
        <w:t>upotpunjavaju</w:t>
      </w:r>
      <w:r w:rsidR="000E45D9">
        <w:rPr>
          <w:rFonts w:ascii="Garamond" w:hAnsi="Garamond" w:cs="Garamond"/>
          <w:sz w:val="22"/>
          <w:szCs w:val="22"/>
          <w:lang w:val="hr-HR"/>
        </w:rPr>
        <w:t xml:space="preserve"> </w:t>
      </w:r>
      <w:r w:rsidRPr="005A5E70">
        <w:rPr>
          <w:rFonts w:ascii="Garamond" w:hAnsi="Garamond" w:cs="Garamond"/>
          <w:sz w:val="22"/>
          <w:szCs w:val="22"/>
          <w:lang w:val="hr-HR"/>
        </w:rPr>
        <w:t>brojna</w:t>
      </w:r>
      <w:r w:rsidR="000E45D9">
        <w:rPr>
          <w:rFonts w:ascii="Garamond" w:hAnsi="Garamond" w:cs="Garamond"/>
          <w:sz w:val="22"/>
          <w:szCs w:val="22"/>
          <w:lang w:val="hr-HR"/>
        </w:rPr>
        <w:t xml:space="preserve"> </w:t>
      </w:r>
      <w:r w:rsidRPr="005A5E70">
        <w:rPr>
          <w:rFonts w:ascii="Garamond" w:hAnsi="Garamond" w:cs="Garamond"/>
          <w:sz w:val="22"/>
          <w:szCs w:val="22"/>
          <w:lang w:val="hr-HR"/>
        </w:rPr>
        <w:t>kulturna</w:t>
      </w:r>
      <w:r w:rsidR="000E45D9">
        <w:rPr>
          <w:rFonts w:ascii="Garamond" w:hAnsi="Garamond" w:cs="Garamond"/>
          <w:sz w:val="22"/>
          <w:szCs w:val="22"/>
          <w:lang w:val="hr-HR"/>
        </w:rPr>
        <w:t xml:space="preserve"> </w:t>
      </w:r>
      <w:r w:rsidRPr="005A5E70">
        <w:rPr>
          <w:rFonts w:ascii="Garamond" w:hAnsi="Garamond" w:cs="Garamond"/>
          <w:sz w:val="22"/>
          <w:szCs w:val="22"/>
          <w:lang w:val="hr-HR"/>
        </w:rPr>
        <w:t>dešavanja</w:t>
      </w:r>
      <w:r w:rsidR="000E45D9">
        <w:rPr>
          <w:rFonts w:ascii="Garamond" w:hAnsi="Garamond" w:cs="Garamond"/>
          <w:sz w:val="22"/>
          <w:szCs w:val="22"/>
          <w:lang w:val="hr-HR"/>
        </w:rPr>
        <w:t xml:space="preserve"> </w:t>
      </w:r>
      <w:r w:rsidRPr="005A5E70">
        <w:rPr>
          <w:rFonts w:ascii="Garamond" w:hAnsi="Garamond" w:cs="Garamond"/>
          <w:sz w:val="22"/>
          <w:szCs w:val="22"/>
          <w:lang w:val="hr-HR"/>
        </w:rPr>
        <w:t>i</w:t>
      </w:r>
      <w:r w:rsidR="000E45D9">
        <w:rPr>
          <w:rFonts w:ascii="Garamond" w:hAnsi="Garamond" w:cs="Garamond"/>
          <w:sz w:val="22"/>
          <w:szCs w:val="22"/>
          <w:lang w:val="hr-HR"/>
        </w:rPr>
        <w:t xml:space="preserve"> </w:t>
      </w:r>
      <w:r w:rsidRPr="005A5E70">
        <w:rPr>
          <w:rFonts w:ascii="Garamond" w:hAnsi="Garamond" w:cs="Garamond"/>
          <w:sz w:val="22"/>
          <w:szCs w:val="22"/>
          <w:lang w:val="hr-HR"/>
        </w:rPr>
        <w:t>manifestacije</w:t>
      </w:r>
      <w:r w:rsidR="000E45D9">
        <w:rPr>
          <w:rFonts w:ascii="Garamond" w:hAnsi="Garamond" w:cs="Garamond"/>
          <w:sz w:val="22"/>
          <w:szCs w:val="22"/>
          <w:lang w:val="hr-HR"/>
        </w:rPr>
        <w:t xml:space="preserve"> </w:t>
      </w:r>
      <w:r w:rsidRPr="005A5E70">
        <w:rPr>
          <w:rFonts w:ascii="Garamond" w:hAnsi="Garamond" w:cs="Garamond"/>
          <w:sz w:val="22"/>
          <w:szCs w:val="22"/>
          <w:lang w:val="hr-HR"/>
        </w:rPr>
        <w:t>od</w:t>
      </w:r>
      <w:r w:rsidR="000E45D9">
        <w:rPr>
          <w:rFonts w:ascii="Garamond" w:hAnsi="Garamond" w:cs="Garamond"/>
          <w:sz w:val="22"/>
          <w:szCs w:val="22"/>
          <w:lang w:val="hr-HR"/>
        </w:rPr>
        <w:t xml:space="preserve"> </w:t>
      </w:r>
      <w:r w:rsidRPr="005A5E70">
        <w:rPr>
          <w:rFonts w:ascii="Garamond" w:hAnsi="Garamond" w:cs="Garamond"/>
          <w:sz w:val="22"/>
          <w:szCs w:val="22"/>
          <w:lang w:val="hr-HR"/>
        </w:rPr>
        <w:t>kojih najznačajnije predstavljaju:</w:t>
      </w:r>
    </w:p>
    <w:p w:rsidR="005A5E70" w:rsidRPr="007165C3" w:rsidRDefault="005A5E70" w:rsidP="005A5E70">
      <w:pPr>
        <w:spacing w:after="0"/>
        <w:jc w:val="both"/>
        <w:rPr>
          <w:rFonts w:ascii="Garamond" w:hAnsi="Garamond" w:cs="Garamond"/>
          <w:sz w:val="12"/>
          <w:szCs w:val="22"/>
          <w:lang w:val="hr-HR"/>
        </w:rPr>
      </w:pP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Cetinjsko kulturno ljeto (Festival klasične muzike „Espressivo“, Internacionalni festival folklora, Festival izvorne muzike „Cetinje Fest“, Jazz festival, MIT Fest “, Muzički koncerti, Tradicionalne kulturno umjetničke manifestacije “Njeguška trpeza-Njeguši”, “Riječka noć-Rijeka Crnojevića” Veče sa prijateljima Žabljak Crnojevića, “Ćeklićki susreti-Ćeklići”, “Pośedak u zavičaju- Kosijeri”);</w:t>
      </w: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Proslava</w:t>
      </w:r>
      <w:r w:rsidR="000E45D9">
        <w:rPr>
          <w:rFonts w:ascii="Garamond" w:hAnsi="Garamond" w:cs="Garamond"/>
          <w:szCs w:val="22"/>
          <w:lang w:val="hr-HR"/>
        </w:rPr>
        <w:t xml:space="preserve"> </w:t>
      </w:r>
      <w:r w:rsidRPr="005A5E70">
        <w:rPr>
          <w:rFonts w:ascii="Garamond" w:hAnsi="Garamond" w:cs="Garamond"/>
          <w:szCs w:val="22"/>
          <w:lang w:val="hr-HR"/>
        </w:rPr>
        <w:t>13.</w:t>
      </w:r>
      <w:r w:rsidR="000E45D9">
        <w:rPr>
          <w:rFonts w:ascii="Garamond" w:hAnsi="Garamond" w:cs="Garamond"/>
          <w:szCs w:val="22"/>
          <w:lang w:val="hr-HR"/>
        </w:rPr>
        <w:t xml:space="preserve"> </w:t>
      </w:r>
      <w:r w:rsidRPr="005A5E70">
        <w:rPr>
          <w:rFonts w:ascii="Garamond" w:hAnsi="Garamond" w:cs="Garamond"/>
          <w:szCs w:val="22"/>
          <w:lang w:val="hr-HR"/>
        </w:rPr>
        <w:t>Novembra</w:t>
      </w:r>
      <w:r w:rsidR="000E45D9">
        <w:rPr>
          <w:rFonts w:ascii="Garamond" w:hAnsi="Garamond" w:cs="Garamond"/>
          <w:szCs w:val="22"/>
          <w:lang w:val="hr-HR"/>
        </w:rPr>
        <w:t xml:space="preserve"> </w:t>
      </w:r>
      <w:r w:rsidRPr="005A5E70">
        <w:rPr>
          <w:rFonts w:ascii="Garamond" w:hAnsi="Garamond" w:cs="Garamond"/>
          <w:szCs w:val="22"/>
          <w:lang w:val="hr-HR"/>
        </w:rPr>
        <w:t>–</w:t>
      </w:r>
      <w:r w:rsidR="000E45D9">
        <w:rPr>
          <w:rFonts w:ascii="Garamond" w:hAnsi="Garamond" w:cs="Garamond"/>
          <w:szCs w:val="22"/>
          <w:lang w:val="hr-HR"/>
        </w:rPr>
        <w:t xml:space="preserve"> </w:t>
      </w:r>
      <w:r w:rsidRPr="005A5E70">
        <w:rPr>
          <w:rFonts w:ascii="Garamond" w:hAnsi="Garamond" w:cs="Garamond"/>
          <w:szCs w:val="22"/>
          <w:lang w:val="hr-HR"/>
        </w:rPr>
        <w:t>Dana</w:t>
      </w:r>
      <w:r w:rsidR="000E45D9">
        <w:rPr>
          <w:rFonts w:ascii="Garamond" w:hAnsi="Garamond" w:cs="Garamond"/>
          <w:szCs w:val="22"/>
          <w:lang w:val="hr-HR"/>
        </w:rPr>
        <w:t xml:space="preserve"> </w:t>
      </w:r>
      <w:r w:rsidRPr="005A5E70">
        <w:rPr>
          <w:rFonts w:ascii="Garamond" w:hAnsi="Garamond" w:cs="Garamond"/>
          <w:szCs w:val="22"/>
          <w:lang w:val="hr-HR"/>
        </w:rPr>
        <w:t>Prijestonice</w:t>
      </w:r>
      <w:r w:rsidR="000E45D9">
        <w:rPr>
          <w:rFonts w:ascii="Garamond" w:hAnsi="Garamond" w:cs="Garamond"/>
          <w:szCs w:val="22"/>
          <w:lang w:val="hr-HR"/>
        </w:rPr>
        <w:t xml:space="preserve"> </w:t>
      </w:r>
      <w:r w:rsidRPr="005A5E70">
        <w:rPr>
          <w:rFonts w:ascii="Garamond" w:hAnsi="Garamond" w:cs="Garamond"/>
          <w:szCs w:val="22"/>
          <w:lang w:val="hr-HR"/>
        </w:rPr>
        <w:t>Cetinja</w:t>
      </w:r>
      <w:r w:rsidR="000E45D9">
        <w:rPr>
          <w:rFonts w:ascii="Garamond" w:hAnsi="Garamond" w:cs="Garamond"/>
          <w:szCs w:val="22"/>
          <w:lang w:val="hr-HR"/>
        </w:rPr>
        <w:t xml:space="preserve"> </w:t>
      </w:r>
      <w:r w:rsidRPr="005A5E70">
        <w:rPr>
          <w:rFonts w:ascii="Garamond" w:hAnsi="Garamond" w:cs="Garamond"/>
          <w:szCs w:val="22"/>
          <w:lang w:val="hr-HR"/>
        </w:rPr>
        <w:t>(Crnogorski likovni</w:t>
      </w:r>
      <w:r w:rsidR="000E45D9">
        <w:rPr>
          <w:rFonts w:ascii="Garamond" w:hAnsi="Garamond" w:cs="Garamond"/>
          <w:szCs w:val="22"/>
          <w:lang w:val="hr-HR"/>
        </w:rPr>
        <w:t xml:space="preserve"> </w:t>
      </w:r>
      <w:r w:rsidRPr="005A5E70">
        <w:rPr>
          <w:rFonts w:ascii="Garamond" w:hAnsi="Garamond" w:cs="Garamond"/>
          <w:szCs w:val="22"/>
          <w:lang w:val="hr-HR"/>
        </w:rPr>
        <w:t>salon “13</w:t>
      </w:r>
      <w:r w:rsidR="007165C3">
        <w:rPr>
          <w:rFonts w:ascii="Garamond" w:hAnsi="Garamond" w:cs="Garamond"/>
          <w:szCs w:val="22"/>
          <w:lang w:val="hr-HR"/>
        </w:rPr>
        <w:t>.</w:t>
      </w:r>
      <w:r w:rsidRPr="005A5E70">
        <w:rPr>
          <w:rFonts w:ascii="Garamond" w:hAnsi="Garamond" w:cs="Garamond"/>
          <w:szCs w:val="22"/>
          <w:lang w:val="hr-HR"/>
        </w:rPr>
        <w:t xml:space="preserve"> novembar”, kulturno-umjetnički program);</w:t>
      </w: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Proslava 21. Maja – Dana nezavisnosti (kulturno-umjetnički program);</w:t>
      </w: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Proslava 13. Jula – Dana državnosti (kulturno-umjetnički program);</w:t>
      </w:r>
      <w:r w:rsidR="000E45D9">
        <w:rPr>
          <w:rFonts w:ascii="Garamond" w:hAnsi="Garamond" w:cs="Garamond"/>
          <w:szCs w:val="22"/>
          <w:lang w:val="hr-HR"/>
        </w:rPr>
        <w:t xml:space="preserve"> </w:t>
      </w: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Projekat</w:t>
      </w:r>
      <w:r w:rsidR="000E45D9">
        <w:rPr>
          <w:rFonts w:ascii="Garamond" w:hAnsi="Garamond" w:cs="Garamond"/>
          <w:szCs w:val="22"/>
          <w:lang w:val="hr-HR"/>
        </w:rPr>
        <w:t xml:space="preserve"> </w:t>
      </w:r>
      <w:r w:rsidRPr="005A5E70">
        <w:rPr>
          <w:rFonts w:ascii="Garamond" w:hAnsi="Garamond" w:cs="Garamond"/>
          <w:szCs w:val="22"/>
          <w:lang w:val="hr-HR"/>
        </w:rPr>
        <w:t>„Razvoj</w:t>
      </w:r>
      <w:r w:rsidR="000E45D9">
        <w:rPr>
          <w:rFonts w:ascii="Garamond" w:hAnsi="Garamond" w:cs="Garamond"/>
          <w:szCs w:val="22"/>
          <w:lang w:val="hr-HR"/>
        </w:rPr>
        <w:t xml:space="preserve"> </w:t>
      </w:r>
      <w:r w:rsidRPr="005A5E70">
        <w:rPr>
          <w:rFonts w:ascii="Garamond" w:hAnsi="Garamond" w:cs="Garamond"/>
          <w:szCs w:val="22"/>
          <w:lang w:val="hr-HR"/>
        </w:rPr>
        <w:t>lokalnih</w:t>
      </w:r>
      <w:r w:rsidR="000E45D9">
        <w:rPr>
          <w:rFonts w:ascii="Garamond" w:hAnsi="Garamond" w:cs="Garamond"/>
          <w:szCs w:val="22"/>
          <w:lang w:val="hr-HR"/>
        </w:rPr>
        <w:t xml:space="preserve"> </w:t>
      </w:r>
      <w:r w:rsidRPr="005A5E70">
        <w:rPr>
          <w:rFonts w:ascii="Garamond" w:hAnsi="Garamond" w:cs="Garamond"/>
          <w:szCs w:val="22"/>
          <w:lang w:val="hr-HR"/>
        </w:rPr>
        <w:t>zajednica-</w:t>
      </w:r>
      <w:r w:rsidR="000E45D9">
        <w:rPr>
          <w:rFonts w:ascii="Garamond" w:hAnsi="Garamond" w:cs="Garamond"/>
          <w:szCs w:val="22"/>
          <w:lang w:val="hr-HR"/>
        </w:rPr>
        <w:t xml:space="preserve"> </w:t>
      </w:r>
      <w:r w:rsidRPr="005A5E70">
        <w:rPr>
          <w:rFonts w:ascii="Garamond" w:hAnsi="Garamond" w:cs="Garamond"/>
          <w:szCs w:val="22"/>
          <w:lang w:val="hr-HR"/>
        </w:rPr>
        <w:t>Skadarsko</w:t>
      </w:r>
      <w:r w:rsidR="000E45D9">
        <w:rPr>
          <w:rFonts w:ascii="Garamond" w:hAnsi="Garamond" w:cs="Garamond"/>
          <w:szCs w:val="22"/>
          <w:lang w:val="hr-HR"/>
        </w:rPr>
        <w:t xml:space="preserve"> </w:t>
      </w:r>
      <w:r w:rsidRPr="005A5E70">
        <w:rPr>
          <w:rFonts w:ascii="Garamond" w:hAnsi="Garamond" w:cs="Garamond"/>
          <w:szCs w:val="22"/>
          <w:lang w:val="hr-HR"/>
        </w:rPr>
        <w:t>jezero“</w:t>
      </w:r>
      <w:r w:rsidR="000E45D9">
        <w:rPr>
          <w:rFonts w:ascii="Garamond" w:hAnsi="Garamond" w:cs="Garamond"/>
          <w:szCs w:val="22"/>
          <w:lang w:val="hr-HR"/>
        </w:rPr>
        <w:t xml:space="preserve"> </w:t>
      </w:r>
      <w:r w:rsidRPr="005A5E70">
        <w:rPr>
          <w:rFonts w:ascii="Garamond" w:hAnsi="Garamond" w:cs="Garamond"/>
          <w:szCs w:val="22"/>
          <w:lang w:val="hr-HR"/>
        </w:rPr>
        <w:t>(višednevna</w:t>
      </w:r>
      <w:r w:rsidR="000E45D9">
        <w:rPr>
          <w:rFonts w:ascii="Garamond" w:hAnsi="Garamond" w:cs="Garamond"/>
          <w:szCs w:val="22"/>
          <w:lang w:val="hr-HR"/>
        </w:rPr>
        <w:t xml:space="preserve"> </w:t>
      </w:r>
      <w:r w:rsidRPr="005A5E70">
        <w:rPr>
          <w:rFonts w:ascii="Garamond" w:hAnsi="Garamond" w:cs="Garamond"/>
          <w:szCs w:val="22"/>
          <w:lang w:val="hr-HR"/>
        </w:rPr>
        <w:t>kulturno-umjetnička dešavanja);</w:t>
      </w: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Dani evropske baštine</w:t>
      </w:r>
      <w:r w:rsidR="007165C3">
        <w:rPr>
          <w:rFonts w:ascii="Garamond" w:hAnsi="Garamond" w:cs="Garamond"/>
          <w:szCs w:val="22"/>
          <w:lang w:val="hr-HR"/>
        </w:rPr>
        <w:t>;</w:t>
      </w: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Promocije knjiga;</w:t>
      </w: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Književne večeri;</w:t>
      </w: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Likovne izložbe</w:t>
      </w:r>
      <w:r w:rsidR="007165C3">
        <w:rPr>
          <w:rFonts w:ascii="Garamond" w:hAnsi="Garamond" w:cs="Garamond"/>
          <w:szCs w:val="22"/>
          <w:lang w:val="hr-HR"/>
        </w:rPr>
        <w:t>;</w:t>
      </w:r>
    </w:p>
    <w:p w:rsidR="005A5E70" w:rsidRPr="005A5E70" w:rsidRDefault="005A5E70" w:rsidP="00141CD7">
      <w:pPr>
        <w:pStyle w:val="ListParagraph"/>
        <w:numPr>
          <w:ilvl w:val="0"/>
          <w:numId w:val="15"/>
        </w:numPr>
        <w:spacing w:after="0"/>
        <w:jc w:val="both"/>
        <w:rPr>
          <w:rFonts w:ascii="Garamond" w:hAnsi="Garamond" w:cs="Garamond"/>
          <w:szCs w:val="22"/>
          <w:lang w:val="hr-HR"/>
        </w:rPr>
      </w:pPr>
      <w:r w:rsidRPr="005A5E70">
        <w:rPr>
          <w:rFonts w:ascii="Garamond" w:hAnsi="Garamond" w:cs="Garamond"/>
          <w:szCs w:val="22"/>
          <w:lang w:val="hr-HR"/>
        </w:rPr>
        <w:t>Koncerti i pozorišne predstave.</w:t>
      </w:r>
    </w:p>
    <w:p w:rsidR="005A5E70" w:rsidRPr="005A5E70" w:rsidRDefault="005A5E70" w:rsidP="005A5E70">
      <w:pPr>
        <w:spacing w:after="0"/>
        <w:jc w:val="both"/>
        <w:rPr>
          <w:rFonts w:ascii="Garamond" w:hAnsi="Garamond" w:cs="Garamond"/>
          <w:sz w:val="22"/>
          <w:szCs w:val="22"/>
          <w:lang w:val="hr-HR"/>
        </w:rPr>
      </w:pPr>
    </w:p>
    <w:p w:rsidR="00BD23DC" w:rsidRDefault="005A5E70" w:rsidP="005A5E70">
      <w:pPr>
        <w:spacing w:after="0"/>
        <w:jc w:val="both"/>
        <w:rPr>
          <w:rFonts w:ascii="Garamond" w:hAnsi="Garamond" w:cs="Garamond"/>
          <w:sz w:val="22"/>
          <w:szCs w:val="22"/>
          <w:lang w:val="hr-HR"/>
        </w:rPr>
      </w:pPr>
      <w:r w:rsidRPr="005A5E70">
        <w:rPr>
          <w:rFonts w:ascii="Garamond" w:hAnsi="Garamond" w:cs="Garamond"/>
          <w:sz w:val="22"/>
          <w:szCs w:val="22"/>
          <w:lang w:val="hr-HR"/>
        </w:rPr>
        <w:t>Na teritoriji Prijestonice Cetinja nalazi se veliki broj izuzetno značajnih kulturnih dobara, obilježja i spomenika. Ukupno je evidentirano 122 nepokretna spomen-obilježja, ( zgrade, manastir, crkve, spomen-ploče, spomen-biste, spomen-obelisk, spomen-grobnice, spomen kosturnice i dr.) od kojih</w:t>
      </w:r>
      <w:r w:rsidR="007165C3">
        <w:rPr>
          <w:rFonts w:ascii="Garamond" w:hAnsi="Garamond" w:cs="Garamond"/>
          <w:sz w:val="22"/>
          <w:szCs w:val="22"/>
          <w:lang w:val="hr-HR"/>
        </w:rPr>
        <w:t xml:space="preserve"> </w:t>
      </w:r>
      <w:r w:rsidRPr="005A5E70">
        <w:rPr>
          <w:rFonts w:ascii="Garamond" w:hAnsi="Garamond" w:cs="Garamond"/>
          <w:sz w:val="22"/>
          <w:szCs w:val="22"/>
          <w:lang w:val="hr-HR"/>
        </w:rPr>
        <w:t>106</w:t>
      </w:r>
      <w:r w:rsidR="000E45D9">
        <w:rPr>
          <w:rFonts w:ascii="Garamond" w:hAnsi="Garamond" w:cs="Garamond"/>
          <w:sz w:val="22"/>
          <w:szCs w:val="22"/>
          <w:lang w:val="hr-HR"/>
        </w:rPr>
        <w:t xml:space="preserve"> </w:t>
      </w:r>
      <w:r w:rsidRPr="005A5E70">
        <w:rPr>
          <w:rFonts w:ascii="Garamond" w:hAnsi="Garamond" w:cs="Garamond"/>
          <w:sz w:val="22"/>
          <w:szCs w:val="22"/>
          <w:lang w:val="hr-HR"/>
        </w:rPr>
        <w:t>ima status kulturnog dobra,</w:t>
      </w:r>
      <w:r w:rsidR="000E45D9">
        <w:rPr>
          <w:rFonts w:ascii="Garamond" w:hAnsi="Garamond" w:cs="Garamond"/>
          <w:sz w:val="22"/>
          <w:szCs w:val="22"/>
          <w:lang w:val="hr-HR"/>
        </w:rPr>
        <w:t xml:space="preserve"> </w:t>
      </w:r>
      <w:r w:rsidRPr="005A5E70">
        <w:rPr>
          <w:rFonts w:ascii="Garamond" w:hAnsi="Garamond" w:cs="Garamond"/>
          <w:sz w:val="22"/>
          <w:szCs w:val="22"/>
          <w:lang w:val="hr-HR"/>
        </w:rPr>
        <w:t>dok su 16 lokalnog značaja. Od ukupno navedenog broja na teritoriji Prij</w:t>
      </w:r>
      <w:r w:rsidR="007165C3">
        <w:rPr>
          <w:rFonts w:ascii="Garamond" w:hAnsi="Garamond" w:cs="Garamond"/>
          <w:sz w:val="22"/>
          <w:szCs w:val="22"/>
          <w:lang w:val="hr-HR"/>
        </w:rPr>
        <w:t>es</w:t>
      </w:r>
      <w:r w:rsidRPr="005A5E70">
        <w:rPr>
          <w:rFonts w:ascii="Garamond" w:hAnsi="Garamond" w:cs="Garamond"/>
          <w:sz w:val="22"/>
          <w:szCs w:val="22"/>
          <w:lang w:val="hr-HR"/>
        </w:rPr>
        <w:t>tonice Cetinje nalazi se 55 objekata spomenika kulture</w:t>
      </w:r>
      <w:r w:rsidR="00BD23DC">
        <w:rPr>
          <w:rFonts w:ascii="Garamond" w:hAnsi="Garamond" w:cs="Garamond"/>
          <w:sz w:val="22"/>
          <w:szCs w:val="22"/>
          <w:lang w:val="hr-HR"/>
        </w:rPr>
        <w:t>.</w:t>
      </w:r>
    </w:p>
    <w:p w:rsidR="005A5E70" w:rsidRPr="005A5E70" w:rsidRDefault="000E45D9" w:rsidP="005A5E70">
      <w:pPr>
        <w:spacing w:after="0"/>
        <w:jc w:val="both"/>
        <w:rPr>
          <w:rFonts w:ascii="Garamond" w:hAnsi="Garamond" w:cs="Garamond"/>
          <w:sz w:val="22"/>
          <w:szCs w:val="22"/>
          <w:lang w:val="hr-HR"/>
        </w:rPr>
      </w:pPr>
      <w:r>
        <w:rPr>
          <w:rFonts w:ascii="Garamond" w:hAnsi="Garamond" w:cs="Garamond"/>
          <w:sz w:val="22"/>
          <w:szCs w:val="22"/>
          <w:lang w:val="hr-HR"/>
        </w:rPr>
        <w:t xml:space="preserve"> </w:t>
      </w:r>
    </w:p>
    <w:p w:rsidR="005A5E70" w:rsidRPr="005A5E70" w:rsidRDefault="005A5E70" w:rsidP="005A5E70">
      <w:pPr>
        <w:spacing w:after="0"/>
        <w:jc w:val="both"/>
        <w:rPr>
          <w:rFonts w:ascii="Garamond" w:hAnsi="Garamond" w:cs="Garamond"/>
          <w:sz w:val="22"/>
          <w:szCs w:val="22"/>
          <w:lang w:val="hr-HR"/>
        </w:rPr>
      </w:pPr>
      <w:r w:rsidRPr="005A5E70">
        <w:rPr>
          <w:rFonts w:ascii="Garamond" w:hAnsi="Garamond" w:cs="Garamond"/>
          <w:sz w:val="22"/>
          <w:szCs w:val="22"/>
          <w:lang w:val="hr-HR"/>
        </w:rPr>
        <w:t>Takođe, na teritoriji Prijestonice</w:t>
      </w:r>
      <w:r w:rsidR="000E45D9">
        <w:rPr>
          <w:rFonts w:ascii="Garamond" w:hAnsi="Garamond" w:cs="Garamond"/>
          <w:sz w:val="22"/>
          <w:szCs w:val="22"/>
          <w:lang w:val="hr-HR"/>
        </w:rPr>
        <w:t xml:space="preserve"> </w:t>
      </w:r>
      <w:r w:rsidRPr="005A5E70">
        <w:rPr>
          <w:rFonts w:ascii="Garamond" w:hAnsi="Garamond" w:cs="Garamond"/>
          <w:sz w:val="22"/>
          <w:szCs w:val="22"/>
          <w:lang w:val="hr-HR"/>
        </w:rPr>
        <w:t>Cetinje u različitim objektima i zgradama kao što su</w:t>
      </w:r>
      <w:r w:rsidR="007165C3">
        <w:rPr>
          <w:rFonts w:ascii="Garamond" w:hAnsi="Garamond" w:cs="Garamond"/>
          <w:sz w:val="22"/>
          <w:szCs w:val="22"/>
          <w:lang w:val="hr-HR"/>
        </w:rPr>
        <w:t>:</w:t>
      </w:r>
      <w:r w:rsidRPr="005A5E70">
        <w:rPr>
          <w:rFonts w:ascii="Garamond" w:hAnsi="Garamond" w:cs="Garamond"/>
          <w:sz w:val="22"/>
          <w:szCs w:val="22"/>
          <w:lang w:val="hr-HR"/>
        </w:rPr>
        <w:t xml:space="preserve"> Državni arhiv CG, Narodni muzej,</w:t>
      </w:r>
      <w:r w:rsidR="000E45D9">
        <w:rPr>
          <w:rFonts w:ascii="Garamond" w:hAnsi="Garamond" w:cs="Garamond"/>
          <w:sz w:val="22"/>
          <w:szCs w:val="22"/>
          <w:lang w:val="hr-HR"/>
        </w:rPr>
        <w:t xml:space="preserve"> </w:t>
      </w:r>
      <w:r w:rsidRPr="005A5E70">
        <w:rPr>
          <w:rFonts w:ascii="Garamond" w:hAnsi="Garamond" w:cs="Garamond"/>
          <w:sz w:val="22"/>
          <w:szCs w:val="22"/>
          <w:lang w:val="hr-HR"/>
        </w:rPr>
        <w:t>Cetinjski manastir,</w:t>
      </w:r>
      <w:r w:rsidR="000E45D9">
        <w:rPr>
          <w:rFonts w:ascii="Garamond" w:hAnsi="Garamond" w:cs="Garamond"/>
          <w:sz w:val="22"/>
          <w:szCs w:val="22"/>
          <w:lang w:val="hr-HR"/>
        </w:rPr>
        <w:t xml:space="preserve"> </w:t>
      </w:r>
      <w:r w:rsidRPr="005A5E70">
        <w:rPr>
          <w:rFonts w:ascii="Garamond" w:hAnsi="Garamond" w:cs="Garamond"/>
          <w:sz w:val="22"/>
          <w:szCs w:val="22"/>
          <w:lang w:val="hr-HR"/>
        </w:rPr>
        <w:t>Istori</w:t>
      </w:r>
      <w:r w:rsidR="007165C3">
        <w:rPr>
          <w:rFonts w:ascii="Garamond" w:hAnsi="Garamond" w:cs="Garamond"/>
          <w:sz w:val="22"/>
          <w:szCs w:val="22"/>
          <w:lang w:val="hr-HR"/>
        </w:rPr>
        <w:t>j</w:t>
      </w:r>
      <w:r w:rsidRPr="005A5E70">
        <w:rPr>
          <w:rFonts w:ascii="Garamond" w:hAnsi="Garamond" w:cs="Garamond"/>
          <w:sz w:val="22"/>
          <w:szCs w:val="22"/>
          <w:lang w:val="hr-HR"/>
        </w:rPr>
        <w:t>ski, Etnografski, Umjetnički,</w:t>
      </w:r>
      <w:r w:rsidR="000E45D9">
        <w:rPr>
          <w:rFonts w:ascii="Garamond" w:hAnsi="Garamond" w:cs="Garamond"/>
          <w:sz w:val="22"/>
          <w:szCs w:val="22"/>
          <w:lang w:val="hr-HR"/>
        </w:rPr>
        <w:t xml:space="preserve"> </w:t>
      </w:r>
      <w:r w:rsidRPr="005A5E70">
        <w:rPr>
          <w:rFonts w:ascii="Garamond" w:hAnsi="Garamond" w:cs="Garamond"/>
          <w:sz w:val="22"/>
          <w:szCs w:val="22"/>
          <w:lang w:val="hr-HR"/>
        </w:rPr>
        <w:t>Njegošev muzej…. nalazi se 245 pokretnih spomen-obilježja</w:t>
      </w:r>
      <w:r w:rsidR="007165C3">
        <w:rPr>
          <w:rFonts w:ascii="Garamond" w:hAnsi="Garamond" w:cs="Garamond"/>
          <w:sz w:val="22"/>
          <w:szCs w:val="22"/>
          <w:lang w:val="hr-HR"/>
        </w:rPr>
        <w:t xml:space="preserve"> </w:t>
      </w:r>
      <w:r w:rsidRPr="005A5E70">
        <w:rPr>
          <w:rFonts w:ascii="Garamond" w:hAnsi="Garamond" w:cs="Garamond"/>
          <w:sz w:val="22"/>
          <w:szCs w:val="22"/>
          <w:lang w:val="hr-HR"/>
        </w:rPr>
        <w:t>(zbirke štampanih novina, knjiga, slika, oružja, muzičkih instrumenata, rukopisa, nošnji, namještaja, albuma, maketa, spomenica</w:t>
      </w:r>
      <w:r w:rsidR="007165C3">
        <w:rPr>
          <w:rFonts w:ascii="Garamond" w:hAnsi="Garamond" w:cs="Garamond"/>
          <w:sz w:val="22"/>
          <w:szCs w:val="22"/>
          <w:lang w:val="hr-HR"/>
        </w:rPr>
        <w:t xml:space="preserve"> i</w:t>
      </w:r>
      <w:r w:rsidR="000E45D9">
        <w:rPr>
          <w:rFonts w:ascii="Garamond" w:hAnsi="Garamond" w:cs="Garamond"/>
          <w:sz w:val="22"/>
          <w:szCs w:val="22"/>
          <w:lang w:val="hr-HR"/>
        </w:rPr>
        <w:t xml:space="preserve"> </w:t>
      </w:r>
      <w:r w:rsidRPr="005A5E70">
        <w:rPr>
          <w:rFonts w:ascii="Garamond" w:hAnsi="Garamond" w:cs="Garamond"/>
          <w:sz w:val="22"/>
          <w:szCs w:val="22"/>
          <w:lang w:val="hr-HR"/>
        </w:rPr>
        <w:t>razne druge arhivske građe) od kojih 241 ima nacionalni značaj</w:t>
      </w:r>
      <w:r w:rsidR="007165C3">
        <w:rPr>
          <w:rFonts w:ascii="Garamond" w:hAnsi="Garamond" w:cs="Garamond"/>
          <w:sz w:val="22"/>
          <w:szCs w:val="22"/>
          <w:lang w:val="hr-HR"/>
        </w:rPr>
        <w:t>,</w:t>
      </w:r>
      <w:r w:rsidRPr="005A5E70">
        <w:rPr>
          <w:rFonts w:ascii="Garamond" w:hAnsi="Garamond" w:cs="Garamond"/>
          <w:sz w:val="22"/>
          <w:szCs w:val="22"/>
          <w:lang w:val="hr-HR"/>
        </w:rPr>
        <w:t xml:space="preserve"> a 4 su lokalnog značaja.</w:t>
      </w:r>
      <w:r w:rsidR="000E45D9">
        <w:rPr>
          <w:rFonts w:ascii="Garamond" w:hAnsi="Garamond" w:cs="Garamond"/>
          <w:sz w:val="22"/>
          <w:szCs w:val="22"/>
          <w:lang w:val="hr-HR"/>
        </w:rPr>
        <w:t xml:space="preserve"> </w:t>
      </w:r>
    </w:p>
    <w:p w:rsidR="00AB6363" w:rsidRDefault="005A5E70" w:rsidP="005A5E70">
      <w:pPr>
        <w:spacing w:after="0"/>
        <w:jc w:val="both"/>
        <w:rPr>
          <w:rFonts w:ascii="Garamond" w:hAnsi="Garamond" w:cs="Garamond"/>
          <w:sz w:val="22"/>
          <w:szCs w:val="22"/>
          <w:lang w:val="hr-HR"/>
        </w:rPr>
      </w:pPr>
      <w:r w:rsidRPr="005A5E70">
        <w:rPr>
          <w:rFonts w:ascii="Garamond" w:hAnsi="Garamond" w:cs="Garamond"/>
          <w:sz w:val="22"/>
          <w:szCs w:val="22"/>
          <w:lang w:val="hr-HR"/>
        </w:rPr>
        <w:t>U</w:t>
      </w:r>
      <w:r w:rsidR="000E45D9">
        <w:rPr>
          <w:rFonts w:ascii="Garamond" w:hAnsi="Garamond" w:cs="Garamond"/>
          <w:sz w:val="22"/>
          <w:szCs w:val="22"/>
          <w:lang w:val="hr-HR"/>
        </w:rPr>
        <w:t xml:space="preserve"> </w:t>
      </w:r>
      <w:r w:rsidRPr="005A5E70">
        <w:rPr>
          <w:rFonts w:ascii="Garamond" w:hAnsi="Garamond" w:cs="Garamond"/>
          <w:sz w:val="22"/>
          <w:szCs w:val="22"/>
          <w:lang w:val="hr-HR"/>
        </w:rPr>
        <w:t>odnosu</w:t>
      </w:r>
      <w:r w:rsidR="000E45D9">
        <w:rPr>
          <w:rFonts w:ascii="Garamond" w:hAnsi="Garamond" w:cs="Garamond"/>
          <w:sz w:val="22"/>
          <w:szCs w:val="22"/>
          <w:lang w:val="hr-HR"/>
        </w:rPr>
        <w:t xml:space="preserve"> </w:t>
      </w:r>
      <w:r w:rsidRPr="005A5E70">
        <w:rPr>
          <w:rFonts w:ascii="Garamond" w:hAnsi="Garamond" w:cs="Garamond"/>
          <w:sz w:val="22"/>
          <w:szCs w:val="22"/>
          <w:lang w:val="hr-HR"/>
        </w:rPr>
        <w:t>na</w:t>
      </w:r>
      <w:r w:rsidR="000E45D9">
        <w:rPr>
          <w:rFonts w:ascii="Garamond" w:hAnsi="Garamond" w:cs="Garamond"/>
          <w:sz w:val="22"/>
          <w:szCs w:val="22"/>
          <w:lang w:val="hr-HR"/>
        </w:rPr>
        <w:t xml:space="preserve"> </w:t>
      </w:r>
      <w:r w:rsidRPr="005A5E70">
        <w:rPr>
          <w:rFonts w:ascii="Garamond" w:hAnsi="Garamond" w:cs="Garamond"/>
          <w:sz w:val="22"/>
          <w:szCs w:val="22"/>
          <w:lang w:val="hr-HR"/>
        </w:rPr>
        <w:t>Izvještaj</w:t>
      </w:r>
      <w:r w:rsidR="000E45D9">
        <w:rPr>
          <w:rFonts w:ascii="Garamond" w:hAnsi="Garamond" w:cs="Garamond"/>
          <w:sz w:val="22"/>
          <w:szCs w:val="22"/>
          <w:lang w:val="hr-HR"/>
        </w:rPr>
        <w:t xml:space="preserve"> </w:t>
      </w:r>
      <w:r w:rsidRPr="005A5E70">
        <w:rPr>
          <w:rFonts w:ascii="Garamond" w:hAnsi="Garamond" w:cs="Garamond"/>
          <w:sz w:val="22"/>
          <w:szCs w:val="22"/>
          <w:lang w:val="hr-HR"/>
        </w:rPr>
        <w:t>o</w:t>
      </w:r>
      <w:r w:rsidR="000E45D9">
        <w:rPr>
          <w:rFonts w:ascii="Garamond" w:hAnsi="Garamond" w:cs="Garamond"/>
          <w:sz w:val="22"/>
          <w:szCs w:val="22"/>
          <w:lang w:val="hr-HR"/>
        </w:rPr>
        <w:t xml:space="preserve"> </w:t>
      </w:r>
      <w:r w:rsidRPr="005A5E70">
        <w:rPr>
          <w:rFonts w:ascii="Garamond" w:hAnsi="Garamond" w:cs="Garamond"/>
          <w:sz w:val="22"/>
          <w:szCs w:val="22"/>
          <w:lang w:val="hr-HR"/>
        </w:rPr>
        <w:t>stanju</w:t>
      </w:r>
      <w:r w:rsidR="000E45D9">
        <w:rPr>
          <w:rFonts w:ascii="Garamond" w:hAnsi="Garamond" w:cs="Garamond"/>
          <w:sz w:val="22"/>
          <w:szCs w:val="22"/>
          <w:lang w:val="hr-HR"/>
        </w:rPr>
        <w:t xml:space="preserve"> </w:t>
      </w:r>
      <w:r w:rsidRPr="005A5E70">
        <w:rPr>
          <w:rFonts w:ascii="Garamond" w:hAnsi="Garamond" w:cs="Garamond"/>
          <w:sz w:val="22"/>
          <w:szCs w:val="22"/>
          <w:lang w:val="hr-HR"/>
        </w:rPr>
        <w:t>kulturne</w:t>
      </w:r>
      <w:r w:rsidR="000E45D9">
        <w:rPr>
          <w:rFonts w:ascii="Garamond" w:hAnsi="Garamond" w:cs="Garamond"/>
          <w:sz w:val="22"/>
          <w:szCs w:val="22"/>
          <w:lang w:val="hr-HR"/>
        </w:rPr>
        <w:t xml:space="preserve"> </w:t>
      </w:r>
      <w:r w:rsidRPr="005A5E70">
        <w:rPr>
          <w:rFonts w:ascii="Garamond" w:hAnsi="Garamond" w:cs="Garamond"/>
          <w:sz w:val="22"/>
          <w:szCs w:val="22"/>
          <w:lang w:val="hr-HR"/>
        </w:rPr>
        <w:t>baštine</w:t>
      </w:r>
      <w:r w:rsidR="000E45D9">
        <w:rPr>
          <w:rFonts w:ascii="Garamond" w:hAnsi="Garamond" w:cs="Garamond"/>
          <w:sz w:val="22"/>
          <w:szCs w:val="22"/>
          <w:lang w:val="hr-HR"/>
        </w:rPr>
        <w:t xml:space="preserve"> </w:t>
      </w:r>
      <w:r w:rsidRPr="005A5E70">
        <w:rPr>
          <w:rFonts w:ascii="Garamond" w:hAnsi="Garamond" w:cs="Garamond"/>
          <w:sz w:val="22"/>
          <w:szCs w:val="22"/>
          <w:lang w:val="hr-HR"/>
        </w:rPr>
        <w:t>Crne</w:t>
      </w:r>
      <w:r w:rsidR="000E45D9">
        <w:rPr>
          <w:rFonts w:ascii="Garamond" w:hAnsi="Garamond" w:cs="Garamond"/>
          <w:sz w:val="22"/>
          <w:szCs w:val="22"/>
          <w:lang w:val="hr-HR"/>
        </w:rPr>
        <w:t xml:space="preserve"> </w:t>
      </w:r>
      <w:r w:rsidRPr="005A5E70">
        <w:rPr>
          <w:rFonts w:ascii="Garamond" w:hAnsi="Garamond" w:cs="Garamond"/>
          <w:sz w:val="22"/>
          <w:szCs w:val="22"/>
          <w:lang w:val="hr-HR"/>
        </w:rPr>
        <w:t>Gore</w:t>
      </w:r>
      <w:r w:rsidR="000E45D9">
        <w:rPr>
          <w:rFonts w:ascii="Garamond" w:hAnsi="Garamond" w:cs="Garamond"/>
          <w:sz w:val="22"/>
          <w:szCs w:val="22"/>
          <w:lang w:val="hr-HR"/>
        </w:rPr>
        <w:t xml:space="preserve"> </w:t>
      </w:r>
      <w:r w:rsidRPr="005A5E70">
        <w:rPr>
          <w:rFonts w:ascii="Garamond" w:hAnsi="Garamond" w:cs="Garamond"/>
          <w:sz w:val="22"/>
          <w:szCs w:val="22"/>
          <w:lang w:val="hr-HR"/>
        </w:rPr>
        <w:t>iz</w:t>
      </w:r>
      <w:r w:rsidR="000E45D9">
        <w:rPr>
          <w:rFonts w:ascii="Garamond" w:hAnsi="Garamond" w:cs="Garamond"/>
          <w:sz w:val="22"/>
          <w:szCs w:val="22"/>
          <w:lang w:val="hr-HR"/>
        </w:rPr>
        <w:t xml:space="preserve"> </w:t>
      </w:r>
      <w:r w:rsidRPr="005A5E70">
        <w:rPr>
          <w:rFonts w:ascii="Garamond" w:hAnsi="Garamond" w:cs="Garamond"/>
          <w:sz w:val="22"/>
          <w:szCs w:val="22"/>
          <w:lang w:val="hr-HR"/>
        </w:rPr>
        <w:t>2016.</w:t>
      </w:r>
      <w:r w:rsidR="000E45D9">
        <w:rPr>
          <w:rFonts w:ascii="Garamond" w:hAnsi="Garamond" w:cs="Garamond"/>
          <w:sz w:val="22"/>
          <w:szCs w:val="22"/>
          <w:lang w:val="hr-HR"/>
        </w:rPr>
        <w:t xml:space="preserve"> </w:t>
      </w:r>
      <w:r w:rsidRPr="005A5E70">
        <w:rPr>
          <w:rFonts w:ascii="Garamond" w:hAnsi="Garamond" w:cs="Garamond"/>
          <w:sz w:val="22"/>
          <w:szCs w:val="22"/>
          <w:lang w:val="hr-HR"/>
        </w:rPr>
        <w:t>godine,</w:t>
      </w:r>
      <w:r w:rsidR="000E45D9">
        <w:rPr>
          <w:rFonts w:ascii="Garamond" w:hAnsi="Garamond" w:cs="Garamond"/>
          <w:sz w:val="22"/>
          <w:szCs w:val="22"/>
          <w:lang w:val="hr-HR"/>
        </w:rPr>
        <w:t xml:space="preserve"> </w:t>
      </w:r>
      <w:r w:rsidRPr="005A5E70">
        <w:rPr>
          <w:rFonts w:ascii="Garamond" w:hAnsi="Garamond" w:cs="Garamond"/>
          <w:sz w:val="22"/>
          <w:szCs w:val="22"/>
          <w:lang w:val="hr-HR"/>
        </w:rPr>
        <w:t>stanje</w:t>
      </w:r>
      <w:r w:rsidR="000E45D9">
        <w:rPr>
          <w:rFonts w:ascii="Garamond" w:hAnsi="Garamond" w:cs="Garamond"/>
          <w:sz w:val="22"/>
          <w:szCs w:val="22"/>
          <w:lang w:val="hr-HR"/>
        </w:rPr>
        <w:t xml:space="preserve"> </w:t>
      </w:r>
      <w:r w:rsidRPr="005A5E70">
        <w:rPr>
          <w:rFonts w:ascii="Garamond" w:hAnsi="Garamond" w:cs="Garamond"/>
          <w:sz w:val="22"/>
          <w:szCs w:val="22"/>
          <w:lang w:val="hr-HR"/>
        </w:rPr>
        <w:t>nepokretnog kulturnog nasljeđa se značajno poboljšalo, zahvaljujući aktivnostima koje sprovode lokalna samouprava i Ministarstvo kulture Crne Gore.</w:t>
      </w:r>
      <w:r w:rsidR="000E45D9">
        <w:rPr>
          <w:rFonts w:ascii="Garamond" w:hAnsi="Garamond" w:cs="Garamond"/>
          <w:sz w:val="22"/>
          <w:szCs w:val="22"/>
          <w:lang w:val="hr-HR"/>
        </w:rPr>
        <w:t xml:space="preserve"> </w:t>
      </w:r>
      <w:r w:rsidRPr="005A5E70">
        <w:rPr>
          <w:rFonts w:ascii="Garamond" w:hAnsi="Garamond" w:cs="Garamond"/>
          <w:sz w:val="22"/>
          <w:szCs w:val="22"/>
          <w:lang w:val="hr-HR"/>
        </w:rPr>
        <w:t>U zavisnosti od lokacije na kojoj se nalaze, kulturn</w:t>
      </w:r>
      <w:r w:rsidR="007165C3">
        <w:rPr>
          <w:rFonts w:ascii="Garamond" w:hAnsi="Garamond" w:cs="Garamond"/>
          <w:sz w:val="22"/>
          <w:szCs w:val="22"/>
          <w:lang w:val="hr-HR"/>
        </w:rPr>
        <w:t>a</w:t>
      </w:r>
      <w:r w:rsidRPr="005A5E70">
        <w:rPr>
          <w:rFonts w:ascii="Garamond" w:hAnsi="Garamond" w:cs="Garamond"/>
          <w:sz w:val="22"/>
          <w:szCs w:val="22"/>
          <w:lang w:val="hr-HR"/>
        </w:rPr>
        <w:t xml:space="preserve"> dobra Prijestonice se posmatraju u tri segmenta. </w:t>
      </w:r>
    </w:p>
    <w:p w:rsidR="00AB6363" w:rsidRPr="00AB6363" w:rsidRDefault="005A5E70" w:rsidP="00141CD7">
      <w:pPr>
        <w:pStyle w:val="ListParagraph"/>
        <w:numPr>
          <w:ilvl w:val="0"/>
          <w:numId w:val="17"/>
        </w:numPr>
        <w:spacing w:after="0"/>
        <w:ind w:left="709" w:hanging="425"/>
        <w:jc w:val="both"/>
        <w:rPr>
          <w:rFonts w:ascii="Garamond" w:hAnsi="Garamond" w:cs="Garamond"/>
          <w:szCs w:val="22"/>
          <w:lang w:val="hr-HR"/>
        </w:rPr>
      </w:pPr>
      <w:r w:rsidRPr="00AB6363">
        <w:rPr>
          <w:rFonts w:ascii="Garamond" w:hAnsi="Garamond" w:cs="Garamond"/>
          <w:szCs w:val="22"/>
          <w:lang w:val="hr-HR"/>
        </w:rPr>
        <w:t xml:space="preserve">Prvi najznačajniji i najbrojniji segment čine kulturna dobra koja se nalaze skoncentrisana na relativno malom prostoru Istorijskog jezga grada; </w:t>
      </w:r>
    </w:p>
    <w:p w:rsidR="00AB6363" w:rsidRPr="00AB6363" w:rsidRDefault="00AB6363" w:rsidP="00141CD7">
      <w:pPr>
        <w:pStyle w:val="ListParagraph"/>
        <w:numPr>
          <w:ilvl w:val="0"/>
          <w:numId w:val="17"/>
        </w:numPr>
        <w:spacing w:after="0"/>
        <w:ind w:left="709" w:hanging="425"/>
        <w:jc w:val="both"/>
        <w:rPr>
          <w:rFonts w:ascii="Garamond" w:hAnsi="Garamond" w:cs="Garamond"/>
          <w:szCs w:val="22"/>
          <w:lang w:val="sr-Latn-CS"/>
        </w:rPr>
      </w:pPr>
      <w:r>
        <w:rPr>
          <w:rFonts w:ascii="Garamond" w:hAnsi="Garamond" w:cs="Garamond"/>
          <w:szCs w:val="22"/>
          <w:lang w:val="hr-HR"/>
        </w:rPr>
        <w:t>D</w:t>
      </w:r>
      <w:r w:rsidR="005A5E70" w:rsidRPr="00AB6363">
        <w:rPr>
          <w:rFonts w:ascii="Garamond" w:hAnsi="Garamond" w:cs="Garamond"/>
          <w:szCs w:val="22"/>
          <w:lang w:val="hr-HR"/>
        </w:rPr>
        <w:t>rugi segment čine kulturna dobra sa teritorije gradskog naselja, ali van istorijskoga jezgra i</w:t>
      </w:r>
    </w:p>
    <w:p w:rsidR="001343A5" w:rsidRPr="00AB6363" w:rsidRDefault="00AB6363" w:rsidP="00141CD7">
      <w:pPr>
        <w:pStyle w:val="ListParagraph"/>
        <w:numPr>
          <w:ilvl w:val="0"/>
          <w:numId w:val="17"/>
        </w:numPr>
        <w:spacing w:after="0"/>
        <w:ind w:left="709" w:hanging="425"/>
        <w:jc w:val="both"/>
        <w:rPr>
          <w:rFonts w:ascii="Garamond" w:hAnsi="Garamond" w:cs="Garamond"/>
          <w:szCs w:val="22"/>
          <w:lang w:val="sr-Latn-CS"/>
        </w:rPr>
      </w:pPr>
      <w:r>
        <w:rPr>
          <w:rFonts w:ascii="Garamond" w:hAnsi="Garamond" w:cs="Garamond"/>
          <w:szCs w:val="22"/>
          <w:lang w:val="hr-HR"/>
        </w:rPr>
        <w:t>T</w:t>
      </w:r>
      <w:r w:rsidR="005A5E70" w:rsidRPr="00AB6363">
        <w:rPr>
          <w:rFonts w:ascii="Garamond" w:hAnsi="Garamond" w:cs="Garamond"/>
          <w:szCs w:val="22"/>
          <w:lang w:val="hr-HR"/>
        </w:rPr>
        <w:t>reći segment su takođe veoma značajna kulturna dobra koja se nalaze van Cetinjskoga polja rasuta na prostoru čitave Prijestonice</w:t>
      </w:r>
      <w:r w:rsidR="001343A5" w:rsidRPr="005A5E70">
        <w:rPr>
          <w:rStyle w:val="FootnoteReference"/>
          <w:rFonts w:ascii="Garamond" w:hAnsi="Garamond"/>
          <w:szCs w:val="22"/>
          <w:lang w:val="sr-Latn-CS"/>
        </w:rPr>
        <w:footnoteReference w:id="12"/>
      </w:r>
      <w:r w:rsidR="001343A5" w:rsidRPr="00AB6363">
        <w:rPr>
          <w:rFonts w:ascii="Garamond" w:hAnsi="Garamond" w:cs="Garamond"/>
          <w:szCs w:val="22"/>
          <w:lang w:val="sr-Latn-CS"/>
        </w:rPr>
        <w:t xml:space="preserve">. </w:t>
      </w:r>
    </w:p>
    <w:p w:rsidR="00436E20" w:rsidRDefault="00436E20" w:rsidP="00ED33A6">
      <w:pPr>
        <w:spacing w:after="0"/>
        <w:jc w:val="both"/>
        <w:rPr>
          <w:rFonts w:ascii="Garamond" w:hAnsi="Garamond" w:cs="Garamond"/>
          <w:sz w:val="22"/>
          <w:szCs w:val="22"/>
          <w:lang w:val="sr-Latn-CS"/>
        </w:rPr>
      </w:pPr>
    </w:p>
    <w:p w:rsidR="00292383" w:rsidRPr="00D9621D" w:rsidRDefault="00292383" w:rsidP="00ED33A6">
      <w:pPr>
        <w:spacing w:after="0"/>
        <w:jc w:val="both"/>
        <w:rPr>
          <w:rFonts w:ascii="Garamond" w:hAnsi="Garamond" w:cs="Garamond"/>
          <w:sz w:val="22"/>
          <w:szCs w:val="22"/>
          <w:lang w:val="sr-Latn-CS"/>
        </w:rPr>
      </w:pPr>
      <w:proofErr w:type="spellStart"/>
      <w:r>
        <w:rPr>
          <w:rFonts w:ascii="Garamond" w:hAnsi="Garamond" w:cs="Garamond"/>
          <w:sz w:val="22"/>
          <w:szCs w:val="22"/>
        </w:rPr>
        <w:t>Vjerski</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turizam</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predstavlja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veliku</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razvojnu</w:t>
      </w:r>
      <w:proofErr w:type="spellEnd"/>
      <w:r w:rsidRPr="00D9621D">
        <w:rPr>
          <w:rFonts w:ascii="Garamond" w:hAnsi="Garamond" w:cs="Garamond"/>
          <w:sz w:val="22"/>
          <w:szCs w:val="22"/>
          <w:lang w:val="sr-Latn-CS"/>
        </w:rPr>
        <w:t xml:space="preserve"> š</w:t>
      </w:r>
      <w:proofErr w:type="spellStart"/>
      <w:r w:rsidRPr="00292383">
        <w:rPr>
          <w:rFonts w:ascii="Garamond" w:hAnsi="Garamond" w:cs="Garamond"/>
          <w:sz w:val="22"/>
          <w:szCs w:val="22"/>
        </w:rPr>
        <w:t>ansu</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za</w:t>
      </w:r>
      <w:r w:rsidRPr="00D9621D">
        <w:rPr>
          <w:rFonts w:ascii="Garamond" w:hAnsi="Garamond" w:cs="Garamond"/>
          <w:sz w:val="22"/>
          <w:szCs w:val="22"/>
          <w:lang w:val="sr-Latn-CS"/>
        </w:rPr>
        <w:t xml:space="preserve"> </w:t>
      </w:r>
      <w:r w:rsidRPr="00292383">
        <w:rPr>
          <w:rFonts w:ascii="Garamond" w:hAnsi="Garamond" w:cs="Garamond"/>
          <w:sz w:val="22"/>
          <w:szCs w:val="22"/>
        </w:rPr>
        <w:t>Cetinje</w:t>
      </w:r>
      <w:r w:rsidRPr="00D9621D">
        <w:rPr>
          <w:rFonts w:ascii="Garamond" w:hAnsi="Garamond" w:cs="Garamond"/>
          <w:sz w:val="22"/>
          <w:szCs w:val="22"/>
          <w:lang w:val="sr-Latn-CS"/>
        </w:rPr>
        <w:t xml:space="preserve"> </w:t>
      </w:r>
      <w:proofErr w:type="spellStart"/>
      <w:r>
        <w:rPr>
          <w:rFonts w:ascii="Garamond" w:hAnsi="Garamond" w:cs="Garamond"/>
          <w:sz w:val="22"/>
          <w:szCs w:val="22"/>
        </w:rPr>
        <w:t>kroz</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valorizaciju</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ba</w:t>
      </w:r>
      <w:proofErr w:type="spellEnd"/>
      <w:r w:rsidRPr="00D9621D">
        <w:rPr>
          <w:rFonts w:ascii="Garamond" w:hAnsi="Garamond" w:cs="Garamond"/>
          <w:sz w:val="22"/>
          <w:szCs w:val="22"/>
          <w:lang w:val="sr-Latn-CS"/>
        </w:rPr>
        <w:t>š</w:t>
      </w:r>
      <w:r>
        <w:rPr>
          <w:rFonts w:ascii="Garamond" w:hAnsi="Garamond" w:cs="Garamond"/>
          <w:sz w:val="22"/>
          <w:szCs w:val="22"/>
        </w:rPr>
        <w:t>tine</w:t>
      </w:r>
      <w:r w:rsidRPr="00D9621D">
        <w:rPr>
          <w:rFonts w:ascii="Garamond" w:hAnsi="Garamond" w:cs="Garamond"/>
          <w:sz w:val="22"/>
          <w:szCs w:val="22"/>
          <w:lang w:val="sr-Latn-CS"/>
        </w:rPr>
        <w:t xml:space="preserve"> </w:t>
      </w:r>
      <w:r>
        <w:rPr>
          <w:rFonts w:ascii="Garamond" w:hAnsi="Garamond" w:cs="Garamond"/>
          <w:sz w:val="22"/>
          <w:szCs w:val="22"/>
        </w:rPr>
        <w:t>u</w:t>
      </w:r>
      <w:r w:rsidRPr="00D9621D">
        <w:rPr>
          <w:rFonts w:ascii="Garamond" w:hAnsi="Garamond" w:cs="Garamond"/>
          <w:sz w:val="22"/>
          <w:szCs w:val="22"/>
          <w:lang w:val="sr-Latn-CS"/>
        </w:rPr>
        <w:t xml:space="preserve"> </w:t>
      </w:r>
      <w:proofErr w:type="spellStart"/>
      <w:r>
        <w:rPr>
          <w:rFonts w:ascii="Garamond" w:hAnsi="Garamond" w:cs="Garamond"/>
          <w:sz w:val="22"/>
          <w:szCs w:val="22"/>
        </w:rPr>
        <w:t>svrhu</w:t>
      </w:r>
      <w:proofErr w:type="spellEnd"/>
      <w:r w:rsidRPr="00D9621D">
        <w:rPr>
          <w:rFonts w:ascii="Garamond" w:hAnsi="Garamond" w:cs="Garamond"/>
          <w:sz w:val="22"/>
          <w:szCs w:val="22"/>
          <w:lang w:val="sr-Latn-CS"/>
        </w:rPr>
        <w:t xml:space="preserve"> </w:t>
      </w:r>
      <w:r>
        <w:rPr>
          <w:rFonts w:ascii="Garamond" w:hAnsi="Garamond" w:cs="Garamond"/>
          <w:sz w:val="22"/>
          <w:szCs w:val="22"/>
        </w:rPr>
        <w:t>ja</w:t>
      </w:r>
      <w:r w:rsidRPr="00D9621D">
        <w:rPr>
          <w:rFonts w:ascii="Garamond" w:hAnsi="Garamond" w:cs="Garamond"/>
          <w:sz w:val="22"/>
          <w:szCs w:val="22"/>
          <w:lang w:val="sr-Latn-CS"/>
        </w:rPr>
        <w:t>č</w:t>
      </w:r>
      <w:proofErr w:type="spellStart"/>
      <w:r>
        <w:rPr>
          <w:rFonts w:ascii="Garamond" w:hAnsi="Garamond" w:cs="Garamond"/>
          <w:sz w:val="22"/>
          <w:szCs w:val="22"/>
        </w:rPr>
        <w:t>anja</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turizma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lokalna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uprava</w:t>
      </w:r>
      <w:proofErr w:type="spellEnd"/>
      <w:r w:rsidRPr="00D9621D">
        <w:rPr>
          <w:rFonts w:ascii="Garamond" w:hAnsi="Garamond" w:cs="Garamond"/>
          <w:sz w:val="22"/>
          <w:szCs w:val="22"/>
          <w:lang w:val="sr-Latn-CS"/>
        </w:rPr>
        <w:t xml:space="preserve"> </w:t>
      </w:r>
      <w:r w:rsidR="00FD01E2" w:rsidRPr="00FD01E2">
        <w:rPr>
          <w:rFonts w:ascii="Garamond" w:hAnsi="Garamond" w:cs="Garamond"/>
          <w:sz w:val="22"/>
          <w:szCs w:val="22"/>
          <w:lang w:val="sr-Latn-CS"/>
        </w:rPr>
        <w:t>ć</w:t>
      </w:r>
      <w:r w:rsidR="00FD01E2">
        <w:rPr>
          <w:rFonts w:ascii="Garamond" w:hAnsi="Garamond" w:cs="Garamond"/>
          <w:sz w:val="22"/>
          <w:szCs w:val="22"/>
        </w:rPr>
        <w:t>e</w:t>
      </w:r>
      <w:r w:rsidR="00FD01E2" w:rsidRPr="00FD01E2">
        <w:rPr>
          <w:rFonts w:ascii="Garamond" w:hAnsi="Garamond" w:cs="Garamond"/>
          <w:sz w:val="22"/>
          <w:szCs w:val="22"/>
          <w:lang w:val="sr-Latn-CS"/>
        </w:rPr>
        <w:t xml:space="preserve"> </w:t>
      </w:r>
      <w:r w:rsidR="00FD01E2">
        <w:rPr>
          <w:rFonts w:ascii="Garamond" w:hAnsi="Garamond" w:cs="Garamond"/>
          <w:sz w:val="22"/>
          <w:szCs w:val="22"/>
          <w:lang w:val="sr-Latn-CS"/>
        </w:rPr>
        <w:t xml:space="preserve">se </w:t>
      </w:r>
      <w:r w:rsidRPr="00292383">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narednom</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periodu</w:t>
      </w:r>
      <w:proofErr w:type="spellEnd"/>
      <w:r w:rsidRPr="00D9621D">
        <w:rPr>
          <w:rFonts w:ascii="Garamond" w:hAnsi="Garamond" w:cs="Garamond"/>
          <w:sz w:val="22"/>
          <w:szCs w:val="22"/>
          <w:lang w:val="sr-Latn-CS"/>
        </w:rPr>
        <w:t xml:space="preserve"> </w:t>
      </w:r>
      <w:r w:rsidR="00FD01E2">
        <w:rPr>
          <w:rFonts w:ascii="Garamond" w:hAnsi="Garamond" w:cs="Garamond"/>
          <w:sz w:val="22"/>
          <w:szCs w:val="22"/>
          <w:lang w:val="sr-Latn-CS"/>
        </w:rPr>
        <w:t>značajno</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posveti</w:t>
      </w:r>
      <w:r w:rsidR="00FD01E2">
        <w:rPr>
          <w:rFonts w:ascii="Garamond" w:hAnsi="Garamond" w:cs="Garamond"/>
          <w:sz w:val="22"/>
          <w:szCs w:val="22"/>
        </w:rPr>
        <w:t>ti</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toj</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grani</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turizma</w:t>
      </w:r>
      <w:proofErr w:type="spellEnd"/>
      <w:r w:rsidRPr="00D9621D">
        <w:rPr>
          <w:rFonts w:ascii="Garamond" w:hAnsi="Garamond" w:cs="Garamond"/>
          <w:sz w:val="22"/>
          <w:szCs w:val="22"/>
          <w:lang w:val="sr-Latn-CS"/>
        </w:rPr>
        <w:t>.</w:t>
      </w:r>
    </w:p>
    <w:p w:rsidR="00292383" w:rsidRPr="00D9621D" w:rsidRDefault="00292383" w:rsidP="00ED33A6">
      <w:pPr>
        <w:spacing w:after="0"/>
        <w:jc w:val="both"/>
        <w:rPr>
          <w:rFonts w:ascii="Garamond" w:hAnsi="Garamond" w:cs="Garamond"/>
          <w:sz w:val="22"/>
          <w:szCs w:val="22"/>
          <w:lang w:val="sr-Latn-CS"/>
        </w:rPr>
      </w:pPr>
      <w:proofErr w:type="spellStart"/>
      <w:r w:rsidRPr="00292383">
        <w:rPr>
          <w:rFonts w:ascii="Garamond" w:hAnsi="Garamond" w:cs="Garamond"/>
          <w:sz w:val="22"/>
          <w:szCs w:val="22"/>
        </w:rPr>
        <w:t>Cetinjski</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manastir</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posjeduje</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zna</w:t>
      </w:r>
      <w:proofErr w:type="spellEnd"/>
      <w:r w:rsidRPr="00D9621D">
        <w:rPr>
          <w:rFonts w:ascii="Garamond" w:hAnsi="Garamond" w:cs="Garamond"/>
          <w:sz w:val="22"/>
          <w:szCs w:val="22"/>
          <w:lang w:val="sr-Latn-CS"/>
        </w:rPr>
        <w:t>č</w:t>
      </w:r>
      <w:proofErr w:type="spellStart"/>
      <w:r w:rsidRPr="00292383">
        <w:rPr>
          <w:rFonts w:ascii="Garamond" w:hAnsi="Garamond" w:cs="Garamond"/>
          <w:sz w:val="22"/>
          <w:szCs w:val="22"/>
        </w:rPr>
        <w:t>ajnu</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riznicu</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koja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bo</w:t>
      </w:r>
      <w:proofErr w:type="spellEnd"/>
      <w:r w:rsidRPr="00D9621D">
        <w:rPr>
          <w:rFonts w:ascii="Garamond" w:hAnsi="Garamond" w:cs="Garamond"/>
          <w:sz w:val="22"/>
          <w:szCs w:val="22"/>
          <w:lang w:val="sr-Latn-CS"/>
        </w:rPr>
        <w:softHyphen/>
      </w:r>
      <w:proofErr w:type="spellStart"/>
      <w:r w:rsidRPr="00292383">
        <w:rPr>
          <w:rFonts w:ascii="Garamond" w:hAnsi="Garamond" w:cs="Garamond"/>
          <w:sz w:val="22"/>
          <w:szCs w:val="22"/>
        </w:rPr>
        <w:t>gatstvom</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i</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specifi</w:t>
      </w:r>
      <w:proofErr w:type="spellEnd"/>
      <w:r w:rsidRPr="00D9621D">
        <w:rPr>
          <w:rFonts w:ascii="Garamond" w:hAnsi="Garamond" w:cs="Garamond"/>
          <w:sz w:val="22"/>
          <w:szCs w:val="22"/>
          <w:lang w:val="sr-Latn-CS"/>
        </w:rPr>
        <w:t>č</w:t>
      </w:r>
      <w:r w:rsidRPr="00292383">
        <w:rPr>
          <w:rFonts w:ascii="Garamond" w:hAnsi="Garamond" w:cs="Garamond"/>
          <w:sz w:val="22"/>
          <w:szCs w:val="22"/>
        </w:rPr>
        <w:t>no</w:t>
      </w:r>
      <w:r w:rsidRPr="00D9621D">
        <w:rPr>
          <w:rFonts w:ascii="Garamond" w:hAnsi="Garamond" w:cs="Garamond"/>
          <w:sz w:val="22"/>
          <w:szCs w:val="22"/>
          <w:lang w:val="sr-Latn-CS"/>
        </w:rPr>
        <w:t>šć</w:t>
      </w:r>
      <w:r w:rsidRPr="00292383">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predmeta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najbolje</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ilustruje</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pro</w:t>
      </w:r>
      <w:r w:rsidRPr="00D9621D">
        <w:rPr>
          <w:rFonts w:ascii="Garamond" w:hAnsi="Garamond" w:cs="Garamond"/>
          <w:sz w:val="22"/>
          <w:szCs w:val="22"/>
          <w:lang w:val="sr-Latn-CS"/>
        </w:rPr>
        <w:t>š</w:t>
      </w:r>
      <w:r w:rsidRPr="00292383">
        <w:rPr>
          <w:rFonts w:ascii="Garamond" w:hAnsi="Garamond" w:cs="Garamond"/>
          <w:sz w:val="22"/>
          <w:szCs w:val="22"/>
        </w:rPr>
        <w:t>lost</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duhovnog</w:t>
      </w:r>
      <w:proofErr w:type="spellEnd"/>
      <w:r w:rsidRPr="00D9621D">
        <w:rPr>
          <w:rFonts w:ascii="Garamond" w:hAnsi="Garamond" w:cs="Garamond"/>
          <w:sz w:val="22"/>
          <w:szCs w:val="22"/>
          <w:lang w:val="sr-Latn-CS"/>
        </w:rPr>
        <w:t xml:space="preserve"> ž</w:t>
      </w:r>
      <w:proofErr w:type="spellStart"/>
      <w:r w:rsidRPr="00292383">
        <w:rPr>
          <w:rFonts w:ascii="Garamond" w:hAnsi="Garamond" w:cs="Garamond"/>
          <w:sz w:val="22"/>
          <w:szCs w:val="22"/>
        </w:rPr>
        <w:t>ivota</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Crnoj</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Gori</w:t>
      </w:r>
      <w:r w:rsidRPr="00D9621D">
        <w:rPr>
          <w:rFonts w:ascii="Garamond" w:hAnsi="Garamond" w:cs="Garamond"/>
          <w:sz w:val="22"/>
          <w:szCs w:val="22"/>
          <w:lang w:val="sr-Latn-CS"/>
        </w:rPr>
        <w:t xml:space="preserve">. </w:t>
      </w:r>
      <w:r w:rsidRPr="00292383">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crkvi</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Ro</w:t>
      </w:r>
      <w:r w:rsidRPr="00D9621D">
        <w:rPr>
          <w:rFonts w:ascii="Garamond" w:hAnsi="Garamond" w:cs="Garamond"/>
          <w:sz w:val="22"/>
          <w:szCs w:val="22"/>
          <w:lang w:val="sr-Latn-CS"/>
        </w:rPr>
        <w:t>đ</w:t>
      </w:r>
      <w:proofErr w:type="spellStart"/>
      <w:r w:rsidRPr="00292383">
        <w:rPr>
          <w:rFonts w:ascii="Garamond" w:hAnsi="Garamond" w:cs="Garamond"/>
          <w:sz w:val="22"/>
          <w:szCs w:val="22"/>
        </w:rPr>
        <w:t>enja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Bogorodice</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Cetinjskog</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manastira</w:t>
      </w:r>
      <w:proofErr w:type="spellEnd"/>
      <w:r w:rsidRPr="00D9621D">
        <w:rPr>
          <w:rFonts w:ascii="Garamond" w:hAnsi="Garamond" w:cs="Garamond"/>
          <w:sz w:val="22"/>
          <w:szCs w:val="22"/>
          <w:lang w:val="sr-Latn-CS"/>
        </w:rPr>
        <w:t xml:space="preserve"> č</w:t>
      </w:r>
      <w:proofErr w:type="spellStart"/>
      <w:r w:rsidRPr="00292383">
        <w:rPr>
          <w:rFonts w:ascii="Garamond" w:hAnsi="Garamond" w:cs="Garamond"/>
          <w:sz w:val="22"/>
          <w:szCs w:val="22"/>
        </w:rPr>
        <w:t>uvaju</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se</w:t>
      </w:r>
      <w:r w:rsidRPr="00D9621D">
        <w:rPr>
          <w:rFonts w:ascii="Garamond" w:hAnsi="Garamond" w:cs="Garamond"/>
          <w:sz w:val="22"/>
          <w:szCs w:val="22"/>
          <w:lang w:val="sr-Latn-CS"/>
        </w:rPr>
        <w:t xml:space="preserve"> </w:t>
      </w:r>
      <w:proofErr w:type="spellStart"/>
      <w:r w:rsidR="007165C3">
        <w:rPr>
          <w:rFonts w:ascii="Garamond" w:hAnsi="Garamond" w:cs="Garamond"/>
          <w:sz w:val="22"/>
          <w:szCs w:val="22"/>
        </w:rPr>
        <w:t>nek</w:t>
      </w:r>
      <w:r w:rsidRPr="00292383">
        <w:rPr>
          <w:rFonts w:ascii="Garamond" w:hAnsi="Garamond" w:cs="Garamond"/>
          <w:sz w:val="22"/>
          <w:szCs w:val="22"/>
        </w:rPr>
        <w:t>e</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od</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najve</w:t>
      </w:r>
      <w:proofErr w:type="spellEnd"/>
      <w:r w:rsidRPr="00D9621D">
        <w:rPr>
          <w:rFonts w:ascii="Garamond" w:hAnsi="Garamond" w:cs="Garamond"/>
          <w:sz w:val="22"/>
          <w:szCs w:val="22"/>
          <w:lang w:val="sr-Latn-CS"/>
        </w:rPr>
        <w:t>ć</w:t>
      </w:r>
      <w:proofErr w:type="spellStart"/>
      <w:r w:rsidRPr="00292383">
        <w:rPr>
          <w:rFonts w:ascii="Garamond" w:hAnsi="Garamond" w:cs="Garamond"/>
          <w:sz w:val="22"/>
          <w:szCs w:val="22"/>
        </w:rPr>
        <w:t>ih</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hri</w:t>
      </w:r>
      <w:proofErr w:type="spellEnd"/>
      <w:r w:rsidRPr="00D9621D">
        <w:rPr>
          <w:rFonts w:ascii="Garamond" w:hAnsi="Garamond" w:cs="Garamond"/>
          <w:sz w:val="22"/>
          <w:szCs w:val="22"/>
          <w:lang w:val="sr-Latn-CS"/>
        </w:rPr>
        <w:t>šć</w:t>
      </w:r>
      <w:proofErr w:type="spellStart"/>
      <w:r w:rsidRPr="00292383">
        <w:rPr>
          <w:rFonts w:ascii="Garamond" w:hAnsi="Garamond" w:cs="Garamond"/>
          <w:sz w:val="22"/>
          <w:szCs w:val="22"/>
        </w:rPr>
        <w:t>anskih</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relikvija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na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svijetu</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Re</w:t>
      </w:r>
      <w:r w:rsidRPr="00D9621D">
        <w:rPr>
          <w:rFonts w:ascii="Garamond" w:hAnsi="Garamond" w:cs="Garamond"/>
          <w:sz w:val="22"/>
          <w:szCs w:val="22"/>
          <w:lang w:val="sr-Latn-CS"/>
        </w:rPr>
        <w:t xml:space="preserve">č </w:t>
      </w:r>
      <w:r w:rsidRPr="00292383">
        <w:rPr>
          <w:rFonts w:ascii="Garamond" w:hAnsi="Garamond" w:cs="Garamond"/>
          <w:sz w:val="22"/>
          <w:szCs w:val="22"/>
        </w:rPr>
        <w:t>je</w:t>
      </w:r>
      <w:r w:rsidRPr="00D9621D">
        <w:rPr>
          <w:rFonts w:ascii="Garamond" w:hAnsi="Garamond" w:cs="Garamond"/>
          <w:sz w:val="22"/>
          <w:szCs w:val="22"/>
          <w:lang w:val="sr-Latn-CS"/>
        </w:rPr>
        <w:t xml:space="preserve"> </w:t>
      </w:r>
      <w:r w:rsidRPr="00292383">
        <w:rPr>
          <w:rFonts w:ascii="Garamond" w:hAnsi="Garamond" w:cs="Garamond"/>
          <w:sz w:val="22"/>
          <w:szCs w:val="22"/>
        </w:rPr>
        <w:t>o</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ruci</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Jovana</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Krstitelja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ruka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koja</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krstila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Isusa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Hrista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i</w:t>
      </w:r>
      <w:proofErr w:type="spellEnd"/>
      <w:r w:rsidRPr="00D9621D">
        <w:rPr>
          <w:rFonts w:ascii="Garamond" w:hAnsi="Garamond" w:cs="Garamond"/>
          <w:sz w:val="22"/>
          <w:szCs w:val="22"/>
          <w:lang w:val="sr-Latn-CS"/>
        </w:rPr>
        <w:t xml:space="preserve"> Č</w:t>
      </w:r>
      <w:proofErr w:type="spellStart"/>
      <w:r w:rsidRPr="00292383">
        <w:rPr>
          <w:rFonts w:ascii="Garamond" w:hAnsi="Garamond" w:cs="Garamond"/>
          <w:sz w:val="22"/>
          <w:szCs w:val="22"/>
        </w:rPr>
        <w:t>estici</w:t>
      </w:r>
      <w:proofErr w:type="spellEnd"/>
      <w:r w:rsidRPr="00D9621D">
        <w:rPr>
          <w:rFonts w:ascii="Garamond" w:hAnsi="Garamond" w:cs="Garamond"/>
          <w:sz w:val="22"/>
          <w:szCs w:val="22"/>
          <w:lang w:val="sr-Latn-CS"/>
        </w:rPr>
        <w:t xml:space="preserve"> č</w:t>
      </w:r>
      <w:proofErr w:type="spellStart"/>
      <w:r w:rsidRPr="00292383">
        <w:rPr>
          <w:rFonts w:ascii="Garamond" w:hAnsi="Garamond" w:cs="Garamond"/>
          <w:sz w:val="22"/>
          <w:szCs w:val="22"/>
        </w:rPr>
        <w:t>asnog</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krsta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dio</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krsta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na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kojem</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razapet</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Hrist</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Relikvije</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se</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nalaze</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posebnim</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zlatnim</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okvirima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ukra</w:t>
      </w:r>
      <w:proofErr w:type="spellEnd"/>
      <w:r w:rsidRPr="00D9621D">
        <w:rPr>
          <w:rFonts w:ascii="Garamond" w:hAnsi="Garamond" w:cs="Garamond"/>
          <w:sz w:val="22"/>
          <w:szCs w:val="22"/>
          <w:lang w:val="sr-Latn-CS"/>
        </w:rPr>
        <w:t>š</w:t>
      </w:r>
      <w:proofErr w:type="spellStart"/>
      <w:r w:rsidRPr="00292383">
        <w:rPr>
          <w:rFonts w:ascii="Garamond" w:hAnsi="Garamond" w:cs="Garamond"/>
          <w:sz w:val="22"/>
          <w:szCs w:val="22"/>
        </w:rPr>
        <w:t>enim</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dragim</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kamenjem</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basnoslovne</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vrijednosti</w:t>
      </w:r>
      <w:proofErr w:type="spellEnd"/>
      <w:r w:rsidRPr="00D9621D">
        <w:rPr>
          <w:rFonts w:ascii="Garamond" w:hAnsi="Garamond" w:cs="Garamond"/>
          <w:sz w:val="22"/>
          <w:szCs w:val="22"/>
          <w:lang w:val="sr-Latn-CS"/>
        </w:rPr>
        <w:t>.</w:t>
      </w:r>
      <w:r w:rsidR="00C44F2B" w:rsidRPr="00D9621D">
        <w:rPr>
          <w:rFonts w:ascii="Georgia" w:hAnsi="Georgia"/>
          <w:color w:val="1F2124"/>
          <w:sz w:val="27"/>
          <w:szCs w:val="27"/>
          <w:shd w:val="clear" w:color="auto" w:fill="FFFFFF"/>
          <w:lang w:val="sr-Latn-CS"/>
        </w:rPr>
        <w:t xml:space="preserve"> </w:t>
      </w:r>
      <w:proofErr w:type="spellStart"/>
      <w:r w:rsidR="00C44F2B" w:rsidRPr="00C44F2B">
        <w:rPr>
          <w:rFonts w:ascii="Garamond" w:hAnsi="Garamond" w:cs="Garamond"/>
          <w:sz w:val="22"/>
          <w:szCs w:val="22"/>
        </w:rPr>
        <w:t>Ikona</w:t>
      </w:r>
      <w:proofErr w:type="spellEnd"/>
      <w:r w:rsidR="00C44F2B" w:rsidRPr="00D9621D">
        <w:rPr>
          <w:rFonts w:ascii="Garamond" w:hAnsi="Garamond" w:cs="Garamond"/>
          <w:sz w:val="22"/>
          <w:szCs w:val="22"/>
          <w:lang w:val="sr-Latn-CS"/>
        </w:rPr>
        <w:t xml:space="preserve"> </w:t>
      </w:r>
      <w:proofErr w:type="spellStart"/>
      <w:r w:rsidR="00C44F2B" w:rsidRPr="00C44F2B">
        <w:rPr>
          <w:rFonts w:ascii="Garamond" w:hAnsi="Garamond" w:cs="Garamond"/>
          <w:sz w:val="22"/>
          <w:szCs w:val="22"/>
        </w:rPr>
        <w:t>Bogorodice</w:t>
      </w:r>
      <w:proofErr w:type="spellEnd"/>
      <w:r w:rsidR="00C44F2B" w:rsidRPr="00D9621D">
        <w:rPr>
          <w:rFonts w:ascii="Garamond" w:hAnsi="Garamond" w:cs="Garamond"/>
          <w:sz w:val="22"/>
          <w:szCs w:val="22"/>
          <w:lang w:val="sr-Latn-CS"/>
        </w:rPr>
        <w:t xml:space="preserve"> </w:t>
      </w:r>
      <w:proofErr w:type="spellStart"/>
      <w:r w:rsidR="00C44F2B" w:rsidRPr="00C44F2B">
        <w:rPr>
          <w:rFonts w:ascii="Garamond" w:hAnsi="Garamond" w:cs="Garamond"/>
          <w:sz w:val="22"/>
          <w:szCs w:val="22"/>
        </w:rPr>
        <w:t>Filermose</w:t>
      </w:r>
      <w:proofErr w:type="spellEnd"/>
      <w:r w:rsidR="007165C3" w:rsidRPr="00D9621D">
        <w:rPr>
          <w:rFonts w:ascii="Garamond" w:hAnsi="Garamond" w:cs="Garamond"/>
          <w:sz w:val="22"/>
          <w:szCs w:val="22"/>
          <w:lang w:val="sr-Latn-CS"/>
        </w:rPr>
        <w:t>,</w:t>
      </w:r>
      <w:r w:rsidR="00C44F2B" w:rsidRPr="00D9621D">
        <w:rPr>
          <w:rFonts w:ascii="Garamond" w:hAnsi="Garamond" w:cs="Garamond"/>
          <w:sz w:val="22"/>
          <w:szCs w:val="22"/>
          <w:lang w:val="sr-Latn-CS"/>
        </w:rPr>
        <w:t xml:space="preserve"> </w:t>
      </w:r>
      <w:proofErr w:type="spellStart"/>
      <w:r w:rsidR="00C44F2B">
        <w:rPr>
          <w:rFonts w:ascii="Garamond" w:hAnsi="Garamond" w:cs="Garamond"/>
          <w:sz w:val="22"/>
          <w:szCs w:val="22"/>
        </w:rPr>
        <w:t>koja</w:t>
      </w:r>
      <w:proofErr w:type="spellEnd"/>
      <w:r w:rsidR="00C44F2B" w:rsidRPr="00D9621D">
        <w:rPr>
          <w:rFonts w:ascii="Garamond" w:hAnsi="Garamond" w:cs="Garamond"/>
          <w:sz w:val="22"/>
          <w:szCs w:val="22"/>
          <w:lang w:val="sr-Latn-CS"/>
        </w:rPr>
        <w:t xml:space="preserve"> </w:t>
      </w:r>
      <w:r w:rsidR="00C44F2B">
        <w:rPr>
          <w:rFonts w:ascii="Garamond" w:hAnsi="Garamond" w:cs="Garamond"/>
          <w:sz w:val="22"/>
          <w:szCs w:val="22"/>
        </w:rPr>
        <w:t>se</w:t>
      </w:r>
      <w:r w:rsidR="00C44F2B" w:rsidRPr="00D9621D">
        <w:rPr>
          <w:rFonts w:ascii="Garamond" w:hAnsi="Garamond" w:cs="Garamond"/>
          <w:sz w:val="22"/>
          <w:szCs w:val="22"/>
          <w:lang w:val="sr-Latn-CS"/>
        </w:rPr>
        <w:t xml:space="preserve"> č</w:t>
      </w:r>
      <w:proofErr w:type="spellStart"/>
      <w:r w:rsidR="00C44F2B">
        <w:rPr>
          <w:rFonts w:ascii="Garamond" w:hAnsi="Garamond" w:cs="Garamond"/>
          <w:sz w:val="22"/>
          <w:szCs w:val="22"/>
        </w:rPr>
        <w:t>uva</w:t>
      </w:r>
      <w:proofErr w:type="spellEnd"/>
      <w:r w:rsidR="00C44F2B" w:rsidRPr="00D9621D">
        <w:rPr>
          <w:rFonts w:ascii="Garamond" w:hAnsi="Garamond" w:cs="Garamond"/>
          <w:sz w:val="22"/>
          <w:szCs w:val="22"/>
          <w:lang w:val="sr-Latn-CS"/>
        </w:rPr>
        <w:t xml:space="preserve"> </w:t>
      </w:r>
      <w:r w:rsidR="00C44F2B">
        <w:rPr>
          <w:rFonts w:ascii="Garamond" w:hAnsi="Garamond" w:cs="Garamond"/>
          <w:sz w:val="22"/>
          <w:szCs w:val="22"/>
        </w:rPr>
        <w:t>u</w:t>
      </w:r>
      <w:r w:rsidR="00C44F2B" w:rsidRPr="00D9621D">
        <w:rPr>
          <w:rFonts w:ascii="Garamond" w:hAnsi="Garamond" w:cs="Garamond"/>
          <w:sz w:val="22"/>
          <w:szCs w:val="22"/>
          <w:lang w:val="sr-Latn-CS"/>
        </w:rPr>
        <w:t xml:space="preserve"> </w:t>
      </w:r>
      <w:proofErr w:type="spellStart"/>
      <w:r w:rsidR="00C44F2B">
        <w:rPr>
          <w:rFonts w:ascii="Garamond" w:hAnsi="Garamond" w:cs="Garamond"/>
          <w:sz w:val="22"/>
          <w:szCs w:val="22"/>
        </w:rPr>
        <w:t>zgradi</w:t>
      </w:r>
      <w:proofErr w:type="spellEnd"/>
      <w:r w:rsidR="00C44F2B" w:rsidRPr="00D9621D">
        <w:rPr>
          <w:rFonts w:ascii="Garamond" w:hAnsi="Garamond" w:cs="Garamond"/>
          <w:sz w:val="22"/>
          <w:szCs w:val="22"/>
          <w:lang w:val="sr-Latn-CS"/>
        </w:rPr>
        <w:t xml:space="preserve"> </w:t>
      </w:r>
      <w:proofErr w:type="spellStart"/>
      <w:r w:rsidR="00C44F2B">
        <w:rPr>
          <w:rFonts w:ascii="Garamond" w:hAnsi="Garamond" w:cs="Garamond"/>
          <w:sz w:val="22"/>
          <w:szCs w:val="22"/>
        </w:rPr>
        <w:t>Vladinog</w:t>
      </w:r>
      <w:proofErr w:type="spellEnd"/>
      <w:r w:rsidR="00C44F2B" w:rsidRPr="00D9621D">
        <w:rPr>
          <w:rFonts w:ascii="Garamond" w:hAnsi="Garamond" w:cs="Garamond"/>
          <w:sz w:val="22"/>
          <w:szCs w:val="22"/>
          <w:lang w:val="sr-Latn-CS"/>
        </w:rPr>
        <w:t xml:space="preserve"> </w:t>
      </w:r>
      <w:proofErr w:type="spellStart"/>
      <w:r w:rsidR="00C44F2B">
        <w:rPr>
          <w:rFonts w:ascii="Garamond" w:hAnsi="Garamond" w:cs="Garamond"/>
          <w:sz w:val="22"/>
          <w:szCs w:val="22"/>
        </w:rPr>
        <w:t>doma</w:t>
      </w:r>
      <w:proofErr w:type="spellEnd"/>
      <w:r w:rsidR="00C44F2B" w:rsidRPr="00D9621D">
        <w:rPr>
          <w:rFonts w:ascii="Garamond" w:hAnsi="Garamond" w:cs="Garamond"/>
          <w:sz w:val="22"/>
          <w:szCs w:val="22"/>
          <w:lang w:val="sr-Latn-CS"/>
        </w:rPr>
        <w:t xml:space="preserve"> </w:t>
      </w:r>
      <w:r w:rsidR="00C44F2B">
        <w:rPr>
          <w:rFonts w:ascii="Garamond" w:hAnsi="Garamond" w:cs="Garamond"/>
          <w:sz w:val="22"/>
          <w:szCs w:val="22"/>
        </w:rPr>
        <w:t>u</w:t>
      </w:r>
      <w:r w:rsidR="00C44F2B" w:rsidRPr="00D9621D">
        <w:rPr>
          <w:rFonts w:ascii="Garamond" w:hAnsi="Garamond" w:cs="Garamond"/>
          <w:sz w:val="22"/>
          <w:szCs w:val="22"/>
          <w:lang w:val="sr-Latn-CS"/>
        </w:rPr>
        <w:t xml:space="preserve"> </w:t>
      </w:r>
      <w:proofErr w:type="spellStart"/>
      <w:r w:rsidR="00C44F2B">
        <w:rPr>
          <w:rFonts w:ascii="Garamond" w:hAnsi="Garamond" w:cs="Garamond"/>
          <w:sz w:val="22"/>
          <w:szCs w:val="22"/>
        </w:rPr>
        <w:t>Plavoj</w:t>
      </w:r>
      <w:proofErr w:type="spellEnd"/>
      <w:r w:rsidR="00C44F2B" w:rsidRPr="00D9621D">
        <w:rPr>
          <w:rFonts w:ascii="Garamond" w:hAnsi="Garamond" w:cs="Garamond"/>
          <w:sz w:val="22"/>
          <w:szCs w:val="22"/>
          <w:lang w:val="sr-Latn-CS"/>
        </w:rPr>
        <w:t xml:space="preserve"> </w:t>
      </w:r>
      <w:proofErr w:type="spellStart"/>
      <w:r w:rsidR="00C44F2B">
        <w:rPr>
          <w:rFonts w:ascii="Garamond" w:hAnsi="Garamond" w:cs="Garamond"/>
          <w:sz w:val="22"/>
          <w:szCs w:val="22"/>
        </w:rPr>
        <w:t>kapeli</w:t>
      </w:r>
      <w:proofErr w:type="spellEnd"/>
      <w:r w:rsidR="000E45D9" w:rsidRPr="00D9621D">
        <w:rPr>
          <w:rFonts w:ascii="Garamond" w:hAnsi="Garamond" w:cs="Garamond"/>
          <w:sz w:val="22"/>
          <w:szCs w:val="22"/>
          <w:lang w:val="sr-Latn-CS"/>
        </w:rPr>
        <w:t xml:space="preserve"> </w:t>
      </w:r>
      <w:proofErr w:type="spellStart"/>
      <w:r w:rsidR="00C44F2B" w:rsidRPr="00C44F2B">
        <w:rPr>
          <w:rFonts w:ascii="Garamond" w:hAnsi="Garamond" w:cs="Garamond"/>
          <w:sz w:val="22"/>
          <w:szCs w:val="22"/>
        </w:rPr>
        <w:t>smatra</w:t>
      </w:r>
      <w:proofErr w:type="spellEnd"/>
      <w:r w:rsidR="00C44F2B" w:rsidRPr="00D9621D">
        <w:rPr>
          <w:rFonts w:ascii="Garamond" w:hAnsi="Garamond" w:cs="Garamond"/>
          <w:sz w:val="22"/>
          <w:szCs w:val="22"/>
          <w:lang w:val="sr-Latn-CS"/>
        </w:rPr>
        <w:t xml:space="preserve"> </w:t>
      </w:r>
      <w:r w:rsidR="00C44F2B" w:rsidRPr="00C44F2B">
        <w:rPr>
          <w:rFonts w:ascii="Garamond" w:hAnsi="Garamond" w:cs="Garamond"/>
          <w:sz w:val="22"/>
          <w:szCs w:val="22"/>
        </w:rPr>
        <w:t>se</w:t>
      </w:r>
      <w:r w:rsidR="00C44F2B" w:rsidRPr="00D9621D">
        <w:rPr>
          <w:rFonts w:ascii="Garamond" w:hAnsi="Garamond" w:cs="Garamond"/>
          <w:sz w:val="22"/>
          <w:szCs w:val="22"/>
          <w:lang w:val="sr-Latn-CS"/>
        </w:rPr>
        <w:t xml:space="preserve"> </w:t>
      </w:r>
      <w:proofErr w:type="spellStart"/>
      <w:r w:rsidR="00C44F2B" w:rsidRPr="00C44F2B">
        <w:rPr>
          <w:rFonts w:ascii="Garamond" w:hAnsi="Garamond" w:cs="Garamond"/>
          <w:sz w:val="22"/>
          <w:szCs w:val="22"/>
        </w:rPr>
        <w:t>jednom</w:t>
      </w:r>
      <w:proofErr w:type="spellEnd"/>
      <w:r w:rsidR="00C44F2B" w:rsidRPr="00D9621D">
        <w:rPr>
          <w:rFonts w:ascii="Garamond" w:hAnsi="Garamond" w:cs="Garamond"/>
          <w:sz w:val="22"/>
          <w:szCs w:val="22"/>
          <w:lang w:val="sr-Latn-CS"/>
        </w:rPr>
        <w:t xml:space="preserve"> </w:t>
      </w:r>
      <w:r w:rsidR="00C44F2B" w:rsidRPr="00C44F2B">
        <w:rPr>
          <w:rFonts w:ascii="Garamond" w:hAnsi="Garamond" w:cs="Garamond"/>
          <w:sz w:val="22"/>
          <w:szCs w:val="22"/>
        </w:rPr>
        <w:t>od</w:t>
      </w:r>
      <w:r w:rsidR="00C44F2B" w:rsidRPr="00D9621D">
        <w:rPr>
          <w:rFonts w:ascii="Garamond" w:hAnsi="Garamond" w:cs="Garamond"/>
          <w:sz w:val="22"/>
          <w:szCs w:val="22"/>
          <w:lang w:val="sr-Latn-CS"/>
        </w:rPr>
        <w:t xml:space="preserve"> </w:t>
      </w:r>
      <w:proofErr w:type="spellStart"/>
      <w:r w:rsidR="00C44F2B" w:rsidRPr="00C44F2B">
        <w:rPr>
          <w:rFonts w:ascii="Garamond" w:hAnsi="Garamond" w:cs="Garamond"/>
          <w:sz w:val="22"/>
          <w:szCs w:val="22"/>
        </w:rPr>
        <w:t>najzna</w:t>
      </w:r>
      <w:proofErr w:type="spellEnd"/>
      <w:r w:rsidR="00C44F2B" w:rsidRPr="00D9621D">
        <w:rPr>
          <w:rFonts w:ascii="Garamond" w:hAnsi="Garamond" w:cs="Garamond"/>
          <w:sz w:val="22"/>
          <w:szCs w:val="22"/>
          <w:lang w:val="sr-Latn-CS"/>
        </w:rPr>
        <w:t>č</w:t>
      </w:r>
      <w:proofErr w:type="spellStart"/>
      <w:r w:rsidR="00C44F2B" w:rsidRPr="00C44F2B">
        <w:rPr>
          <w:rFonts w:ascii="Garamond" w:hAnsi="Garamond" w:cs="Garamond"/>
          <w:sz w:val="22"/>
          <w:szCs w:val="22"/>
        </w:rPr>
        <w:t>ajnih</w:t>
      </w:r>
      <w:proofErr w:type="spellEnd"/>
      <w:r w:rsidR="00C44F2B" w:rsidRPr="00D9621D">
        <w:rPr>
          <w:rFonts w:ascii="Garamond" w:hAnsi="Garamond" w:cs="Garamond"/>
          <w:sz w:val="22"/>
          <w:szCs w:val="22"/>
          <w:lang w:val="sr-Latn-CS"/>
        </w:rPr>
        <w:t xml:space="preserve"> </w:t>
      </w:r>
      <w:proofErr w:type="spellStart"/>
      <w:r w:rsidR="00C44F2B" w:rsidRPr="00C44F2B">
        <w:rPr>
          <w:rFonts w:ascii="Garamond" w:hAnsi="Garamond" w:cs="Garamond"/>
          <w:sz w:val="22"/>
          <w:szCs w:val="22"/>
        </w:rPr>
        <w:t>hri</w:t>
      </w:r>
      <w:proofErr w:type="spellEnd"/>
      <w:r w:rsidR="00C44F2B" w:rsidRPr="00D9621D">
        <w:rPr>
          <w:rFonts w:ascii="Garamond" w:hAnsi="Garamond" w:cs="Garamond"/>
          <w:sz w:val="22"/>
          <w:szCs w:val="22"/>
          <w:lang w:val="sr-Latn-CS"/>
        </w:rPr>
        <w:t>šć</w:t>
      </w:r>
      <w:proofErr w:type="spellStart"/>
      <w:r w:rsidR="00C44F2B" w:rsidRPr="00C44F2B">
        <w:rPr>
          <w:rFonts w:ascii="Garamond" w:hAnsi="Garamond" w:cs="Garamond"/>
          <w:sz w:val="22"/>
          <w:szCs w:val="22"/>
        </w:rPr>
        <w:t>anskih</w:t>
      </w:r>
      <w:proofErr w:type="spellEnd"/>
      <w:r w:rsidR="00C44F2B" w:rsidRPr="00D9621D">
        <w:rPr>
          <w:rFonts w:ascii="Garamond" w:hAnsi="Garamond" w:cs="Garamond"/>
          <w:sz w:val="22"/>
          <w:szCs w:val="22"/>
          <w:lang w:val="sr-Latn-CS"/>
        </w:rPr>
        <w:t xml:space="preserve"> </w:t>
      </w:r>
      <w:proofErr w:type="spellStart"/>
      <w:r w:rsidR="00C44F2B" w:rsidRPr="00C44F2B">
        <w:rPr>
          <w:rFonts w:ascii="Garamond" w:hAnsi="Garamond" w:cs="Garamond"/>
          <w:sz w:val="22"/>
          <w:szCs w:val="22"/>
        </w:rPr>
        <w:t>relikvija</w:t>
      </w:r>
      <w:proofErr w:type="spellEnd"/>
      <w:r w:rsidR="00C44F2B" w:rsidRPr="00D9621D">
        <w:rPr>
          <w:rFonts w:ascii="Garamond" w:hAnsi="Garamond" w:cs="Garamond"/>
          <w:sz w:val="22"/>
          <w:szCs w:val="22"/>
          <w:lang w:val="sr-Latn-CS"/>
        </w:rPr>
        <w:t xml:space="preserve">. </w:t>
      </w:r>
    </w:p>
    <w:p w:rsidR="00C44F2B" w:rsidRPr="00D9621D" w:rsidRDefault="00C44F2B" w:rsidP="00ED33A6">
      <w:pPr>
        <w:spacing w:after="0"/>
        <w:jc w:val="both"/>
        <w:rPr>
          <w:rFonts w:ascii="Garamond" w:hAnsi="Garamond" w:cs="Garamond"/>
          <w:sz w:val="22"/>
          <w:szCs w:val="22"/>
          <w:lang w:val="sr-Latn-CS"/>
        </w:rPr>
      </w:pPr>
      <w:proofErr w:type="spellStart"/>
      <w:r w:rsidRPr="00C44F2B">
        <w:rPr>
          <w:rFonts w:ascii="Garamond" w:hAnsi="Garamond" w:cs="Garamond"/>
          <w:sz w:val="22"/>
          <w:szCs w:val="22"/>
        </w:rPr>
        <w:lastRenderedPageBreak/>
        <w:t>Ruka</w:t>
      </w:r>
      <w:proofErr w:type="spellEnd"/>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Sv</w:t>
      </w:r>
      <w:proofErr w:type="spellEnd"/>
      <w:r w:rsidRPr="00D9621D">
        <w:rPr>
          <w:rFonts w:ascii="Garamond" w:hAnsi="Garamond" w:cs="Garamond"/>
          <w:sz w:val="22"/>
          <w:szCs w:val="22"/>
          <w:lang w:val="sr-Latn-CS"/>
        </w:rPr>
        <w:t xml:space="preserve">. </w:t>
      </w:r>
      <w:r w:rsidRPr="00C44F2B">
        <w:rPr>
          <w:rFonts w:ascii="Garamond" w:hAnsi="Garamond" w:cs="Garamond"/>
          <w:sz w:val="22"/>
          <w:szCs w:val="22"/>
        </w:rPr>
        <w:t>Jovana</w:t>
      </w:r>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Krstitelja</w:t>
      </w:r>
      <w:proofErr w:type="spellEnd"/>
      <w:r w:rsidRPr="00D9621D">
        <w:rPr>
          <w:rFonts w:ascii="Garamond" w:hAnsi="Garamond" w:cs="Garamond"/>
          <w:b/>
          <w:bCs/>
          <w:sz w:val="22"/>
          <w:szCs w:val="22"/>
          <w:lang w:val="sr-Latn-CS"/>
        </w:rPr>
        <w:t>,</w:t>
      </w:r>
      <w:r w:rsidRPr="00C44F2B">
        <w:rPr>
          <w:rFonts w:ascii="Garamond" w:hAnsi="Garamond" w:cs="Garamond"/>
          <w:b/>
          <w:bCs/>
          <w:sz w:val="22"/>
          <w:szCs w:val="22"/>
        </w:rPr>
        <w:t> </w:t>
      </w:r>
      <w:r w:rsidRPr="00D9621D">
        <w:rPr>
          <w:rFonts w:ascii="Garamond" w:hAnsi="Garamond" w:cs="Garamond"/>
          <w:sz w:val="22"/>
          <w:szCs w:val="22"/>
          <w:lang w:val="sr-Latn-CS"/>
        </w:rPr>
        <w:t>č</w:t>
      </w:r>
      <w:proofErr w:type="spellStart"/>
      <w:r w:rsidRPr="00C44F2B">
        <w:rPr>
          <w:rFonts w:ascii="Garamond" w:hAnsi="Garamond" w:cs="Garamond"/>
          <w:sz w:val="22"/>
          <w:szCs w:val="22"/>
        </w:rPr>
        <w:t>estica</w:t>
      </w:r>
      <w:proofErr w:type="spellEnd"/>
      <w:r w:rsidRPr="00D9621D">
        <w:rPr>
          <w:rFonts w:ascii="Garamond" w:hAnsi="Garamond" w:cs="Garamond"/>
          <w:sz w:val="22"/>
          <w:szCs w:val="22"/>
          <w:lang w:val="sr-Latn-CS"/>
        </w:rPr>
        <w:t xml:space="preserve"> Č</w:t>
      </w:r>
      <w:proofErr w:type="spellStart"/>
      <w:r w:rsidRPr="00C44F2B">
        <w:rPr>
          <w:rFonts w:ascii="Garamond" w:hAnsi="Garamond" w:cs="Garamond"/>
          <w:sz w:val="22"/>
          <w:szCs w:val="22"/>
        </w:rPr>
        <w:t>asnog</w:t>
      </w:r>
      <w:proofErr w:type="spellEnd"/>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Krsta</w:t>
      </w:r>
      <w:proofErr w:type="spellEnd"/>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Gospodnjeg</w:t>
      </w:r>
      <w:proofErr w:type="spellEnd"/>
      <w:r w:rsidRPr="00C44F2B">
        <w:rPr>
          <w:rFonts w:ascii="Garamond" w:hAnsi="Garamond" w:cs="Garamond"/>
          <w:b/>
          <w:bCs/>
          <w:sz w:val="22"/>
          <w:szCs w:val="22"/>
        </w:rPr>
        <w:t> </w:t>
      </w:r>
      <w:proofErr w:type="spellStart"/>
      <w:r w:rsidRPr="00C44F2B">
        <w:rPr>
          <w:rFonts w:ascii="Garamond" w:hAnsi="Garamond" w:cs="Garamond"/>
          <w:sz w:val="22"/>
          <w:szCs w:val="22"/>
        </w:rPr>
        <w:t>i</w:t>
      </w:r>
      <w:proofErr w:type="spellEnd"/>
      <w:r w:rsidRPr="00C44F2B">
        <w:rPr>
          <w:rFonts w:ascii="Garamond" w:hAnsi="Garamond" w:cs="Garamond"/>
          <w:b/>
          <w:bCs/>
          <w:sz w:val="22"/>
          <w:szCs w:val="22"/>
        </w:rPr>
        <w:t> </w:t>
      </w:r>
      <w:proofErr w:type="spellStart"/>
      <w:r w:rsidRPr="00C44F2B">
        <w:rPr>
          <w:rFonts w:ascii="Garamond" w:hAnsi="Garamond" w:cs="Garamond"/>
          <w:sz w:val="22"/>
          <w:szCs w:val="22"/>
        </w:rPr>
        <w:t>ikona</w:t>
      </w:r>
      <w:proofErr w:type="spellEnd"/>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Presvete</w:t>
      </w:r>
      <w:proofErr w:type="spellEnd"/>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Bogorodice</w:t>
      </w:r>
      <w:proofErr w:type="spellEnd"/>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Filermose</w:t>
      </w:r>
      <w:proofErr w:type="spellEnd"/>
      <w:r w:rsidRPr="00D9621D">
        <w:rPr>
          <w:rFonts w:ascii="Garamond" w:hAnsi="Garamond" w:cs="Garamond"/>
          <w:sz w:val="22"/>
          <w:szCs w:val="22"/>
          <w:lang w:val="sr-Latn-CS"/>
        </w:rPr>
        <w:t xml:space="preserve"> </w:t>
      </w:r>
      <w:r w:rsidRPr="00C44F2B">
        <w:rPr>
          <w:rFonts w:ascii="Garamond" w:hAnsi="Garamond" w:cs="Garamond"/>
          <w:sz w:val="22"/>
          <w:szCs w:val="22"/>
        </w:rPr>
        <w:t>se</w:t>
      </w:r>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ubrajaju</w:t>
      </w:r>
      <w:proofErr w:type="spellEnd"/>
      <w:r w:rsidRPr="00D9621D">
        <w:rPr>
          <w:rFonts w:ascii="Garamond" w:hAnsi="Garamond" w:cs="Garamond"/>
          <w:sz w:val="22"/>
          <w:szCs w:val="22"/>
          <w:lang w:val="sr-Latn-CS"/>
        </w:rPr>
        <w:t xml:space="preserve"> </w:t>
      </w:r>
      <w:r w:rsidRPr="00C44F2B">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najpoznatije</w:t>
      </w:r>
      <w:proofErr w:type="spellEnd"/>
      <w:r w:rsidRPr="00C44F2B">
        <w:rPr>
          <w:rFonts w:ascii="Garamond" w:hAnsi="Garamond" w:cs="Garamond"/>
          <w:b/>
          <w:bCs/>
          <w:sz w:val="22"/>
          <w:szCs w:val="22"/>
        </w:rPr>
        <w:t> </w:t>
      </w:r>
      <w:proofErr w:type="spellStart"/>
      <w:r w:rsidRPr="00C44F2B">
        <w:rPr>
          <w:rFonts w:ascii="Garamond" w:hAnsi="Garamond" w:cs="Garamond"/>
          <w:sz w:val="22"/>
          <w:szCs w:val="22"/>
        </w:rPr>
        <w:t>hri</w:t>
      </w:r>
      <w:proofErr w:type="spellEnd"/>
      <w:r w:rsidRPr="00D9621D">
        <w:rPr>
          <w:rFonts w:ascii="Garamond" w:hAnsi="Garamond" w:cs="Garamond"/>
          <w:sz w:val="22"/>
          <w:szCs w:val="22"/>
          <w:lang w:val="sr-Latn-CS"/>
        </w:rPr>
        <w:t>šć</w:t>
      </w:r>
      <w:proofErr w:type="spellStart"/>
      <w:r w:rsidRPr="00C44F2B">
        <w:rPr>
          <w:rFonts w:ascii="Garamond" w:hAnsi="Garamond" w:cs="Garamond"/>
          <w:sz w:val="22"/>
          <w:szCs w:val="22"/>
        </w:rPr>
        <w:t>anske</w:t>
      </w:r>
      <w:proofErr w:type="spellEnd"/>
      <w:r w:rsidRPr="00D9621D">
        <w:rPr>
          <w:rFonts w:ascii="Garamond" w:hAnsi="Garamond" w:cs="Garamond"/>
          <w:sz w:val="22"/>
          <w:szCs w:val="22"/>
          <w:lang w:val="sr-Latn-CS"/>
        </w:rPr>
        <w:t xml:space="preserve"> </w:t>
      </w:r>
      <w:proofErr w:type="spellStart"/>
      <w:r w:rsidRPr="00C44F2B">
        <w:rPr>
          <w:rFonts w:ascii="Garamond" w:hAnsi="Garamond" w:cs="Garamond"/>
          <w:sz w:val="22"/>
          <w:szCs w:val="22"/>
        </w:rPr>
        <w:t>relikvije</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i</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njihovom</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valorizacijom</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na</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pravi</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na</w:t>
      </w:r>
      <w:proofErr w:type="spellEnd"/>
      <w:r w:rsidRPr="00D9621D">
        <w:rPr>
          <w:rFonts w:ascii="Garamond" w:hAnsi="Garamond" w:cs="Garamond"/>
          <w:sz w:val="22"/>
          <w:szCs w:val="22"/>
          <w:lang w:val="sr-Latn-CS"/>
        </w:rPr>
        <w:t>č</w:t>
      </w:r>
      <w:r>
        <w:rPr>
          <w:rFonts w:ascii="Garamond" w:hAnsi="Garamond" w:cs="Garamond"/>
          <w:sz w:val="22"/>
          <w:szCs w:val="22"/>
        </w:rPr>
        <w:t>in</w:t>
      </w:r>
      <w:r w:rsidRPr="00D9621D">
        <w:rPr>
          <w:rFonts w:ascii="Garamond" w:hAnsi="Garamond" w:cs="Garamond"/>
          <w:sz w:val="22"/>
          <w:szCs w:val="22"/>
          <w:lang w:val="sr-Latn-CS"/>
        </w:rPr>
        <w:t xml:space="preserve"> </w:t>
      </w:r>
      <w:r>
        <w:rPr>
          <w:rFonts w:ascii="Garamond" w:hAnsi="Garamond" w:cs="Garamond"/>
          <w:sz w:val="22"/>
          <w:szCs w:val="22"/>
        </w:rPr>
        <w:t>Cetinje</w:t>
      </w:r>
      <w:r w:rsidRPr="00D9621D">
        <w:rPr>
          <w:rFonts w:ascii="Garamond" w:hAnsi="Garamond" w:cs="Garamond"/>
          <w:sz w:val="22"/>
          <w:szCs w:val="22"/>
          <w:lang w:val="sr-Latn-CS"/>
        </w:rPr>
        <w:t xml:space="preserve"> </w:t>
      </w:r>
      <w:r>
        <w:rPr>
          <w:rFonts w:ascii="Garamond" w:hAnsi="Garamond" w:cs="Garamond"/>
          <w:sz w:val="22"/>
          <w:szCs w:val="22"/>
        </w:rPr>
        <w:t>bi</w:t>
      </w:r>
      <w:r w:rsidRPr="00D9621D">
        <w:rPr>
          <w:rFonts w:ascii="Garamond" w:hAnsi="Garamond" w:cs="Garamond"/>
          <w:sz w:val="22"/>
          <w:szCs w:val="22"/>
          <w:lang w:val="sr-Latn-CS"/>
        </w:rPr>
        <w:t xml:space="preserve"> </w:t>
      </w:r>
      <w:proofErr w:type="spellStart"/>
      <w:r>
        <w:rPr>
          <w:rFonts w:ascii="Garamond" w:hAnsi="Garamond" w:cs="Garamond"/>
          <w:sz w:val="22"/>
          <w:szCs w:val="22"/>
        </w:rPr>
        <w:t>moglo</w:t>
      </w:r>
      <w:proofErr w:type="spellEnd"/>
      <w:r w:rsidRPr="00D9621D">
        <w:rPr>
          <w:rFonts w:ascii="Garamond" w:hAnsi="Garamond" w:cs="Garamond"/>
          <w:sz w:val="22"/>
          <w:szCs w:val="22"/>
          <w:lang w:val="sr-Latn-CS"/>
        </w:rPr>
        <w:t xml:space="preserve"> </w:t>
      </w:r>
      <w:r>
        <w:rPr>
          <w:rFonts w:ascii="Garamond" w:hAnsi="Garamond" w:cs="Garamond"/>
          <w:sz w:val="22"/>
          <w:szCs w:val="22"/>
        </w:rPr>
        <w:t>da</w:t>
      </w:r>
      <w:r w:rsidRPr="00D9621D">
        <w:rPr>
          <w:rFonts w:ascii="Garamond" w:hAnsi="Garamond" w:cs="Garamond"/>
          <w:sz w:val="22"/>
          <w:szCs w:val="22"/>
          <w:lang w:val="sr-Latn-CS"/>
        </w:rPr>
        <w:t xml:space="preserve"> </w:t>
      </w:r>
      <w:proofErr w:type="spellStart"/>
      <w:r>
        <w:rPr>
          <w:rFonts w:ascii="Garamond" w:hAnsi="Garamond" w:cs="Garamond"/>
          <w:sz w:val="22"/>
          <w:szCs w:val="22"/>
        </w:rPr>
        <w:t>postane</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jedan</w:t>
      </w:r>
      <w:proofErr w:type="spellEnd"/>
      <w:r w:rsidRPr="00D9621D">
        <w:rPr>
          <w:rFonts w:ascii="Garamond" w:hAnsi="Garamond" w:cs="Garamond"/>
          <w:sz w:val="22"/>
          <w:szCs w:val="22"/>
          <w:lang w:val="sr-Latn-CS"/>
        </w:rPr>
        <w:t xml:space="preserve"> </w:t>
      </w:r>
      <w:r>
        <w:rPr>
          <w:rFonts w:ascii="Garamond" w:hAnsi="Garamond" w:cs="Garamond"/>
          <w:sz w:val="22"/>
          <w:szCs w:val="22"/>
        </w:rPr>
        <w:t>od</w:t>
      </w:r>
      <w:r w:rsidRPr="00D9621D">
        <w:rPr>
          <w:rFonts w:ascii="Garamond" w:hAnsi="Garamond" w:cs="Garamond"/>
          <w:sz w:val="22"/>
          <w:szCs w:val="22"/>
          <w:lang w:val="sr-Latn-CS"/>
        </w:rPr>
        <w:t xml:space="preserve"> </w:t>
      </w:r>
      <w:proofErr w:type="spellStart"/>
      <w:r>
        <w:rPr>
          <w:rFonts w:ascii="Garamond" w:hAnsi="Garamond" w:cs="Garamond"/>
          <w:sz w:val="22"/>
          <w:szCs w:val="22"/>
        </w:rPr>
        <w:t>vode</w:t>
      </w:r>
      <w:proofErr w:type="spellEnd"/>
      <w:r w:rsidRPr="00D9621D">
        <w:rPr>
          <w:rFonts w:ascii="Garamond" w:hAnsi="Garamond" w:cs="Garamond"/>
          <w:sz w:val="22"/>
          <w:szCs w:val="22"/>
          <w:lang w:val="sr-Latn-CS"/>
        </w:rPr>
        <w:t>ć</w:t>
      </w:r>
      <w:proofErr w:type="spellStart"/>
      <w:r>
        <w:rPr>
          <w:rFonts w:ascii="Garamond" w:hAnsi="Garamond" w:cs="Garamond"/>
          <w:sz w:val="22"/>
          <w:szCs w:val="22"/>
        </w:rPr>
        <w:t>ih</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gradova</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vezano</w:t>
      </w:r>
      <w:proofErr w:type="spellEnd"/>
      <w:r w:rsidRPr="00D9621D">
        <w:rPr>
          <w:rFonts w:ascii="Garamond" w:hAnsi="Garamond" w:cs="Garamond"/>
          <w:sz w:val="22"/>
          <w:szCs w:val="22"/>
          <w:lang w:val="sr-Latn-CS"/>
        </w:rPr>
        <w:t xml:space="preserve"> </w:t>
      </w:r>
      <w:r>
        <w:rPr>
          <w:rFonts w:ascii="Garamond" w:hAnsi="Garamond" w:cs="Garamond"/>
          <w:sz w:val="22"/>
          <w:szCs w:val="22"/>
        </w:rPr>
        <w:t>za</w:t>
      </w:r>
      <w:r w:rsidRPr="00D9621D">
        <w:rPr>
          <w:rFonts w:ascii="Garamond" w:hAnsi="Garamond" w:cs="Garamond"/>
          <w:sz w:val="22"/>
          <w:szCs w:val="22"/>
          <w:lang w:val="sr-Latn-CS"/>
        </w:rPr>
        <w:t xml:space="preserve"> </w:t>
      </w:r>
      <w:proofErr w:type="spellStart"/>
      <w:r>
        <w:rPr>
          <w:rFonts w:ascii="Garamond" w:hAnsi="Garamond" w:cs="Garamond"/>
          <w:sz w:val="22"/>
          <w:szCs w:val="22"/>
        </w:rPr>
        <w:t>vjerski</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turizam</w:t>
      </w:r>
      <w:proofErr w:type="spellEnd"/>
      <w:r w:rsidRPr="00D9621D">
        <w:rPr>
          <w:rFonts w:ascii="Garamond" w:hAnsi="Garamond" w:cs="Garamond"/>
          <w:sz w:val="22"/>
          <w:szCs w:val="22"/>
          <w:lang w:val="sr-Latn-CS"/>
        </w:rPr>
        <w:t xml:space="preserve"> </w:t>
      </w:r>
      <w:r>
        <w:rPr>
          <w:rFonts w:ascii="Garamond" w:hAnsi="Garamond" w:cs="Garamond"/>
          <w:sz w:val="22"/>
          <w:szCs w:val="22"/>
        </w:rPr>
        <w:t>u</w:t>
      </w:r>
      <w:r w:rsidRPr="00D9621D">
        <w:rPr>
          <w:rFonts w:ascii="Garamond" w:hAnsi="Garamond" w:cs="Garamond"/>
          <w:sz w:val="22"/>
          <w:szCs w:val="22"/>
          <w:lang w:val="sr-Latn-CS"/>
        </w:rPr>
        <w:t xml:space="preserve"> </w:t>
      </w:r>
      <w:proofErr w:type="spellStart"/>
      <w:r>
        <w:rPr>
          <w:rFonts w:ascii="Garamond" w:hAnsi="Garamond" w:cs="Garamond"/>
          <w:sz w:val="22"/>
          <w:szCs w:val="22"/>
        </w:rPr>
        <w:t>ovom</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dijelu</w:t>
      </w:r>
      <w:proofErr w:type="spellEnd"/>
      <w:r w:rsidRPr="00D9621D">
        <w:rPr>
          <w:rFonts w:ascii="Garamond" w:hAnsi="Garamond" w:cs="Garamond"/>
          <w:sz w:val="22"/>
          <w:szCs w:val="22"/>
          <w:lang w:val="sr-Latn-CS"/>
        </w:rPr>
        <w:t xml:space="preserve"> </w:t>
      </w:r>
      <w:proofErr w:type="spellStart"/>
      <w:r>
        <w:rPr>
          <w:rFonts w:ascii="Garamond" w:hAnsi="Garamond" w:cs="Garamond"/>
          <w:sz w:val="22"/>
          <w:szCs w:val="22"/>
        </w:rPr>
        <w:t>Evrope</w:t>
      </w:r>
      <w:proofErr w:type="spellEnd"/>
      <w:r w:rsidRPr="00D9621D">
        <w:rPr>
          <w:rFonts w:ascii="Garamond" w:hAnsi="Garamond" w:cs="Garamond"/>
          <w:sz w:val="22"/>
          <w:szCs w:val="22"/>
          <w:lang w:val="sr-Latn-CS"/>
        </w:rPr>
        <w:t>.</w:t>
      </w:r>
    </w:p>
    <w:p w:rsidR="00292383" w:rsidRPr="00316D2A" w:rsidRDefault="00292383" w:rsidP="00ED33A6">
      <w:pPr>
        <w:spacing w:after="0"/>
        <w:jc w:val="both"/>
        <w:rPr>
          <w:rFonts w:ascii="Garamond" w:hAnsi="Garamond" w:cs="Garamond"/>
          <w:sz w:val="22"/>
          <w:szCs w:val="22"/>
          <w:lang w:val="sr-Latn-CS"/>
        </w:rPr>
      </w:pPr>
      <w:proofErr w:type="spellStart"/>
      <w:r w:rsidRPr="00292383">
        <w:rPr>
          <w:rFonts w:ascii="Garamond" w:hAnsi="Garamond" w:cs="Garamond"/>
          <w:sz w:val="22"/>
          <w:szCs w:val="22"/>
        </w:rPr>
        <w:t>Glavna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prepreka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turisti</w:t>
      </w:r>
      <w:proofErr w:type="spellEnd"/>
      <w:r w:rsidRPr="00D9621D">
        <w:rPr>
          <w:rFonts w:ascii="Garamond" w:hAnsi="Garamond" w:cs="Garamond"/>
          <w:sz w:val="22"/>
          <w:szCs w:val="22"/>
          <w:lang w:val="sr-Latn-CS"/>
        </w:rPr>
        <w:t>č</w:t>
      </w:r>
      <w:proofErr w:type="spellStart"/>
      <w:r w:rsidRPr="00292383">
        <w:rPr>
          <w:rFonts w:ascii="Garamond" w:hAnsi="Garamond" w:cs="Garamond"/>
          <w:sz w:val="22"/>
          <w:szCs w:val="22"/>
        </w:rPr>
        <w:t>kom</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razvoju</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Cetinja</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neadekvatna</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ponuda</w:t>
      </w:r>
      <w:proofErr w:type="spellEnd"/>
      <w:r w:rsidRPr="00D9621D">
        <w:rPr>
          <w:rFonts w:ascii="Garamond" w:hAnsi="Garamond" w:cs="Garamond"/>
          <w:sz w:val="22"/>
          <w:szCs w:val="22"/>
          <w:lang w:val="sr-Latn-CS"/>
        </w:rPr>
        <w:t xml:space="preserve"> </w:t>
      </w:r>
      <w:r w:rsidRPr="00292383">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dijelu</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hotelskih</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i</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smje</w:t>
      </w:r>
      <w:proofErr w:type="spellEnd"/>
      <w:r w:rsidRPr="00D9621D">
        <w:rPr>
          <w:rFonts w:ascii="Garamond" w:hAnsi="Garamond" w:cs="Garamond"/>
          <w:sz w:val="22"/>
          <w:szCs w:val="22"/>
          <w:lang w:val="sr-Latn-CS"/>
        </w:rPr>
        <w:t>š</w:t>
      </w:r>
      <w:proofErr w:type="spellStart"/>
      <w:r w:rsidRPr="00292383">
        <w:rPr>
          <w:rFonts w:ascii="Garamond" w:hAnsi="Garamond" w:cs="Garamond"/>
          <w:sz w:val="22"/>
          <w:szCs w:val="22"/>
        </w:rPr>
        <w:t>tajnih</w:t>
      </w:r>
      <w:proofErr w:type="spellEnd"/>
      <w:r w:rsidRPr="00D9621D">
        <w:rPr>
          <w:rFonts w:ascii="Garamond" w:hAnsi="Garamond" w:cs="Garamond"/>
          <w:sz w:val="22"/>
          <w:szCs w:val="22"/>
          <w:lang w:val="sr-Latn-CS"/>
        </w:rPr>
        <w:t xml:space="preserve"> </w:t>
      </w:r>
      <w:proofErr w:type="spellStart"/>
      <w:r w:rsidRPr="00292383">
        <w:rPr>
          <w:rFonts w:ascii="Garamond" w:hAnsi="Garamond" w:cs="Garamond"/>
          <w:sz w:val="22"/>
          <w:szCs w:val="22"/>
        </w:rPr>
        <w:t>kapaciteta</w:t>
      </w:r>
      <w:proofErr w:type="spellEnd"/>
      <w:r w:rsidR="007165C3" w:rsidRPr="00D9621D">
        <w:rPr>
          <w:rFonts w:ascii="Garamond" w:hAnsi="Garamond" w:cs="Garamond"/>
          <w:sz w:val="22"/>
          <w:szCs w:val="22"/>
          <w:lang w:val="sr-Latn-CS"/>
        </w:rPr>
        <w:t>.</w:t>
      </w:r>
    </w:p>
    <w:p w:rsidR="00292383" w:rsidRDefault="00292383" w:rsidP="00ED33A6">
      <w:pPr>
        <w:spacing w:after="0"/>
        <w:jc w:val="both"/>
        <w:rPr>
          <w:rFonts w:ascii="Garamond" w:hAnsi="Garamond" w:cs="Garamond"/>
          <w:b/>
          <w:bCs/>
          <w:color w:val="002060"/>
          <w:sz w:val="22"/>
          <w:szCs w:val="22"/>
          <w:lang w:val="sr-Latn-CS"/>
        </w:rPr>
      </w:pPr>
    </w:p>
    <w:p w:rsidR="001343A5" w:rsidRPr="00622B32" w:rsidRDefault="006F22BE" w:rsidP="00ED33A6">
      <w:pPr>
        <w:spacing w:after="0"/>
        <w:jc w:val="both"/>
        <w:rPr>
          <w:rFonts w:ascii="Garamond" w:hAnsi="Garamond" w:cs="Garamond"/>
          <w:b/>
          <w:bCs/>
          <w:color w:val="002060"/>
          <w:sz w:val="22"/>
          <w:szCs w:val="22"/>
          <w:lang w:val="sr-Latn-CS"/>
        </w:rPr>
      </w:pPr>
      <w:r w:rsidRPr="00622B32">
        <w:rPr>
          <w:rFonts w:ascii="Garamond" w:hAnsi="Garamond" w:cs="Garamond"/>
          <w:b/>
          <w:bCs/>
          <w:color w:val="002060"/>
          <w:sz w:val="22"/>
          <w:szCs w:val="22"/>
          <w:lang w:val="sr-Latn-CS"/>
        </w:rPr>
        <w:t>Prioriteti za ostvarivanje ciljeva</w:t>
      </w:r>
    </w:p>
    <w:p w:rsidR="006F22BE" w:rsidRPr="007165C3" w:rsidRDefault="006F22BE" w:rsidP="00ED33A6">
      <w:pPr>
        <w:spacing w:after="0"/>
        <w:jc w:val="both"/>
        <w:rPr>
          <w:rFonts w:ascii="Garamond" w:hAnsi="Garamond" w:cs="Garamond"/>
          <w:b/>
          <w:bCs/>
          <w:szCs w:val="22"/>
          <w:lang w:val="sr-Latn-CS"/>
        </w:rPr>
      </w:pPr>
    </w:p>
    <w:p w:rsidR="006F22BE" w:rsidRPr="006F22BE" w:rsidRDefault="006F22BE" w:rsidP="006F22BE">
      <w:pPr>
        <w:spacing w:after="0"/>
        <w:jc w:val="both"/>
        <w:rPr>
          <w:rFonts w:ascii="Garamond" w:hAnsi="Garamond" w:cs="Garamond"/>
          <w:sz w:val="22"/>
          <w:szCs w:val="22"/>
          <w:lang w:val="sr-Latn-CS"/>
        </w:rPr>
      </w:pPr>
      <w:r w:rsidRPr="006F22BE">
        <w:rPr>
          <w:rFonts w:ascii="Garamond" w:hAnsi="Garamond" w:cs="Garamond"/>
          <w:sz w:val="22"/>
          <w:szCs w:val="22"/>
          <w:lang w:val="sr-Latn-CS"/>
        </w:rPr>
        <w:t xml:space="preserve"> Unapređenje valorizacije i zaštite kulturne, materijalne i nematerijalne kao i prirodne baštine</w:t>
      </w:r>
    </w:p>
    <w:p w:rsidR="006F22BE" w:rsidRPr="006F22BE" w:rsidRDefault="006F22BE" w:rsidP="006F22BE">
      <w:pPr>
        <w:spacing w:after="0"/>
        <w:jc w:val="both"/>
        <w:rPr>
          <w:rFonts w:ascii="Garamond" w:hAnsi="Garamond" w:cs="Garamond"/>
          <w:sz w:val="22"/>
          <w:szCs w:val="22"/>
          <w:lang w:val="sr-Latn-CS"/>
        </w:rPr>
      </w:pP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Izrada programa razvoja kulture Prijestonice Cetinje za period 2019-2023</w:t>
      </w:r>
      <w:r w:rsidR="007165C3">
        <w:rPr>
          <w:rFonts w:ascii="Garamond" w:hAnsi="Garamond" w:cs="Garamond"/>
          <w:szCs w:val="22"/>
          <w:lang w:val="sr-Latn-CS"/>
        </w:rPr>
        <w:t>;</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Jačanje pravne i institucionalne infrastrukture u cilju očuvanja zaštite izuzetne univerzalne vrijednosti područja</w:t>
      </w:r>
      <w:r w:rsidR="007165C3">
        <w:rPr>
          <w:rFonts w:ascii="Garamond" w:hAnsi="Garamond" w:cs="Garamond"/>
          <w:szCs w:val="22"/>
          <w:lang w:val="sr-Latn-CS"/>
        </w:rPr>
        <w:t>;</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Evidentiranje, dokumentovanje, valorizacija i prezentacija kulturne,</w:t>
      </w:r>
      <w:r w:rsidR="000E45D9" w:rsidRPr="007165C3">
        <w:rPr>
          <w:rFonts w:ascii="Garamond" w:hAnsi="Garamond" w:cs="Garamond"/>
          <w:szCs w:val="22"/>
          <w:lang w:val="sr-Latn-CS"/>
        </w:rPr>
        <w:t xml:space="preserve"> </w:t>
      </w:r>
      <w:r w:rsidRPr="007165C3">
        <w:rPr>
          <w:rFonts w:ascii="Garamond" w:hAnsi="Garamond" w:cs="Garamond"/>
          <w:szCs w:val="22"/>
          <w:lang w:val="sr-Latn-CS"/>
        </w:rPr>
        <w:t>materijalne i nemat</w:t>
      </w:r>
      <w:r w:rsidR="007165C3">
        <w:rPr>
          <w:rFonts w:ascii="Garamond" w:hAnsi="Garamond" w:cs="Garamond"/>
          <w:szCs w:val="22"/>
          <w:lang w:val="sr-Latn-CS"/>
        </w:rPr>
        <w:t>erijalne kao i prirodne baštine;</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Investiranje u obnavljanje, zaštitu i revitalizaciju kulturno-istorijskog nasljeđa</w:t>
      </w:r>
      <w:r w:rsidR="007165C3">
        <w:rPr>
          <w:rFonts w:ascii="Garamond" w:hAnsi="Garamond" w:cs="Garamond"/>
          <w:szCs w:val="22"/>
          <w:lang w:val="sr-Latn-CS"/>
        </w:rPr>
        <w:t>;</w:t>
      </w:r>
      <w:r w:rsidRPr="007165C3">
        <w:rPr>
          <w:rFonts w:ascii="Garamond" w:hAnsi="Garamond" w:cs="Garamond"/>
          <w:szCs w:val="22"/>
          <w:lang w:val="sr-Latn-CS"/>
        </w:rPr>
        <w:t xml:space="preserve"> </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Integralna zaštita kulturne i prirodne baštine kroz konstantnu kontrolu lokalnog urbanog razvoja</w:t>
      </w:r>
      <w:r w:rsidR="007165C3">
        <w:rPr>
          <w:rFonts w:ascii="Garamond" w:hAnsi="Garamond" w:cs="Garamond"/>
          <w:szCs w:val="22"/>
          <w:lang w:val="sr-Latn-CS"/>
        </w:rPr>
        <w:t>;</w:t>
      </w:r>
      <w:r w:rsidRPr="007165C3">
        <w:rPr>
          <w:rFonts w:ascii="Garamond" w:hAnsi="Garamond" w:cs="Garamond"/>
          <w:szCs w:val="22"/>
          <w:lang w:val="sr-Latn-CS"/>
        </w:rPr>
        <w:t xml:space="preserve"> </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Povezivanje kulture i turizma radi cjelovitijeg koriš</w:t>
      </w:r>
      <w:r w:rsidR="007165C3">
        <w:rPr>
          <w:rFonts w:ascii="Garamond" w:hAnsi="Garamond" w:cs="Garamond"/>
          <w:szCs w:val="22"/>
          <w:lang w:val="sr-Latn-CS"/>
        </w:rPr>
        <w:t>ć</w:t>
      </w:r>
      <w:r w:rsidRPr="007165C3">
        <w:rPr>
          <w:rFonts w:ascii="Garamond" w:hAnsi="Garamond" w:cs="Garamond"/>
          <w:szCs w:val="22"/>
          <w:lang w:val="sr-Latn-CS"/>
        </w:rPr>
        <w:t>enja resursa i razvoja kreativnih industrija, posebno u oblasti filmske industrije</w:t>
      </w:r>
      <w:r w:rsidR="007165C3">
        <w:rPr>
          <w:rFonts w:ascii="Garamond" w:hAnsi="Garamond" w:cs="Garamond"/>
          <w:szCs w:val="22"/>
          <w:lang w:val="sr-Latn-CS"/>
        </w:rPr>
        <w:t>.</w:t>
      </w:r>
      <w:r w:rsidRPr="007165C3">
        <w:rPr>
          <w:rFonts w:ascii="Garamond" w:hAnsi="Garamond" w:cs="Garamond"/>
          <w:szCs w:val="22"/>
          <w:lang w:val="sr-Latn-CS"/>
        </w:rPr>
        <w:t xml:space="preserve"> </w:t>
      </w:r>
    </w:p>
    <w:p w:rsidR="006F22BE" w:rsidRDefault="006F22BE" w:rsidP="006F22BE">
      <w:pPr>
        <w:spacing w:after="0"/>
        <w:jc w:val="both"/>
        <w:rPr>
          <w:rFonts w:ascii="Garamond" w:hAnsi="Garamond" w:cs="Garamond"/>
          <w:sz w:val="22"/>
          <w:szCs w:val="22"/>
          <w:lang w:val="sr-Latn-CS"/>
        </w:rPr>
      </w:pPr>
    </w:p>
    <w:p w:rsidR="006F22BE" w:rsidRPr="006F22BE" w:rsidRDefault="006F22BE" w:rsidP="006F22BE">
      <w:pPr>
        <w:spacing w:after="0"/>
        <w:jc w:val="both"/>
        <w:rPr>
          <w:rFonts w:ascii="Garamond" w:hAnsi="Garamond" w:cs="Garamond"/>
          <w:sz w:val="22"/>
          <w:szCs w:val="22"/>
          <w:lang w:val="sr-Latn-CS"/>
        </w:rPr>
      </w:pPr>
      <w:r w:rsidRPr="006F22BE">
        <w:rPr>
          <w:rFonts w:ascii="Garamond" w:hAnsi="Garamond" w:cs="Garamond"/>
          <w:sz w:val="22"/>
          <w:szCs w:val="22"/>
          <w:lang w:val="sr-Latn-CS"/>
        </w:rPr>
        <w:t>Valorizacija kulturno-istorijskih potencijala na održiv način</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Realizacija projekata sa ciljem obnavljanja, revitalizacije, zaštite i promocije kulturno-istorijskog nasljeđa</w:t>
      </w:r>
      <w:r w:rsidR="007165C3">
        <w:rPr>
          <w:rFonts w:ascii="Garamond" w:hAnsi="Garamond" w:cs="Garamond"/>
          <w:szCs w:val="22"/>
          <w:lang w:val="sr-Latn-CS"/>
        </w:rPr>
        <w:t>;</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Projekti valorizacije kulturnog i istorijskog nasl</w:t>
      </w:r>
      <w:r w:rsidR="007165C3">
        <w:rPr>
          <w:rFonts w:ascii="Garamond" w:hAnsi="Garamond" w:cs="Garamond"/>
          <w:szCs w:val="22"/>
          <w:lang w:val="sr-Latn-CS"/>
        </w:rPr>
        <w:t>j</w:t>
      </w:r>
      <w:r w:rsidRPr="007165C3">
        <w:rPr>
          <w:rFonts w:ascii="Garamond" w:hAnsi="Garamond" w:cs="Garamond"/>
          <w:szCs w:val="22"/>
          <w:lang w:val="sr-Latn-CS"/>
        </w:rPr>
        <w:t>eđa na Cetinju</w:t>
      </w:r>
      <w:r w:rsidR="007165C3">
        <w:rPr>
          <w:rFonts w:ascii="Garamond" w:hAnsi="Garamond" w:cs="Garamond"/>
          <w:szCs w:val="22"/>
          <w:lang w:val="sr-Latn-CS"/>
        </w:rPr>
        <w:t>;</w:t>
      </w:r>
      <w:r w:rsidRPr="007165C3">
        <w:rPr>
          <w:rFonts w:ascii="Garamond" w:hAnsi="Garamond" w:cs="Garamond"/>
          <w:szCs w:val="22"/>
          <w:lang w:val="sr-Latn-CS"/>
        </w:rPr>
        <w:t xml:space="preserve"> </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Pretvaranje starih fortifikacija i industrijskih objekata u objekte mješovitog karaktera sa od</w:t>
      </w:r>
      <w:r w:rsidR="007165C3">
        <w:rPr>
          <w:rFonts w:ascii="Garamond" w:hAnsi="Garamond" w:cs="Garamond"/>
          <w:szCs w:val="22"/>
          <w:lang w:val="sr-Latn-CS"/>
        </w:rPr>
        <w:t>r</w:t>
      </w:r>
      <w:r w:rsidRPr="007165C3">
        <w:rPr>
          <w:rFonts w:ascii="Garamond" w:hAnsi="Garamond" w:cs="Garamond"/>
          <w:szCs w:val="22"/>
          <w:lang w:val="sr-Latn-CS"/>
        </w:rPr>
        <w:t>živim načinom funkcionisanja</w:t>
      </w:r>
      <w:r w:rsidR="007165C3">
        <w:rPr>
          <w:rFonts w:ascii="Garamond" w:hAnsi="Garamond" w:cs="Garamond"/>
          <w:szCs w:val="22"/>
          <w:lang w:val="sr-Latn-CS"/>
        </w:rPr>
        <w:t>.</w:t>
      </w:r>
      <w:r w:rsidRPr="007165C3">
        <w:rPr>
          <w:rFonts w:ascii="Garamond" w:hAnsi="Garamond" w:cs="Garamond"/>
          <w:szCs w:val="22"/>
          <w:lang w:val="sr-Latn-CS"/>
        </w:rPr>
        <w:t xml:space="preserve"> </w:t>
      </w:r>
    </w:p>
    <w:p w:rsidR="006F22BE" w:rsidRPr="006F22BE" w:rsidRDefault="006F22BE" w:rsidP="006F22BE">
      <w:pPr>
        <w:spacing w:after="0"/>
        <w:jc w:val="both"/>
        <w:rPr>
          <w:rFonts w:ascii="Garamond" w:hAnsi="Garamond" w:cs="Garamond"/>
          <w:sz w:val="22"/>
          <w:szCs w:val="22"/>
          <w:lang w:val="sr-Latn-CS"/>
        </w:rPr>
      </w:pPr>
    </w:p>
    <w:p w:rsidR="006F22BE" w:rsidRPr="00622B32" w:rsidRDefault="006F22BE" w:rsidP="006F22BE">
      <w:pPr>
        <w:spacing w:after="0"/>
        <w:jc w:val="both"/>
        <w:rPr>
          <w:rFonts w:ascii="Garamond" w:hAnsi="Garamond" w:cs="Garamond"/>
          <w:b/>
          <w:bCs/>
          <w:color w:val="002060"/>
          <w:sz w:val="22"/>
          <w:szCs w:val="22"/>
          <w:lang w:val="sr-Latn-CS"/>
        </w:rPr>
      </w:pPr>
      <w:r w:rsidRPr="00622B32">
        <w:rPr>
          <w:rFonts w:ascii="Garamond" w:hAnsi="Garamond" w:cs="Garamond"/>
          <w:b/>
          <w:bCs/>
          <w:color w:val="002060"/>
          <w:sz w:val="22"/>
          <w:szCs w:val="22"/>
          <w:lang w:val="sr-Latn-CS"/>
        </w:rPr>
        <w:t>Mjere za ostvarivanje ciljeva</w:t>
      </w:r>
    </w:p>
    <w:p w:rsidR="006F22BE" w:rsidRPr="007165C3" w:rsidRDefault="006F22BE" w:rsidP="006F22BE">
      <w:pPr>
        <w:spacing w:after="0"/>
        <w:jc w:val="both"/>
        <w:rPr>
          <w:rFonts w:ascii="Garamond" w:hAnsi="Garamond" w:cs="Garamond"/>
          <w:sz w:val="18"/>
          <w:szCs w:val="22"/>
          <w:lang w:val="sr-Latn-CS"/>
        </w:rPr>
      </w:pP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Sanacija i adaptacija postoje</w:t>
      </w:r>
      <w:r w:rsidR="007165C3">
        <w:rPr>
          <w:rFonts w:ascii="Garamond" w:hAnsi="Garamond" w:cs="Garamond"/>
          <w:szCs w:val="22"/>
          <w:lang w:val="sr-Latn-CS"/>
        </w:rPr>
        <w:t>ć</w:t>
      </w:r>
      <w:r w:rsidRPr="007165C3">
        <w:rPr>
          <w:rFonts w:ascii="Garamond" w:hAnsi="Garamond" w:cs="Garamond"/>
          <w:szCs w:val="22"/>
          <w:lang w:val="sr-Latn-CS"/>
        </w:rPr>
        <w:t xml:space="preserve">ih objekata kulture </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Povezivanje kulturne i turisti</w:t>
      </w:r>
      <w:r w:rsidR="007165C3">
        <w:rPr>
          <w:rFonts w:ascii="Garamond" w:hAnsi="Garamond" w:cs="Garamond"/>
          <w:szCs w:val="22"/>
          <w:lang w:val="sr-Latn-CS"/>
        </w:rPr>
        <w:t>č</w:t>
      </w:r>
      <w:r w:rsidRPr="007165C3">
        <w:rPr>
          <w:rFonts w:ascii="Garamond" w:hAnsi="Garamond" w:cs="Garamond"/>
          <w:szCs w:val="22"/>
          <w:lang w:val="sr-Latn-CS"/>
        </w:rPr>
        <w:t>ke ponude</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 xml:space="preserve">Bolja iskorišćenost kulturnih potencijala za privlačenje inostranih ulaganja, posebno u oblasti kreativnih industrija </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Usaglašavanje</w:t>
      </w:r>
      <w:r w:rsidR="007165C3">
        <w:rPr>
          <w:rFonts w:ascii="Garamond" w:hAnsi="Garamond" w:cs="Garamond"/>
          <w:szCs w:val="22"/>
          <w:lang w:val="sr-Latn-CS"/>
        </w:rPr>
        <w:t xml:space="preserve"> </w:t>
      </w:r>
      <w:r w:rsidRPr="007165C3">
        <w:rPr>
          <w:rFonts w:ascii="Garamond" w:hAnsi="Garamond" w:cs="Garamond"/>
          <w:szCs w:val="22"/>
          <w:lang w:val="sr-Latn-CS"/>
        </w:rPr>
        <w:t>obrazovnog programa</w:t>
      </w:r>
      <w:r w:rsidR="000E45D9" w:rsidRPr="007165C3">
        <w:rPr>
          <w:rFonts w:ascii="Garamond" w:hAnsi="Garamond" w:cs="Garamond"/>
          <w:szCs w:val="22"/>
          <w:lang w:val="sr-Latn-CS"/>
        </w:rPr>
        <w:t xml:space="preserve"> </w:t>
      </w:r>
      <w:r w:rsidRPr="007165C3">
        <w:rPr>
          <w:rFonts w:ascii="Garamond" w:hAnsi="Garamond" w:cs="Garamond"/>
          <w:szCs w:val="22"/>
          <w:lang w:val="sr-Latn-CS"/>
        </w:rPr>
        <w:t>za oblast zaštite kulturne baštine</w:t>
      </w:r>
      <w:r w:rsidR="007165C3">
        <w:rPr>
          <w:rFonts w:ascii="Garamond" w:hAnsi="Garamond" w:cs="Garamond"/>
          <w:szCs w:val="22"/>
          <w:lang w:val="sr-Latn-CS"/>
        </w:rPr>
        <w:t xml:space="preserve"> </w:t>
      </w:r>
      <w:r w:rsidRPr="007165C3">
        <w:rPr>
          <w:rFonts w:ascii="Garamond" w:hAnsi="Garamond" w:cs="Garamond"/>
          <w:szCs w:val="22"/>
          <w:lang w:val="sr-Latn-CS"/>
        </w:rPr>
        <w:t>– otvaranje studijskog odsjeka za konzervaciju i restauraciju</w:t>
      </w:r>
    </w:p>
    <w:p w:rsidR="006F22BE" w:rsidRPr="007165C3" w:rsidRDefault="006F22BE" w:rsidP="00320CE2">
      <w:pPr>
        <w:pStyle w:val="ListParagraph"/>
        <w:numPr>
          <w:ilvl w:val="0"/>
          <w:numId w:val="13"/>
        </w:numPr>
        <w:spacing w:after="0"/>
        <w:jc w:val="both"/>
        <w:rPr>
          <w:rFonts w:ascii="Garamond" w:hAnsi="Garamond" w:cs="Garamond"/>
          <w:szCs w:val="22"/>
          <w:lang w:val="sr-Latn-CS"/>
        </w:rPr>
      </w:pPr>
      <w:r w:rsidRPr="007165C3">
        <w:rPr>
          <w:rFonts w:ascii="Garamond" w:hAnsi="Garamond" w:cs="Garamond"/>
          <w:szCs w:val="22"/>
          <w:lang w:val="sr-Latn-CS"/>
        </w:rPr>
        <w:t xml:space="preserve">Nastavak projekta “Beautiful Cetinje” u cilju rekonstrukcije objekata u Istorijskom jezgru Cetinja uz primjenu mjera energetske efikasnosti. </w:t>
      </w:r>
    </w:p>
    <w:p w:rsidR="006F22BE" w:rsidRPr="006F22BE" w:rsidRDefault="006F22BE" w:rsidP="006F22BE">
      <w:pPr>
        <w:spacing w:after="0"/>
        <w:jc w:val="both"/>
        <w:rPr>
          <w:rFonts w:ascii="Garamond" w:hAnsi="Garamond" w:cs="Garamond"/>
          <w:sz w:val="22"/>
          <w:szCs w:val="22"/>
          <w:lang w:val="sr-Latn-CS"/>
        </w:rPr>
      </w:pPr>
    </w:p>
    <w:p w:rsidR="006F22BE" w:rsidRPr="00316D2A" w:rsidRDefault="006F22BE" w:rsidP="00ED33A6">
      <w:pPr>
        <w:spacing w:after="0"/>
        <w:jc w:val="both"/>
        <w:rPr>
          <w:rFonts w:ascii="Garamond" w:hAnsi="Garamond" w:cs="Garamond"/>
          <w:sz w:val="22"/>
          <w:szCs w:val="22"/>
          <w:lang w:val="sr-Latn-CS"/>
        </w:rPr>
      </w:pPr>
    </w:p>
    <w:p w:rsidR="001343A5" w:rsidRPr="00316D2A" w:rsidRDefault="001343A5" w:rsidP="00ED33A6">
      <w:pPr>
        <w:pStyle w:val="Heading2"/>
        <w:spacing w:before="0"/>
        <w:ind w:left="578" w:hanging="578"/>
        <w:rPr>
          <w:sz w:val="24"/>
          <w:szCs w:val="24"/>
          <w:lang w:val="sr-Latn-CS"/>
        </w:rPr>
      </w:pPr>
      <w:bookmarkStart w:id="54" w:name="_Toc318898561"/>
      <w:bookmarkStart w:id="55" w:name="_Toc321306723"/>
      <w:bookmarkStart w:id="56" w:name="_Toc28675408"/>
      <w:r w:rsidRPr="00316D2A">
        <w:rPr>
          <w:sz w:val="24"/>
          <w:szCs w:val="24"/>
          <w:lang w:val="sr-Latn-CS"/>
        </w:rPr>
        <w:t>Ekonomsko proizvodni sistem</w:t>
      </w:r>
      <w:bookmarkEnd w:id="54"/>
      <w:bookmarkEnd w:id="55"/>
      <w:bookmarkEnd w:id="56"/>
    </w:p>
    <w:p w:rsidR="001343A5" w:rsidRDefault="001343A5" w:rsidP="00ED33A6">
      <w:pPr>
        <w:spacing w:after="0"/>
        <w:rPr>
          <w:lang w:val="sr-Latn-CS"/>
        </w:rPr>
      </w:pPr>
    </w:p>
    <w:p w:rsidR="00AE1903" w:rsidRPr="00316D2A" w:rsidRDefault="00AE1903" w:rsidP="00ED33A6">
      <w:pPr>
        <w:spacing w:after="0"/>
        <w:rPr>
          <w:lang w:val="sr-Latn-CS"/>
        </w:rPr>
      </w:pPr>
    </w:p>
    <w:p w:rsidR="001343A5" w:rsidRPr="00316D2A" w:rsidRDefault="001343A5" w:rsidP="00ED33A6">
      <w:pPr>
        <w:pStyle w:val="Heading3"/>
        <w:spacing w:before="0" w:after="0"/>
        <w:rPr>
          <w:sz w:val="22"/>
          <w:szCs w:val="22"/>
          <w:lang w:val="sr-Latn-CS"/>
        </w:rPr>
      </w:pPr>
      <w:bookmarkStart w:id="57" w:name="_Toc318898562"/>
      <w:bookmarkStart w:id="58" w:name="_Toc321306724"/>
      <w:bookmarkStart w:id="59" w:name="_Toc28675409"/>
      <w:r w:rsidRPr="00316D2A">
        <w:rPr>
          <w:sz w:val="22"/>
          <w:szCs w:val="22"/>
          <w:lang w:val="sr-Latn-CS"/>
        </w:rPr>
        <w:t>Industrija i usluge</w:t>
      </w:r>
      <w:bookmarkEnd w:id="57"/>
      <w:bookmarkEnd w:id="58"/>
      <w:bookmarkEnd w:id="59"/>
    </w:p>
    <w:p w:rsidR="001343A5" w:rsidRPr="00316D2A" w:rsidRDefault="001343A5" w:rsidP="00ED33A6">
      <w:pPr>
        <w:spacing w:after="0"/>
        <w:jc w:val="both"/>
        <w:rPr>
          <w:rFonts w:ascii="Garamond" w:hAnsi="Garamond" w:cs="Garamond"/>
          <w:sz w:val="22"/>
          <w:szCs w:val="22"/>
          <w:lang w:val="sr-Latn-CS"/>
        </w:rPr>
      </w:pPr>
    </w:p>
    <w:p w:rsidR="001343A5" w:rsidRPr="00316D2A" w:rsidRDefault="001343A5" w:rsidP="00CA767D">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Prirodni, odnosno geografski položaj, demografska struktura, saobraćajna povezanost sa okruženjem i date istorijske okolnosti u najvećoj mjeri su određivale i dalje određuju ekonomski razvoj i vrijednosti Prijestonice Cetinje. </w:t>
      </w:r>
    </w:p>
    <w:p w:rsidR="001343A5" w:rsidRPr="00316D2A" w:rsidRDefault="001343A5" w:rsidP="00CA767D">
      <w:pPr>
        <w:spacing w:after="0"/>
        <w:jc w:val="both"/>
        <w:rPr>
          <w:rFonts w:ascii="Garamond" w:hAnsi="Garamond" w:cs="Garamond"/>
          <w:sz w:val="22"/>
          <w:szCs w:val="22"/>
          <w:lang w:val="sr-Latn-CS"/>
        </w:rPr>
      </w:pPr>
    </w:p>
    <w:p w:rsidR="001343A5" w:rsidRPr="00316D2A" w:rsidRDefault="001343A5" w:rsidP="00CA767D">
      <w:pPr>
        <w:spacing w:after="0"/>
        <w:jc w:val="both"/>
        <w:rPr>
          <w:rFonts w:ascii="Garamond" w:hAnsi="Garamond" w:cs="Garamond"/>
          <w:sz w:val="22"/>
          <w:szCs w:val="22"/>
          <w:lang w:val="sr-Latn-CS"/>
        </w:rPr>
      </w:pPr>
      <w:r w:rsidRPr="00316D2A">
        <w:rPr>
          <w:rFonts w:ascii="Garamond" w:hAnsi="Garamond" w:cs="Garamond"/>
          <w:sz w:val="22"/>
          <w:szCs w:val="22"/>
          <w:lang w:val="sr-Latn-CS"/>
        </w:rPr>
        <w:t>Glavni privredni razvoj Cetinja započet je osnivanj</w:t>
      </w:r>
      <w:r w:rsidR="00316D2A">
        <w:rPr>
          <w:rFonts w:ascii="Garamond" w:hAnsi="Garamond" w:cs="Garamond"/>
          <w:sz w:val="22"/>
          <w:szCs w:val="22"/>
          <w:lang w:val="sr-Latn-CS"/>
        </w:rPr>
        <w:t>em preduzeća Elektroindustrija „</w:t>
      </w:r>
      <w:r w:rsidRPr="00316D2A">
        <w:rPr>
          <w:rFonts w:ascii="Garamond" w:hAnsi="Garamond" w:cs="Garamond"/>
          <w:sz w:val="22"/>
          <w:szCs w:val="22"/>
          <w:lang w:val="sr-Latn-CS"/>
        </w:rPr>
        <w:t>Obod“, koji se postepeno razvijao u velikog proizvođača rashladnih uređaja, sa programom koji je uspješno pratio zahtjeve svjetskog tržišta. Od druge polovine XX vijeka do početka 90-tih godina, na Cetinju je funkcionisao niz velikih društvenih preduzeća, kao što</w:t>
      </w:r>
      <w:r w:rsidRPr="00316D2A">
        <w:rPr>
          <w:rFonts w:ascii="Garamond" w:hAnsi="Garamond"/>
          <w:sz w:val="22"/>
          <w:szCs w:val="22"/>
          <w:lang w:val="sr-Latn-CS"/>
        </w:rPr>
        <w:t xml:space="preserve"> su</w:t>
      </w:r>
      <w:r w:rsidR="00316D2A">
        <w:rPr>
          <w:rFonts w:ascii="Garamond" w:hAnsi="Garamond" w:cs="Garamond"/>
          <w:sz w:val="22"/>
          <w:szCs w:val="22"/>
          <w:lang w:val="sr-Latn-CS"/>
        </w:rPr>
        <w:t xml:space="preserve"> „Obod“, „Košuta“, „Tara“, „Bojana“, „Sanitas“, „Galenika“, „Trgopromet“, „Montena“, „</w:t>
      </w:r>
      <w:r w:rsidRPr="00316D2A">
        <w:rPr>
          <w:rFonts w:ascii="Garamond" w:hAnsi="Garamond" w:cs="Garamond"/>
          <w:sz w:val="22"/>
          <w:szCs w:val="22"/>
          <w:lang w:val="sr-Latn-CS"/>
        </w:rPr>
        <w:t>Boksit“. Međutim, tokom procesa ekonomske tranzicije, došlo je do propadanja i zatvaranja velikih preduzeća, tako da</w:t>
      </w:r>
      <w:r w:rsidR="000E45D9">
        <w:rPr>
          <w:rFonts w:ascii="Garamond" w:hAnsi="Garamond" w:cs="Garamond"/>
          <w:sz w:val="22"/>
          <w:szCs w:val="22"/>
          <w:lang w:val="sr-Latn-CS"/>
        </w:rPr>
        <w:t xml:space="preserve"> </w:t>
      </w:r>
      <w:r w:rsidRPr="00316D2A">
        <w:rPr>
          <w:rFonts w:ascii="Garamond" w:hAnsi="Garamond" w:cs="Garamond"/>
          <w:sz w:val="22"/>
          <w:szCs w:val="22"/>
          <w:lang w:val="sr-Latn-CS"/>
        </w:rPr>
        <w:t>danas od proizvođačkih kapaciteta aktivno rade: Štamparija „Obod“, koja baštini značajnu i bogatu tradiciju štamparstva, preduzeće za izr</w:t>
      </w:r>
      <w:r w:rsidR="00DF29CF" w:rsidRPr="00316D2A">
        <w:rPr>
          <w:rFonts w:ascii="Garamond" w:hAnsi="Garamond" w:cs="Garamond"/>
          <w:sz w:val="22"/>
          <w:szCs w:val="22"/>
          <w:lang w:val="sr-Latn-CS"/>
        </w:rPr>
        <w:t>adu kartonske ambalaže „</w:t>
      </w:r>
      <w:r w:rsidRPr="00316D2A">
        <w:rPr>
          <w:rFonts w:ascii="Garamond" w:hAnsi="Garamond" w:cs="Garamond"/>
          <w:sz w:val="22"/>
          <w:szCs w:val="22"/>
          <w:lang w:val="sr-Latn-CS"/>
        </w:rPr>
        <w:t>Kartonaža“ i preduzeće za preradu ribe „Ribarstvo“.</w:t>
      </w:r>
    </w:p>
    <w:p w:rsidR="001343A5" w:rsidRPr="00316D2A" w:rsidRDefault="001343A5" w:rsidP="00CA767D">
      <w:pPr>
        <w:spacing w:after="0"/>
        <w:jc w:val="both"/>
        <w:rPr>
          <w:rFonts w:ascii="Garamond" w:hAnsi="Garamond" w:cs="Garamond"/>
          <w:sz w:val="22"/>
          <w:szCs w:val="22"/>
          <w:lang w:val="sr-Latn-CS"/>
        </w:rPr>
      </w:pPr>
    </w:p>
    <w:p w:rsidR="00F26A45" w:rsidRDefault="00F26A45" w:rsidP="00F26A45">
      <w:pPr>
        <w:spacing w:after="0"/>
        <w:jc w:val="both"/>
        <w:rPr>
          <w:rFonts w:ascii="Garamond" w:hAnsi="Garamond" w:cs="Garamond"/>
          <w:sz w:val="22"/>
          <w:szCs w:val="22"/>
          <w:lang w:val="it-IT"/>
        </w:rPr>
      </w:pPr>
      <w:r w:rsidRPr="00D9621D">
        <w:rPr>
          <w:rFonts w:ascii="Garamond" w:hAnsi="Garamond" w:cs="Garamond"/>
          <w:sz w:val="22"/>
          <w:szCs w:val="22"/>
          <w:lang w:val="it-IT"/>
        </w:rPr>
        <w:lastRenderedPageBreak/>
        <w:t xml:space="preserve">U Prijestonici Cetinje posluje 938 preduzeća. </w:t>
      </w:r>
      <w:r w:rsidRPr="00F26A45">
        <w:rPr>
          <w:rFonts w:ascii="Garamond" w:hAnsi="Garamond" w:cs="Garamond"/>
          <w:sz w:val="22"/>
          <w:szCs w:val="22"/>
          <w:lang w:val="it-IT"/>
        </w:rPr>
        <w:t>Bilanse za 2017. godinu predalo je njih 423. Na dan 31.12.2017</w:t>
      </w:r>
      <w:r w:rsidR="007165C3">
        <w:rPr>
          <w:rFonts w:ascii="Garamond" w:hAnsi="Garamond" w:cs="Garamond"/>
          <w:sz w:val="22"/>
          <w:szCs w:val="22"/>
          <w:lang w:val="it-IT"/>
        </w:rPr>
        <w:t>.</w:t>
      </w:r>
      <w:r w:rsidRPr="00F26A45">
        <w:rPr>
          <w:rFonts w:ascii="Garamond" w:hAnsi="Garamond" w:cs="Garamond"/>
          <w:sz w:val="22"/>
          <w:szCs w:val="22"/>
          <w:lang w:val="it-IT"/>
        </w:rPr>
        <w:t xml:space="preserve"> godine, 95 kompanija je bilo blokirano. Na Bijeloj poreskoj listi, bilo je 5 kompanija.</w:t>
      </w:r>
    </w:p>
    <w:p w:rsidR="00AE1903" w:rsidRDefault="00AE1903" w:rsidP="00F26A45">
      <w:pPr>
        <w:spacing w:after="0"/>
        <w:jc w:val="both"/>
        <w:rPr>
          <w:rFonts w:ascii="Garamond" w:hAnsi="Garamond" w:cs="Garamond"/>
          <w:sz w:val="22"/>
          <w:szCs w:val="22"/>
          <w:lang w:val="it-IT"/>
        </w:rPr>
      </w:pPr>
    </w:p>
    <w:p w:rsidR="00AE1903" w:rsidRDefault="00AE1903" w:rsidP="00F26A45">
      <w:pPr>
        <w:spacing w:after="0"/>
        <w:jc w:val="both"/>
        <w:rPr>
          <w:rFonts w:ascii="Garamond" w:hAnsi="Garamond" w:cs="Garamond"/>
          <w:sz w:val="22"/>
          <w:szCs w:val="22"/>
          <w:lang w:val="it-IT"/>
        </w:rPr>
      </w:pPr>
    </w:p>
    <w:p w:rsidR="00AE1903" w:rsidRPr="00F26A45" w:rsidRDefault="00AE1903" w:rsidP="00F26A45">
      <w:pPr>
        <w:spacing w:after="0"/>
        <w:jc w:val="both"/>
        <w:rPr>
          <w:rFonts w:ascii="Garamond" w:hAnsi="Garamond" w:cs="Garamond"/>
          <w:sz w:val="22"/>
          <w:szCs w:val="22"/>
          <w:lang w:val="it-IT"/>
        </w:rPr>
      </w:pPr>
    </w:p>
    <w:p w:rsidR="007165C3" w:rsidRDefault="007165C3" w:rsidP="00F26A45">
      <w:pPr>
        <w:spacing w:after="0"/>
        <w:jc w:val="both"/>
        <w:rPr>
          <w:rFonts w:ascii="Garamond" w:hAnsi="Garamond" w:cs="Garamond"/>
          <w:sz w:val="22"/>
          <w:szCs w:val="22"/>
          <w:lang w:val="it-IT"/>
        </w:rPr>
      </w:pPr>
    </w:p>
    <w:p w:rsidR="00F26A45" w:rsidRPr="00F26A45" w:rsidRDefault="00A92701" w:rsidP="00F26A45">
      <w:pPr>
        <w:spacing w:after="0"/>
        <w:jc w:val="both"/>
        <w:rPr>
          <w:rFonts w:ascii="Garamond" w:hAnsi="Garamond" w:cs="Garamond"/>
          <w:sz w:val="22"/>
          <w:szCs w:val="22"/>
          <w:lang w:val="it-IT"/>
        </w:rPr>
      </w:pPr>
      <w:r w:rsidRPr="00A92701">
        <w:rPr>
          <w:rFonts w:ascii="Garamond" w:hAnsi="Garamond" w:cs="Garamond"/>
          <w:b/>
          <w:bCs/>
          <w:sz w:val="22"/>
          <w:szCs w:val="22"/>
          <w:lang w:val="it-IT"/>
        </w:rPr>
        <w:t>Tabela 7.</w:t>
      </w:r>
      <w:r>
        <w:rPr>
          <w:rFonts w:ascii="Garamond" w:hAnsi="Garamond" w:cs="Garamond"/>
          <w:sz w:val="22"/>
          <w:szCs w:val="22"/>
          <w:lang w:val="it-IT"/>
        </w:rPr>
        <w:t xml:space="preserve"> - </w:t>
      </w:r>
      <w:r w:rsidR="00F26A45" w:rsidRPr="00F26A45">
        <w:rPr>
          <w:rFonts w:ascii="Garamond" w:hAnsi="Garamond" w:cs="Garamond"/>
          <w:sz w:val="22"/>
          <w:szCs w:val="22"/>
          <w:lang w:val="it-IT"/>
        </w:rPr>
        <w:t>Struktura kompanija, ustanova i preduzetnika sa prihodima većim od 1 eura</w:t>
      </w:r>
      <w:r w:rsidR="000E45D9">
        <w:rPr>
          <w:rFonts w:ascii="Garamond" w:hAnsi="Garamond" w:cs="Garamond"/>
          <w:sz w:val="22"/>
          <w:szCs w:val="22"/>
          <w:lang w:val="it-IT"/>
        </w:rPr>
        <w:t xml:space="preserve"> </w:t>
      </w:r>
      <w:r w:rsidR="00F26A45" w:rsidRPr="00F26A45">
        <w:rPr>
          <w:rFonts w:ascii="Garamond" w:hAnsi="Garamond" w:cs="Garamond"/>
          <w:sz w:val="22"/>
          <w:szCs w:val="22"/>
          <w:lang w:val="it-IT"/>
        </w:rPr>
        <w:t>(2017. podaci)</w:t>
      </w:r>
    </w:p>
    <w:tbl>
      <w:tblPr>
        <w:tblStyle w:val="LightList1"/>
        <w:tblW w:w="8472" w:type="dxa"/>
        <w:jc w:val="center"/>
        <w:tblLayout w:type="fixed"/>
        <w:tblLook w:val="04A0" w:firstRow="1" w:lastRow="0" w:firstColumn="1" w:lastColumn="0" w:noHBand="0" w:noVBand="1"/>
      </w:tblPr>
      <w:tblGrid>
        <w:gridCol w:w="1032"/>
        <w:gridCol w:w="737"/>
        <w:gridCol w:w="1287"/>
        <w:gridCol w:w="1355"/>
        <w:gridCol w:w="1209"/>
        <w:gridCol w:w="1434"/>
        <w:gridCol w:w="1418"/>
      </w:tblGrid>
      <w:tr w:rsidR="00F26A45" w:rsidRPr="00F26A45" w:rsidTr="00D22C07">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032" w:type="dxa"/>
            <w:shd w:val="clear" w:color="auto" w:fill="808080" w:themeFill="background1" w:themeFillShade="80"/>
            <w:vAlign w:val="center"/>
          </w:tcPr>
          <w:p w:rsidR="00F26A45" w:rsidRPr="00F26A45" w:rsidRDefault="00F26A45" w:rsidP="007165C3">
            <w:pPr>
              <w:spacing w:after="0"/>
              <w:jc w:val="center"/>
              <w:rPr>
                <w:rFonts w:ascii="Garamond" w:hAnsi="Garamond" w:cs="Garamond"/>
                <w:sz w:val="22"/>
                <w:szCs w:val="22"/>
                <w:lang w:val="it-IT"/>
              </w:rPr>
            </w:pPr>
          </w:p>
        </w:tc>
        <w:tc>
          <w:tcPr>
            <w:tcW w:w="737" w:type="dxa"/>
            <w:shd w:val="clear" w:color="auto" w:fill="808080" w:themeFill="background1" w:themeFillShade="80"/>
            <w:vAlign w:val="center"/>
          </w:tcPr>
          <w:p w:rsidR="00F26A45" w:rsidRPr="00F26A45" w:rsidRDefault="00F26A45" w:rsidP="007165C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F26A45">
              <w:rPr>
                <w:rFonts w:ascii="Garamond" w:hAnsi="Garamond" w:cs="Garamond"/>
                <w:sz w:val="22"/>
                <w:szCs w:val="22"/>
              </w:rPr>
              <w:t>Broj</w:t>
            </w:r>
            <w:proofErr w:type="spellEnd"/>
          </w:p>
        </w:tc>
        <w:tc>
          <w:tcPr>
            <w:tcW w:w="1287" w:type="dxa"/>
            <w:shd w:val="clear" w:color="auto" w:fill="808080" w:themeFill="background1" w:themeFillShade="80"/>
            <w:vAlign w:val="center"/>
          </w:tcPr>
          <w:p w:rsidR="00F26A45" w:rsidRPr="00F26A45" w:rsidRDefault="00F26A45" w:rsidP="007165C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F26A45">
              <w:rPr>
                <w:rFonts w:ascii="Garamond" w:hAnsi="Garamond" w:cs="Garamond"/>
                <w:sz w:val="22"/>
                <w:szCs w:val="22"/>
              </w:rPr>
              <w:t>Prihodi</w:t>
            </w:r>
            <w:proofErr w:type="spellEnd"/>
          </w:p>
        </w:tc>
        <w:tc>
          <w:tcPr>
            <w:tcW w:w="1355" w:type="dxa"/>
            <w:shd w:val="clear" w:color="auto" w:fill="808080" w:themeFill="background1" w:themeFillShade="80"/>
            <w:vAlign w:val="center"/>
          </w:tcPr>
          <w:p w:rsidR="00F26A45" w:rsidRPr="00F26A45" w:rsidRDefault="00F26A45" w:rsidP="007165C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Profit</w:t>
            </w:r>
          </w:p>
        </w:tc>
        <w:tc>
          <w:tcPr>
            <w:tcW w:w="1209" w:type="dxa"/>
            <w:shd w:val="clear" w:color="auto" w:fill="808080" w:themeFill="background1" w:themeFillShade="80"/>
            <w:vAlign w:val="center"/>
          </w:tcPr>
          <w:p w:rsidR="00F26A45" w:rsidRPr="00F26A45" w:rsidRDefault="00F26A45" w:rsidP="007165C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F26A45">
              <w:rPr>
                <w:rFonts w:ascii="Garamond" w:hAnsi="Garamond" w:cs="Garamond"/>
                <w:sz w:val="22"/>
                <w:szCs w:val="22"/>
              </w:rPr>
              <w:t>Zaposleni</w:t>
            </w:r>
            <w:proofErr w:type="spellEnd"/>
          </w:p>
        </w:tc>
        <w:tc>
          <w:tcPr>
            <w:tcW w:w="1434" w:type="dxa"/>
            <w:shd w:val="clear" w:color="auto" w:fill="808080" w:themeFill="background1" w:themeFillShade="80"/>
            <w:vAlign w:val="center"/>
          </w:tcPr>
          <w:p w:rsidR="00F26A45" w:rsidRPr="00F26A45" w:rsidRDefault="00F26A45" w:rsidP="007165C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F26A45">
              <w:rPr>
                <w:rFonts w:ascii="Garamond" w:hAnsi="Garamond" w:cs="Garamond"/>
                <w:sz w:val="22"/>
                <w:szCs w:val="22"/>
              </w:rPr>
              <w:t>Prihod</w:t>
            </w:r>
            <w:proofErr w:type="spellEnd"/>
            <w:r w:rsidRPr="00F26A45">
              <w:rPr>
                <w:rFonts w:ascii="Garamond" w:hAnsi="Garamond" w:cs="Garamond"/>
                <w:sz w:val="22"/>
                <w:szCs w:val="22"/>
              </w:rPr>
              <w:t xml:space="preserve"> po </w:t>
            </w:r>
            <w:proofErr w:type="spellStart"/>
            <w:r w:rsidRPr="00F26A45">
              <w:rPr>
                <w:rFonts w:ascii="Garamond" w:hAnsi="Garamond" w:cs="Garamond"/>
                <w:sz w:val="22"/>
                <w:szCs w:val="22"/>
              </w:rPr>
              <w:t>zaposlenom</w:t>
            </w:r>
            <w:proofErr w:type="spellEnd"/>
          </w:p>
        </w:tc>
        <w:tc>
          <w:tcPr>
            <w:tcW w:w="1418" w:type="dxa"/>
            <w:shd w:val="clear" w:color="auto" w:fill="808080" w:themeFill="background1" w:themeFillShade="80"/>
            <w:vAlign w:val="center"/>
          </w:tcPr>
          <w:p w:rsidR="00F26A45" w:rsidRPr="00F26A45" w:rsidRDefault="00F26A45" w:rsidP="007165C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 xml:space="preserve">Profit po </w:t>
            </w:r>
            <w:proofErr w:type="spellStart"/>
            <w:r w:rsidRPr="00F26A45">
              <w:rPr>
                <w:rFonts w:ascii="Garamond" w:hAnsi="Garamond" w:cs="Garamond"/>
                <w:sz w:val="22"/>
                <w:szCs w:val="22"/>
              </w:rPr>
              <w:t>zaposlenom</w:t>
            </w:r>
            <w:proofErr w:type="spellEnd"/>
          </w:p>
        </w:tc>
      </w:tr>
      <w:tr w:rsidR="00F26A45" w:rsidRPr="00F26A45" w:rsidTr="00D22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2" w:type="dxa"/>
            <w:vAlign w:val="center"/>
          </w:tcPr>
          <w:p w:rsidR="00F26A45" w:rsidRPr="00F26A45" w:rsidRDefault="00F26A45" w:rsidP="007165C3">
            <w:pPr>
              <w:spacing w:after="0"/>
              <w:jc w:val="center"/>
              <w:rPr>
                <w:rFonts w:ascii="Garamond" w:hAnsi="Garamond" w:cs="Garamond"/>
                <w:sz w:val="22"/>
                <w:szCs w:val="22"/>
              </w:rPr>
            </w:pPr>
            <w:proofErr w:type="spellStart"/>
            <w:r w:rsidRPr="00F26A45">
              <w:rPr>
                <w:rFonts w:ascii="Garamond" w:hAnsi="Garamond" w:cs="Garamond"/>
                <w:sz w:val="22"/>
                <w:szCs w:val="22"/>
              </w:rPr>
              <w:t>Mikro</w:t>
            </w:r>
            <w:proofErr w:type="spellEnd"/>
          </w:p>
        </w:tc>
        <w:tc>
          <w:tcPr>
            <w:tcW w:w="737"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317</w:t>
            </w:r>
          </w:p>
        </w:tc>
        <w:tc>
          <w:tcPr>
            <w:tcW w:w="1287"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27.826.929</w:t>
            </w:r>
          </w:p>
        </w:tc>
        <w:tc>
          <w:tcPr>
            <w:tcW w:w="1355"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-339.243,00</w:t>
            </w:r>
          </w:p>
        </w:tc>
        <w:tc>
          <w:tcPr>
            <w:tcW w:w="1209"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734</w:t>
            </w:r>
          </w:p>
        </w:tc>
        <w:tc>
          <w:tcPr>
            <w:tcW w:w="1434"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37.911</w:t>
            </w:r>
          </w:p>
        </w:tc>
        <w:tc>
          <w:tcPr>
            <w:tcW w:w="1418"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-462</w:t>
            </w:r>
          </w:p>
        </w:tc>
      </w:tr>
      <w:tr w:rsidR="00F26A45" w:rsidRPr="00F26A45" w:rsidTr="00D22C07">
        <w:trPr>
          <w:trHeight w:val="286"/>
          <w:jc w:val="center"/>
        </w:trPr>
        <w:tc>
          <w:tcPr>
            <w:cnfStyle w:val="001000000000" w:firstRow="0" w:lastRow="0" w:firstColumn="1" w:lastColumn="0" w:oddVBand="0" w:evenVBand="0" w:oddHBand="0" w:evenHBand="0" w:firstRowFirstColumn="0" w:firstRowLastColumn="0" w:lastRowFirstColumn="0" w:lastRowLastColumn="0"/>
            <w:tcW w:w="1032" w:type="dxa"/>
            <w:vAlign w:val="center"/>
          </w:tcPr>
          <w:p w:rsidR="00F26A45" w:rsidRPr="00F26A45" w:rsidRDefault="00F26A45" w:rsidP="007165C3">
            <w:pPr>
              <w:spacing w:after="0"/>
              <w:jc w:val="center"/>
              <w:rPr>
                <w:rFonts w:ascii="Garamond" w:hAnsi="Garamond" w:cs="Garamond"/>
                <w:sz w:val="22"/>
                <w:szCs w:val="22"/>
              </w:rPr>
            </w:pPr>
            <w:r w:rsidRPr="00F26A45">
              <w:rPr>
                <w:rFonts w:ascii="Garamond" w:hAnsi="Garamond" w:cs="Garamond"/>
                <w:sz w:val="22"/>
                <w:szCs w:val="22"/>
              </w:rPr>
              <w:t>Mala</w:t>
            </w:r>
          </w:p>
        </w:tc>
        <w:tc>
          <w:tcPr>
            <w:tcW w:w="737" w:type="dxa"/>
            <w:vAlign w:val="center"/>
          </w:tcPr>
          <w:p w:rsidR="00F26A45" w:rsidRPr="00F26A45" w:rsidRDefault="00F26A45" w:rsidP="007165C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39</w:t>
            </w:r>
          </w:p>
        </w:tc>
        <w:tc>
          <w:tcPr>
            <w:tcW w:w="1287" w:type="dxa"/>
            <w:vAlign w:val="center"/>
          </w:tcPr>
          <w:p w:rsidR="00F26A45" w:rsidRPr="00F26A45" w:rsidRDefault="00F26A45" w:rsidP="007165C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59.609.043</w:t>
            </w:r>
          </w:p>
        </w:tc>
        <w:tc>
          <w:tcPr>
            <w:tcW w:w="1355" w:type="dxa"/>
            <w:vAlign w:val="center"/>
          </w:tcPr>
          <w:p w:rsidR="00F26A45" w:rsidRPr="00F26A45" w:rsidRDefault="00F26A45" w:rsidP="007165C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1.150.615</w:t>
            </w:r>
          </w:p>
        </w:tc>
        <w:tc>
          <w:tcPr>
            <w:tcW w:w="1209" w:type="dxa"/>
            <w:vAlign w:val="center"/>
          </w:tcPr>
          <w:p w:rsidR="00F26A45" w:rsidRPr="00F26A45" w:rsidRDefault="00F26A45" w:rsidP="007165C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603</w:t>
            </w:r>
          </w:p>
        </w:tc>
        <w:tc>
          <w:tcPr>
            <w:tcW w:w="1434" w:type="dxa"/>
            <w:vAlign w:val="center"/>
          </w:tcPr>
          <w:p w:rsidR="00F26A45" w:rsidRPr="00F26A45" w:rsidRDefault="00F26A45" w:rsidP="007165C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98.854</w:t>
            </w:r>
          </w:p>
        </w:tc>
        <w:tc>
          <w:tcPr>
            <w:tcW w:w="1418" w:type="dxa"/>
            <w:vAlign w:val="center"/>
          </w:tcPr>
          <w:p w:rsidR="00F26A45" w:rsidRPr="00F26A45" w:rsidRDefault="00F26A45" w:rsidP="007165C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1.908</w:t>
            </w:r>
          </w:p>
        </w:tc>
      </w:tr>
      <w:tr w:rsidR="00F26A45" w:rsidRPr="00F26A45" w:rsidTr="00D22C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2" w:type="dxa"/>
            <w:vAlign w:val="center"/>
          </w:tcPr>
          <w:p w:rsidR="00F26A45" w:rsidRPr="00F26A45" w:rsidRDefault="00F26A45" w:rsidP="007165C3">
            <w:pPr>
              <w:spacing w:after="0"/>
              <w:jc w:val="center"/>
              <w:rPr>
                <w:rFonts w:ascii="Garamond" w:hAnsi="Garamond" w:cs="Garamond"/>
                <w:sz w:val="22"/>
                <w:szCs w:val="22"/>
              </w:rPr>
            </w:pPr>
            <w:proofErr w:type="spellStart"/>
            <w:r w:rsidRPr="00F26A45">
              <w:rPr>
                <w:rFonts w:ascii="Garamond" w:hAnsi="Garamond" w:cs="Garamond"/>
                <w:sz w:val="22"/>
                <w:szCs w:val="22"/>
              </w:rPr>
              <w:t>Srednja</w:t>
            </w:r>
            <w:proofErr w:type="spellEnd"/>
          </w:p>
        </w:tc>
        <w:tc>
          <w:tcPr>
            <w:tcW w:w="737"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3</w:t>
            </w:r>
          </w:p>
        </w:tc>
        <w:tc>
          <w:tcPr>
            <w:tcW w:w="1287"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43.615.630</w:t>
            </w:r>
          </w:p>
        </w:tc>
        <w:tc>
          <w:tcPr>
            <w:tcW w:w="1355"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374.299</w:t>
            </w:r>
          </w:p>
        </w:tc>
        <w:tc>
          <w:tcPr>
            <w:tcW w:w="1209"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131</w:t>
            </w:r>
          </w:p>
        </w:tc>
        <w:tc>
          <w:tcPr>
            <w:tcW w:w="1434"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332.944</w:t>
            </w:r>
          </w:p>
        </w:tc>
        <w:tc>
          <w:tcPr>
            <w:tcW w:w="1418" w:type="dxa"/>
            <w:vAlign w:val="center"/>
          </w:tcPr>
          <w:p w:rsidR="00F26A45" w:rsidRPr="00F26A45" w:rsidRDefault="00F26A45" w:rsidP="007165C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2.857</w:t>
            </w:r>
          </w:p>
        </w:tc>
      </w:tr>
    </w:tbl>
    <w:p w:rsidR="00F26A45" w:rsidRDefault="00F26A45" w:rsidP="00F26A45">
      <w:pPr>
        <w:spacing w:after="0"/>
        <w:jc w:val="both"/>
        <w:rPr>
          <w:rFonts w:ascii="Garamond" w:hAnsi="Garamond" w:cs="Garamond"/>
          <w:color w:val="FF0000"/>
          <w:sz w:val="22"/>
          <w:szCs w:val="22"/>
        </w:rPr>
      </w:pPr>
    </w:p>
    <w:p w:rsidR="00E13D24" w:rsidRPr="00F26A45" w:rsidRDefault="00A92701" w:rsidP="00E13D24">
      <w:pPr>
        <w:spacing w:after="0"/>
        <w:jc w:val="both"/>
        <w:rPr>
          <w:rFonts w:ascii="Garamond" w:hAnsi="Garamond" w:cs="Garamond"/>
          <w:sz w:val="22"/>
          <w:szCs w:val="22"/>
          <w:lang w:val="it-IT"/>
        </w:rPr>
      </w:pPr>
      <w:r w:rsidRPr="00A92701">
        <w:rPr>
          <w:rFonts w:ascii="Garamond" w:hAnsi="Garamond" w:cs="Garamond"/>
          <w:b/>
          <w:bCs/>
          <w:sz w:val="22"/>
          <w:szCs w:val="22"/>
          <w:lang w:val="it-IT"/>
        </w:rPr>
        <w:t>Tabela 8.</w:t>
      </w:r>
      <w:r>
        <w:rPr>
          <w:rFonts w:ascii="Garamond" w:hAnsi="Garamond" w:cs="Garamond"/>
          <w:sz w:val="22"/>
          <w:szCs w:val="22"/>
          <w:lang w:val="it-IT"/>
        </w:rPr>
        <w:t xml:space="preserve"> - </w:t>
      </w:r>
      <w:r w:rsidR="00E13D24" w:rsidRPr="00F26A45">
        <w:rPr>
          <w:rFonts w:ascii="Garamond" w:hAnsi="Garamond" w:cs="Garamond"/>
          <w:sz w:val="22"/>
          <w:szCs w:val="22"/>
          <w:lang w:val="it-IT"/>
        </w:rPr>
        <w:t>Struktura kompanija, ustanova i preduzetnika sa prihodima većim od 1 eura</w:t>
      </w:r>
      <w:r w:rsidR="00E13D24">
        <w:rPr>
          <w:rFonts w:ascii="Garamond" w:hAnsi="Garamond" w:cs="Garamond"/>
          <w:sz w:val="22"/>
          <w:szCs w:val="22"/>
          <w:lang w:val="it-IT"/>
        </w:rPr>
        <w:t xml:space="preserve"> (2018</w:t>
      </w:r>
      <w:r w:rsidR="00E13D24" w:rsidRPr="00F26A45">
        <w:rPr>
          <w:rFonts w:ascii="Garamond" w:hAnsi="Garamond" w:cs="Garamond"/>
          <w:sz w:val="22"/>
          <w:szCs w:val="22"/>
          <w:lang w:val="it-IT"/>
        </w:rPr>
        <w:t>. podaci)</w:t>
      </w:r>
    </w:p>
    <w:tbl>
      <w:tblPr>
        <w:tblStyle w:val="LightList1"/>
        <w:tblW w:w="8472" w:type="dxa"/>
        <w:jc w:val="center"/>
        <w:tblLayout w:type="fixed"/>
        <w:tblLook w:val="04A0" w:firstRow="1" w:lastRow="0" w:firstColumn="1" w:lastColumn="0" w:noHBand="0" w:noVBand="1"/>
      </w:tblPr>
      <w:tblGrid>
        <w:gridCol w:w="1032"/>
        <w:gridCol w:w="737"/>
        <w:gridCol w:w="1287"/>
        <w:gridCol w:w="1355"/>
        <w:gridCol w:w="1209"/>
        <w:gridCol w:w="1434"/>
        <w:gridCol w:w="1418"/>
      </w:tblGrid>
      <w:tr w:rsidR="00F67A45" w:rsidRPr="00F26A45" w:rsidTr="00824DBA">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032" w:type="dxa"/>
            <w:shd w:val="clear" w:color="auto" w:fill="808080" w:themeFill="background1" w:themeFillShade="80"/>
            <w:vAlign w:val="center"/>
          </w:tcPr>
          <w:p w:rsidR="00F67A45" w:rsidRPr="00F26A45" w:rsidRDefault="00F67A45" w:rsidP="00824DBA">
            <w:pPr>
              <w:spacing w:after="0"/>
              <w:jc w:val="center"/>
              <w:rPr>
                <w:rFonts w:ascii="Garamond" w:hAnsi="Garamond" w:cs="Garamond"/>
                <w:sz w:val="22"/>
                <w:szCs w:val="22"/>
                <w:lang w:val="it-IT"/>
              </w:rPr>
            </w:pPr>
          </w:p>
        </w:tc>
        <w:tc>
          <w:tcPr>
            <w:tcW w:w="737" w:type="dxa"/>
            <w:shd w:val="clear" w:color="auto" w:fill="808080" w:themeFill="background1" w:themeFillShade="80"/>
            <w:vAlign w:val="center"/>
          </w:tcPr>
          <w:p w:rsidR="00F67A45" w:rsidRPr="00F26A45" w:rsidRDefault="00F67A45" w:rsidP="00824DBA">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F26A45">
              <w:rPr>
                <w:rFonts w:ascii="Garamond" w:hAnsi="Garamond" w:cs="Garamond"/>
                <w:sz w:val="22"/>
                <w:szCs w:val="22"/>
              </w:rPr>
              <w:t>Broj</w:t>
            </w:r>
            <w:proofErr w:type="spellEnd"/>
          </w:p>
        </w:tc>
        <w:tc>
          <w:tcPr>
            <w:tcW w:w="1287" w:type="dxa"/>
            <w:shd w:val="clear" w:color="auto" w:fill="808080" w:themeFill="background1" w:themeFillShade="80"/>
            <w:vAlign w:val="center"/>
          </w:tcPr>
          <w:p w:rsidR="00F67A45" w:rsidRPr="00F26A45" w:rsidRDefault="00F67A45" w:rsidP="00824DBA">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F26A45">
              <w:rPr>
                <w:rFonts w:ascii="Garamond" w:hAnsi="Garamond" w:cs="Garamond"/>
                <w:sz w:val="22"/>
                <w:szCs w:val="22"/>
              </w:rPr>
              <w:t>Prihodi</w:t>
            </w:r>
            <w:proofErr w:type="spellEnd"/>
          </w:p>
        </w:tc>
        <w:tc>
          <w:tcPr>
            <w:tcW w:w="1355" w:type="dxa"/>
            <w:shd w:val="clear" w:color="auto" w:fill="808080" w:themeFill="background1" w:themeFillShade="80"/>
            <w:vAlign w:val="center"/>
          </w:tcPr>
          <w:p w:rsidR="00F67A45" w:rsidRPr="00F26A45" w:rsidRDefault="00F67A45" w:rsidP="00824DBA">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Profit</w:t>
            </w:r>
          </w:p>
        </w:tc>
        <w:tc>
          <w:tcPr>
            <w:tcW w:w="1209" w:type="dxa"/>
            <w:shd w:val="clear" w:color="auto" w:fill="808080" w:themeFill="background1" w:themeFillShade="80"/>
            <w:vAlign w:val="center"/>
          </w:tcPr>
          <w:p w:rsidR="00F67A45" w:rsidRPr="00F26A45" w:rsidRDefault="00F67A45" w:rsidP="00824DBA">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F26A45">
              <w:rPr>
                <w:rFonts w:ascii="Garamond" w:hAnsi="Garamond" w:cs="Garamond"/>
                <w:sz w:val="22"/>
                <w:szCs w:val="22"/>
              </w:rPr>
              <w:t>Zaposleni</w:t>
            </w:r>
            <w:proofErr w:type="spellEnd"/>
          </w:p>
        </w:tc>
        <w:tc>
          <w:tcPr>
            <w:tcW w:w="1434" w:type="dxa"/>
            <w:shd w:val="clear" w:color="auto" w:fill="808080" w:themeFill="background1" w:themeFillShade="80"/>
            <w:vAlign w:val="center"/>
          </w:tcPr>
          <w:p w:rsidR="00F67A45" w:rsidRPr="00F26A45" w:rsidRDefault="00F67A45" w:rsidP="00824DBA">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proofErr w:type="spellStart"/>
            <w:r w:rsidRPr="00F26A45">
              <w:rPr>
                <w:rFonts w:ascii="Garamond" w:hAnsi="Garamond" w:cs="Garamond"/>
                <w:sz w:val="22"/>
                <w:szCs w:val="22"/>
              </w:rPr>
              <w:t>Prihod</w:t>
            </w:r>
            <w:proofErr w:type="spellEnd"/>
            <w:r w:rsidRPr="00F26A45">
              <w:rPr>
                <w:rFonts w:ascii="Garamond" w:hAnsi="Garamond" w:cs="Garamond"/>
                <w:sz w:val="22"/>
                <w:szCs w:val="22"/>
              </w:rPr>
              <w:t xml:space="preserve"> po </w:t>
            </w:r>
            <w:proofErr w:type="spellStart"/>
            <w:r w:rsidRPr="00F26A45">
              <w:rPr>
                <w:rFonts w:ascii="Garamond" w:hAnsi="Garamond" w:cs="Garamond"/>
                <w:sz w:val="22"/>
                <w:szCs w:val="22"/>
              </w:rPr>
              <w:t>zaposlenom</w:t>
            </w:r>
            <w:proofErr w:type="spellEnd"/>
          </w:p>
        </w:tc>
        <w:tc>
          <w:tcPr>
            <w:tcW w:w="1418" w:type="dxa"/>
            <w:shd w:val="clear" w:color="auto" w:fill="808080" w:themeFill="background1" w:themeFillShade="80"/>
            <w:vAlign w:val="center"/>
          </w:tcPr>
          <w:p w:rsidR="00F67A45" w:rsidRPr="00F26A45" w:rsidRDefault="00F67A45" w:rsidP="00824DBA">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 xml:space="preserve">Profit po </w:t>
            </w:r>
            <w:proofErr w:type="spellStart"/>
            <w:r w:rsidRPr="00F26A45">
              <w:rPr>
                <w:rFonts w:ascii="Garamond" w:hAnsi="Garamond" w:cs="Garamond"/>
                <w:sz w:val="22"/>
                <w:szCs w:val="22"/>
              </w:rPr>
              <w:t>zaposlenom</w:t>
            </w:r>
            <w:proofErr w:type="spellEnd"/>
          </w:p>
        </w:tc>
      </w:tr>
      <w:tr w:rsidR="00F67A45" w:rsidRPr="00F26A45" w:rsidTr="00824D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2" w:type="dxa"/>
            <w:vAlign w:val="center"/>
          </w:tcPr>
          <w:p w:rsidR="00F67A45" w:rsidRPr="00F26A45" w:rsidRDefault="00F67A45" w:rsidP="00824DBA">
            <w:pPr>
              <w:spacing w:after="0"/>
              <w:jc w:val="center"/>
              <w:rPr>
                <w:rFonts w:ascii="Garamond" w:hAnsi="Garamond" w:cs="Garamond"/>
                <w:sz w:val="22"/>
                <w:szCs w:val="22"/>
              </w:rPr>
            </w:pPr>
            <w:proofErr w:type="spellStart"/>
            <w:r w:rsidRPr="00F26A45">
              <w:rPr>
                <w:rFonts w:ascii="Garamond" w:hAnsi="Garamond" w:cs="Garamond"/>
                <w:sz w:val="22"/>
                <w:szCs w:val="22"/>
              </w:rPr>
              <w:t>Mikro</w:t>
            </w:r>
            <w:proofErr w:type="spellEnd"/>
          </w:p>
        </w:tc>
        <w:tc>
          <w:tcPr>
            <w:tcW w:w="737" w:type="dxa"/>
            <w:vAlign w:val="center"/>
          </w:tcPr>
          <w:p w:rsidR="00F67A45" w:rsidRPr="00F26A45" w:rsidRDefault="009D28FB"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327</w:t>
            </w:r>
          </w:p>
        </w:tc>
        <w:tc>
          <w:tcPr>
            <w:tcW w:w="1287" w:type="dxa"/>
            <w:vAlign w:val="center"/>
          </w:tcPr>
          <w:p w:rsidR="00F67A45" w:rsidRPr="00F26A45" w:rsidRDefault="006777C8"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53.898.471</w:t>
            </w:r>
          </w:p>
        </w:tc>
        <w:tc>
          <w:tcPr>
            <w:tcW w:w="1355" w:type="dxa"/>
            <w:vAlign w:val="center"/>
          </w:tcPr>
          <w:p w:rsidR="00F67A45" w:rsidRPr="00F26A45" w:rsidRDefault="00116FD7"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-678.992</w:t>
            </w:r>
          </w:p>
        </w:tc>
        <w:tc>
          <w:tcPr>
            <w:tcW w:w="1209" w:type="dxa"/>
            <w:vAlign w:val="center"/>
          </w:tcPr>
          <w:p w:rsidR="00F67A45" w:rsidRPr="00F26A45" w:rsidRDefault="009D28FB"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766</w:t>
            </w:r>
          </w:p>
        </w:tc>
        <w:tc>
          <w:tcPr>
            <w:tcW w:w="1434" w:type="dxa"/>
            <w:vAlign w:val="center"/>
          </w:tcPr>
          <w:p w:rsidR="00F67A45" w:rsidRPr="00F26A45" w:rsidRDefault="00116FD7"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70.363,50</w:t>
            </w:r>
          </w:p>
        </w:tc>
        <w:tc>
          <w:tcPr>
            <w:tcW w:w="1418" w:type="dxa"/>
            <w:vAlign w:val="center"/>
          </w:tcPr>
          <w:p w:rsidR="00F67A45" w:rsidRPr="00F26A45" w:rsidRDefault="00116FD7"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-886</w:t>
            </w:r>
          </w:p>
        </w:tc>
      </w:tr>
      <w:tr w:rsidR="00F67A45" w:rsidRPr="00F26A45" w:rsidTr="00824DBA">
        <w:trPr>
          <w:trHeight w:val="286"/>
          <w:jc w:val="center"/>
        </w:trPr>
        <w:tc>
          <w:tcPr>
            <w:cnfStyle w:val="001000000000" w:firstRow="0" w:lastRow="0" w:firstColumn="1" w:lastColumn="0" w:oddVBand="0" w:evenVBand="0" w:oddHBand="0" w:evenHBand="0" w:firstRowFirstColumn="0" w:firstRowLastColumn="0" w:lastRowFirstColumn="0" w:lastRowLastColumn="0"/>
            <w:tcW w:w="1032" w:type="dxa"/>
            <w:vAlign w:val="center"/>
          </w:tcPr>
          <w:p w:rsidR="00F67A45" w:rsidRPr="00F26A45" w:rsidRDefault="00F67A45" w:rsidP="00824DBA">
            <w:pPr>
              <w:spacing w:after="0"/>
              <w:jc w:val="center"/>
              <w:rPr>
                <w:rFonts w:ascii="Garamond" w:hAnsi="Garamond" w:cs="Garamond"/>
                <w:sz w:val="22"/>
                <w:szCs w:val="22"/>
              </w:rPr>
            </w:pPr>
            <w:r w:rsidRPr="00F26A45">
              <w:rPr>
                <w:rFonts w:ascii="Garamond" w:hAnsi="Garamond" w:cs="Garamond"/>
                <w:sz w:val="22"/>
                <w:szCs w:val="22"/>
              </w:rPr>
              <w:t>Mala</w:t>
            </w:r>
          </w:p>
        </w:tc>
        <w:tc>
          <w:tcPr>
            <w:tcW w:w="737" w:type="dxa"/>
            <w:vAlign w:val="center"/>
          </w:tcPr>
          <w:p w:rsidR="00F67A45" w:rsidRPr="00F26A45" w:rsidRDefault="009D28FB" w:rsidP="00824DBA">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Pr>
                <w:rFonts w:ascii="Garamond" w:hAnsi="Garamond" w:cs="Garamond"/>
                <w:sz w:val="22"/>
                <w:szCs w:val="22"/>
              </w:rPr>
              <w:t>27</w:t>
            </w:r>
          </w:p>
        </w:tc>
        <w:tc>
          <w:tcPr>
            <w:tcW w:w="1287" w:type="dxa"/>
            <w:vAlign w:val="center"/>
          </w:tcPr>
          <w:p w:rsidR="00F67A45" w:rsidRPr="00F26A45" w:rsidRDefault="006777C8" w:rsidP="00824DBA">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Pr>
                <w:rFonts w:ascii="Garamond" w:hAnsi="Garamond" w:cs="Garamond"/>
                <w:sz w:val="22"/>
                <w:szCs w:val="22"/>
              </w:rPr>
              <w:t>57.614.025</w:t>
            </w:r>
          </w:p>
        </w:tc>
        <w:tc>
          <w:tcPr>
            <w:tcW w:w="1355" w:type="dxa"/>
            <w:vAlign w:val="center"/>
          </w:tcPr>
          <w:p w:rsidR="00F67A45" w:rsidRPr="00F26A45" w:rsidRDefault="00116FD7" w:rsidP="00824DBA">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Pr>
                <w:rFonts w:ascii="Garamond" w:hAnsi="Garamond" w:cs="Garamond"/>
                <w:sz w:val="22"/>
                <w:szCs w:val="22"/>
              </w:rPr>
              <w:t>50.813</w:t>
            </w:r>
          </w:p>
        </w:tc>
        <w:tc>
          <w:tcPr>
            <w:tcW w:w="1209" w:type="dxa"/>
            <w:vAlign w:val="center"/>
          </w:tcPr>
          <w:p w:rsidR="00F67A45" w:rsidRPr="00F26A45" w:rsidRDefault="009D28FB" w:rsidP="00824DBA">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Pr>
                <w:rFonts w:ascii="Garamond" w:hAnsi="Garamond" w:cs="Garamond"/>
                <w:sz w:val="22"/>
                <w:szCs w:val="22"/>
              </w:rPr>
              <w:t>541</w:t>
            </w:r>
          </w:p>
        </w:tc>
        <w:tc>
          <w:tcPr>
            <w:tcW w:w="1434" w:type="dxa"/>
            <w:vAlign w:val="center"/>
          </w:tcPr>
          <w:p w:rsidR="00F67A45" w:rsidRPr="00F26A45" w:rsidRDefault="00116FD7" w:rsidP="00824DBA">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Pr>
                <w:rFonts w:ascii="Garamond" w:hAnsi="Garamond" w:cs="Garamond"/>
                <w:sz w:val="22"/>
                <w:szCs w:val="22"/>
              </w:rPr>
              <w:t>106.495,40</w:t>
            </w:r>
          </w:p>
        </w:tc>
        <w:tc>
          <w:tcPr>
            <w:tcW w:w="1418" w:type="dxa"/>
            <w:vAlign w:val="center"/>
          </w:tcPr>
          <w:p w:rsidR="00F67A45" w:rsidRPr="00F26A45" w:rsidRDefault="00116FD7" w:rsidP="00824DBA">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rPr>
            </w:pPr>
            <w:r>
              <w:rPr>
                <w:rFonts w:ascii="Garamond" w:hAnsi="Garamond" w:cs="Garamond"/>
                <w:sz w:val="22"/>
                <w:szCs w:val="22"/>
              </w:rPr>
              <w:t>94</w:t>
            </w:r>
          </w:p>
        </w:tc>
      </w:tr>
      <w:tr w:rsidR="00F67A45" w:rsidRPr="00F26A45" w:rsidTr="00824D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2" w:type="dxa"/>
            <w:vAlign w:val="center"/>
          </w:tcPr>
          <w:p w:rsidR="00F67A45" w:rsidRPr="00F26A45" w:rsidRDefault="00F67A45" w:rsidP="00824DBA">
            <w:pPr>
              <w:spacing w:after="0"/>
              <w:jc w:val="center"/>
              <w:rPr>
                <w:rFonts w:ascii="Garamond" w:hAnsi="Garamond" w:cs="Garamond"/>
                <w:sz w:val="22"/>
                <w:szCs w:val="22"/>
              </w:rPr>
            </w:pPr>
            <w:proofErr w:type="spellStart"/>
            <w:r w:rsidRPr="00F26A45">
              <w:rPr>
                <w:rFonts w:ascii="Garamond" w:hAnsi="Garamond" w:cs="Garamond"/>
                <w:sz w:val="22"/>
                <w:szCs w:val="22"/>
              </w:rPr>
              <w:t>Srednja</w:t>
            </w:r>
            <w:proofErr w:type="spellEnd"/>
          </w:p>
        </w:tc>
        <w:tc>
          <w:tcPr>
            <w:tcW w:w="737" w:type="dxa"/>
            <w:vAlign w:val="center"/>
          </w:tcPr>
          <w:p w:rsidR="00F67A45" w:rsidRPr="00F26A45" w:rsidRDefault="00F67A45"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sidRPr="00F26A45">
              <w:rPr>
                <w:rFonts w:ascii="Garamond" w:hAnsi="Garamond" w:cs="Garamond"/>
                <w:sz w:val="22"/>
                <w:szCs w:val="22"/>
              </w:rPr>
              <w:t>3</w:t>
            </w:r>
          </w:p>
        </w:tc>
        <w:tc>
          <w:tcPr>
            <w:tcW w:w="1287" w:type="dxa"/>
            <w:vAlign w:val="center"/>
          </w:tcPr>
          <w:p w:rsidR="00F67A45" w:rsidRPr="00F26A45" w:rsidRDefault="009D28FB"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17.225.052</w:t>
            </w:r>
          </w:p>
        </w:tc>
        <w:tc>
          <w:tcPr>
            <w:tcW w:w="1355" w:type="dxa"/>
            <w:vAlign w:val="center"/>
          </w:tcPr>
          <w:p w:rsidR="00F67A45" w:rsidRPr="00F26A45" w:rsidRDefault="00116FD7"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-468.654</w:t>
            </w:r>
          </w:p>
        </w:tc>
        <w:tc>
          <w:tcPr>
            <w:tcW w:w="1209" w:type="dxa"/>
            <w:vAlign w:val="center"/>
          </w:tcPr>
          <w:p w:rsidR="00F67A45" w:rsidRPr="00F26A45" w:rsidRDefault="009D28FB"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198</w:t>
            </w:r>
          </w:p>
        </w:tc>
        <w:tc>
          <w:tcPr>
            <w:tcW w:w="1434" w:type="dxa"/>
            <w:vAlign w:val="center"/>
          </w:tcPr>
          <w:p w:rsidR="00F67A45" w:rsidRPr="00F26A45" w:rsidRDefault="00116FD7"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86.995</w:t>
            </w:r>
          </w:p>
        </w:tc>
        <w:tc>
          <w:tcPr>
            <w:tcW w:w="1418" w:type="dxa"/>
            <w:vAlign w:val="center"/>
          </w:tcPr>
          <w:p w:rsidR="00F67A45" w:rsidRPr="00F26A45" w:rsidRDefault="00116FD7" w:rsidP="00824DBA">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rPr>
            </w:pPr>
            <w:r>
              <w:rPr>
                <w:rFonts w:ascii="Garamond" w:hAnsi="Garamond" w:cs="Garamond"/>
                <w:sz w:val="22"/>
                <w:szCs w:val="22"/>
              </w:rPr>
              <w:t>-2.367</w:t>
            </w:r>
          </w:p>
        </w:tc>
      </w:tr>
    </w:tbl>
    <w:p w:rsidR="00F67A45" w:rsidRDefault="00F67A45" w:rsidP="00F26A45">
      <w:pPr>
        <w:spacing w:after="0"/>
        <w:jc w:val="both"/>
        <w:rPr>
          <w:rFonts w:ascii="Garamond" w:hAnsi="Garamond" w:cs="Garamond"/>
          <w:color w:val="FF0000"/>
          <w:sz w:val="22"/>
          <w:szCs w:val="22"/>
        </w:rPr>
      </w:pPr>
    </w:p>
    <w:p w:rsidR="00F26A45" w:rsidRPr="00F26A45" w:rsidRDefault="00F26A45" w:rsidP="00F26A45">
      <w:pPr>
        <w:spacing w:after="0"/>
        <w:jc w:val="both"/>
        <w:rPr>
          <w:rFonts w:ascii="Garamond" w:hAnsi="Garamond" w:cs="Garamond"/>
          <w:sz w:val="22"/>
          <w:szCs w:val="22"/>
          <w:lang w:val="it-IT"/>
        </w:rPr>
      </w:pPr>
      <w:r w:rsidRPr="00F26A45">
        <w:rPr>
          <w:rFonts w:ascii="Garamond" w:hAnsi="Garamond" w:cs="Garamond"/>
          <w:sz w:val="22"/>
          <w:szCs w:val="22"/>
          <w:lang w:val="it-IT"/>
        </w:rPr>
        <w:t>Kompanije sa najvećih prihodima su iz industrije prerade mesa, trgovine naftom i naftnim</w:t>
      </w:r>
      <w:r w:rsidR="00D22C07">
        <w:rPr>
          <w:rFonts w:ascii="Garamond" w:hAnsi="Garamond" w:cs="Garamond"/>
          <w:sz w:val="22"/>
          <w:szCs w:val="22"/>
          <w:lang w:val="it-IT"/>
        </w:rPr>
        <w:t xml:space="preserve"> </w:t>
      </w:r>
      <w:r w:rsidRPr="00F26A45">
        <w:rPr>
          <w:rFonts w:ascii="Garamond" w:hAnsi="Garamond" w:cs="Garamond"/>
          <w:sz w:val="22"/>
          <w:szCs w:val="22"/>
          <w:lang w:val="it-IT"/>
        </w:rPr>
        <w:t>derivatima</w:t>
      </w:r>
      <w:r w:rsidR="00D22C07">
        <w:rPr>
          <w:rFonts w:ascii="Garamond" w:hAnsi="Garamond" w:cs="Garamond"/>
          <w:sz w:val="22"/>
          <w:szCs w:val="22"/>
          <w:lang w:val="it-IT"/>
        </w:rPr>
        <w:t>,</w:t>
      </w:r>
      <w:r w:rsidRPr="00F26A45">
        <w:rPr>
          <w:rFonts w:ascii="Garamond" w:hAnsi="Garamond" w:cs="Garamond"/>
          <w:sz w:val="22"/>
          <w:szCs w:val="22"/>
          <w:lang w:val="it-IT"/>
        </w:rPr>
        <w:t xml:space="preserve"> kao i trgovinom automobilima.</w:t>
      </w:r>
    </w:p>
    <w:p w:rsidR="001343A5" w:rsidRPr="00316D2A" w:rsidRDefault="001343A5" w:rsidP="00CA767D">
      <w:pPr>
        <w:spacing w:after="0"/>
        <w:jc w:val="both"/>
        <w:rPr>
          <w:rFonts w:ascii="Garamond" w:hAnsi="Garamond" w:cs="Garamond"/>
          <w:sz w:val="22"/>
          <w:szCs w:val="22"/>
          <w:lang w:val="sr-Latn-CS"/>
        </w:rPr>
      </w:pPr>
    </w:p>
    <w:p w:rsidR="001343A5" w:rsidRPr="0029380E" w:rsidRDefault="0029380E" w:rsidP="00CA767D">
      <w:pPr>
        <w:spacing w:after="0"/>
        <w:jc w:val="both"/>
        <w:rPr>
          <w:rFonts w:ascii="Garamond" w:hAnsi="Garamond" w:cs="Garamond"/>
          <w:sz w:val="22"/>
          <w:szCs w:val="22"/>
          <w:lang w:val="sr-Latn-CS"/>
        </w:rPr>
      </w:pPr>
      <w:proofErr w:type="spellStart"/>
      <w:r w:rsidRPr="0029380E">
        <w:rPr>
          <w:rFonts w:ascii="Garamond" w:hAnsi="Garamond" w:cs="Garamond"/>
          <w:sz w:val="22"/>
          <w:szCs w:val="22"/>
        </w:rPr>
        <w:t>Prema</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evidenciji</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b/>
          <w:sz w:val="22"/>
          <w:szCs w:val="22"/>
        </w:rPr>
        <w:t>Sekretarijata</w:t>
      </w:r>
      <w:proofErr w:type="spellEnd"/>
      <w:r w:rsidRPr="00D9621D">
        <w:rPr>
          <w:rFonts w:ascii="Garamond" w:hAnsi="Garamond" w:cs="Garamond"/>
          <w:b/>
          <w:sz w:val="22"/>
          <w:szCs w:val="22"/>
          <w:lang w:val="sr-Latn-CS"/>
        </w:rPr>
        <w:t xml:space="preserve"> </w:t>
      </w:r>
      <w:r w:rsidRPr="0029380E">
        <w:rPr>
          <w:rFonts w:ascii="Garamond" w:hAnsi="Garamond" w:cs="Garamond"/>
          <w:b/>
          <w:sz w:val="22"/>
          <w:szCs w:val="22"/>
        </w:rPr>
        <w:t>za</w:t>
      </w:r>
      <w:r w:rsidRPr="00D9621D">
        <w:rPr>
          <w:rFonts w:ascii="Garamond" w:hAnsi="Garamond" w:cs="Garamond"/>
          <w:b/>
          <w:sz w:val="22"/>
          <w:szCs w:val="22"/>
          <w:lang w:val="sr-Latn-CS"/>
        </w:rPr>
        <w:t xml:space="preserve"> </w:t>
      </w:r>
      <w:proofErr w:type="spellStart"/>
      <w:r w:rsidRPr="0029380E">
        <w:rPr>
          <w:rFonts w:ascii="Garamond" w:hAnsi="Garamond" w:cs="Garamond"/>
          <w:b/>
          <w:sz w:val="22"/>
          <w:szCs w:val="22"/>
        </w:rPr>
        <w:t>finansije</w:t>
      </w:r>
      <w:proofErr w:type="spellEnd"/>
      <w:r w:rsidRPr="00D9621D">
        <w:rPr>
          <w:rFonts w:ascii="Garamond" w:hAnsi="Garamond" w:cs="Garamond"/>
          <w:b/>
          <w:sz w:val="22"/>
          <w:szCs w:val="22"/>
          <w:lang w:val="sr-Latn-CS"/>
        </w:rPr>
        <w:t xml:space="preserve"> </w:t>
      </w:r>
      <w:proofErr w:type="spellStart"/>
      <w:r w:rsidRPr="0029380E">
        <w:rPr>
          <w:rFonts w:ascii="Garamond" w:hAnsi="Garamond" w:cs="Garamond"/>
          <w:b/>
          <w:sz w:val="22"/>
          <w:szCs w:val="22"/>
        </w:rPr>
        <w:t>i</w:t>
      </w:r>
      <w:proofErr w:type="spellEnd"/>
      <w:r w:rsidRPr="00D9621D">
        <w:rPr>
          <w:rFonts w:ascii="Garamond" w:hAnsi="Garamond" w:cs="Garamond"/>
          <w:b/>
          <w:sz w:val="22"/>
          <w:szCs w:val="22"/>
          <w:lang w:val="sr-Latn-CS"/>
        </w:rPr>
        <w:t xml:space="preserve"> </w:t>
      </w:r>
      <w:proofErr w:type="spellStart"/>
      <w:r w:rsidRPr="0029380E">
        <w:rPr>
          <w:rFonts w:ascii="Garamond" w:hAnsi="Garamond" w:cs="Garamond"/>
          <w:b/>
          <w:sz w:val="22"/>
          <w:szCs w:val="22"/>
        </w:rPr>
        <w:t>ekonomski</w:t>
      </w:r>
      <w:proofErr w:type="spellEnd"/>
      <w:r w:rsidRPr="00D9621D">
        <w:rPr>
          <w:rFonts w:ascii="Garamond" w:hAnsi="Garamond" w:cs="Garamond"/>
          <w:b/>
          <w:sz w:val="22"/>
          <w:szCs w:val="22"/>
          <w:lang w:val="sr-Latn-CS"/>
        </w:rPr>
        <w:t xml:space="preserve"> </w:t>
      </w:r>
      <w:proofErr w:type="spellStart"/>
      <w:r w:rsidRPr="0029380E">
        <w:rPr>
          <w:rFonts w:ascii="Garamond" w:hAnsi="Garamond" w:cs="Garamond"/>
          <w:b/>
          <w:sz w:val="22"/>
          <w:szCs w:val="22"/>
        </w:rPr>
        <w:t>razvoj</w:t>
      </w:r>
      <w:proofErr w:type="spellEnd"/>
      <w:r w:rsidRPr="00D9621D">
        <w:rPr>
          <w:rFonts w:ascii="Garamond" w:hAnsi="Garamond" w:cs="Garamond"/>
          <w:b/>
          <w:sz w:val="22"/>
          <w:szCs w:val="22"/>
          <w:lang w:val="sr-Latn-CS"/>
        </w:rPr>
        <w:t xml:space="preserve"> </w:t>
      </w:r>
      <w:proofErr w:type="spellStart"/>
      <w:r w:rsidRPr="0029380E">
        <w:rPr>
          <w:rFonts w:ascii="Garamond" w:hAnsi="Garamond" w:cs="Garamond"/>
          <w:sz w:val="22"/>
          <w:szCs w:val="22"/>
        </w:rPr>
        <w:t>pregled</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izdatih</w:t>
      </w:r>
      <w:proofErr w:type="spellEnd"/>
      <w:r w:rsidRPr="00D9621D">
        <w:rPr>
          <w:rFonts w:ascii="Garamond" w:hAnsi="Garamond" w:cs="Garamond"/>
          <w:sz w:val="22"/>
          <w:szCs w:val="22"/>
          <w:lang w:val="sr-Latn-CS"/>
        </w:rPr>
        <w:t xml:space="preserve"> </w:t>
      </w:r>
      <w:proofErr w:type="spellStart"/>
      <w:r w:rsidR="00FD01E2">
        <w:rPr>
          <w:rFonts w:ascii="Garamond" w:hAnsi="Garamond" w:cs="Garamond"/>
          <w:sz w:val="22"/>
          <w:szCs w:val="22"/>
        </w:rPr>
        <w:t>dozvola</w:t>
      </w:r>
      <w:proofErr w:type="spellEnd"/>
      <w:r w:rsidR="00FD01E2" w:rsidRPr="00FD01E2">
        <w:rPr>
          <w:rFonts w:ascii="Garamond" w:hAnsi="Garamond" w:cs="Garamond"/>
          <w:sz w:val="22"/>
          <w:szCs w:val="22"/>
          <w:lang w:val="sr-Latn-CS"/>
        </w:rPr>
        <w:t xml:space="preserve"> </w:t>
      </w:r>
      <w:r w:rsidR="00FD01E2">
        <w:rPr>
          <w:rFonts w:ascii="Garamond" w:hAnsi="Garamond" w:cs="Garamond"/>
          <w:sz w:val="22"/>
          <w:szCs w:val="22"/>
        </w:rPr>
        <w:t>za</w:t>
      </w:r>
      <w:r w:rsidR="00FD01E2" w:rsidRPr="00FD01E2">
        <w:rPr>
          <w:rFonts w:ascii="Garamond" w:hAnsi="Garamond" w:cs="Garamond"/>
          <w:sz w:val="22"/>
          <w:szCs w:val="22"/>
          <w:lang w:val="sr-Latn-CS"/>
        </w:rPr>
        <w:t xml:space="preserve"> </w:t>
      </w:r>
      <w:r w:rsidR="00FD01E2">
        <w:rPr>
          <w:rFonts w:ascii="Garamond" w:hAnsi="Garamond" w:cs="Garamond"/>
          <w:sz w:val="22"/>
          <w:szCs w:val="22"/>
          <w:lang w:val="sr-Latn-CS"/>
        </w:rPr>
        <w:t>rad</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na</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dan</w:t>
      </w:r>
      <w:r w:rsidRPr="00D9621D">
        <w:rPr>
          <w:rFonts w:ascii="Garamond" w:hAnsi="Garamond" w:cs="Garamond"/>
          <w:sz w:val="22"/>
          <w:szCs w:val="22"/>
          <w:lang w:val="sr-Latn-CS"/>
        </w:rPr>
        <w:t xml:space="preserve"> 30. </w:t>
      </w:r>
      <w:proofErr w:type="spellStart"/>
      <w:r w:rsidR="00D22C07">
        <w:rPr>
          <w:rFonts w:ascii="Garamond" w:hAnsi="Garamond" w:cs="Garamond"/>
          <w:sz w:val="22"/>
          <w:szCs w:val="22"/>
        </w:rPr>
        <w:t>s</w:t>
      </w:r>
      <w:r w:rsidRPr="0029380E">
        <w:rPr>
          <w:rFonts w:ascii="Garamond" w:hAnsi="Garamond" w:cs="Garamond"/>
          <w:sz w:val="22"/>
          <w:szCs w:val="22"/>
        </w:rPr>
        <w:t>eptembar</w:t>
      </w:r>
      <w:proofErr w:type="spellEnd"/>
      <w:r w:rsidRPr="00D9621D">
        <w:rPr>
          <w:rFonts w:ascii="Garamond" w:hAnsi="Garamond" w:cs="Garamond"/>
          <w:sz w:val="22"/>
          <w:szCs w:val="22"/>
          <w:lang w:val="sr-Latn-CS"/>
        </w:rPr>
        <w:t xml:space="preserve"> 2019.</w:t>
      </w:r>
      <w:proofErr w:type="spellStart"/>
      <w:r w:rsidRPr="0029380E">
        <w:rPr>
          <w:rFonts w:ascii="Garamond" w:hAnsi="Garamond" w:cs="Garamond"/>
          <w:sz w:val="22"/>
          <w:szCs w:val="22"/>
        </w:rPr>
        <w:t>godine</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sljede</w:t>
      </w:r>
      <w:proofErr w:type="spellEnd"/>
      <w:r w:rsidRPr="00D9621D">
        <w:rPr>
          <w:rFonts w:ascii="Garamond" w:hAnsi="Garamond" w:cs="Garamond"/>
          <w:sz w:val="22"/>
          <w:szCs w:val="22"/>
          <w:lang w:val="sr-Latn-CS"/>
        </w:rPr>
        <w:t>ć</w:t>
      </w:r>
      <w:proofErr w:type="spellStart"/>
      <w:r w:rsidRPr="0029380E">
        <w:rPr>
          <w:rFonts w:ascii="Garamond" w:hAnsi="Garamond" w:cs="Garamond"/>
          <w:sz w:val="22"/>
          <w:szCs w:val="22"/>
        </w:rPr>
        <w:t>i</w:t>
      </w:r>
      <w:proofErr w:type="spellEnd"/>
      <w:r w:rsidRPr="00D9621D">
        <w:rPr>
          <w:rFonts w:ascii="Garamond" w:hAnsi="Garamond" w:cs="Garamond"/>
          <w:sz w:val="22"/>
          <w:szCs w:val="22"/>
          <w:lang w:val="sr-Latn-CS"/>
        </w:rPr>
        <w:t xml:space="preserve">: 343 </w:t>
      </w:r>
      <w:r w:rsidRPr="0029380E">
        <w:rPr>
          <w:rFonts w:ascii="Garamond" w:hAnsi="Garamond" w:cs="Garamond"/>
          <w:sz w:val="22"/>
          <w:szCs w:val="22"/>
        </w:rPr>
        <w:t>za</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privredna</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dru</w:t>
      </w:r>
      <w:proofErr w:type="spellEnd"/>
      <w:r w:rsidRPr="00D9621D">
        <w:rPr>
          <w:rFonts w:ascii="Garamond" w:hAnsi="Garamond" w:cs="Garamond"/>
          <w:sz w:val="22"/>
          <w:szCs w:val="22"/>
          <w:lang w:val="sr-Latn-CS"/>
        </w:rPr>
        <w:t>š</w:t>
      </w:r>
      <w:proofErr w:type="spellStart"/>
      <w:r w:rsidRPr="0029380E">
        <w:rPr>
          <w:rFonts w:ascii="Garamond" w:hAnsi="Garamond" w:cs="Garamond"/>
          <w:sz w:val="22"/>
          <w:szCs w:val="22"/>
        </w:rPr>
        <w:t>tava</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AD</w:t>
      </w:r>
      <w:r w:rsidRPr="00D9621D">
        <w:rPr>
          <w:rFonts w:ascii="Garamond" w:hAnsi="Garamond" w:cs="Garamond"/>
          <w:sz w:val="22"/>
          <w:szCs w:val="22"/>
          <w:lang w:val="sr-Latn-CS"/>
        </w:rPr>
        <w:t xml:space="preserve">, </w:t>
      </w:r>
      <w:r w:rsidRPr="0029380E">
        <w:rPr>
          <w:rFonts w:ascii="Garamond" w:hAnsi="Garamond" w:cs="Garamond"/>
          <w:sz w:val="22"/>
          <w:szCs w:val="22"/>
        </w:rPr>
        <w:t>DOO</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i</w:t>
      </w:r>
      <w:proofErr w:type="spellEnd"/>
      <w:r w:rsidRPr="00D9621D">
        <w:rPr>
          <w:rFonts w:ascii="Garamond" w:hAnsi="Garamond" w:cs="Garamond"/>
          <w:sz w:val="22"/>
          <w:szCs w:val="22"/>
          <w:lang w:val="sr-Latn-CS"/>
        </w:rPr>
        <w:t xml:space="preserve"> 162</w:t>
      </w:r>
      <w:r w:rsidR="000E45D9" w:rsidRPr="00D9621D">
        <w:rPr>
          <w:rFonts w:ascii="Garamond" w:hAnsi="Garamond" w:cs="Garamond"/>
          <w:sz w:val="22"/>
          <w:szCs w:val="22"/>
          <w:lang w:val="sr-Latn-CS"/>
        </w:rPr>
        <w:t xml:space="preserve"> </w:t>
      </w:r>
      <w:r w:rsidR="001343A5" w:rsidRPr="0029380E">
        <w:rPr>
          <w:rFonts w:ascii="Garamond" w:hAnsi="Garamond" w:cs="Garamond"/>
          <w:sz w:val="22"/>
          <w:szCs w:val="22"/>
          <w:lang w:val="sr-Latn-CS"/>
        </w:rPr>
        <w:t xml:space="preserve">za preduzetnike. </w:t>
      </w:r>
    </w:p>
    <w:p w:rsidR="001343A5" w:rsidRPr="00316D2A" w:rsidRDefault="000E45D9" w:rsidP="00CA767D">
      <w:pPr>
        <w:spacing w:after="0"/>
        <w:jc w:val="both"/>
        <w:rPr>
          <w:rFonts w:ascii="Garamond" w:hAnsi="Garamond" w:cs="Garamond"/>
          <w:sz w:val="22"/>
          <w:szCs w:val="22"/>
          <w:lang w:val="sr-Latn-CS"/>
        </w:rPr>
      </w:pPr>
      <w:r>
        <w:rPr>
          <w:rFonts w:ascii="Garamond" w:hAnsi="Garamond" w:cs="Garamond"/>
          <w:sz w:val="22"/>
          <w:szCs w:val="22"/>
          <w:lang w:val="sr-Latn-CS"/>
        </w:rPr>
        <w:t xml:space="preserve"> </w:t>
      </w:r>
    </w:p>
    <w:p w:rsidR="0029380E" w:rsidRPr="00D9621D" w:rsidRDefault="001343A5" w:rsidP="0029380E">
      <w:pPr>
        <w:spacing w:after="0"/>
        <w:jc w:val="both"/>
        <w:rPr>
          <w:rFonts w:ascii="Garamond" w:hAnsi="Garamond" w:cs="Garamond"/>
          <w:sz w:val="22"/>
          <w:szCs w:val="22"/>
          <w:lang w:val="sr-Latn-CS"/>
        </w:rPr>
      </w:pPr>
      <w:r w:rsidRPr="0029380E">
        <w:rPr>
          <w:rFonts w:ascii="Garamond" w:hAnsi="Garamond" w:cs="Garamond"/>
          <w:sz w:val="22"/>
          <w:szCs w:val="22"/>
          <w:lang w:val="sr-Latn-CS"/>
        </w:rPr>
        <w:t xml:space="preserve">Što se </w:t>
      </w:r>
      <w:r w:rsidRPr="0029380E">
        <w:rPr>
          <w:rFonts w:ascii="Garamond" w:hAnsi="Garamond" w:cs="Garamond"/>
          <w:b/>
          <w:sz w:val="22"/>
          <w:szCs w:val="22"/>
          <w:lang w:val="sr-Latn-CS"/>
        </w:rPr>
        <w:t xml:space="preserve">tiče strukture preduzeća prema vrsti djelatnosti </w:t>
      </w:r>
      <w:proofErr w:type="spellStart"/>
      <w:r w:rsidR="00C9741F" w:rsidRPr="00C9741F">
        <w:rPr>
          <w:rFonts w:ascii="Garamond" w:hAnsi="Garamond"/>
          <w:sz w:val="22"/>
          <w:szCs w:val="22"/>
        </w:rPr>
        <w:t>trgovine</w:t>
      </w:r>
      <w:proofErr w:type="spellEnd"/>
      <w:r w:rsidR="00C9741F" w:rsidRPr="00C9741F">
        <w:rPr>
          <w:rFonts w:ascii="Garamond" w:hAnsi="Garamond"/>
          <w:sz w:val="22"/>
          <w:szCs w:val="22"/>
          <w:lang w:val="sr-Latn-CS"/>
        </w:rPr>
        <w:t xml:space="preserve"> 158 (41,0%), </w:t>
      </w:r>
      <w:proofErr w:type="spellStart"/>
      <w:r w:rsidR="00C9741F" w:rsidRPr="00C9741F">
        <w:rPr>
          <w:rFonts w:ascii="Garamond" w:hAnsi="Garamond"/>
          <w:sz w:val="22"/>
          <w:szCs w:val="22"/>
        </w:rPr>
        <w:t>prera</w:t>
      </w:r>
      <w:proofErr w:type="spellEnd"/>
      <w:r w:rsidR="00C9741F" w:rsidRPr="00C9741F">
        <w:rPr>
          <w:rFonts w:ascii="Garamond" w:hAnsi="Garamond"/>
          <w:sz w:val="22"/>
          <w:szCs w:val="22"/>
          <w:lang w:val="sr-Latn-CS"/>
        </w:rPr>
        <w:t>đ</w:t>
      </w:r>
      <w:proofErr w:type="spellStart"/>
      <w:r w:rsidR="00C9741F" w:rsidRPr="00C9741F">
        <w:rPr>
          <w:rFonts w:ascii="Garamond" w:hAnsi="Garamond"/>
          <w:sz w:val="22"/>
          <w:szCs w:val="22"/>
        </w:rPr>
        <w:t>iva</w:t>
      </w:r>
      <w:proofErr w:type="spellEnd"/>
      <w:r w:rsidR="00C9741F" w:rsidRPr="00C9741F">
        <w:rPr>
          <w:rFonts w:ascii="Garamond" w:hAnsi="Garamond"/>
          <w:sz w:val="22"/>
          <w:szCs w:val="22"/>
          <w:lang w:val="sr-Latn-CS"/>
        </w:rPr>
        <w:t>č</w:t>
      </w:r>
      <w:proofErr w:type="spellStart"/>
      <w:r w:rsidR="00C9741F" w:rsidRPr="00C9741F">
        <w:rPr>
          <w:rFonts w:ascii="Garamond" w:hAnsi="Garamond"/>
          <w:sz w:val="22"/>
          <w:szCs w:val="22"/>
        </w:rPr>
        <w:t>ke</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industrije</w:t>
      </w:r>
      <w:proofErr w:type="spellEnd"/>
      <w:r w:rsidR="00C9741F" w:rsidRPr="00C9741F">
        <w:rPr>
          <w:rFonts w:ascii="Garamond" w:hAnsi="Garamond"/>
          <w:sz w:val="22"/>
          <w:szCs w:val="22"/>
          <w:lang w:val="sr-Latn-CS"/>
        </w:rPr>
        <w:t xml:space="preserve"> 65 (16,9%), </w:t>
      </w:r>
      <w:proofErr w:type="spellStart"/>
      <w:r w:rsidR="00C9741F" w:rsidRPr="00C9741F">
        <w:rPr>
          <w:rFonts w:ascii="Garamond" w:hAnsi="Garamond"/>
          <w:sz w:val="22"/>
          <w:szCs w:val="22"/>
        </w:rPr>
        <w:t>saobra</w:t>
      </w:r>
      <w:proofErr w:type="spellEnd"/>
      <w:r w:rsidR="00C9741F" w:rsidRPr="00C9741F">
        <w:rPr>
          <w:rFonts w:ascii="Garamond" w:hAnsi="Garamond"/>
          <w:sz w:val="22"/>
          <w:szCs w:val="22"/>
          <w:lang w:val="sr-Latn-CS"/>
        </w:rPr>
        <w:t>ć</w:t>
      </w:r>
      <w:proofErr w:type="spellStart"/>
      <w:r w:rsidR="00C9741F" w:rsidRPr="00C9741F">
        <w:rPr>
          <w:rFonts w:ascii="Garamond" w:hAnsi="Garamond"/>
          <w:sz w:val="22"/>
          <w:szCs w:val="22"/>
        </w:rPr>
        <w:t>aja</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skladi</w:t>
      </w:r>
      <w:proofErr w:type="spellEnd"/>
      <w:r w:rsidR="00C9741F" w:rsidRPr="00C9741F">
        <w:rPr>
          <w:rFonts w:ascii="Garamond" w:hAnsi="Garamond"/>
          <w:sz w:val="22"/>
          <w:szCs w:val="22"/>
          <w:lang w:val="sr-Latn-CS"/>
        </w:rPr>
        <w:t>š</w:t>
      </w:r>
      <w:proofErr w:type="spellStart"/>
      <w:r w:rsidR="00C9741F" w:rsidRPr="00C9741F">
        <w:rPr>
          <w:rFonts w:ascii="Garamond" w:hAnsi="Garamond"/>
          <w:sz w:val="22"/>
          <w:szCs w:val="22"/>
        </w:rPr>
        <w:t>tenja</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pru</w:t>
      </w:r>
      <w:proofErr w:type="spellEnd"/>
      <w:r w:rsidR="00C9741F" w:rsidRPr="00C9741F">
        <w:rPr>
          <w:rFonts w:ascii="Garamond" w:hAnsi="Garamond"/>
          <w:sz w:val="22"/>
          <w:szCs w:val="22"/>
          <w:lang w:val="sr-Latn-CS"/>
        </w:rPr>
        <w:t>ž</w:t>
      </w:r>
      <w:proofErr w:type="spellStart"/>
      <w:r w:rsidR="00C9741F" w:rsidRPr="00C9741F">
        <w:rPr>
          <w:rFonts w:ascii="Garamond" w:hAnsi="Garamond"/>
          <w:sz w:val="22"/>
          <w:szCs w:val="22"/>
        </w:rPr>
        <w:t>anja</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usluga</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smje</w:t>
      </w:r>
      <w:proofErr w:type="spellEnd"/>
      <w:r w:rsidR="00C9741F" w:rsidRPr="00C9741F">
        <w:rPr>
          <w:rFonts w:ascii="Garamond" w:hAnsi="Garamond"/>
          <w:sz w:val="22"/>
          <w:szCs w:val="22"/>
          <w:lang w:val="sr-Latn-CS"/>
        </w:rPr>
        <w:t>š</w:t>
      </w:r>
      <w:proofErr w:type="spellStart"/>
      <w:r w:rsidR="00C9741F" w:rsidRPr="00C9741F">
        <w:rPr>
          <w:rFonts w:ascii="Garamond" w:hAnsi="Garamond"/>
          <w:sz w:val="22"/>
          <w:szCs w:val="22"/>
        </w:rPr>
        <w:t>taja</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ishrane</w:t>
      </w:r>
      <w:proofErr w:type="spellEnd"/>
      <w:r w:rsidR="00C9741F" w:rsidRPr="00C9741F">
        <w:rPr>
          <w:rFonts w:ascii="Garamond" w:hAnsi="Garamond"/>
          <w:sz w:val="22"/>
          <w:szCs w:val="22"/>
          <w:lang w:val="sr-Latn-CS"/>
        </w:rPr>
        <w:t xml:space="preserve"> </w:t>
      </w:r>
      <w:r w:rsidR="00C9741F" w:rsidRPr="00C9741F">
        <w:rPr>
          <w:rFonts w:ascii="Garamond" w:hAnsi="Garamond"/>
          <w:sz w:val="22"/>
          <w:szCs w:val="22"/>
        </w:rPr>
        <w:t>po</w:t>
      </w:r>
      <w:r w:rsidR="00C9741F" w:rsidRPr="00C9741F">
        <w:rPr>
          <w:rFonts w:ascii="Garamond" w:hAnsi="Garamond"/>
          <w:sz w:val="22"/>
          <w:szCs w:val="22"/>
          <w:lang w:val="sr-Latn-CS"/>
        </w:rPr>
        <w:t xml:space="preserve"> 33 (8,6%), </w:t>
      </w:r>
      <w:proofErr w:type="spellStart"/>
      <w:r w:rsidR="00C9741F" w:rsidRPr="00C9741F">
        <w:rPr>
          <w:rFonts w:ascii="Garamond" w:hAnsi="Garamond"/>
          <w:sz w:val="22"/>
          <w:szCs w:val="22"/>
        </w:rPr>
        <w:t>gra</w:t>
      </w:r>
      <w:proofErr w:type="spellEnd"/>
      <w:r w:rsidR="00C9741F" w:rsidRPr="00C9741F">
        <w:rPr>
          <w:rFonts w:ascii="Garamond" w:hAnsi="Garamond"/>
          <w:sz w:val="22"/>
          <w:szCs w:val="22"/>
          <w:lang w:val="sr-Latn-CS"/>
        </w:rPr>
        <w:t>đ</w:t>
      </w:r>
      <w:proofErr w:type="spellStart"/>
      <w:r w:rsidR="00C9741F" w:rsidRPr="00C9741F">
        <w:rPr>
          <w:rFonts w:ascii="Garamond" w:hAnsi="Garamond"/>
          <w:sz w:val="22"/>
          <w:szCs w:val="22"/>
        </w:rPr>
        <w:t>evinarstva</w:t>
      </w:r>
      <w:proofErr w:type="spellEnd"/>
      <w:r w:rsidR="00C9741F" w:rsidRPr="00C9741F">
        <w:rPr>
          <w:rFonts w:ascii="Garamond" w:hAnsi="Garamond"/>
          <w:sz w:val="22"/>
          <w:szCs w:val="22"/>
          <w:lang w:val="sr-Latn-CS"/>
        </w:rPr>
        <w:t xml:space="preserve"> 24 (6,2%), </w:t>
      </w:r>
      <w:proofErr w:type="spellStart"/>
      <w:r w:rsidR="00C9741F" w:rsidRPr="00C9741F">
        <w:rPr>
          <w:rFonts w:ascii="Garamond" w:hAnsi="Garamond"/>
          <w:sz w:val="22"/>
          <w:szCs w:val="22"/>
        </w:rPr>
        <w:t>stru</w:t>
      </w:r>
      <w:proofErr w:type="spellEnd"/>
      <w:r w:rsidR="00C9741F" w:rsidRPr="00C9741F">
        <w:rPr>
          <w:rFonts w:ascii="Garamond" w:hAnsi="Garamond"/>
          <w:sz w:val="22"/>
          <w:szCs w:val="22"/>
          <w:lang w:val="sr-Latn-CS"/>
        </w:rPr>
        <w:t>č</w:t>
      </w:r>
      <w:r w:rsidR="00C9741F" w:rsidRPr="00C9741F">
        <w:rPr>
          <w:rFonts w:ascii="Garamond" w:hAnsi="Garamond"/>
          <w:sz w:val="22"/>
          <w:szCs w:val="22"/>
        </w:rPr>
        <w:t>ne</w:t>
      </w:r>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nau</w:t>
      </w:r>
      <w:proofErr w:type="spellEnd"/>
      <w:r w:rsidR="00C9741F" w:rsidRPr="00C9741F">
        <w:rPr>
          <w:rFonts w:ascii="Garamond" w:hAnsi="Garamond"/>
          <w:sz w:val="22"/>
          <w:szCs w:val="22"/>
          <w:lang w:val="sr-Latn-CS"/>
        </w:rPr>
        <w:t>č</w:t>
      </w:r>
      <w:r w:rsidR="00C9741F" w:rsidRPr="00C9741F">
        <w:rPr>
          <w:rFonts w:ascii="Garamond" w:hAnsi="Garamond"/>
          <w:sz w:val="22"/>
          <w:szCs w:val="22"/>
        </w:rPr>
        <w:t>ne</w:t>
      </w:r>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tehni</w:t>
      </w:r>
      <w:proofErr w:type="spellEnd"/>
      <w:r w:rsidR="00C9741F" w:rsidRPr="00C9741F">
        <w:rPr>
          <w:rFonts w:ascii="Garamond" w:hAnsi="Garamond"/>
          <w:sz w:val="22"/>
          <w:szCs w:val="22"/>
          <w:lang w:val="sr-Latn-CS"/>
        </w:rPr>
        <w:t>č</w:t>
      </w:r>
      <w:proofErr w:type="spellStart"/>
      <w:r w:rsidR="00C9741F" w:rsidRPr="00C9741F">
        <w:rPr>
          <w:rFonts w:ascii="Garamond" w:hAnsi="Garamond"/>
          <w:sz w:val="22"/>
          <w:szCs w:val="22"/>
        </w:rPr>
        <w:t>ke</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djelatnosti</w:t>
      </w:r>
      <w:proofErr w:type="spellEnd"/>
      <w:r w:rsidR="00C9741F" w:rsidRPr="00C9741F">
        <w:rPr>
          <w:rFonts w:ascii="Garamond" w:hAnsi="Garamond"/>
          <w:sz w:val="22"/>
          <w:szCs w:val="22"/>
          <w:lang w:val="sr-Latn-CS"/>
        </w:rPr>
        <w:t xml:space="preserve"> 20 (5,2%), </w:t>
      </w:r>
      <w:proofErr w:type="spellStart"/>
      <w:r w:rsidR="00C9741F" w:rsidRPr="00C9741F">
        <w:rPr>
          <w:rFonts w:ascii="Garamond" w:hAnsi="Garamond"/>
          <w:sz w:val="22"/>
          <w:szCs w:val="22"/>
        </w:rPr>
        <w:t>administrativne</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pomo</w:t>
      </w:r>
      <w:proofErr w:type="spellEnd"/>
      <w:r w:rsidR="00C9741F" w:rsidRPr="00C9741F">
        <w:rPr>
          <w:rFonts w:ascii="Garamond" w:hAnsi="Garamond"/>
          <w:sz w:val="22"/>
          <w:szCs w:val="22"/>
          <w:lang w:val="sr-Latn-CS"/>
        </w:rPr>
        <w:t>ć</w:t>
      </w:r>
      <w:r w:rsidR="00C9741F" w:rsidRPr="00C9741F">
        <w:rPr>
          <w:rFonts w:ascii="Garamond" w:hAnsi="Garamond"/>
          <w:sz w:val="22"/>
          <w:szCs w:val="22"/>
        </w:rPr>
        <w:t>ne</w:t>
      </w:r>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uslu</w:t>
      </w:r>
      <w:proofErr w:type="spellEnd"/>
      <w:r w:rsidR="00C9741F" w:rsidRPr="00C9741F">
        <w:rPr>
          <w:rFonts w:ascii="Garamond" w:hAnsi="Garamond"/>
          <w:sz w:val="22"/>
          <w:szCs w:val="22"/>
          <w:lang w:val="sr-Latn-CS"/>
        </w:rPr>
        <w:t>ž</w:t>
      </w:r>
      <w:r w:rsidR="00C9741F" w:rsidRPr="00C9741F">
        <w:rPr>
          <w:rFonts w:ascii="Garamond" w:hAnsi="Garamond"/>
          <w:sz w:val="22"/>
          <w:szCs w:val="22"/>
        </w:rPr>
        <w:t>ne</w:t>
      </w:r>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djelatnosti</w:t>
      </w:r>
      <w:proofErr w:type="spellEnd"/>
      <w:r w:rsidR="00C9741F" w:rsidRPr="00C9741F">
        <w:rPr>
          <w:rFonts w:ascii="Garamond" w:hAnsi="Garamond"/>
          <w:sz w:val="22"/>
          <w:szCs w:val="22"/>
          <w:lang w:val="sr-Latn-CS"/>
        </w:rPr>
        <w:t xml:space="preserve"> 15 (3,9%), </w:t>
      </w:r>
      <w:proofErr w:type="spellStart"/>
      <w:r w:rsidR="00C9741F" w:rsidRPr="00C9741F">
        <w:rPr>
          <w:rFonts w:ascii="Garamond" w:hAnsi="Garamond"/>
          <w:sz w:val="22"/>
          <w:szCs w:val="22"/>
        </w:rPr>
        <w:t>informisanja</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komunikacija</w:t>
      </w:r>
      <w:proofErr w:type="spellEnd"/>
      <w:r w:rsidR="00C9741F" w:rsidRPr="00C9741F">
        <w:rPr>
          <w:rFonts w:ascii="Garamond" w:hAnsi="Garamond"/>
          <w:sz w:val="22"/>
          <w:szCs w:val="22"/>
          <w:lang w:val="sr-Latn-CS"/>
        </w:rPr>
        <w:t xml:space="preserve"> 11 (2,9%), </w:t>
      </w:r>
      <w:proofErr w:type="spellStart"/>
      <w:r w:rsidR="00C9741F" w:rsidRPr="00C9741F">
        <w:rPr>
          <w:rFonts w:ascii="Garamond" w:hAnsi="Garamond"/>
          <w:sz w:val="22"/>
          <w:szCs w:val="22"/>
        </w:rPr>
        <w:t>poslovanja</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nekretninama</w:t>
      </w:r>
      <w:proofErr w:type="spellEnd"/>
      <w:r w:rsidR="00C9741F" w:rsidRPr="00C9741F">
        <w:rPr>
          <w:rFonts w:ascii="Garamond" w:hAnsi="Garamond"/>
          <w:sz w:val="22"/>
          <w:szCs w:val="22"/>
          <w:lang w:val="sr-Latn-CS"/>
        </w:rPr>
        <w:t xml:space="preserve"> 7 (1,8%), </w:t>
      </w:r>
      <w:proofErr w:type="spellStart"/>
      <w:r w:rsidR="00C9741F" w:rsidRPr="00C9741F">
        <w:rPr>
          <w:rFonts w:ascii="Garamond" w:hAnsi="Garamond"/>
          <w:sz w:val="22"/>
          <w:szCs w:val="22"/>
        </w:rPr>
        <w:t>umjetnosti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zabave</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rekreacije</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ostalih</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uslu</w:t>
      </w:r>
      <w:proofErr w:type="spellEnd"/>
      <w:r w:rsidR="00C9741F" w:rsidRPr="00C9741F">
        <w:rPr>
          <w:rFonts w:ascii="Garamond" w:hAnsi="Garamond"/>
          <w:sz w:val="22"/>
          <w:szCs w:val="22"/>
          <w:lang w:val="sr-Latn-CS"/>
        </w:rPr>
        <w:t>ž</w:t>
      </w:r>
      <w:proofErr w:type="spellStart"/>
      <w:r w:rsidR="00C9741F" w:rsidRPr="00C9741F">
        <w:rPr>
          <w:rFonts w:ascii="Garamond" w:hAnsi="Garamond"/>
          <w:sz w:val="22"/>
          <w:szCs w:val="22"/>
        </w:rPr>
        <w:t>nih</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djelatnosti</w:t>
      </w:r>
      <w:proofErr w:type="spellEnd"/>
      <w:r w:rsidR="00C9741F" w:rsidRPr="00C9741F">
        <w:rPr>
          <w:rFonts w:ascii="Garamond" w:hAnsi="Garamond"/>
          <w:sz w:val="22"/>
          <w:szCs w:val="22"/>
          <w:lang w:val="sr-Latn-CS"/>
        </w:rPr>
        <w:t xml:space="preserve"> </w:t>
      </w:r>
      <w:r w:rsidR="00C9741F" w:rsidRPr="00C9741F">
        <w:rPr>
          <w:rFonts w:ascii="Garamond" w:hAnsi="Garamond"/>
          <w:sz w:val="22"/>
          <w:szCs w:val="22"/>
        </w:rPr>
        <w:t>po</w:t>
      </w:r>
      <w:r w:rsidR="00C9741F" w:rsidRPr="00C9741F">
        <w:rPr>
          <w:rFonts w:ascii="Garamond" w:hAnsi="Garamond"/>
          <w:sz w:val="22"/>
          <w:szCs w:val="22"/>
          <w:lang w:val="sr-Latn-CS"/>
        </w:rPr>
        <w:t xml:space="preserve"> 6 (1,6%) </w:t>
      </w:r>
      <w:proofErr w:type="spellStart"/>
      <w:r w:rsidR="00C9741F" w:rsidRPr="00C9741F">
        <w:rPr>
          <w:rFonts w:ascii="Garamond" w:hAnsi="Garamond"/>
          <w:sz w:val="22"/>
          <w:szCs w:val="22"/>
        </w:rPr>
        <w:t>i</w:t>
      </w:r>
      <w:proofErr w:type="spellEnd"/>
      <w:r w:rsidR="00C9741F" w:rsidRPr="00C9741F">
        <w:rPr>
          <w:rFonts w:ascii="Garamond" w:hAnsi="Garamond"/>
          <w:sz w:val="22"/>
          <w:szCs w:val="22"/>
          <w:lang w:val="sr-Latn-CS"/>
        </w:rPr>
        <w:t xml:space="preserve"> </w:t>
      </w:r>
      <w:proofErr w:type="spellStart"/>
      <w:r w:rsidR="00C9741F" w:rsidRPr="00C9741F">
        <w:rPr>
          <w:rFonts w:ascii="Garamond" w:hAnsi="Garamond"/>
          <w:sz w:val="22"/>
          <w:szCs w:val="22"/>
        </w:rPr>
        <w:t>drugo</w:t>
      </w:r>
      <w:proofErr w:type="spellEnd"/>
      <w:r w:rsidR="00C9741F" w:rsidRPr="00C9741F">
        <w:rPr>
          <w:rFonts w:ascii="Garamond" w:hAnsi="Garamond"/>
          <w:sz w:val="22"/>
          <w:szCs w:val="22"/>
          <w:lang w:val="sr-Latn-CS"/>
        </w:rPr>
        <w:t>.</w:t>
      </w:r>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sz w:val="22"/>
          <w:szCs w:val="22"/>
        </w:rPr>
        <w:t>Kada</w:t>
      </w:r>
      <w:proofErr w:type="spellEnd"/>
      <w:r w:rsidR="0029380E" w:rsidRPr="00D9621D">
        <w:rPr>
          <w:rFonts w:ascii="Garamond" w:hAnsi="Garamond" w:cs="Garamond"/>
          <w:sz w:val="22"/>
          <w:szCs w:val="22"/>
          <w:lang w:val="sr-Latn-CS"/>
        </w:rPr>
        <w:t xml:space="preserve"> </w:t>
      </w:r>
      <w:r w:rsidR="0029380E" w:rsidRPr="0029380E">
        <w:rPr>
          <w:rFonts w:ascii="Garamond" w:hAnsi="Garamond" w:cs="Garamond"/>
          <w:sz w:val="22"/>
          <w:szCs w:val="22"/>
        </w:rPr>
        <w:t>je</w:t>
      </w:r>
      <w:r w:rsidR="0029380E" w:rsidRPr="00D9621D">
        <w:rPr>
          <w:rFonts w:ascii="Garamond" w:hAnsi="Garamond" w:cs="Garamond"/>
          <w:sz w:val="22"/>
          <w:szCs w:val="22"/>
          <w:lang w:val="sr-Latn-CS"/>
        </w:rPr>
        <w:t xml:space="preserve"> </w:t>
      </w:r>
      <w:r w:rsidR="0029380E" w:rsidRPr="0029380E">
        <w:rPr>
          <w:rFonts w:ascii="Garamond" w:hAnsi="Garamond" w:cs="Garamond"/>
          <w:sz w:val="22"/>
          <w:szCs w:val="22"/>
        </w:rPr>
        <w:t>u</w:t>
      </w:r>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sz w:val="22"/>
          <w:szCs w:val="22"/>
        </w:rPr>
        <w:t>pitanju</w:t>
      </w:r>
      <w:proofErr w:type="spellEnd"/>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b/>
          <w:sz w:val="22"/>
          <w:szCs w:val="22"/>
        </w:rPr>
        <w:t>struktura</w:t>
      </w:r>
      <w:proofErr w:type="spellEnd"/>
      <w:r w:rsidR="0029380E" w:rsidRPr="00D9621D">
        <w:rPr>
          <w:rFonts w:ascii="Garamond" w:hAnsi="Garamond" w:cs="Garamond"/>
          <w:b/>
          <w:sz w:val="22"/>
          <w:szCs w:val="22"/>
          <w:lang w:val="sr-Latn-CS"/>
        </w:rPr>
        <w:t xml:space="preserve"> </w:t>
      </w:r>
      <w:proofErr w:type="spellStart"/>
      <w:r w:rsidR="0029380E" w:rsidRPr="0029380E">
        <w:rPr>
          <w:rFonts w:ascii="Garamond" w:hAnsi="Garamond" w:cs="Garamond"/>
          <w:b/>
          <w:sz w:val="22"/>
          <w:szCs w:val="22"/>
        </w:rPr>
        <w:t>preduzetnika</w:t>
      </w:r>
      <w:proofErr w:type="spellEnd"/>
      <w:r w:rsidR="0029380E" w:rsidRPr="00D9621D">
        <w:rPr>
          <w:rFonts w:ascii="Garamond" w:hAnsi="Garamond" w:cs="Garamond"/>
          <w:b/>
          <w:sz w:val="22"/>
          <w:szCs w:val="22"/>
          <w:lang w:val="sr-Latn-CS"/>
        </w:rPr>
        <w:t xml:space="preserve"> </w:t>
      </w:r>
      <w:r w:rsidR="0029380E" w:rsidRPr="0029380E">
        <w:rPr>
          <w:rFonts w:ascii="Garamond" w:hAnsi="Garamond" w:cs="Garamond"/>
          <w:b/>
          <w:sz w:val="22"/>
          <w:szCs w:val="22"/>
        </w:rPr>
        <w:t>po</w:t>
      </w:r>
      <w:r w:rsidR="0029380E" w:rsidRPr="00D9621D">
        <w:rPr>
          <w:rFonts w:ascii="Garamond" w:hAnsi="Garamond" w:cs="Garamond"/>
          <w:b/>
          <w:sz w:val="22"/>
          <w:szCs w:val="22"/>
          <w:lang w:val="sr-Latn-CS"/>
        </w:rPr>
        <w:t xml:space="preserve"> </w:t>
      </w:r>
      <w:proofErr w:type="spellStart"/>
      <w:r w:rsidR="0029380E" w:rsidRPr="0029380E">
        <w:rPr>
          <w:rFonts w:ascii="Garamond" w:hAnsi="Garamond" w:cs="Garamond"/>
          <w:b/>
          <w:sz w:val="22"/>
          <w:szCs w:val="22"/>
        </w:rPr>
        <w:t>djelatnosti</w:t>
      </w:r>
      <w:proofErr w:type="spellEnd"/>
      <w:r w:rsidR="0029380E" w:rsidRPr="00D9621D">
        <w:rPr>
          <w:rFonts w:ascii="Garamond" w:hAnsi="Garamond" w:cs="Garamond"/>
          <w:b/>
          <w:sz w:val="22"/>
          <w:szCs w:val="22"/>
          <w:lang w:val="sr-Latn-CS"/>
        </w:rPr>
        <w:t xml:space="preserve"> </w:t>
      </w:r>
      <w:proofErr w:type="spellStart"/>
      <w:r w:rsidR="0029380E" w:rsidRPr="0029380E">
        <w:rPr>
          <w:rFonts w:ascii="Garamond" w:hAnsi="Garamond" w:cs="Garamond"/>
          <w:sz w:val="22"/>
          <w:szCs w:val="22"/>
        </w:rPr>
        <w:t>najzastupljeniji</w:t>
      </w:r>
      <w:proofErr w:type="spellEnd"/>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sz w:val="22"/>
          <w:szCs w:val="22"/>
        </w:rPr>
        <w:t>sektori</w:t>
      </w:r>
      <w:proofErr w:type="spellEnd"/>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sz w:val="22"/>
          <w:szCs w:val="22"/>
        </w:rPr>
        <w:t>su</w:t>
      </w:r>
      <w:proofErr w:type="spellEnd"/>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sz w:val="22"/>
          <w:szCs w:val="22"/>
        </w:rPr>
        <w:t>trgovina</w:t>
      </w:r>
      <w:proofErr w:type="spellEnd"/>
      <w:r w:rsidR="0029380E" w:rsidRPr="00D9621D">
        <w:rPr>
          <w:rFonts w:ascii="Garamond" w:hAnsi="Garamond" w:cs="Garamond"/>
          <w:sz w:val="22"/>
          <w:szCs w:val="22"/>
          <w:lang w:val="sr-Latn-CS"/>
        </w:rPr>
        <w:t xml:space="preserve"> (86), </w:t>
      </w:r>
      <w:proofErr w:type="spellStart"/>
      <w:r w:rsidR="0029380E" w:rsidRPr="0029380E">
        <w:rPr>
          <w:rFonts w:ascii="Garamond" w:hAnsi="Garamond" w:cs="Garamond"/>
          <w:sz w:val="22"/>
          <w:szCs w:val="22"/>
        </w:rPr>
        <w:t>zanatstvo</w:t>
      </w:r>
      <w:proofErr w:type="spellEnd"/>
      <w:r w:rsidR="0029380E" w:rsidRPr="00D9621D">
        <w:rPr>
          <w:rFonts w:ascii="Garamond" w:hAnsi="Garamond" w:cs="Garamond"/>
          <w:sz w:val="22"/>
          <w:szCs w:val="22"/>
          <w:lang w:val="sr-Latn-CS"/>
        </w:rPr>
        <w:t xml:space="preserve"> (17), </w:t>
      </w:r>
      <w:proofErr w:type="spellStart"/>
      <w:r w:rsidR="0029380E" w:rsidRPr="0029380E">
        <w:rPr>
          <w:rFonts w:ascii="Garamond" w:hAnsi="Garamond" w:cs="Garamond"/>
          <w:sz w:val="22"/>
          <w:szCs w:val="22"/>
        </w:rPr>
        <w:t>ugostiteljtsvo</w:t>
      </w:r>
      <w:proofErr w:type="spellEnd"/>
      <w:r w:rsidR="0029380E" w:rsidRPr="00D9621D">
        <w:rPr>
          <w:rFonts w:ascii="Garamond" w:hAnsi="Garamond" w:cs="Garamond"/>
          <w:sz w:val="22"/>
          <w:szCs w:val="22"/>
          <w:lang w:val="sr-Latn-CS"/>
        </w:rPr>
        <w:t xml:space="preserve"> (43), </w:t>
      </w:r>
      <w:r w:rsidR="0029380E" w:rsidRPr="0029380E">
        <w:rPr>
          <w:rFonts w:ascii="Garamond" w:hAnsi="Garamond" w:cs="Garamond"/>
          <w:sz w:val="22"/>
          <w:szCs w:val="22"/>
        </w:rPr>
        <w:t>pa</w:t>
      </w:r>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sz w:val="22"/>
          <w:szCs w:val="22"/>
        </w:rPr>
        <w:t>usluge</w:t>
      </w:r>
      <w:proofErr w:type="spellEnd"/>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sz w:val="22"/>
          <w:szCs w:val="22"/>
        </w:rPr>
        <w:t>prevoza</w:t>
      </w:r>
      <w:proofErr w:type="spellEnd"/>
      <w:r w:rsidR="0029380E" w:rsidRPr="00D9621D">
        <w:rPr>
          <w:rFonts w:ascii="Garamond" w:hAnsi="Garamond" w:cs="Garamond"/>
          <w:sz w:val="22"/>
          <w:szCs w:val="22"/>
          <w:lang w:val="sr-Latn-CS"/>
        </w:rPr>
        <w:t xml:space="preserve"> </w:t>
      </w:r>
      <w:r w:rsidR="0029380E" w:rsidRPr="0029380E">
        <w:rPr>
          <w:rFonts w:ascii="Garamond" w:hAnsi="Garamond" w:cs="Garamond"/>
          <w:sz w:val="22"/>
          <w:szCs w:val="22"/>
        </w:rPr>
        <w:t>u</w:t>
      </w:r>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sz w:val="22"/>
          <w:szCs w:val="22"/>
        </w:rPr>
        <w:t>drumskom</w:t>
      </w:r>
      <w:proofErr w:type="spellEnd"/>
      <w:r w:rsidR="0029380E" w:rsidRPr="00D9621D">
        <w:rPr>
          <w:rFonts w:ascii="Garamond" w:hAnsi="Garamond" w:cs="Garamond"/>
          <w:sz w:val="22"/>
          <w:szCs w:val="22"/>
          <w:lang w:val="sr-Latn-CS"/>
        </w:rPr>
        <w:t xml:space="preserve"> </w:t>
      </w:r>
      <w:proofErr w:type="spellStart"/>
      <w:r w:rsidR="0029380E" w:rsidRPr="0029380E">
        <w:rPr>
          <w:rFonts w:ascii="Garamond" w:hAnsi="Garamond" w:cs="Garamond"/>
          <w:sz w:val="22"/>
          <w:szCs w:val="22"/>
        </w:rPr>
        <w:t>saobra</w:t>
      </w:r>
      <w:proofErr w:type="spellEnd"/>
      <w:r w:rsidR="0029380E" w:rsidRPr="00D9621D">
        <w:rPr>
          <w:rFonts w:ascii="Garamond" w:hAnsi="Garamond" w:cs="Garamond"/>
          <w:sz w:val="22"/>
          <w:szCs w:val="22"/>
          <w:lang w:val="sr-Latn-CS"/>
        </w:rPr>
        <w:t>ć</w:t>
      </w:r>
      <w:proofErr w:type="spellStart"/>
      <w:r w:rsidR="0029380E" w:rsidRPr="0029380E">
        <w:rPr>
          <w:rFonts w:ascii="Garamond" w:hAnsi="Garamond" w:cs="Garamond"/>
          <w:sz w:val="22"/>
          <w:szCs w:val="22"/>
        </w:rPr>
        <w:t>aju</w:t>
      </w:r>
      <w:proofErr w:type="spellEnd"/>
      <w:r w:rsidR="0029380E" w:rsidRPr="00D9621D">
        <w:rPr>
          <w:rFonts w:ascii="Garamond" w:hAnsi="Garamond" w:cs="Garamond"/>
          <w:sz w:val="22"/>
          <w:szCs w:val="22"/>
          <w:lang w:val="sr-Latn-CS"/>
        </w:rPr>
        <w:t xml:space="preserve"> (16).</w:t>
      </w:r>
      <w:r w:rsidR="00C9741F">
        <w:rPr>
          <w:rStyle w:val="FootnoteReference"/>
          <w:rFonts w:ascii="Garamond" w:hAnsi="Garamond"/>
          <w:sz w:val="22"/>
          <w:szCs w:val="22"/>
          <w:lang w:val="sr-Latn-CS"/>
        </w:rPr>
        <w:footnoteReference w:id="13"/>
      </w:r>
    </w:p>
    <w:p w:rsidR="0029380E" w:rsidRPr="00D9621D" w:rsidRDefault="0029380E" w:rsidP="0029380E">
      <w:pPr>
        <w:spacing w:after="0"/>
        <w:jc w:val="both"/>
        <w:rPr>
          <w:rFonts w:ascii="Garamond" w:hAnsi="Garamond" w:cs="Garamond"/>
          <w:sz w:val="22"/>
          <w:szCs w:val="22"/>
          <w:lang w:val="sr-Latn-CS"/>
        </w:rPr>
      </w:pPr>
      <w:r w:rsidRPr="0029380E">
        <w:rPr>
          <w:rFonts w:ascii="Garamond" w:hAnsi="Garamond" w:cs="Garamond"/>
          <w:sz w:val="22"/>
          <w:szCs w:val="22"/>
        </w:rPr>
        <w:t>Kao</w:t>
      </w:r>
      <w:r w:rsidRPr="00D9621D">
        <w:rPr>
          <w:rFonts w:ascii="Garamond" w:hAnsi="Garamond" w:cs="Garamond"/>
          <w:sz w:val="22"/>
          <w:szCs w:val="22"/>
          <w:lang w:val="sr-Latn-CS"/>
        </w:rPr>
        <w:t xml:space="preserve"> š</w:t>
      </w:r>
      <w:r w:rsidRPr="0029380E">
        <w:rPr>
          <w:rFonts w:ascii="Garamond" w:hAnsi="Garamond" w:cs="Garamond"/>
          <w:sz w:val="22"/>
          <w:szCs w:val="22"/>
        </w:rPr>
        <w:t>to</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se</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da</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primijetiti</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najzastupljenija</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trgovinska</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djelatnost</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zatim</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ugostiteljstvo</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i</w:t>
      </w:r>
      <w:proofErr w:type="spellEnd"/>
      <w:r w:rsidRPr="00D9621D">
        <w:rPr>
          <w:rFonts w:ascii="Garamond" w:hAnsi="Garamond" w:cs="Garamond"/>
          <w:sz w:val="22"/>
          <w:szCs w:val="22"/>
          <w:lang w:val="sr-Latn-CS"/>
        </w:rPr>
        <w:t xml:space="preserve"> š</w:t>
      </w:r>
      <w:proofErr w:type="spellStart"/>
      <w:r w:rsidRPr="0029380E">
        <w:rPr>
          <w:rFonts w:ascii="Garamond" w:hAnsi="Garamond" w:cs="Garamond"/>
          <w:sz w:val="22"/>
          <w:szCs w:val="22"/>
        </w:rPr>
        <w:t>iri</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sektor</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usluga</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Ukupan</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broj</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registrovanih</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subjekata</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za</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proizvodnju</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je</w:t>
      </w:r>
      <w:r w:rsidRPr="00D9621D">
        <w:rPr>
          <w:rFonts w:ascii="Garamond" w:hAnsi="Garamond" w:cs="Garamond"/>
          <w:sz w:val="22"/>
          <w:szCs w:val="22"/>
          <w:lang w:val="sr-Latn-CS"/>
        </w:rPr>
        <w:t xml:space="preserve"> 45 </w:t>
      </w:r>
      <w:r w:rsidRPr="0029380E">
        <w:rPr>
          <w:rFonts w:ascii="Garamond" w:hAnsi="Garamond" w:cs="Garamond"/>
          <w:sz w:val="22"/>
          <w:szCs w:val="22"/>
        </w:rPr>
        <w:t>od</w:t>
      </w:r>
      <w:r w:rsidRPr="00D9621D">
        <w:rPr>
          <w:rFonts w:ascii="Garamond" w:hAnsi="Garamond" w:cs="Garamond"/>
          <w:sz w:val="22"/>
          <w:szCs w:val="22"/>
          <w:lang w:val="sr-Latn-CS"/>
        </w:rPr>
        <w:t xml:space="preserve"> č</w:t>
      </w:r>
      <w:proofErr w:type="spellStart"/>
      <w:r w:rsidRPr="0029380E">
        <w:rPr>
          <w:rFonts w:ascii="Garamond" w:hAnsi="Garamond" w:cs="Garamond"/>
          <w:sz w:val="22"/>
          <w:szCs w:val="22"/>
        </w:rPr>
        <w:t>ega</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najve</w:t>
      </w:r>
      <w:proofErr w:type="spellEnd"/>
      <w:r w:rsidRPr="00D9621D">
        <w:rPr>
          <w:rFonts w:ascii="Garamond" w:hAnsi="Garamond" w:cs="Garamond"/>
          <w:sz w:val="22"/>
          <w:szCs w:val="22"/>
          <w:lang w:val="sr-Latn-CS"/>
        </w:rPr>
        <w:t>ć</w:t>
      </w:r>
      <w:proofErr w:type="spellStart"/>
      <w:r w:rsidRPr="0029380E">
        <w:rPr>
          <w:rFonts w:ascii="Garamond" w:hAnsi="Garamond" w:cs="Garamond"/>
          <w:sz w:val="22"/>
          <w:szCs w:val="22"/>
        </w:rPr>
        <w:t>i</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broj</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registrovan</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za</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proizvodnju</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mesnih</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prera</w:t>
      </w:r>
      <w:proofErr w:type="spellEnd"/>
      <w:r w:rsidRPr="00D9621D">
        <w:rPr>
          <w:rFonts w:ascii="Garamond" w:hAnsi="Garamond" w:cs="Garamond"/>
          <w:sz w:val="22"/>
          <w:szCs w:val="22"/>
          <w:lang w:val="sr-Latn-CS"/>
        </w:rPr>
        <w:t>đ</w:t>
      </w:r>
      <w:proofErr w:type="spellStart"/>
      <w:r w:rsidRPr="0029380E">
        <w:rPr>
          <w:rFonts w:ascii="Garamond" w:hAnsi="Garamond" w:cs="Garamond"/>
          <w:sz w:val="22"/>
          <w:szCs w:val="22"/>
        </w:rPr>
        <w:t>evina</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Kada</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je</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zanatstvo</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pitanju</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nedostaju</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radnje</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u</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kojima</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se</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pru</w:t>
      </w:r>
      <w:proofErr w:type="spellEnd"/>
      <w:r w:rsidRPr="00D9621D">
        <w:rPr>
          <w:rFonts w:ascii="Garamond" w:hAnsi="Garamond" w:cs="Garamond"/>
          <w:sz w:val="22"/>
          <w:szCs w:val="22"/>
          <w:lang w:val="sr-Latn-CS"/>
        </w:rPr>
        <w:t>ž</w:t>
      </w:r>
      <w:proofErr w:type="spellStart"/>
      <w:r w:rsidRPr="0029380E">
        <w:rPr>
          <w:rFonts w:ascii="Garamond" w:hAnsi="Garamond" w:cs="Garamond"/>
          <w:sz w:val="22"/>
          <w:szCs w:val="22"/>
        </w:rPr>
        <w:t>aju</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usluge</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gra</w:t>
      </w:r>
      <w:proofErr w:type="spellEnd"/>
      <w:r w:rsidRPr="00D9621D">
        <w:rPr>
          <w:rFonts w:ascii="Garamond" w:hAnsi="Garamond" w:cs="Garamond"/>
          <w:sz w:val="22"/>
          <w:szCs w:val="22"/>
          <w:lang w:val="sr-Latn-CS"/>
        </w:rPr>
        <w:t>đ</w:t>
      </w:r>
      <w:r w:rsidRPr="0029380E">
        <w:rPr>
          <w:rFonts w:ascii="Garamond" w:hAnsi="Garamond" w:cs="Garamond"/>
          <w:sz w:val="22"/>
          <w:szCs w:val="22"/>
        </w:rPr>
        <w:t>anima</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kao</w:t>
      </w:r>
      <w:proofErr w:type="spellEnd"/>
      <w:r w:rsidRPr="00D9621D">
        <w:rPr>
          <w:rFonts w:ascii="Garamond" w:hAnsi="Garamond" w:cs="Garamond"/>
          <w:sz w:val="22"/>
          <w:szCs w:val="22"/>
          <w:lang w:val="sr-Latn-CS"/>
        </w:rPr>
        <w:t xml:space="preserve"> š</w:t>
      </w:r>
      <w:r w:rsidRPr="0029380E">
        <w:rPr>
          <w:rFonts w:ascii="Garamond" w:hAnsi="Garamond" w:cs="Garamond"/>
          <w:sz w:val="22"/>
          <w:szCs w:val="22"/>
        </w:rPr>
        <w:t>to</w:t>
      </w:r>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su</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izrade</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suvenira</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i</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narodnih</w:t>
      </w:r>
      <w:proofErr w:type="spellEnd"/>
      <w:r w:rsidRPr="00D9621D">
        <w:rPr>
          <w:rFonts w:ascii="Garamond" w:hAnsi="Garamond" w:cs="Garamond"/>
          <w:sz w:val="22"/>
          <w:szCs w:val="22"/>
          <w:lang w:val="sr-Latn-CS"/>
        </w:rPr>
        <w:t xml:space="preserve"> </w:t>
      </w:r>
      <w:r w:rsidRPr="0029380E">
        <w:rPr>
          <w:rFonts w:ascii="Garamond" w:hAnsi="Garamond" w:cs="Garamond"/>
          <w:sz w:val="22"/>
          <w:szCs w:val="22"/>
        </w:rPr>
        <w:t>no</w:t>
      </w:r>
      <w:r w:rsidRPr="00D9621D">
        <w:rPr>
          <w:rFonts w:ascii="Garamond" w:hAnsi="Garamond" w:cs="Garamond"/>
          <w:sz w:val="22"/>
          <w:szCs w:val="22"/>
          <w:lang w:val="sr-Latn-CS"/>
        </w:rPr>
        <w:t>š</w:t>
      </w:r>
      <w:proofErr w:type="spellStart"/>
      <w:r w:rsidRPr="0029380E">
        <w:rPr>
          <w:rFonts w:ascii="Garamond" w:hAnsi="Garamond" w:cs="Garamond"/>
          <w:sz w:val="22"/>
          <w:szCs w:val="22"/>
        </w:rPr>
        <w:t>nji</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kroja</w:t>
      </w:r>
      <w:proofErr w:type="spellEnd"/>
      <w:r w:rsidRPr="00D9621D">
        <w:rPr>
          <w:rFonts w:ascii="Garamond" w:hAnsi="Garamond" w:cs="Garamond"/>
          <w:sz w:val="22"/>
          <w:szCs w:val="22"/>
          <w:lang w:val="sr-Latn-CS"/>
        </w:rPr>
        <w:t>č</w:t>
      </w:r>
      <w:proofErr w:type="spellStart"/>
      <w:r w:rsidRPr="0029380E">
        <w:rPr>
          <w:rFonts w:ascii="Garamond" w:hAnsi="Garamond" w:cs="Garamond"/>
          <w:sz w:val="22"/>
          <w:szCs w:val="22"/>
        </w:rPr>
        <w:t>ke</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usluge</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tapacirske</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usluge</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stolarske</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usluge</w:t>
      </w:r>
      <w:proofErr w:type="spellEnd"/>
      <w:r w:rsidRPr="00D9621D">
        <w:rPr>
          <w:rFonts w:ascii="Garamond" w:hAnsi="Garamond" w:cs="Garamond"/>
          <w:sz w:val="22"/>
          <w:szCs w:val="22"/>
          <w:lang w:val="sr-Latn-CS"/>
        </w:rPr>
        <w:t>, č</w:t>
      </w:r>
      <w:proofErr w:type="spellStart"/>
      <w:r w:rsidRPr="0029380E">
        <w:rPr>
          <w:rFonts w:ascii="Garamond" w:hAnsi="Garamond" w:cs="Garamond"/>
          <w:sz w:val="22"/>
          <w:szCs w:val="22"/>
        </w:rPr>
        <w:t>asovni</w:t>
      </w:r>
      <w:proofErr w:type="spellEnd"/>
      <w:r w:rsidRPr="00D9621D">
        <w:rPr>
          <w:rFonts w:ascii="Garamond" w:hAnsi="Garamond" w:cs="Garamond"/>
          <w:sz w:val="22"/>
          <w:szCs w:val="22"/>
          <w:lang w:val="sr-Latn-CS"/>
        </w:rPr>
        <w:t>č</w:t>
      </w:r>
      <w:proofErr w:type="spellStart"/>
      <w:r w:rsidRPr="0029380E">
        <w:rPr>
          <w:rFonts w:ascii="Garamond" w:hAnsi="Garamond" w:cs="Garamond"/>
          <w:sz w:val="22"/>
          <w:szCs w:val="22"/>
        </w:rPr>
        <w:t>arske</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usluge</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i</w:t>
      </w:r>
      <w:proofErr w:type="spellEnd"/>
      <w:r w:rsidRPr="00D9621D">
        <w:rPr>
          <w:rFonts w:ascii="Garamond" w:hAnsi="Garamond" w:cs="Garamond"/>
          <w:sz w:val="22"/>
          <w:szCs w:val="22"/>
          <w:lang w:val="sr-Latn-CS"/>
        </w:rPr>
        <w:t xml:space="preserve"> </w:t>
      </w:r>
      <w:proofErr w:type="spellStart"/>
      <w:r w:rsidRPr="0029380E">
        <w:rPr>
          <w:rFonts w:ascii="Garamond" w:hAnsi="Garamond" w:cs="Garamond"/>
          <w:sz w:val="22"/>
          <w:szCs w:val="22"/>
        </w:rPr>
        <w:t>sl</w:t>
      </w:r>
      <w:proofErr w:type="spellEnd"/>
      <w:r w:rsidRPr="00D9621D">
        <w:rPr>
          <w:rFonts w:ascii="Garamond" w:hAnsi="Garamond" w:cs="Garamond"/>
          <w:sz w:val="22"/>
          <w:szCs w:val="22"/>
          <w:lang w:val="sr-Latn-CS"/>
        </w:rPr>
        <w:t>.</w:t>
      </w:r>
    </w:p>
    <w:p w:rsidR="0029380E" w:rsidRPr="00D9621D" w:rsidRDefault="0029380E" w:rsidP="0029380E">
      <w:pPr>
        <w:spacing w:after="0"/>
        <w:jc w:val="both"/>
        <w:rPr>
          <w:rFonts w:ascii="Garamond" w:hAnsi="Garamond" w:cs="Garamond"/>
          <w:sz w:val="22"/>
          <w:szCs w:val="22"/>
          <w:lang w:val="it-IT"/>
        </w:rPr>
      </w:pPr>
      <w:r w:rsidRPr="00D9621D">
        <w:rPr>
          <w:rFonts w:ascii="Garamond" w:hAnsi="Garamond" w:cs="Garamond"/>
          <w:sz w:val="22"/>
          <w:szCs w:val="22"/>
          <w:lang w:val="it-IT"/>
        </w:rPr>
        <w:t>U Registre koji se vode kod Uprave za bezbjednost hrane, veterinu i fitosanitarne poslove upisana su:</w:t>
      </w:r>
    </w:p>
    <w:p w:rsidR="0029380E" w:rsidRPr="00D22C07" w:rsidRDefault="0029380E" w:rsidP="00320CE2">
      <w:pPr>
        <w:pStyle w:val="ListParagraph"/>
        <w:numPr>
          <w:ilvl w:val="0"/>
          <w:numId w:val="13"/>
        </w:numPr>
        <w:spacing w:after="0"/>
        <w:jc w:val="both"/>
        <w:rPr>
          <w:rFonts w:ascii="Garamond" w:hAnsi="Garamond" w:cs="Garamond"/>
          <w:szCs w:val="22"/>
        </w:rPr>
      </w:pPr>
      <w:r w:rsidRPr="00D22C07">
        <w:rPr>
          <w:rFonts w:ascii="Garamond" w:hAnsi="Garamond" w:cs="Garamond"/>
          <w:szCs w:val="22"/>
        </w:rPr>
        <w:t xml:space="preserve">21 </w:t>
      </w:r>
      <w:proofErr w:type="spellStart"/>
      <w:r w:rsidRPr="00D22C07">
        <w:rPr>
          <w:rFonts w:ascii="Garamond" w:hAnsi="Garamond" w:cs="Garamond"/>
          <w:szCs w:val="22"/>
        </w:rPr>
        <w:t>objekat</w:t>
      </w:r>
      <w:proofErr w:type="spellEnd"/>
      <w:r w:rsidRPr="00D22C07">
        <w:rPr>
          <w:rFonts w:ascii="Garamond" w:hAnsi="Garamond" w:cs="Garamond"/>
          <w:szCs w:val="22"/>
        </w:rPr>
        <w:t xml:space="preserve"> za </w:t>
      </w:r>
      <w:proofErr w:type="spellStart"/>
      <w:r w:rsidRPr="00D22C07">
        <w:rPr>
          <w:rFonts w:ascii="Garamond" w:hAnsi="Garamond" w:cs="Garamond"/>
          <w:szCs w:val="22"/>
        </w:rPr>
        <w:t>preradu</w:t>
      </w:r>
      <w:proofErr w:type="spellEnd"/>
      <w:r w:rsidRPr="00D22C07">
        <w:rPr>
          <w:rFonts w:ascii="Garamond" w:hAnsi="Garamond" w:cs="Garamond"/>
          <w:szCs w:val="22"/>
        </w:rPr>
        <w:t xml:space="preserve"> mesa,</w:t>
      </w:r>
    </w:p>
    <w:p w:rsidR="0029380E" w:rsidRPr="00D22C07" w:rsidRDefault="0029380E" w:rsidP="00320CE2">
      <w:pPr>
        <w:pStyle w:val="ListParagraph"/>
        <w:numPr>
          <w:ilvl w:val="0"/>
          <w:numId w:val="13"/>
        </w:numPr>
        <w:spacing w:after="0"/>
        <w:jc w:val="both"/>
        <w:rPr>
          <w:rFonts w:ascii="Garamond" w:hAnsi="Garamond" w:cs="Garamond"/>
          <w:szCs w:val="22"/>
        </w:rPr>
      </w:pPr>
      <w:r w:rsidRPr="00D22C07">
        <w:rPr>
          <w:rFonts w:ascii="Garamond" w:hAnsi="Garamond" w:cs="Garamond"/>
          <w:szCs w:val="22"/>
        </w:rPr>
        <w:t xml:space="preserve">1 </w:t>
      </w:r>
      <w:proofErr w:type="spellStart"/>
      <w:r w:rsidRPr="00D22C07">
        <w:rPr>
          <w:rFonts w:ascii="Garamond" w:hAnsi="Garamond" w:cs="Garamond"/>
          <w:szCs w:val="22"/>
        </w:rPr>
        <w:t>klanica</w:t>
      </w:r>
      <w:proofErr w:type="spellEnd"/>
      <w:r w:rsidRPr="00D22C07">
        <w:rPr>
          <w:rFonts w:ascii="Garamond" w:hAnsi="Garamond" w:cs="Garamond"/>
          <w:szCs w:val="22"/>
        </w:rPr>
        <w:t xml:space="preserve"> </w:t>
      </w:r>
      <w:proofErr w:type="spellStart"/>
      <w:r w:rsidRPr="00D22C07">
        <w:rPr>
          <w:rFonts w:ascii="Garamond" w:hAnsi="Garamond" w:cs="Garamond"/>
          <w:szCs w:val="22"/>
        </w:rPr>
        <w:t>i</w:t>
      </w:r>
      <w:proofErr w:type="spellEnd"/>
      <w:r w:rsidRPr="00D22C07">
        <w:rPr>
          <w:rFonts w:ascii="Garamond" w:hAnsi="Garamond" w:cs="Garamond"/>
          <w:szCs w:val="22"/>
        </w:rPr>
        <w:t xml:space="preserve"> </w:t>
      </w:r>
      <w:proofErr w:type="spellStart"/>
      <w:r w:rsidRPr="00D22C07">
        <w:rPr>
          <w:rFonts w:ascii="Garamond" w:hAnsi="Garamond" w:cs="Garamond"/>
          <w:szCs w:val="22"/>
        </w:rPr>
        <w:t>prerada</w:t>
      </w:r>
      <w:proofErr w:type="spellEnd"/>
      <w:r w:rsidRPr="00D22C07">
        <w:rPr>
          <w:rFonts w:ascii="Garamond" w:hAnsi="Garamond" w:cs="Garamond"/>
          <w:szCs w:val="22"/>
        </w:rPr>
        <w:t xml:space="preserve"> mesa,</w:t>
      </w:r>
    </w:p>
    <w:p w:rsidR="0029380E" w:rsidRPr="00D22C07" w:rsidRDefault="0029380E" w:rsidP="00320CE2">
      <w:pPr>
        <w:pStyle w:val="ListParagraph"/>
        <w:numPr>
          <w:ilvl w:val="0"/>
          <w:numId w:val="13"/>
        </w:numPr>
        <w:spacing w:after="0"/>
        <w:jc w:val="both"/>
        <w:rPr>
          <w:rFonts w:ascii="Garamond" w:hAnsi="Garamond" w:cs="Garamond"/>
          <w:szCs w:val="22"/>
        </w:rPr>
      </w:pPr>
      <w:r w:rsidRPr="00D22C07">
        <w:rPr>
          <w:rFonts w:ascii="Garamond" w:hAnsi="Garamond" w:cs="Garamond"/>
          <w:szCs w:val="22"/>
        </w:rPr>
        <w:t xml:space="preserve">6 </w:t>
      </w:r>
      <w:proofErr w:type="spellStart"/>
      <w:r w:rsidRPr="00D22C07">
        <w:rPr>
          <w:rFonts w:ascii="Garamond" w:hAnsi="Garamond" w:cs="Garamond"/>
          <w:szCs w:val="22"/>
        </w:rPr>
        <w:t>objekata</w:t>
      </w:r>
      <w:proofErr w:type="spellEnd"/>
      <w:r w:rsidRPr="00D22C07">
        <w:rPr>
          <w:rFonts w:ascii="Garamond" w:hAnsi="Garamond" w:cs="Garamond"/>
          <w:szCs w:val="22"/>
        </w:rPr>
        <w:t xml:space="preserve"> za </w:t>
      </w:r>
      <w:proofErr w:type="spellStart"/>
      <w:r w:rsidRPr="00D22C07">
        <w:rPr>
          <w:rFonts w:ascii="Garamond" w:hAnsi="Garamond" w:cs="Garamond"/>
          <w:szCs w:val="22"/>
        </w:rPr>
        <w:t>preradu</w:t>
      </w:r>
      <w:proofErr w:type="spellEnd"/>
      <w:r w:rsidRPr="00D22C07">
        <w:rPr>
          <w:rFonts w:ascii="Garamond" w:hAnsi="Garamond" w:cs="Garamond"/>
          <w:szCs w:val="22"/>
        </w:rPr>
        <w:t xml:space="preserve"> </w:t>
      </w:r>
      <w:proofErr w:type="spellStart"/>
      <w:r w:rsidRPr="00D22C07">
        <w:rPr>
          <w:rFonts w:ascii="Garamond" w:hAnsi="Garamond" w:cs="Garamond"/>
          <w:szCs w:val="22"/>
        </w:rPr>
        <w:t>mlijeka</w:t>
      </w:r>
      <w:proofErr w:type="spellEnd"/>
      <w:r w:rsidRPr="00D22C07">
        <w:rPr>
          <w:rFonts w:ascii="Garamond" w:hAnsi="Garamond" w:cs="Garamond"/>
          <w:szCs w:val="22"/>
        </w:rPr>
        <w:t>,</w:t>
      </w:r>
    </w:p>
    <w:p w:rsidR="0029380E" w:rsidRPr="00D9621D" w:rsidRDefault="0029380E" w:rsidP="00320CE2">
      <w:pPr>
        <w:pStyle w:val="ListParagraph"/>
        <w:numPr>
          <w:ilvl w:val="0"/>
          <w:numId w:val="13"/>
        </w:numPr>
        <w:spacing w:after="0"/>
        <w:jc w:val="both"/>
        <w:rPr>
          <w:rFonts w:ascii="Garamond" w:hAnsi="Garamond" w:cs="Garamond"/>
          <w:szCs w:val="22"/>
          <w:lang w:val="it-IT"/>
        </w:rPr>
      </w:pPr>
      <w:r w:rsidRPr="00D9621D">
        <w:rPr>
          <w:rFonts w:ascii="Garamond" w:hAnsi="Garamond" w:cs="Garamond"/>
          <w:szCs w:val="22"/>
          <w:lang w:val="it-IT"/>
        </w:rPr>
        <w:t>3 objekta za narezivanje proizvoda od mesa,</w:t>
      </w:r>
    </w:p>
    <w:p w:rsidR="0029380E" w:rsidRPr="00D22C07" w:rsidRDefault="0029380E" w:rsidP="00320CE2">
      <w:pPr>
        <w:pStyle w:val="ListParagraph"/>
        <w:numPr>
          <w:ilvl w:val="0"/>
          <w:numId w:val="13"/>
        </w:numPr>
        <w:spacing w:after="0"/>
        <w:jc w:val="both"/>
        <w:rPr>
          <w:rFonts w:ascii="Garamond" w:hAnsi="Garamond" w:cs="Garamond"/>
          <w:szCs w:val="22"/>
        </w:rPr>
      </w:pPr>
      <w:r w:rsidRPr="00D22C07">
        <w:rPr>
          <w:rFonts w:ascii="Garamond" w:hAnsi="Garamond" w:cs="Garamond"/>
          <w:szCs w:val="22"/>
        </w:rPr>
        <w:t xml:space="preserve">2 </w:t>
      </w:r>
      <w:proofErr w:type="spellStart"/>
      <w:r w:rsidRPr="00D22C07">
        <w:rPr>
          <w:rFonts w:ascii="Garamond" w:hAnsi="Garamond" w:cs="Garamond"/>
          <w:szCs w:val="22"/>
        </w:rPr>
        <w:t>skladišta</w:t>
      </w:r>
      <w:proofErr w:type="spellEnd"/>
      <w:r w:rsidRPr="00D22C07">
        <w:rPr>
          <w:rFonts w:ascii="Garamond" w:hAnsi="Garamond" w:cs="Garamond"/>
          <w:szCs w:val="22"/>
        </w:rPr>
        <w:t>,</w:t>
      </w:r>
    </w:p>
    <w:p w:rsidR="0029380E" w:rsidRPr="00D22C07" w:rsidRDefault="0029380E" w:rsidP="00320CE2">
      <w:pPr>
        <w:pStyle w:val="ListParagraph"/>
        <w:numPr>
          <w:ilvl w:val="0"/>
          <w:numId w:val="13"/>
        </w:numPr>
        <w:spacing w:after="0"/>
        <w:jc w:val="both"/>
        <w:rPr>
          <w:rFonts w:ascii="Garamond" w:hAnsi="Garamond" w:cs="Garamond"/>
          <w:szCs w:val="22"/>
        </w:rPr>
      </w:pPr>
      <w:r w:rsidRPr="00D22C07">
        <w:rPr>
          <w:rFonts w:ascii="Garamond" w:hAnsi="Garamond" w:cs="Garamond"/>
          <w:szCs w:val="22"/>
        </w:rPr>
        <w:t xml:space="preserve">7 </w:t>
      </w:r>
      <w:proofErr w:type="spellStart"/>
      <w:r w:rsidRPr="00D22C07">
        <w:rPr>
          <w:rFonts w:ascii="Garamond" w:hAnsi="Garamond" w:cs="Garamond"/>
          <w:szCs w:val="22"/>
        </w:rPr>
        <w:t>objekata</w:t>
      </w:r>
      <w:proofErr w:type="spellEnd"/>
      <w:r w:rsidRPr="00D22C07">
        <w:rPr>
          <w:rFonts w:ascii="Garamond" w:hAnsi="Garamond" w:cs="Garamond"/>
          <w:szCs w:val="22"/>
        </w:rPr>
        <w:t xml:space="preserve"> za </w:t>
      </w:r>
      <w:proofErr w:type="spellStart"/>
      <w:r w:rsidRPr="00D22C07">
        <w:rPr>
          <w:rFonts w:ascii="Garamond" w:hAnsi="Garamond" w:cs="Garamond"/>
          <w:szCs w:val="22"/>
        </w:rPr>
        <w:t>proizvodnju</w:t>
      </w:r>
      <w:proofErr w:type="spellEnd"/>
      <w:r w:rsidRPr="00D22C07">
        <w:rPr>
          <w:rFonts w:ascii="Garamond" w:hAnsi="Garamond" w:cs="Garamond"/>
          <w:szCs w:val="22"/>
        </w:rPr>
        <w:t xml:space="preserve"> </w:t>
      </w:r>
      <w:proofErr w:type="spellStart"/>
      <w:r w:rsidRPr="00D22C07">
        <w:rPr>
          <w:rFonts w:ascii="Garamond" w:hAnsi="Garamond" w:cs="Garamond"/>
          <w:szCs w:val="22"/>
        </w:rPr>
        <w:t>hrane</w:t>
      </w:r>
      <w:proofErr w:type="spellEnd"/>
      <w:r w:rsidRPr="00D22C07">
        <w:rPr>
          <w:rFonts w:ascii="Garamond" w:hAnsi="Garamond" w:cs="Garamond"/>
          <w:szCs w:val="22"/>
        </w:rPr>
        <w:t xml:space="preserve"> </w:t>
      </w:r>
      <w:proofErr w:type="spellStart"/>
      <w:r w:rsidRPr="00D22C07">
        <w:rPr>
          <w:rFonts w:ascii="Garamond" w:hAnsi="Garamond" w:cs="Garamond"/>
          <w:szCs w:val="22"/>
        </w:rPr>
        <w:t>neživotinjskog</w:t>
      </w:r>
      <w:proofErr w:type="spellEnd"/>
      <w:r w:rsidRPr="00D22C07">
        <w:rPr>
          <w:rFonts w:ascii="Garamond" w:hAnsi="Garamond" w:cs="Garamond"/>
          <w:szCs w:val="22"/>
        </w:rPr>
        <w:t xml:space="preserve"> </w:t>
      </w:r>
      <w:proofErr w:type="spellStart"/>
      <w:r w:rsidRPr="00D22C07">
        <w:rPr>
          <w:rFonts w:ascii="Garamond" w:hAnsi="Garamond" w:cs="Garamond"/>
          <w:szCs w:val="22"/>
        </w:rPr>
        <w:t>porijekla</w:t>
      </w:r>
      <w:proofErr w:type="spellEnd"/>
      <w:r w:rsidR="00D22C07">
        <w:rPr>
          <w:rFonts w:ascii="Garamond" w:hAnsi="Garamond" w:cs="Garamond"/>
          <w:szCs w:val="22"/>
        </w:rPr>
        <w:t>,</w:t>
      </w:r>
      <w:r w:rsidRPr="00D22C07">
        <w:rPr>
          <w:rFonts w:ascii="Garamond" w:hAnsi="Garamond" w:cs="Garamond"/>
          <w:szCs w:val="22"/>
        </w:rPr>
        <w:t xml:space="preserve"> od </w:t>
      </w:r>
      <w:proofErr w:type="spellStart"/>
      <w:r w:rsidRPr="00D22C07">
        <w:rPr>
          <w:rFonts w:ascii="Garamond" w:hAnsi="Garamond" w:cs="Garamond"/>
          <w:szCs w:val="22"/>
        </w:rPr>
        <w:t>čega</w:t>
      </w:r>
      <w:proofErr w:type="spellEnd"/>
      <w:r w:rsidRPr="00D22C07">
        <w:rPr>
          <w:rFonts w:ascii="Garamond" w:hAnsi="Garamond" w:cs="Garamond"/>
          <w:szCs w:val="22"/>
        </w:rPr>
        <w:t xml:space="preserve">: 1 </w:t>
      </w:r>
      <w:proofErr w:type="spellStart"/>
      <w:r w:rsidRPr="00D22C07">
        <w:rPr>
          <w:rFonts w:ascii="Garamond" w:hAnsi="Garamond" w:cs="Garamond"/>
          <w:szCs w:val="22"/>
        </w:rPr>
        <w:t>objekat</w:t>
      </w:r>
      <w:proofErr w:type="spellEnd"/>
      <w:r w:rsidRPr="00D22C07">
        <w:rPr>
          <w:rFonts w:ascii="Garamond" w:hAnsi="Garamond" w:cs="Garamond"/>
          <w:szCs w:val="22"/>
        </w:rPr>
        <w:t xml:space="preserve"> za </w:t>
      </w:r>
      <w:proofErr w:type="spellStart"/>
      <w:r w:rsidRPr="00D22C07">
        <w:rPr>
          <w:rFonts w:ascii="Garamond" w:hAnsi="Garamond" w:cs="Garamond"/>
          <w:szCs w:val="22"/>
        </w:rPr>
        <w:t>proizvodnju</w:t>
      </w:r>
      <w:proofErr w:type="spellEnd"/>
      <w:r w:rsidRPr="00D22C07">
        <w:rPr>
          <w:rFonts w:ascii="Garamond" w:hAnsi="Garamond" w:cs="Garamond"/>
          <w:szCs w:val="22"/>
        </w:rPr>
        <w:t xml:space="preserve"> </w:t>
      </w:r>
      <w:proofErr w:type="spellStart"/>
      <w:r w:rsidRPr="00D22C07">
        <w:rPr>
          <w:rFonts w:ascii="Garamond" w:hAnsi="Garamond" w:cs="Garamond"/>
          <w:szCs w:val="22"/>
        </w:rPr>
        <w:t>vode</w:t>
      </w:r>
      <w:proofErr w:type="spellEnd"/>
      <w:r w:rsidRPr="00D22C07">
        <w:rPr>
          <w:rFonts w:ascii="Garamond" w:hAnsi="Garamond" w:cs="Garamond"/>
          <w:szCs w:val="22"/>
        </w:rPr>
        <w:t xml:space="preserve">; 3 </w:t>
      </w:r>
      <w:proofErr w:type="spellStart"/>
      <w:r w:rsidRPr="00D22C07">
        <w:rPr>
          <w:rFonts w:ascii="Garamond" w:hAnsi="Garamond" w:cs="Garamond"/>
          <w:szCs w:val="22"/>
        </w:rPr>
        <w:t>objekta</w:t>
      </w:r>
      <w:proofErr w:type="spellEnd"/>
      <w:r w:rsidRPr="00D22C07">
        <w:rPr>
          <w:rFonts w:ascii="Garamond" w:hAnsi="Garamond" w:cs="Garamond"/>
          <w:szCs w:val="22"/>
        </w:rPr>
        <w:t xml:space="preserve"> za </w:t>
      </w:r>
      <w:proofErr w:type="spellStart"/>
      <w:r w:rsidRPr="00D22C07">
        <w:rPr>
          <w:rFonts w:ascii="Garamond" w:hAnsi="Garamond" w:cs="Garamond"/>
          <w:szCs w:val="22"/>
        </w:rPr>
        <w:t>proizvodnju</w:t>
      </w:r>
      <w:proofErr w:type="spellEnd"/>
      <w:r w:rsidRPr="00D22C07">
        <w:rPr>
          <w:rFonts w:ascii="Garamond" w:hAnsi="Garamond" w:cs="Garamond"/>
          <w:szCs w:val="22"/>
        </w:rPr>
        <w:t xml:space="preserve"> vina; 1 </w:t>
      </w:r>
      <w:proofErr w:type="spellStart"/>
      <w:r w:rsidRPr="00D22C07">
        <w:rPr>
          <w:rFonts w:ascii="Garamond" w:hAnsi="Garamond" w:cs="Garamond"/>
          <w:szCs w:val="22"/>
        </w:rPr>
        <w:t>objekat</w:t>
      </w:r>
      <w:proofErr w:type="spellEnd"/>
      <w:r w:rsidRPr="00D22C07">
        <w:rPr>
          <w:rFonts w:ascii="Garamond" w:hAnsi="Garamond" w:cs="Garamond"/>
          <w:szCs w:val="22"/>
        </w:rPr>
        <w:t xml:space="preserve"> za </w:t>
      </w:r>
      <w:proofErr w:type="spellStart"/>
      <w:r w:rsidRPr="00D22C07">
        <w:rPr>
          <w:rFonts w:ascii="Garamond" w:hAnsi="Garamond" w:cs="Garamond"/>
          <w:szCs w:val="22"/>
        </w:rPr>
        <w:t>proizvodnju</w:t>
      </w:r>
      <w:proofErr w:type="spellEnd"/>
      <w:r w:rsidRPr="00D22C07">
        <w:rPr>
          <w:rFonts w:ascii="Garamond" w:hAnsi="Garamond" w:cs="Garamond"/>
          <w:szCs w:val="22"/>
        </w:rPr>
        <w:t xml:space="preserve"> vina </w:t>
      </w:r>
      <w:proofErr w:type="spellStart"/>
      <w:r w:rsidRPr="00D22C07">
        <w:rPr>
          <w:rFonts w:ascii="Garamond" w:hAnsi="Garamond" w:cs="Garamond"/>
          <w:szCs w:val="22"/>
        </w:rPr>
        <w:t>i</w:t>
      </w:r>
      <w:proofErr w:type="spellEnd"/>
      <w:r w:rsidRPr="00D22C07">
        <w:rPr>
          <w:rFonts w:ascii="Garamond" w:hAnsi="Garamond" w:cs="Garamond"/>
          <w:szCs w:val="22"/>
        </w:rPr>
        <w:t xml:space="preserve"> </w:t>
      </w:r>
      <w:proofErr w:type="spellStart"/>
      <w:r w:rsidRPr="00D22C07">
        <w:rPr>
          <w:rFonts w:ascii="Garamond" w:hAnsi="Garamond" w:cs="Garamond"/>
          <w:szCs w:val="22"/>
        </w:rPr>
        <w:t>lozove</w:t>
      </w:r>
      <w:proofErr w:type="spellEnd"/>
      <w:r w:rsidRPr="00D22C07">
        <w:rPr>
          <w:rFonts w:ascii="Garamond" w:hAnsi="Garamond" w:cs="Garamond"/>
          <w:szCs w:val="22"/>
        </w:rPr>
        <w:t xml:space="preserve"> </w:t>
      </w:r>
      <w:proofErr w:type="spellStart"/>
      <w:r w:rsidRPr="00D22C07">
        <w:rPr>
          <w:rFonts w:ascii="Garamond" w:hAnsi="Garamond" w:cs="Garamond"/>
          <w:szCs w:val="22"/>
        </w:rPr>
        <w:t>rakije</w:t>
      </w:r>
      <w:proofErr w:type="spellEnd"/>
      <w:r w:rsidRPr="00D22C07">
        <w:rPr>
          <w:rFonts w:ascii="Garamond" w:hAnsi="Garamond" w:cs="Garamond"/>
          <w:szCs w:val="22"/>
        </w:rPr>
        <w:t xml:space="preserve">; 1 </w:t>
      </w:r>
      <w:proofErr w:type="spellStart"/>
      <w:r w:rsidRPr="00D22C07">
        <w:rPr>
          <w:rFonts w:ascii="Garamond" w:hAnsi="Garamond" w:cs="Garamond"/>
          <w:szCs w:val="22"/>
        </w:rPr>
        <w:t>objekat</w:t>
      </w:r>
      <w:proofErr w:type="spellEnd"/>
      <w:r w:rsidRPr="00D22C07">
        <w:rPr>
          <w:rFonts w:ascii="Garamond" w:hAnsi="Garamond" w:cs="Garamond"/>
          <w:szCs w:val="22"/>
        </w:rPr>
        <w:t xml:space="preserve"> za </w:t>
      </w:r>
      <w:proofErr w:type="spellStart"/>
      <w:r w:rsidRPr="00D22C07">
        <w:rPr>
          <w:rFonts w:ascii="Garamond" w:hAnsi="Garamond" w:cs="Garamond"/>
          <w:szCs w:val="22"/>
        </w:rPr>
        <w:t>proizvodnju</w:t>
      </w:r>
      <w:proofErr w:type="spellEnd"/>
      <w:r w:rsidRPr="00D22C07">
        <w:rPr>
          <w:rFonts w:ascii="Garamond" w:hAnsi="Garamond" w:cs="Garamond"/>
          <w:szCs w:val="22"/>
        </w:rPr>
        <w:t xml:space="preserve"> vina </w:t>
      </w:r>
      <w:proofErr w:type="spellStart"/>
      <w:r w:rsidRPr="00D22C07">
        <w:rPr>
          <w:rFonts w:ascii="Garamond" w:hAnsi="Garamond" w:cs="Garamond"/>
          <w:szCs w:val="22"/>
        </w:rPr>
        <w:t>i</w:t>
      </w:r>
      <w:proofErr w:type="spellEnd"/>
      <w:r w:rsidRPr="00D22C07">
        <w:rPr>
          <w:rFonts w:ascii="Garamond" w:hAnsi="Garamond" w:cs="Garamond"/>
          <w:szCs w:val="22"/>
        </w:rPr>
        <w:t xml:space="preserve"> </w:t>
      </w:r>
      <w:proofErr w:type="spellStart"/>
      <w:r w:rsidRPr="00D22C07">
        <w:rPr>
          <w:rFonts w:ascii="Garamond" w:hAnsi="Garamond" w:cs="Garamond"/>
          <w:szCs w:val="22"/>
        </w:rPr>
        <w:t>rakije</w:t>
      </w:r>
      <w:proofErr w:type="spellEnd"/>
      <w:r w:rsidRPr="00D22C07">
        <w:rPr>
          <w:rFonts w:ascii="Garamond" w:hAnsi="Garamond" w:cs="Garamond"/>
          <w:szCs w:val="22"/>
        </w:rPr>
        <w:t xml:space="preserve"> </w:t>
      </w:r>
      <w:proofErr w:type="spellStart"/>
      <w:r w:rsidRPr="00D22C07">
        <w:rPr>
          <w:rFonts w:ascii="Garamond" w:hAnsi="Garamond" w:cs="Garamond"/>
          <w:szCs w:val="22"/>
        </w:rPr>
        <w:t>i</w:t>
      </w:r>
      <w:proofErr w:type="spellEnd"/>
      <w:r w:rsidRPr="00D22C07">
        <w:rPr>
          <w:rFonts w:ascii="Garamond" w:hAnsi="Garamond" w:cs="Garamond"/>
          <w:szCs w:val="22"/>
        </w:rPr>
        <w:t xml:space="preserve"> 1 </w:t>
      </w:r>
      <w:proofErr w:type="spellStart"/>
      <w:r w:rsidRPr="00D22C07">
        <w:rPr>
          <w:rFonts w:ascii="Garamond" w:hAnsi="Garamond" w:cs="Garamond"/>
          <w:szCs w:val="22"/>
        </w:rPr>
        <w:t>objekat</w:t>
      </w:r>
      <w:proofErr w:type="spellEnd"/>
      <w:r w:rsidRPr="00D22C07">
        <w:rPr>
          <w:rFonts w:ascii="Garamond" w:hAnsi="Garamond" w:cs="Garamond"/>
          <w:szCs w:val="22"/>
        </w:rPr>
        <w:t xml:space="preserve"> za </w:t>
      </w:r>
      <w:proofErr w:type="spellStart"/>
      <w:r w:rsidRPr="00D22C07">
        <w:rPr>
          <w:rFonts w:ascii="Garamond" w:hAnsi="Garamond" w:cs="Garamond"/>
          <w:szCs w:val="22"/>
        </w:rPr>
        <w:t>proizvodnju</w:t>
      </w:r>
      <w:proofErr w:type="spellEnd"/>
      <w:r w:rsidRPr="00D22C07">
        <w:rPr>
          <w:rFonts w:ascii="Garamond" w:hAnsi="Garamond" w:cs="Garamond"/>
          <w:szCs w:val="22"/>
        </w:rPr>
        <w:t xml:space="preserve"> vina </w:t>
      </w:r>
      <w:proofErr w:type="spellStart"/>
      <w:r w:rsidRPr="00D22C07">
        <w:rPr>
          <w:rFonts w:ascii="Garamond" w:hAnsi="Garamond" w:cs="Garamond"/>
          <w:szCs w:val="22"/>
        </w:rPr>
        <w:t>i</w:t>
      </w:r>
      <w:proofErr w:type="spellEnd"/>
      <w:r w:rsidRPr="00D22C07">
        <w:rPr>
          <w:rFonts w:ascii="Garamond" w:hAnsi="Garamond" w:cs="Garamond"/>
          <w:szCs w:val="22"/>
        </w:rPr>
        <w:t xml:space="preserve"> </w:t>
      </w:r>
      <w:proofErr w:type="spellStart"/>
      <w:r w:rsidRPr="00D22C07">
        <w:rPr>
          <w:rFonts w:ascii="Garamond" w:hAnsi="Garamond" w:cs="Garamond"/>
          <w:szCs w:val="22"/>
        </w:rPr>
        <w:t>alkoholnih</w:t>
      </w:r>
      <w:proofErr w:type="spellEnd"/>
      <w:r w:rsidRPr="00D22C07">
        <w:rPr>
          <w:rFonts w:ascii="Garamond" w:hAnsi="Garamond" w:cs="Garamond"/>
          <w:szCs w:val="22"/>
        </w:rPr>
        <w:t xml:space="preserve"> </w:t>
      </w:r>
      <w:proofErr w:type="spellStart"/>
      <w:r w:rsidRPr="00D22C07">
        <w:rPr>
          <w:rFonts w:ascii="Garamond" w:hAnsi="Garamond" w:cs="Garamond"/>
          <w:szCs w:val="22"/>
        </w:rPr>
        <w:t>pića</w:t>
      </w:r>
      <w:proofErr w:type="spellEnd"/>
      <w:r w:rsidRPr="00D22C07">
        <w:rPr>
          <w:rFonts w:ascii="Garamond" w:hAnsi="Garamond" w:cs="Garamond"/>
          <w:szCs w:val="22"/>
        </w:rPr>
        <w:t>.</w:t>
      </w:r>
    </w:p>
    <w:p w:rsidR="0029380E" w:rsidRPr="00D9621D" w:rsidRDefault="0029380E" w:rsidP="00320CE2">
      <w:pPr>
        <w:pStyle w:val="ListParagraph"/>
        <w:numPr>
          <w:ilvl w:val="0"/>
          <w:numId w:val="13"/>
        </w:numPr>
        <w:spacing w:after="0"/>
        <w:jc w:val="both"/>
        <w:rPr>
          <w:rFonts w:ascii="Garamond" w:hAnsi="Garamond" w:cs="Garamond"/>
          <w:szCs w:val="22"/>
          <w:lang w:val="it-IT"/>
        </w:rPr>
      </w:pPr>
      <w:r w:rsidRPr="00D9621D">
        <w:rPr>
          <w:rFonts w:ascii="Garamond" w:hAnsi="Garamond" w:cs="Garamond"/>
          <w:szCs w:val="22"/>
          <w:lang w:val="it-IT"/>
        </w:rPr>
        <w:t>5 objekata na gazdinstvima, na kojima se vrši proizvodnja mlijeka i sira.</w:t>
      </w:r>
    </w:p>
    <w:p w:rsidR="0029380E" w:rsidRPr="00D9621D" w:rsidRDefault="0029380E" w:rsidP="0029380E">
      <w:pPr>
        <w:spacing w:after="0"/>
        <w:jc w:val="both"/>
        <w:rPr>
          <w:rFonts w:ascii="Garamond" w:hAnsi="Garamond" w:cs="Garamond"/>
          <w:sz w:val="22"/>
          <w:szCs w:val="22"/>
          <w:lang w:val="it-IT"/>
        </w:rPr>
      </w:pPr>
      <w:r w:rsidRPr="00D9621D">
        <w:rPr>
          <w:rFonts w:ascii="Garamond" w:hAnsi="Garamond" w:cs="Garamond"/>
          <w:sz w:val="22"/>
          <w:szCs w:val="22"/>
          <w:lang w:val="it-IT"/>
        </w:rPr>
        <w:t>U Vinogradarski registar koji vodi Ministarstvo poljoprivrede i ruralnog razvoja, a čiji se vinogradi ili vinarije nalaze na teritoriji naše opštine upisano je 7 proizvođača.</w:t>
      </w:r>
    </w:p>
    <w:p w:rsidR="0029380E" w:rsidRPr="00D9621D" w:rsidRDefault="0029380E" w:rsidP="0029380E">
      <w:pPr>
        <w:spacing w:after="0"/>
        <w:jc w:val="both"/>
        <w:rPr>
          <w:rFonts w:ascii="Garamond" w:hAnsi="Garamond" w:cs="Garamond"/>
          <w:sz w:val="22"/>
          <w:szCs w:val="22"/>
          <w:lang w:val="it-IT"/>
        </w:rPr>
      </w:pPr>
      <w:r w:rsidRPr="00D9621D">
        <w:rPr>
          <w:rFonts w:ascii="Garamond" w:hAnsi="Garamond" w:cs="Garamond"/>
          <w:sz w:val="22"/>
          <w:szCs w:val="22"/>
          <w:lang w:val="it-IT"/>
        </w:rPr>
        <w:lastRenderedPageBreak/>
        <w:t>U Registru poljoprivrednih gazdinstava Ministarstva poljoprivrede i ruralnog razvoja na teritoriji Prijestonice Cetinje registrovano je 88 poljoprivrednih gazdinstava. Od tog broja porodičnih poljoprivrednih gazdinstava je 85, dok su registrovana 3 gazdinstva pravnih lica.</w:t>
      </w:r>
    </w:p>
    <w:p w:rsidR="0029380E" w:rsidRPr="00D9621D" w:rsidRDefault="0029380E" w:rsidP="0029380E">
      <w:pPr>
        <w:spacing w:after="0"/>
        <w:jc w:val="both"/>
        <w:rPr>
          <w:rFonts w:ascii="Garamond" w:hAnsi="Garamond" w:cs="Garamond"/>
          <w:sz w:val="22"/>
          <w:szCs w:val="22"/>
          <w:lang w:val="it-IT"/>
        </w:rPr>
      </w:pPr>
      <w:r w:rsidRPr="00D9621D">
        <w:rPr>
          <w:rFonts w:ascii="Garamond" w:hAnsi="Garamond" w:cs="Garamond"/>
          <w:sz w:val="22"/>
          <w:szCs w:val="22"/>
          <w:lang w:val="it-IT"/>
        </w:rPr>
        <w:t>U porodičn</w:t>
      </w:r>
      <w:r w:rsidR="00D22C07" w:rsidRPr="00D9621D">
        <w:rPr>
          <w:rFonts w:ascii="Garamond" w:hAnsi="Garamond" w:cs="Garamond"/>
          <w:sz w:val="22"/>
          <w:szCs w:val="22"/>
          <w:lang w:val="it-IT"/>
        </w:rPr>
        <w:t>a</w:t>
      </w:r>
      <w:r w:rsidRPr="00D9621D">
        <w:rPr>
          <w:rFonts w:ascii="Garamond" w:hAnsi="Garamond" w:cs="Garamond"/>
          <w:sz w:val="22"/>
          <w:szCs w:val="22"/>
          <w:lang w:val="it-IT"/>
        </w:rPr>
        <w:t xml:space="preserve"> poljoprivredn</w:t>
      </w:r>
      <w:r w:rsidR="00D22C07" w:rsidRPr="00D9621D">
        <w:rPr>
          <w:rFonts w:ascii="Garamond" w:hAnsi="Garamond" w:cs="Garamond"/>
          <w:sz w:val="22"/>
          <w:szCs w:val="22"/>
          <w:lang w:val="it-IT"/>
        </w:rPr>
        <w:t>a</w:t>
      </w:r>
      <w:r w:rsidRPr="00D9621D">
        <w:rPr>
          <w:rFonts w:ascii="Garamond" w:hAnsi="Garamond" w:cs="Garamond"/>
          <w:sz w:val="22"/>
          <w:szCs w:val="22"/>
          <w:lang w:val="it-IT"/>
        </w:rPr>
        <w:t xml:space="preserve"> gazdinstva upisano je, pored 85 nosilaca gazdinstava, 120 članova njihovih porodica koji se bave poljoprivredom, kod 3 pravna lica prijavljeno je 65 zaposlenih radnika.</w:t>
      </w:r>
    </w:p>
    <w:p w:rsidR="0029380E" w:rsidRPr="00D9621D" w:rsidRDefault="0029380E" w:rsidP="0029380E">
      <w:pPr>
        <w:spacing w:after="0"/>
        <w:jc w:val="both"/>
        <w:rPr>
          <w:rFonts w:ascii="Garamond" w:hAnsi="Garamond" w:cs="Garamond"/>
          <w:sz w:val="22"/>
          <w:szCs w:val="22"/>
          <w:lang w:val="it-IT"/>
        </w:rPr>
      </w:pPr>
      <w:r w:rsidRPr="00D9621D">
        <w:rPr>
          <w:rFonts w:ascii="Garamond" w:hAnsi="Garamond" w:cs="Garamond"/>
          <w:sz w:val="22"/>
          <w:szCs w:val="22"/>
          <w:lang w:val="it-IT"/>
        </w:rPr>
        <w:t>U pčelarsko udruženje učlanjeno je 112 pčelara, a procenjuje se da na teritoriji opštine ima oko 3.900 pčelinjih društava.</w:t>
      </w:r>
    </w:p>
    <w:p w:rsidR="001343A5" w:rsidRPr="00316D2A" w:rsidRDefault="001343A5" w:rsidP="0029380E">
      <w:pPr>
        <w:spacing w:after="0"/>
        <w:jc w:val="both"/>
        <w:rPr>
          <w:rFonts w:ascii="Garamond" w:hAnsi="Garamond" w:cs="Garamond"/>
          <w:sz w:val="22"/>
          <w:szCs w:val="22"/>
          <w:lang w:val="sr-Latn-CS"/>
        </w:rPr>
      </w:pPr>
    </w:p>
    <w:p w:rsidR="00727251" w:rsidRPr="00D9621D" w:rsidRDefault="00727251" w:rsidP="00D22C07">
      <w:pPr>
        <w:spacing w:after="0"/>
        <w:jc w:val="both"/>
        <w:rPr>
          <w:rFonts w:ascii="Garamond" w:eastAsia="Times New Roman" w:hAnsi="Garamond" w:cs="Times New Roman"/>
          <w:sz w:val="22"/>
          <w:szCs w:val="22"/>
          <w:lang w:val="sr-Latn-CS"/>
        </w:rPr>
      </w:pPr>
      <w:r w:rsidRPr="00727251">
        <w:rPr>
          <w:rFonts w:ascii="Garamond" w:eastAsia="Times New Roman" w:hAnsi="Garamond" w:cs="Times New Roman"/>
          <w:sz w:val="22"/>
          <w:szCs w:val="22"/>
        </w:rPr>
        <w:t>Tri</w:t>
      </w:r>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naj</w:t>
      </w:r>
      <w:proofErr w:type="spellEnd"/>
      <w:r w:rsidRPr="00D9621D">
        <w:rPr>
          <w:rFonts w:ascii="Garamond" w:eastAsia="Times New Roman" w:hAnsi="Garamond" w:cs="Times New Roman"/>
          <w:sz w:val="22"/>
          <w:szCs w:val="22"/>
          <w:lang w:val="sr-Latn-CS"/>
        </w:rPr>
        <w:t>č</w:t>
      </w:r>
      <w:r w:rsidRPr="00727251">
        <w:rPr>
          <w:rFonts w:ascii="Garamond" w:eastAsia="Times New Roman" w:hAnsi="Garamond" w:cs="Times New Roman"/>
          <w:sz w:val="22"/>
          <w:szCs w:val="22"/>
        </w:rPr>
        <w:t>e</w:t>
      </w:r>
      <w:r w:rsidRPr="00D9621D">
        <w:rPr>
          <w:rFonts w:ascii="Garamond" w:eastAsia="Times New Roman" w:hAnsi="Garamond" w:cs="Times New Roman"/>
          <w:sz w:val="22"/>
          <w:szCs w:val="22"/>
          <w:lang w:val="sr-Latn-CS"/>
        </w:rPr>
        <w:t>šć</w:t>
      </w:r>
      <w:r w:rsidRPr="00727251">
        <w:rPr>
          <w:rFonts w:ascii="Garamond" w:eastAsia="Times New Roman" w:hAnsi="Garamond" w:cs="Times New Roman"/>
          <w:sz w:val="22"/>
          <w:szCs w:val="22"/>
        </w:rPr>
        <w:t>a</w:t>
      </w:r>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sektora</w:t>
      </w:r>
      <w:proofErr w:type="spellEnd"/>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djelatnosti</w:t>
      </w:r>
      <w:proofErr w:type="spellEnd"/>
      <w:r w:rsidRPr="00D9621D">
        <w:rPr>
          <w:rFonts w:ascii="Garamond" w:eastAsia="Times New Roman" w:hAnsi="Garamond" w:cs="Times New Roman"/>
          <w:sz w:val="22"/>
          <w:szCs w:val="22"/>
          <w:lang w:val="sr-Latn-CS"/>
        </w:rPr>
        <w:t xml:space="preserve"> </w:t>
      </w:r>
      <w:r w:rsidRPr="00727251">
        <w:rPr>
          <w:rFonts w:ascii="Garamond" w:eastAsia="Times New Roman" w:hAnsi="Garamond" w:cs="Times New Roman"/>
          <w:sz w:val="22"/>
          <w:szCs w:val="22"/>
        </w:rPr>
        <w:t>u</w:t>
      </w:r>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Prijestonici</w:t>
      </w:r>
      <w:proofErr w:type="spellEnd"/>
      <w:r w:rsidR="000E45D9"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su</w:t>
      </w:r>
      <w:proofErr w:type="spellEnd"/>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sektor</w:t>
      </w:r>
      <w:proofErr w:type="spellEnd"/>
      <w:r w:rsidRPr="00D9621D">
        <w:rPr>
          <w:rFonts w:ascii="Garamond" w:eastAsia="Times New Roman" w:hAnsi="Garamond" w:cs="Times New Roman"/>
          <w:sz w:val="22"/>
          <w:szCs w:val="22"/>
          <w:lang w:val="sr-Latn-CS"/>
        </w:rPr>
        <w:t xml:space="preserve"> -</w:t>
      </w:r>
      <w:r w:rsidR="00D22C07"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Trgovina</w:t>
      </w:r>
      <w:proofErr w:type="spellEnd"/>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na</w:t>
      </w:r>
      <w:proofErr w:type="spellEnd"/>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veliko</w:t>
      </w:r>
      <w:proofErr w:type="spellEnd"/>
      <w:r w:rsidRPr="00D9621D">
        <w:rPr>
          <w:rFonts w:ascii="Garamond" w:eastAsia="Times New Roman" w:hAnsi="Garamond" w:cs="Times New Roman"/>
          <w:sz w:val="22"/>
          <w:szCs w:val="22"/>
          <w:lang w:val="sr-Latn-CS"/>
        </w:rPr>
        <w:t xml:space="preserve"> </w:t>
      </w:r>
      <w:proofErr w:type="spellStart"/>
      <w:r w:rsidR="00D22C07">
        <w:rPr>
          <w:rFonts w:ascii="Garamond" w:eastAsia="Times New Roman" w:hAnsi="Garamond" w:cs="Times New Roman"/>
          <w:sz w:val="22"/>
          <w:szCs w:val="22"/>
        </w:rPr>
        <w:t>i</w:t>
      </w:r>
      <w:proofErr w:type="spellEnd"/>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malo</w:t>
      </w:r>
      <w:proofErr w:type="spellEnd"/>
      <w:r w:rsidRPr="00D9621D">
        <w:rPr>
          <w:rFonts w:ascii="Garamond" w:eastAsia="Times New Roman" w:hAnsi="Garamond" w:cs="Times New Roman"/>
          <w:sz w:val="22"/>
          <w:szCs w:val="22"/>
          <w:lang w:val="sr-Latn-CS"/>
        </w:rPr>
        <w:t>,</w:t>
      </w:r>
      <w:r w:rsidR="00D22C07" w:rsidRPr="00D9621D">
        <w:rPr>
          <w:rFonts w:ascii="Garamond" w:eastAsia="Times New Roman" w:hAnsi="Garamond" w:cs="Times New Roman"/>
          <w:sz w:val="22"/>
          <w:szCs w:val="22"/>
          <w:lang w:val="sr-Latn-CS"/>
        </w:rPr>
        <w:t xml:space="preserve"> </w:t>
      </w:r>
      <w:proofErr w:type="spellStart"/>
      <w:r w:rsidR="00D22C07">
        <w:rPr>
          <w:rFonts w:ascii="Garamond" w:eastAsia="Times New Roman" w:hAnsi="Garamond" w:cs="Times New Roman"/>
          <w:sz w:val="22"/>
          <w:szCs w:val="22"/>
        </w:rPr>
        <w:t>popravka</w:t>
      </w:r>
      <w:proofErr w:type="spellEnd"/>
      <w:r w:rsidR="00D22C07" w:rsidRPr="00D9621D">
        <w:rPr>
          <w:rFonts w:ascii="Garamond" w:eastAsia="Times New Roman" w:hAnsi="Garamond" w:cs="Times New Roman"/>
          <w:sz w:val="22"/>
          <w:szCs w:val="22"/>
          <w:lang w:val="sr-Latn-CS"/>
        </w:rPr>
        <w:t xml:space="preserve"> </w:t>
      </w:r>
      <w:proofErr w:type="spellStart"/>
      <w:r w:rsidR="00D22C07">
        <w:rPr>
          <w:rFonts w:ascii="Garamond" w:eastAsia="Times New Roman" w:hAnsi="Garamond" w:cs="Times New Roman"/>
          <w:sz w:val="22"/>
          <w:szCs w:val="22"/>
        </w:rPr>
        <w:t>motornih</w:t>
      </w:r>
      <w:proofErr w:type="spellEnd"/>
      <w:r w:rsidR="00D22C07" w:rsidRPr="00D9621D">
        <w:rPr>
          <w:rFonts w:ascii="Garamond" w:eastAsia="Times New Roman" w:hAnsi="Garamond" w:cs="Times New Roman"/>
          <w:sz w:val="22"/>
          <w:szCs w:val="22"/>
          <w:lang w:val="sr-Latn-CS"/>
        </w:rPr>
        <w:t xml:space="preserve"> </w:t>
      </w:r>
      <w:proofErr w:type="spellStart"/>
      <w:r w:rsidR="00D22C07">
        <w:rPr>
          <w:rFonts w:ascii="Garamond" w:eastAsia="Times New Roman" w:hAnsi="Garamond" w:cs="Times New Roman"/>
          <w:sz w:val="22"/>
          <w:szCs w:val="22"/>
        </w:rPr>
        <w:t>vozila</w:t>
      </w:r>
      <w:proofErr w:type="spellEnd"/>
      <w:r w:rsidRPr="00D9621D">
        <w:rPr>
          <w:rFonts w:ascii="Garamond" w:eastAsia="Times New Roman" w:hAnsi="Garamond" w:cs="Times New Roman"/>
          <w:sz w:val="22"/>
          <w:szCs w:val="22"/>
          <w:lang w:val="sr-Latn-CS"/>
        </w:rPr>
        <w:t>,</w:t>
      </w:r>
      <w:r w:rsidR="00D22C07"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sektor</w:t>
      </w:r>
      <w:proofErr w:type="spellEnd"/>
      <w:r w:rsidRPr="00D9621D">
        <w:rPr>
          <w:rFonts w:ascii="Garamond" w:eastAsia="Times New Roman" w:hAnsi="Garamond" w:cs="Times New Roman"/>
          <w:sz w:val="22"/>
          <w:szCs w:val="22"/>
          <w:lang w:val="sr-Latn-CS"/>
        </w:rPr>
        <w:t xml:space="preserve"> -</w:t>
      </w:r>
      <w:r w:rsidR="00D22C07"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Saobra</w:t>
      </w:r>
      <w:proofErr w:type="spellEnd"/>
      <w:r w:rsidRPr="00D9621D">
        <w:rPr>
          <w:rFonts w:ascii="Garamond" w:eastAsia="Times New Roman" w:hAnsi="Garamond" w:cs="Times New Roman"/>
          <w:sz w:val="22"/>
          <w:szCs w:val="22"/>
          <w:lang w:val="sr-Latn-CS"/>
        </w:rPr>
        <w:t>ć</w:t>
      </w:r>
      <w:proofErr w:type="spellStart"/>
      <w:r w:rsidRPr="00727251">
        <w:rPr>
          <w:rFonts w:ascii="Garamond" w:eastAsia="Times New Roman" w:hAnsi="Garamond" w:cs="Times New Roman"/>
          <w:sz w:val="22"/>
          <w:szCs w:val="22"/>
        </w:rPr>
        <w:t>aj</w:t>
      </w:r>
      <w:proofErr w:type="spellEnd"/>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i</w:t>
      </w:r>
      <w:proofErr w:type="spellEnd"/>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skladi</w:t>
      </w:r>
      <w:proofErr w:type="spellEnd"/>
      <w:r w:rsidRPr="00D9621D">
        <w:rPr>
          <w:rFonts w:ascii="Garamond" w:eastAsia="Times New Roman" w:hAnsi="Garamond" w:cs="Times New Roman"/>
          <w:sz w:val="22"/>
          <w:szCs w:val="22"/>
          <w:lang w:val="sr-Latn-CS"/>
        </w:rPr>
        <w:t>š</w:t>
      </w:r>
      <w:proofErr w:type="spellStart"/>
      <w:r w:rsidRPr="00727251">
        <w:rPr>
          <w:rFonts w:ascii="Garamond" w:eastAsia="Times New Roman" w:hAnsi="Garamond" w:cs="Times New Roman"/>
          <w:sz w:val="22"/>
          <w:szCs w:val="22"/>
        </w:rPr>
        <w:t>tenje</w:t>
      </w:r>
      <w:proofErr w:type="spellEnd"/>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i</w:t>
      </w:r>
      <w:proofErr w:type="spellEnd"/>
      <w:r w:rsidRPr="00D9621D">
        <w:rPr>
          <w:rFonts w:ascii="Garamond" w:eastAsia="Times New Roman" w:hAnsi="Garamond" w:cs="Times New Roman"/>
          <w:sz w:val="22"/>
          <w:szCs w:val="22"/>
          <w:lang w:val="sr-Latn-CS"/>
        </w:rPr>
        <w:t xml:space="preserve"> </w:t>
      </w:r>
      <w:proofErr w:type="spellStart"/>
      <w:r w:rsidR="00D22C07">
        <w:rPr>
          <w:rFonts w:ascii="Garamond" w:eastAsia="Times New Roman" w:hAnsi="Garamond" w:cs="Times New Roman"/>
          <w:sz w:val="22"/>
          <w:szCs w:val="22"/>
        </w:rPr>
        <w:t>sektor</w:t>
      </w:r>
      <w:proofErr w:type="spellEnd"/>
      <w:r w:rsidR="00D22C07" w:rsidRPr="00D9621D">
        <w:rPr>
          <w:rFonts w:ascii="Garamond" w:eastAsia="Times New Roman" w:hAnsi="Garamond" w:cs="Times New Roman"/>
          <w:sz w:val="22"/>
          <w:szCs w:val="22"/>
          <w:lang w:val="sr-Latn-CS"/>
        </w:rPr>
        <w:t xml:space="preserve"> </w:t>
      </w:r>
      <w:r w:rsidRPr="00D9621D">
        <w:rPr>
          <w:rFonts w:ascii="Garamond" w:eastAsia="Times New Roman" w:hAnsi="Garamond" w:cs="Times New Roman"/>
          <w:sz w:val="22"/>
          <w:szCs w:val="22"/>
          <w:lang w:val="sr-Latn-CS"/>
        </w:rPr>
        <w:t>-</w:t>
      </w:r>
      <w:r w:rsidR="00D22C07"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Prera</w:t>
      </w:r>
      <w:proofErr w:type="spellEnd"/>
      <w:r w:rsidRPr="00D9621D">
        <w:rPr>
          <w:rFonts w:ascii="Garamond" w:eastAsia="Times New Roman" w:hAnsi="Garamond" w:cs="Times New Roman"/>
          <w:sz w:val="22"/>
          <w:szCs w:val="22"/>
          <w:lang w:val="sr-Latn-CS"/>
        </w:rPr>
        <w:t>đ</w:t>
      </w:r>
      <w:proofErr w:type="spellStart"/>
      <w:r w:rsidRPr="00727251">
        <w:rPr>
          <w:rFonts w:ascii="Garamond" w:eastAsia="Times New Roman" w:hAnsi="Garamond" w:cs="Times New Roman"/>
          <w:sz w:val="22"/>
          <w:szCs w:val="22"/>
        </w:rPr>
        <w:t>iva</w:t>
      </w:r>
      <w:proofErr w:type="spellEnd"/>
      <w:r w:rsidRPr="00D9621D">
        <w:rPr>
          <w:rFonts w:ascii="Garamond" w:eastAsia="Times New Roman" w:hAnsi="Garamond" w:cs="Times New Roman"/>
          <w:sz w:val="22"/>
          <w:szCs w:val="22"/>
          <w:lang w:val="sr-Latn-CS"/>
        </w:rPr>
        <w:t>č</w:t>
      </w:r>
      <w:r w:rsidRPr="00727251">
        <w:rPr>
          <w:rFonts w:ascii="Garamond" w:eastAsia="Times New Roman" w:hAnsi="Garamond" w:cs="Times New Roman"/>
          <w:sz w:val="22"/>
          <w:szCs w:val="22"/>
        </w:rPr>
        <w:t>ka</w:t>
      </w:r>
      <w:r w:rsidRPr="00D9621D">
        <w:rPr>
          <w:rFonts w:ascii="Garamond" w:eastAsia="Times New Roman" w:hAnsi="Garamond" w:cs="Times New Roman"/>
          <w:sz w:val="22"/>
          <w:szCs w:val="22"/>
          <w:lang w:val="sr-Latn-CS"/>
        </w:rPr>
        <w:t xml:space="preserve"> </w:t>
      </w:r>
      <w:proofErr w:type="spellStart"/>
      <w:r w:rsidRPr="00727251">
        <w:rPr>
          <w:rFonts w:ascii="Garamond" w:eastAsia="Times New Roman" w:hAnsi="Garamond" w:cs="Times New Roman"/>
          <w:sz w:val="22"/>
          <w:szCs w:val="22"/>
        </w:rPr>
        <w:t>industrija</w:t>
      </w:r>
      <w:proofErr w:type="spellEnd"/>
      <w:r w:rsidRPr="00D9621D">
        <w:rPr>
          <w:rFonts w:ascii="Garamond" w:eastAsia="Times New Roman" w:hAnsi="Garamond" w:cs="Times New Roman"/>
          <w:sz w:val="22"/>
          <w:szCs w:val="22"/>
          <w:lang w:val="sr-Latn-CS"/>
        </w:rPr>
        <w:t>.</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 xml:space="preserve">Najzastupljeni sektor djelatnosti: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Trgovina na veliko i malo,</w:t>
      </w:r>
      <w:r w:rsidR="00D22C07" w:rsidRPr="00D9621D">
        <w:rPr>
          <w:rFonts w:ascii="Garamond" w:eastAsia="Times New Roman" w:hAnsi="Garamond" w:cs="Times New Roman"/>
          <w:sz w:val="22"/>
          <w:szCs w:val="22"/>
          <w:lang w:val="it-IT"/>
        </w:rPr>
        <w:t xml:space="preserve"> </w:t>
      </w:r>
      <w:r w:rsidRPr="00D9621D">
        <w:rPr>
          <w:rFonts w:ascii="Garamond" w:eastAsia="Times New Roman" w:hAnsi="Garamond" w:cs="Times New Roman"/>
          <w:sz w:val="22"/>
          <w:szCs w:val="22"/>
          <w:lang w:val="it-IT"/>
        </w:rPr>
        <w:t>popravka mot.voz. i motocikala</w:t>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290</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Saobraćaj i skladištenje</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65</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Prerađivačka industrija</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64</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Administrativne i pomoćno uslužne djelatnosti</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29</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Usluge pružanja usluga smještaja i hrane</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28</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Građevinarstvo</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22</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Stručne,</w:t>
      </w:r>
      <w:r w:rsidR="00D22C07" w:rsidRPr="00D9621D">
        <w:rPr>
          <w:rFonts w:ascii="Garamond" w:eastAsia="Times New Roman" w:hAnsi="Garamond" w:cs="Times New Roman"/>
          <w:sz w:val="22"/>
          <w:szCs w:val="22"/>
          <w:lang w:val="it-IT"/>
        </w:rPr>
        <w:t xml:space="preserve"> </w:t>
      </w:r>
      <w:r w:rsidRPr="00D9621D">
        <w:rPr>
          <w:rFonts w:ascii="Garamond" w:eastAsia="Times New Roman" w:hAnsi="Garamond" w:cs="Times New Roman"/>
          <w:sz w:val="22"/>
          <w:szCs w:val="22"/>
          <w:lang w:val="it-IT"/>
        </w:rPr>
        <w:t>naučne i tehničke djelatnosti</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19</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Ostale uslužne djelatnosti</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11</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Informisanje i komunikacije</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9</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Umjetničke,zabavne</w:t>
      </w:r>
      <w:r w:rsidR="000E45D9" w:rsidRPr="00D9621D">
        <w:rPr>
          <w:rFonts w:ascii="Garamond" w:eastAsia="Times New Roman" w:hAnsi="Garamond" w:cs="Times New Roman"/>
          <w:sz w:val="22"/>
          <w:szCs w:val="22"/>
          <w:lang w:val="it-IT"/>
        </w:rPr>
        <w:t xml:space="preserve"> </w:t>
      </w:r>
      <w:r w:rsidRPr="00D9621D">
        <w:rPr>
          <w:rFonts w:ascii="Garamond" w:eastAsia="Times New Roman" w:hAnsi="Garamond" w:cs="Times New Roman"/>
          <w:sz w:val="22"/>
          <w:szCs w:val="22"/>
          <w:lang w:val="it-IT"/>
        </w:rPr>
        <w:t>i rekreativne djelatnosti</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5</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Poslovanje nekretninama</w:t>
      </w:r>
      <w:r w:rsidR="000E45D9" w:rsidRPr="00D9621D">
        <w:rPr>
          <w:rFonts w:ascii="Garamond" w:eastAsia="Times New Roman" w:hAnsi="Garamond" w:cs="Times New Roman"/>
          <w:sz w:val="22"/>
          <w:szCs w:val="22"/>
          <w:lang w:val="it-IT"/>
        </w:rPr>
        <w:t xml:space="preserve"> </w:t>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00D22C07" w:rsidRPr="00D9621D">
        <w:rPr>
          <w:rFonts w:ascii="Garamond" w:eastAsia="Times New Roman" w:hAnsi="Garamond" w:cs="Times New Roman"/>
          <w:sz w:val="22"/>
          <w:szCs w:val="22"/>
          <w:lang w:val="it-IT"/>
        </w:rPr>
        <w:tab/>
      </w:r>
      <w:r w:rsidRPr="00D9621D">
        <w:rPr>
          <w:rFonts w:ascii="Garamond" w:eastAsia="Times New Roman" w:hAnsi="Garamond" w:cs="Times New Roman"/>
          <w:sz w:val="22"/>
          <w:szCs w:val="22"/>
          <w:lang w:val="it-IT"/>
        </w:rPr>
        <w:t>4</w:t>
      </w:r>
      <w:r w:rsidR="000E45D9" w:rsidRPr="00D9621D">
        <w:rPr>
          <w:rFonts w:ascii="Garamond" w:eastAsia="Times New Roman" w:hAnsi="Garamond" w:cs="Times New Roman"/>
          <w:sz w:val="22"/>
          <w:szCs w:val="22"/>
          <w:lang w:val="it-IT"/>
        </w:rPr>
        <w:t xml:space="preserve"> </w:t>
      </w:r>
    </w:p>
    <w:p w:rsidR="00727251" w:rsidRPr="00D9621D" w:rsidRDefault="00727251" w:rsidP="00727251">
      <w:pPr>
        <w:spacing w:after="0" w:line="200" w:lineRule="exact"/>
        <w:rPr>
          <w:rFonts w:ascii="Garamond" w:eastAsia="Times New Roman" w:hAnsi="Garamond" w:cs="Times New Roman"/>
          <w:sz w:val="22"/>
          <w:szCs w:val="22"/>
          <w:lang w:val="it-IT"/>
        </w:rPr>
      </w:pPr>
    </w:p>
    <w:p w:rsidR="00727251" w:rsidRDefault="00727251" w:rsidP="003064A3">
      <w:pPr>
        <w:spacing w:after="0"/>
        <w:rPr>
          <w:rFonts w:ascii="Garamond" w:eastAsia="Times New Roman" w:hAnsi="Garamond" w:cs="Times New Roman"/>
          <w:sz w:val="22"/>
          <w:szCs w:val="22"/>
          <w:lang w:val="it-IT"/>
        </w:rPr>
      </w:pPr>
      <w:r w:rsidRPr="00D9621D">
        <w:rPr>
          <w:rFonts w:ascii="Garamond" w:eastAsia="Times New Roman" w:hAnsi="Garamond" w:cs="Times New Roman"/>
          <w:sz w:val="22"/>
          <w:szCs w:val="22"/>
          <w:lang w:val="it-IT"/>
        </w:rPr>
        <w:t>Podaci iz WEB Publikacije -</w:t>
      </w:r>
      <w:r w:rsidR="003064A3" w:rsidRPr="00D9621D">
        <w:rPr>
          <w:rFonts w:ascii="Garamond" w:eastAsia="Times New Roman" w:hAnsi="Garamond" w:cs="Times New Roman"/>
          <w:sz w:val="22"/>
          <w:szCs w:val="22"/>
          <w:lang w:val="it-IT"/>
        </w:rPr>
        <w:t>Analiza broja poslovnih subjekata po opštinama i po sektorima - septembar 2012. godine.</w:t>
      </w:r>
    </w:p>
    <w:p w:rsidR="00AE1903" w:rsidRDefault="00AE1903" w:rsidP="003064A3">
      <w:pPr>
        <w:spacing w:after="0"/>
        <w:rPr>
          <w:rFonts w:ascii="Garamond" w:eastAsia="Times New Roman" w:hAnsi="Garamond" w:cs="Times New Roman"/>
          <w:sz w:val="22"/>
          <w:szCs w:val="22"/>
          <w:lang w:val="it-IT"/>
        </w:rPr>
      </w:pPr>
    </w:p>
    <w:p w:rsidR="00AE1903" w:rsidRPr="00D9621D" w:rsidRDefault="00AE1903" w:rsidP="003064A3">
      <w:pPr>
        <w:spacing w:after="0"/>
        <w:rPr>
          <w:rFonts w:ascii="Garamond" w:eastAsia="Times New Roman" w:hAnsi="Garamond" w:cs="Times New Roman"/>
          <w:sz w:val="22"/>
          <w:szCs w:val="22"/>
          <w:lang w:val="it-IT"/>
        </w:rPr>
      </w:pPr>
      <w:r>
        <w:rPr>
          <w:rFonts w:ascii="Garamond" w:eastAsia="Times New Roman" w:hAnsi="Garamond" w:cs="Times New Roman"/>
          <w:sz w:val="22"/>
          <w:szCs w:val="22"/>
          <w:lang w:val="it-IT"/>
        </w:rPr>
        <w:t>Kroz podsticajne mjere, organizovanja treninga i mentorske pomoći, nastojaće se da se unaprijedi poslovni ambijent, kao i pomogne lokalnom stanovništvu u otvaranju novih preduzeća – start-up firmi kako bi se unaprijedila konkurentnost na tržištu ikompletan poslovni ambijent. Prijestonica Cetinje će u narednom periodu valorizovati nekadašnje biznis zone, kao i inovativno poslovni centar kao direktnu podršku za start-up firme.</w:t>
      </w:r>
    </w:p>
    <w:p w:rsidR="00616CE9" w:rsidRPr="00316D2A" w:rsidRDefault="00616CE9" w:rsidP="006628B6">
      <w:pPr>
        <w:spacing w:after="0"/>
        <w:rPr>
          <w:rFonts w:ascii="Garamond" w:hAnsi="Garamond" w:cs="Garamond"/>
          <w:b/>
          <w:bCs/>
          <w:sz w:val="22"/>
          <w:szCs w:val="22"/>
          <w:lang w:val="sr-Latn-CS"/>
        </w:rPr>
      </w:pPr>
    </w:p>
    <w:p w:rsidR="001343A5" w:rsidRPr="00316D2A" w:rsidRDefault="001343A5" w:rsidP="00CA767D">
      <w:pPr>
        <w:spacing w:after="0"/>
        <w:jc w:val="both"/>
        <w:rPr>
          <w:rFonts w:ascii="Garamond" w:hAnsi="Garamond" w:cs="Garamond"/>
          <w:b/>
          <w:color w:val="002060"/>
          <w:sz w:val="22"/>
          <w:szCs w:val="22"/>
          <w:lang w:val="sr-Latn-CS"/>
        </w:rPr>
      </w:pPr>
      <w:r w:rsidRPr="00316D2A">
        <w:rPr>
          <w:rFonts w:ascii="Garamond" w:hAnsi="Garamond" w:cs="Garamond"/>
          <w:b/>
          <w:color w:val="002060"/>
          <w:sz w:val="22"/>
          <w:szCs w:val="22"/>
          <w:lang w:val="sr-Latn-CS"/>
        </w:rPr>
        <w:t>Privredne zone</w:t>
      </w:r>
    </w:p>
    <w:p w:rsidR="00436E20" w:rsidRPr="00316D2A" w:rsidRDefault="00436E20" w:rsidP="00CA767D">
      <w:pPr>
        <w:spacing w:after="0"/>
        <w:jc w:val="both"/>
        <w:rPr>
          <w:rFonts w:ascii="Garamond" w:hAnsi="Garamond" w:cs="Garamond"/>
          <w:sz w:val="22"/>
          <w:szCs w:val="22"/>
          <w:lang w:val="sr-Latn-CS"/>
        </w:rPr>
      </w:pPr>
    </w:p>
    <w:p w:rsidR="001343A5" w:rsidRPr="00316D2A" w:rsidRDefault="00DF29CF" w:rsidP="00CA767D">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Na teritotiji Cetinja </w:t>
      </w:r>
      <w:r w:rsidR="001343A5" w:rsidRPr="00316D2A">
        <w:rPr>
          <w:rFonts w:ascii="Garamond" w:hAnsi="Garamond" w:cs="Garamond"/>
          <w:sz w:val="22"/>
          <w:szCs w:val="22"/>
          <w:lang w:val="sr-Latn-CS"/>
        </w:rPr>
        <w:t>nalaze</w:t>
      </w:r>
      <w:r w:rsidRPr="00316D2A">
        <w:rPr>
          <w:rFonts w:ascii="Garamond" w:hAnsi="Garamond" w:cs="Garamond"/>
          <w:sz w:val="22"/>
          <w:szCs w:val="22"/>
          <w:lang w:val="sr-Latn-CS"/>
        </w:rPr>
        <w:t xml:space="preserve"> se</w:t>
      </w:r>
      <w:r w:rsidR="001343A5" w:rsidRPr="00316D2A">
        <w:rPr>
          <w:rFonts w:ascii="Garamond" w:hAnsi="Garamond" w:cs="Garamond"/>
          <w:sz w:val="22"/>
          <w:szCs w:val="22"/>
          <w:lang w:val="sr-Latn-CS"/>
        </w:rPr>
        <w:t xml:space="preserve"> četiri privredne zone u potpunosti infrastrukturno opremljene na kojima važe posebne olakšice: </w:t>
      </w:r>
    </w:p>
    <w:p w:rsidR="003E291F" w:rsidRPr="00D9621D" w:rsidRDefault="003E291F" w:rsidP="00320CE2">
      <w:pPr>
        <w:pStyle w:val="ListParagraph"/>
        <w:numPr>
          <w:ilvl w:val="0"/>
          <w:numId w:val="2"/>
        </w:numPr>
        <w:spacing w:after="0"/>
        <w:ind w:left="426"/>
        <w:jc w:val="both"/>
        <w:rPr>
          <w:rFonts w:ascii="Garamond" w:hAnsi="Garamond"/>
          <w:bCs/>
          <w:lang w:val="it-IT"/>
        </w:rPr>
      </w:pPr>
      <w:r w:rsidRPr="003E291F">
        <w:rPr>
          <w:rFonts w:ascii="Garamond" w:hAnsi="Garamond" w:cs="Garamond"/>
          <w:szCs w:val="22"/>
          <w:lang w:val="sr-Latn-CS"/>
        </w:rPr>
        <w:t xml:space="preserve">Gornji Obod - </w:t>
      </w:r>
      <w:r w:rsidRPr="00D9621D">
        <w:rPr>
          <w:rFonts w:ascii="Garamond" w:hAnsi="Garamond" w:cs="Garamond"/>
          <w:szCs w:val="22"/>
          <w:lang w:val="it-IT"/>
        </w:rPr>
        <w:t>Biznis zona Cetinje I se prostire na 142.655m</w:t>
      </w:r>
      <w:r w:rsidRPr="00D9621D">
        <w:rPr>
          <w:rFonts w:ascii="Garamond" w:hAnsi="Garamond" w:cs="Garamond"/>
          <w:szCs w:val="22"/>
          <w:vertAlign w:val="superscript"/>
          <w:lang w:val="it-IT"/>
        </w:rPr>
        <w:t>2</w:t>
      </w:r>
      <w:r w:rsidRPr="00D9621D">
        <w:rPr>
          <w:rFonts w:ascii="Garamond" w:hAnsi="Garamond" w:cs="Garamond"/>
          <w:szCs w:val="22"/>
          <w:lang w:val="it-IT"/>
        </w:rPr>
        <w:t xml:space="preserve"> prostora sa odličnom komunalnom </w:t>
      </w:r>
      <w:r w:rsidRPr="006628B6">
        <w:rPr>
          <w:rFonts w:ascii="Garamond" w:hAnsi="Garamond" w:cs="Garamond"/>
          <w:szCs w:val="22"/>
          <w:lang w:val="it-IT"/>
        </w:rPr>
        <w:t xml:space="preserve">infrastrukturom i više </w:t>
      </w:r>
      <w:r w:rsidR="00D22C07" w:rsidRPr="006628B6">
        <w:rPr>
          <w:rFonts w:ascii="Garamond" w:hAnsi="Garamond" w:cs="Garamond"/>
          <w:szCs w:val="22"/>
          <w:lang w:val="it-IT"/>
        </w:rPr>
        <w:t xml:space="preserve">od </w:t>
      </w:r>
      <w:r w:rsidRPr="006628B6">
        <w:rPr>
          <w:rFonts w:ascii="Garamond" w:hAnsi="Garamond" w:cs="Garamond"/>
          <w:szCs w:val="22"/>
          <w:lang w:val="it-IT"/>
        </w:rPr>
        <w:t>50.000m</w:t>
      </w:r>
      <w:r w:rsidRPr="006628B6">
        <w:rPr>
          <w:rFonts w:ascii="Garamond" w:hAnsi="Garamond" w:cs="Garamond"/>
          <w:szCs w:val="22"/>
          <w:vertAlign w:val="superscript"/>
          <w:lang w:val="it-IT"/>
        </w:rPr>
        <w:t>2</w:t>
      </w:r>
      <w:r w:rsidRPr="006628B6">
        <w:rPr>
          <w:rFonts w:ascii="Garamond" w:hAnsi="Garamond" w:cs="Garamond"/>
          <w:szCs w:val="22"/>
          <w:lang w:val="it-IT"/>
        </w:rPr>
        <w:t xml:space="preserve"> hala dostupnih investitorima za razvoj biznisa.</w:t>
      </w:r>
      <w:r w:rsidRPr="006628B6">
        <w:rPr>
          <w:rFonts w:ascii="Garamond" w:hAnsi="Garamond"/>
          <w:lang w:val="it-IT"/>
        </w:rPr>
        <w:t xml:space="preserve"> </w:t>
      </w:r>
      <w:r w:rsidRPr="006628B6">
        <w:rPr>
          <w:rFonts w:ascii="Garamond" w:hAnsi="Garamond"/>
          <w:bCs/>
          <w:lang w:val="it-IT"/>
        </w:rPr>
        <w:t>Površina istih se kreće u rasponu od 2.400m</w:t>
      </w:r>
      <w:r w:rsidRPr="006628B6">
        <w:rPr>
          <w:rFonts w:ascii="Garamond" w:hAnsi="Garamond"/>
          <w:bCs/>
          <w:vertAlign w:val="superscript"/>
          <w:lang w:val="it-IT"/>
        </w:rPr>
        <w:t>2</w:t>
      </w:r>
      <w:r w:rsidRPr="006628B6">
        <w:rPr>
          <w:rFonts w:ascii="Garamond" w:hAnsi="Garamond"/>
          <w:bCs/>
          <w:lang w:val="it-IT"/>
        </w:rPr>
        <w:t xml:space="preserve"> do 8.000m</w:t>
      </w:r>
      <w:r w:rsidRPr="006628B6">
        <w:rPr>
          <w:rFonts w:ascii="Garamond" w:hAnsi="Garamond"/>
          <w:bCs/>
          <w:vertAlign w:val="superscript"/>
          <w:lang w:val="it-IT"/>
        </w:rPr>
        <w:t>2</w:t>
      </w:r>
      <w:r w:rsidRPr="006628B6">
        <w:rPr>
          <w:rFonts w:ascii="Garamond" w:hAnsi="Garamond"/>
          <w:bCs/>
          <w:lang w:val="it-IT"/>
        </w:rPr>
        <w:t>. Zemljište u granicama kompleksa je komunalno opremljeno (struja, voda, telekomunikacije).</w:t>
      </w:r>
      <w:r w:rsidRPr="00D9621D">
        <w:rPr>
          <w:rFonts w:ascii="Garamond" w:hAnsi="Garamond"/>
          <w:bCs/>
          <w:lang w:val="it-IT"/>
        </w:rPr>
        <w:t xml:space="preserve"> Unutar kompleksa je raspoređeno 8 trafostanica (10/0,4kV).</w:t>
      </w:r>
      <w:r w:rsidR="000E45D9" w:rsidRPr="00D9621D">
        <w:rPr>
          <w:rFonts w:ascii="Garamond" w:hAnsi="Garamond"/>
          <w:bCs/>
          <w:lang w:val="it-IT"/>
        </w:rPr>
        <w:t xml:space="preserve"> </w:t>
      </w:r>
      <w:r w:rsidRPr="00D9621D">
        <w:rPr>
          <w:rFonts w:ascii="Garamond" w:hAnsi="Garamond" w:cs="Garamond"/>
          <w:szCs w:val="22"/>
          <w:lang w:val="it-IT"/>
        </w:rPr>
        <w:t xml:space="preserve">Biznis zona Cetinje I idealna je za razvoj </w:t>
      </w:r>
      <w:r w:rsidRPr="00D9621D">
        <w:rPr>
          <w:rFonts w:ascii="Garamond" w:hAnsi="Garamond" w:cs="Garamond"/>
          <w:i/>
          <w:szCs w:val="22"/>
          <w:lang w:val="it-IT"/>
        </w:rPr>
        <w:t>greenfield</w:t>
      </w:r>
      <w:r w:rsidRPr="00D9621D">
        <w:rPr>
          <w:rFonts w:ascii="Garamond" w:hAnsi="Garamond" w:cs="Garamond"/>
          <w:szCs w:val="22"/>
          <w:lang w:val="it-IT"/>
        </w:rPr>
        <w:t xml:space="preserve"> i </w:t>
      </w:r>
      <w:r w:rsidRPr="00D9621D">
        <w:rPr>
          <w:rFonts w:ascii="Garamond" w:hAnsi="Garamond" w:cs="Garamond"/>
          <w:i/>
          <w:szCs w:val="22"/>
          <w:lang w:val="it-IT"/>
        </w:rPr>
        <w:t>brownfiled</w:t>
      </w:r>
      <w:r w:rsidRPr="00D9621D">
        <w:rPr>
          <w:rFonts w:ascii="Garamond" w:hAnsi="Garamond" w:cs="Garamond"/>
          <w:szCs w:val="22"/>
          <w:lang w:val="it-IT"/>
        </w:rPr>
        <w:t xml:space="preserve"> investicija.</w:t>
      </w:r>
      <w:r w:rsidR="000E45D9" w:rsidRPr="00D9621D">
        <w:rPr>
          <w:rFonts w:ascii="Garamond" w:hAnsi="Garamond" w:cs="Garamond"/>
          <w:szCs w:val="22"/>
          <w:lang w:val="it-IT"/>
        </w:rPr>
        <w:t xml:space="preserve"> </w:t>
      </w:r>
    </w:p>
    <w:p w:rsidR="001343A5" w:rsidRPr="00316D2A" w:rsidRDefault="001343A5" w:rsidP="00320CE2">
      <w:pPr>
        <w:pStyle w:val="ListParagraph"/>
        <w:numPr>
          <w:ilvl w:val="0"/>
          <w:numId w:val="2"/>
        </w:numPr>
        <w:spacing w:after="0"/>
        <w:ind w:left="426"/>
        <w:jc w:val="both"/>
        <w:rPr>
          <w:rFonts w:ascii="Garamond" w:hAnsi="Garamond" w:cs="Garamond"/>
          <w:szCs w:val="22"/>
          <w:lang w:val="sr-Latn-CS"/>
        </w:rPr>
      </w:pPr>
      <w:r w:rsidRPr="00316D2A">
        <w:rPr>
          <w:rFonts w:ascii="Garamond" w:hAnsi="Garamond" w:cs="Garamond"/>
          <w:szCs w:val="22"/>
          <w:lang w:val="sr-Latn-CS"/>
        </w:rPr>
        <w:t>Industrijsko servisna zona (uz magistralni put</w:t>
      </w:r>
      <w:r w:rsidR="00FD0ED1" w:rsidRPr="00316D2A">
        <w:rPr>
          <w:rFonts w:ascii="Garamond" w:hAnsi="Garamond" w:cs="Garamond"/>
          <w:szCs w:val="22"/>
          <w:lang w:val="sr-Latn-CS"/>
        </w:rPr>
        <w:t xml:space="preserve"> Cetinje – Budva) </w:t>
      </w:r>
      <w:r w:rsidR="003E291F">
        <w:rPr>
          <w:rFonts w:ascii="Garamond" w:hAnsi="Garamond" w:cs="Garamond"/>
          <w:szCs w:val="22"/>
          <w:lang w:val="sr-Latn-CS"/>
        </w:rPr>
        <w:t xml:space="preserve">- </w:t>
      </w:r>
      <w:r w:rsidR="003E291F" w:rsidRPr="00D9621D">
        <w:rPr>
          <w:rFonts w:ascii="Garamond" w:hAnsi="Garamond" w:cs="Garamond"/>
          <w:szCs w:val="22"/>
          <w:lang w:val="it-IT"/>
        </w:rPr>
        <w:t>Biznis zona pod nazivom „Cetinje II“, nalazi se neposredno uz magistralni put Cetinje – Budva. Prostire se na više od 300.000m</w:t>
      </w:r>
      <w:r w:rsidR="003E291F" w:rsidRPr="00D9621D">
        <w:rPr>
          <w:rFonts w:ascii="Garamond" w:hAnsi="Garamond" w:cs="Garamond"/>
          <w:szCs w:val="22"/>
          <w:vertAlign w:val="superscript"/>
          <w:lang w:val="it-IT"/>
        </w:rPr>
        <w:t>2</w:t>
      </w:r>
      <w:r w:rsidR="003E291F" w:rsidRPr="00D9621D">
        <w:rPr>
          <w:rFonts w:ascii="Garamond" w:hAnsi="Garamond" w:cs="Garamond"/>
          <w:szCs w:val="22"/>
          <w:lang w:val="it-IT"/>
        </w:rPr>
        <w:t>, i veoma je dobro povezana sa centralnim i južnim dijelom države, međunarodnim aerodromima u Tivtu i Podgorici, Lukom Bar i željeznicom. Ova biznis zona pogodna je za razvoj svih vrsta greenfield investicija.</w:t>
      </w:r>
    </w:p>
    <w:p w:rsidR="001343A5" w:rsidRPr="00316D2A" w:rsidRDefault="001343A5" w:rsidP="00320CE2">
      <w:pPr>
        <w:pStyle w:val="ListParagraph"/>
        <w:numPr>
          <w:ilvl w:val="0"/>
          <w:numId w:val="2"/>
        </w:numPr>
        <w:spacing w:after="0"/>
        <w:ind w:left="426"/>
        <w:jc w:val="both"/>
        <w:rPr>
          <w:rFonts w:ascii="Garamond" w:hAnsi="Garamond" w:cs="Garamond"/>
          <w:szCs w:val="22"/>
          <w:lang w:val="sr-Latn-CS"/>
        </w:rPr>
      </w:pPr>
      <w:r w:rsidRPr="00316D2A">
        <w:rPr>
          <w:rFonts w:ascii="Garamond" w:hAnsi="Garamond" w:cs="Garamond"/>
          <w:szCs w:val="22"/>
          <w:lang w:val="sr-Latn-CS"/>
        </w:rPr>
        <w:t>Servisna zona (prostor bivš</w:t>
      </w:r>
      <w:r w:rsidR="00FD0ED1" w:rsidRPr="00316D2A">
        <w:rPr>
          <w:rFonts w:ascii="Garamond" w:hAnsi="Garamond" w:cs="Garamond"/>
          <w:szCs w:val="22"/>
          <w:lang w:val="sr-Latn-CS"/>
        </w:rPr>
        <w:t>eg Trgoprometa) površine 7,8ha;</w:t>
      </w:r>
    </w:p>
    <w:p w:rsidR="001343A5" w:rsidRPr="00316D2A" w:rsidRDefault="00CB49B5" w:rsidP="00320CE2">
      <w:pPr>
        <w:pStyle w:val="ListParagraph"/>
        <w:numPr>
          <w:ilvl w:val="0"/>
          <w:numId w:val="2"/>
        </w:numPr>
        <w:spacing w:after="0"/>
        <w:ind w:left="426"/>
        <w:jc w:val="both"/>
        <w:rPr>
          <w:rFonts w:ascii="Garamond" w:hAnsi="Garamond" w:cs="Garamond"/>
          <w:szCs w:val="22"/>
          <w:lang w:val="sr-Latn-CS"/>
        </w:rPr>
      </w:pPr>
      <w:r>
        <w:rPr>
          <w:rFonts w:ascii="Garamond" w:hAnsi="Garamond" w:cs="Garamond"/>
          <w:szCs w:val="22"/>
          <w:lang w:val="sr-Latn-CS"/>
        </w:rPr>
        <w:t>Poslovna zona „</w:t>
      </w:r>
      <w:r w:rsidR="00FD0ED1" w:rsidRPr="00316D2A">
        <w:rPr>
          <w:rFonts w:ascii="Garamond" w:hAnsi="Garamond" w:cs="Garamond"/>
          <w:szCs w:val="22"/>
          <w:lang w:val="sr-Latn-CS"/>
        </w:rPr>
        <w:t>Košuta</w:t>
      </w:r>
      <w:r>
        <w:rPr>
          <w:rFonts w:ascii="Garamond" w:hAnsi="Garamond" w:cs="Garamond"/>
          <w:szCs w:val="22"/>
          <w:lang w:val="sr-Latn-CS"/>
        </w:rPr>
        <w:t xml:space="preserve">“ - </w:t>
      </w:r>
      <w:proofErr w:type="spellStart"/>
      <w:r w:rsidRPr="00CB49B5">
        <w:rPr>
          <w:rFonts w:ascii="Garamond" w:hAnsi="Garamond" w:cs="Garamond"/>
          <w:szCs w:val="22"/>
        </w:rPr>
        <w:t>Odlukom</w:t>
      </w:r>
      <w:proofErr w:type="spellEnd"/>
      <w:r w:rsidRPr="00D9621D">
        <w:rPr>
          <w:rFonts w:ascii="Garamond" w:hAnsi="Garamond" w:cs="Garamond"/>
          <w:szCs w:val="22"/>
          <w:lang w:val="sr-Latn-CS"/>
        </w:rPr>
        <w:t xml:space="preserve"> </w:t>
      </w:r>
      <w:r w:rsidRPr="00CB49B5">
        <w:rPr>
          <w:rFonts w:ascii="Garamond" w:hAnsi="Garamond" w:cs="Garamond"/>
          <w:szCs w:val="22"/>
        </w:rPr>
        <w:t>o</w:t>
      </w:r>
      <w:r w:rsidRPr="00D9621D">
        <w:rPr>
          <w:rFonts w:ascii="Garamond" w:hAnsi="Garamond" w:cs="Garamond"/>
          <w:szCs w:val="22"/>
          <w:lang w:val="sr-Latn-CS"/>
        </w:rPr>
        <w:t xml:space="preserve"> </w:t>
      </w:r>
      <w:r w:rsidRPr="00CB49B5">
        <w:rPr>
          <w:rFonts w:ascii="Garamond" w:hAnsi="Garamond" w:cs="Garamond"/>
          <w:szCs w:val="22"/>
        </w:rPr>
        <w:t>u</w:t>
      </w:r>
      <w:r w:rsidRPr="00D9621D">
        <w:rPr>
          <w:rFonts w:ascii="Garamond" w:hAnsi="Garamond" w:cs="Garamond"/>
          <w:szCs w:val="22"/>
          <w:lang w:val="sr-Latn-CS"/>
        </w:rPr>
        <w:t>č</w:t>
      </w:r>
      <w:r w:rsidRPr="00CB49B5">
        <w:rPr>
          <w:rFonts w:ascii="Garamond" w:hAnsi="Garamond" w:cs="Garamond"/>
          <w:szCs w:val="22"/>
        </w:rPr>
        <w:t>e</w:t>
      </w:r>
      <w:r w:rsidRPr="00D9621D">
        <w:rPr>
          <w:rFonts w:ascii="Garamond" w:hAnsi="Garamond" w:cs="Garamond"/>
          <w:szCs w:val="22"/>
          <w:lang w:val="sr-Latn-CS"/>
        </w:rPr>
        <w:t>šć</w:t>
      </w:r>
      <w:r w:rsidRPr="00CB49B5">
        <w:rPr>
          <w:rFonts w:ascii="Garamond" w:hAnsi="Garamond" w:cs="Garamond"/>
          <w:szCs w:val="22"/>
        </w:rPr>
        <w:t>u</w:t>
      </w:r>
      <w:r w:rsidRPr="00D9621D">
        <w:rPr>
          <w:rFonts w:ascii="Garamond" w:hAnsi="Garamond" w:cs="Garamond"/>
          <w:szCs w:val="22"/>
          <w:lang w:val="sr-Latn-CS"/>
        </w:rPr>
        <w:t xml:space="preserve"> </w:t>
      </w:r>
      <w:proofErr w:type="spellStart"/>
      <w:r w:rsidRPr="00CB49B5">
        <w:rPr>
          <w:rFonts w:ascii="Garamond" w:hAnsi="Garamond" w:cs="Garamond"/>
          <w:szCs w:val="22"/>
        </w:rPr>
        <w:t>Prijestonice</w:t>
      </w:r>
      <w:proofErr w:type="spellEnd"/>
      <w:r w:rsidRPr="00D9621D">
        <w:rPr>
          <w:rFonts w:ascii="Garamond" w:hAnsi="Garamond" w:cs="Garamond"/>
          <w:szCs w:val="22"/>
          <w:lang w:val="sr-Latn-CS"/>
        </w:rPr>
        <w:t xml:space="preserve"> </w:t>
      </w:r>
      <w:r w:rsidRPr="00CB49B5">
        <w:rPr>
          <w:rFonts w:ascii="Garamond" w:hAnsi="Garamond" w:cs="Garamond"/>
          <w:szCs w:val="22"/>
        </w:rPr>
        <w:t>Cetinje</w:t>
      </w:r>
      <w:r w:rsidRPr="00D9621D">
        <w:rPr>
          <w:rFonts w:ascii="Garamond" w:hAnsi="Garamond" w:cs="Garamond"/>
          <w:szCs w:val="22"/>
          <w:lang w:val="sr-Latn-CS"/>
        </w:rPr>
        <w:t xml:space="preserve"> </w:t>
      </w:r>
      <w:r w:rsidRPr="00CB49B5">
        <w:rPr>
          <w:rFonts w:ascii="Garamond" w:hAnsi="Garamond" w:cs="Garamond"/>
          <w:szCs w:val="22"/>
        </w:rPr>
        <w:t>u</w:t>
      </w:r>
      <w:r w:rsidRPr="00D9621D">
        <w:rPr>
          <w:rFonts w:ascii="Garamond" w:hAnsi="Garamond" w:cs="Garamond"/>
          <w:szCs w:val="22"/>
          <w:lang w:val="sr-Latn-CS"/>
        </w:rPr>
        <w:t xml:space="preserve"> </w:t>
      </w:r>
      <w:proofErr w:type="spellStart"/>
      <w:r w:rsidRPr="00CB49B5">
        <w:rPr>
          <w:rFonts w:ascii="Garamond" w:hAnsi="Garamond" w:cs="Garamond"/>
          <w:szCs w:val="22"/>
        </w:rPr>
        <w:t>postupku</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kupovine</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dijela</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imovine</w:t>
      </w:r>
      <w:proofErr w:type="spellEnd"/>
      <w:r w:rsidRPr="00D9621D">
        <w:rPr>
          <w:rFonts w:ascii="Garamond" w:hAnsi="Garamond" w:cs="Garamond"/>
          <w:szCs w:val="22"/>
          <w:lang w:val="sr-Latn-CS"/>
        </w:rPr>
        <w:t xml:space="preserve"> </w:t>
      </w:r>
      <w:r w:rsidRPr="00CB49B5">
        <w:rPr>
          <w:rFonts w:ascii="Garamond" w:hAnsi="Garamond" w:cs="Garamond"/>
          <w:szCs w:val="22"/>
        </w:rPr>
        <w:t>A</w:t>
      </w:r>
      <w:r w:rsidRPr="00D9621D">
        <w:rPr>
          <w:rFonts w:ascii="Garamond" w:hAnsi="Garamond" w:cs="Garamond"/>
          <w:szCs w:val="22"/>
          <w:lang w:val="sr-Latn-CS"/>
        </w:rPr>
        <w:t>.</w:t>
      </w:r>
      <w:r w:rsidRPr="00CB49B5">
        <w:rPr>
          <w:rFonts w:ascii="Garamond" w:hAnsi="Garamond" w:cs="Garamond"/>
          <w:szCs w:val="22"/>
        </w:rPr>
        <w:t>D</w:t>
      </w:r>
      <w:r w:rsidRPr="00D9621D">
        <w:rPr>
          <w:rFonts w:ascii="Garamond" w:hAnsi="Garamond" w:cs="Garamond"/>
          <w:szCs w:val="22"/>
          <w:lang w:val="sr-Latn-CS"/>
        </w:rPr>
        <w:t>. „</w:t>
      </w:r>
      <w:r w:rsidRPr="00CB49B5">
        <w:rPr>
          <w:rFonts w:ascii="Garamond" w:hAnsi="Garamond" w:cs="Garamond"/>
          <w:szCs w:val="22"/>
        </w:rPr>
        <w:t>Montenegro</w:t>
      </w:r>
      <w:r w:rsidRPr="00D9621D">
        <w:rPr>
          <w:rFonts w:ascii="Garamond" w:hAnsi="Garamond" w:cs="Garamond"/>
          <w:szCs w:val="22"/>
          <w:lang w:val="sr-Latn-CS"/>
        </w:rPr>
        <w:t xml:space="preserve"> </w:t>
      </w:r>
      <w:r w:rsidRPr="00CB49B5">
        <w:rPr>
          <w:rFonts w:ascii="Garamond" w:hAnsi="Garamond" w:cs="Garamond"/>
          <w:szCs w:val="22"/>
        </w:rPr>
        <w:t>modern</w:t>
      </w:r>
      <w:r w:rsidRPr="00D9621D">
        <w:rPr>
          <w:rFonts w:ascii="Garamond" w:hAnsi="Garamond" w:cs="Garamond"/>
          <w:szCs w:val="22"/>
          <w:lang w:val="sr-Latn-CS"/>
        </w:rPr>
        <w:t xml:space="preserve"> </w:t>
      </w:r>
      <w:r w:rsidRPr="00CB49B5">
        <w:rPr>
          <w:rFonts w:ascii="Garamond" w:hAnsi="Garamond" w:cs="Garamond"/>
          <w:szCs w:val="22"/>
        </w:rPr>
        <w:t>shoes</w:t>
      </w:r>
      <w:r w:rsidRPr="00D9621D">
        <w:rPr>
          <w:rFonts w:ascii="Garamond" w:hAnsi="Garamond" w:cs="Garamond"/>
          <w:szCs w:val="22"/>
          <w:lang w:val="sr-Latn-CS"/>
        </w:rPr>
        <w:t xml:space="preserve">“ </w:t>
      </w:r>
      <w:r w:rsidRPr="00CB49B5">
        <w:rPr>
          <w:rFonts w:ascii="Garamond" w:hAnsi="Garamond" w:cs="Garamond"/>
          <w:szCs w:val="22"/>
        </w:rPr>
        <w:t>u</w:t>
      </w:r>
      <w:r w:rsidRPr="00D9621D">
        <w:rPr>
          <w:rFonts w:ascii="Garamond" w:hAnsi="Garamond" w:cs="Garamond"/>
          <w:szCs w:val="22"/>
          <w:lang w:val="sr-Latn-CS"/>
        </w:rPr>
        <w:t xml:space="preserve"> </w:t>
      </w:r>
      <w:proofErr w:type="spellStart"/>
      <w:r w:rsidRPr="00CB49B5">
        <w:rPr>
          <w:rFonts w:ascii="Garamond" w:hAnsi="Garamond" w:cs="Garamond"/>
          <w:szCs w:val="22"/>
        </w:rPr>
        <w:t>ste</w:t>
      </w:r>
      <w:proofErr w:type="spellEnd"/>
      <w:r w:rsidRPr="00D9621D">
        <w:rPr>
          <w:rFonts w:ascii="Garamond" w:hAnsi="Garamond" w:cs="Garamond"/>
          <w:szCs w:val="22"/>
          <w:lang w:val="sr-Latn-CS"/>
        </w:rPr>
        <w:t>č</w:t>
      </w:r>
      <w:proofErr w:type="spellStart"/>
      <w:r w:rsidRPr="00CB49B5">
        <w:rPr>
          <w:rFonts w:ascii="Garamond" w:hAnsi="Garamond" w:cs="Garamond"/>
          <w:szCs w:val="22"/>
        </w:rPr>
        <w:t>aju</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Prijestonica</w:t>
      </w:r>
      <w:proofErr w:type="spellEnd"/>
      <w:r w:rsidRPr="00D9621D">
        <w:rPr>
          <w:rFonts w:ascii="Garamond" w:hAnsi="Garamond" w:cs="Garamond"/>
          <w:szCs w:val="22"/>
          <w:lang w:val="sr-Latn-CS"/>
        </w:rPr>
        <w:t xml:space="preserve"> </w:t>
      </w:r>
      <w:r w:rsidRPr="00CB49B5">
        <w:rPr>
          <w:rFonts w:ascii="Garamond" w:hAnsi="Garamond" w:cs="Garamond"/>
          <w:szCs w:val="22"/>
        </w:rPr>
        <w:t>Cetinje</w:t>
      </w:r>
      <w:r w:rsidRPr="00D9621D">
        <w:rPr>
          <w:rFonts w:ascii="Garamond" w:hAnsi="Garamond" w:cs="Garamond"/>
          <w:szCs w:val="22"/>
          <w:lang w:val="sr-Latn-CS"/>
        </w:rPr>
        <w:t xml:space="preserve"> </w:t>
      </w:r>
      <w:proofErr w:type="spellStart"/>
      <w:r w:rsidRPr="00CB49B5">
        <w:rPr>
          <w:rFonts w:ascii="Garamond" w:hAnsi="Garamond" w:cs="Garamond"/>
          <w:szCs w:val="22"/>
        </w:rPr>
        <w:t>i</w:t>
      </w:r>
      <w:proofErr w:type="spellEnd"/>
      <w:r w:rsidRPr="00D9621D">
        <w:rPr>
          <w:rFonts w:ascii="Garamond" w:hAnsi="Garamond" w:cs="Garamond"/>
          <w:szCs w:val="22"/>
          <w:lang w:val="sr-Latn-CS"/>
        </w:rPr>
        <w:t xml:space="preserve"> č</w:t>
      </w:r>
      <w:proofErr w:type="spellStart"/>
      <w:r w:rsidRPr="00CB49B5">
        <w:rPr>
          <w:rFonts w:ascii="Garamond" w:hAnsi="Garamond" w:cs="Garamond"/>
          <w:szCs w:val="22"/>
        </w:rPr>
        <w:t>etiri</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cetinjska</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privredna</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subjekta</w:t>
      </w:r>
      <w:proofErr w:type="spellEnd"/>
      <w:r w:rsidR="000E45D9" w:rsidRPr="00D9621D">
        <w:rPr>
          <w:rFonts w:ascii="Garamond" w:hAnsi="Garamond" w:cs="Garamond"/>
          <w:szCs w:val="22"/>
          <w:lang w:val="sr-Latn-CS"/>
        </w:rPr>
        <w:t xml:space="preserve"> </w:t>
      </w:r>
      <w:proofErr w:type="spellStart"/>
      <w:r w:rsidRPr="00CB49B5">
        <w:rPr>
          <w:rFonts w:ascii="Garamond" w:hAnsi="Garamond" w:cs="Garamond"/>
          <w:szCs w:val="22"/>
        </w:rPr>
        <w:t>realizuju</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projekat</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formiranja</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poslovne</w:t>
      </w:r>
      <w:proofErr w:type="spellEnd"/>
      <w:r w:rsidRPr="00D9621D">
        <w:rPr>
          <w:rFonts w:ascii="Garamond" w:hAnsi="Garamond" w:cs="Garamond"/>
          <w:szCs w:val="22"/>
          <w:lang w:val="sr-Latn-CS"/>
        </w:rPr>
        <w:t xml:space="preserve"> </w:t>
      </w:r>
      <w:r w:rsidRPr="00CB49B5">
        <w:rPr>
          <w:rFonts w:ascii="Garamond" w:hAnsi="Garamond" w:cs="Garamond"/>
          <w:szCs w:val="22"/>
        </w:rPr>
        <w:t>zone</w:t>
      </w:r>
      <w:r w:rsidRPr="00D9621D">
        <w:rPr>
          <w:rFonts w:ascii="Garamond" w:hAnsi="Garamond" w:cs="Garamond"/>
          <w:szCs w:val="22"/>
          <w:lang w:val="sr-Latn-CS"/>
        </w:rPr>
        <w:t xml:space="preserve"> </w:t>
      </w:r>
      <w:proofErr w:type="spellStart"/>
      <w:r w:rsidRPr="00CB49B5">
        <w:rPr>
          <w:rFonts w:ascii="Garamond" w:hAnsi="Garamond" w:cs="Garamond"/>
          <w:szCs w:val="22"/>
        </w:rPr>
        <w:t>na</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povr</w:t>
      </w:r>
      <w:proofErr w:type="spellEnd"/>
      <w:r w:rsidRPr="00D9621D">
        <w:rPr>
          <w:rFonts w:ascii="Garamond" w:hAnsi="Garamond" w:cs="Garamond"/>
          <w:szCs w:val="22"/>
          <w:lang w:val="sr-Latn-CS"/>
        </w:rPr>
        <w:t>š</w:t>
      </w:r>
      <w:proofErr w:type="spellStart"/>
      <w:r w:rsidRPr="00CB49B5">
        <w:rPr>
          <w:rFonts w:ascii="Garamond" w:hAnsi="Garamond" w:cs="Garamond"/>
          <w:szCs w:val="22"/>
        </w:rPr>
        <w:t>ini</w:t>
      </w:r>
      <w:proofErr w:type="spellEnd"/>
      <w:r w:rsidRPr="00D9621D">
        <w:rPr>
          <w:rFonts w:ascii="Garamond" w:hAnsi="Garamond" w:cs="Garamond"/>
          <w:szCs w:val="22"/>
          <w:lang w:val="sr-Latn-CS"/>
        </w:rPr>
        <w:t xml:space="preserve"> </w:t>
      </w:r>
      <w:r w:rsidRPr="00CB49B5">
        <w:rPr>
          <w:rFonts w:ascii="Garamond" w:hAnsi="Garamond" w:cs="Garamond"/>
          <w:szCs w:val="22"/>
        </w:rPr>
        <w:t>od</w:t>
      </w:r>
      <w:r w:rsidRPr="00D9621D">
        <w:rPr>
          <w:rFonts w:ascii="Garamond" w:hAnsi="Garamond" w:cs="Garamond"/>
          <w:szCs w:val="22"/>
          <w:lang w:val="sr-Latn-CS"/>
        </w:rPr>
        <w:t xml:space="preserve"> </w:t>
      </w:r>
      <w:proofErr w:type="spellStart"/>
      <w:r w:rsidRPr="00CB49B5">
        <w:rPr>
          <w:rFonts w:ascii="Garamond" w:hAnsi="Garamond" w:cs="Garamond"/>
          <w:szCs w:val="22"/>
        </w:rPr>
        <w:t>gotovo</w:t>
      </w:r>
      <w:proofErr w:type="spellEnd"/>
      <w:r w:rsidRPr="00D9621D">
        <w:rPr>
          <w:rFonts w:ascii="Garamond" w:hAnsi="Garamond" w:cs="Garamond"/>
          <w:szCs w:val="22"/>
          <w:lang w:val="sr-Latn-CS"/>
        </w:rPr>
        <w:t xml:space="preserve"> 22.000</w:t>
      </w:r>
      <w:r w:rsidRPr="00CB49B5">
        <w:rPr>
          <w:rFonts w:ascii="Garamond" w:hAnsi="Garamond" w:cs="Garamond"/>
          <w:szCs w:val="22"/>
        </w:rPr>
        <w:t>m</w:t>
      </w:r>
      <w:r w:rsidRPr="00D9621D">
        <w:rPr>
          <w:rFonts w:ascii="Garamond" w:hAnsi="Garamond" w:cs="Garamond"/>
          <w:szCs w:val="22"/>
          <w:vertAlign w:val="superscript"/>
          <w:lang w:val="sr-Latn-CS"/>
        </w:rPr>
        <w:t>2</w:t>
      </w:r>
      <w:r w:rsidRPr="00D9621D">
        <w:rPr>
          <w:rFonts w:ascii="Garamond" w:hAnsi="Garamond" w:cs="Garamond"/>
          <w:szCs w:val="22"/>
          <w:lang w:val="sr-Latn-CS"/>
        </w:rPr>
        <w:t xml:space="preserve">, </w:t>
      </w:r>
      <w:proofErr w:type="spellStart"/>
      <w:r w:rsidRPr="00CB49B5">
        <w:rPr>
          <w:rFonts w:ascii="Garamond" w:hAnsi="Garamond" w:cs="Garamond"/>
          <w:szCs w:val="22"/>
        </w:rPr>
        <w:t>tj</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rekonstrukciju</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infrastrukture</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na</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prostoru</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nekada</w:t>
      </w:r>
      <w:proofErr w:type="spellEnd"/>
      <w:r w:rsidRPr="00D9621D">
        <w:rPr>
          <w:rFonts w:ascii="Garamond" w:hAnsi="Garamond" w:cs="Garamond"/>
          <w:szCs w:val="22"/>
          <w:lang w:val="sr-Latn-CS"/>
        </w:rPr>
        <w:t>š</w:t>
      </w:r>
      <w:proofErr w:type="spellStart"/>
      <w:r w:rsidRPr="00CB49B5">
        <w:rPr>
          <w:rFonts w:ascii="Garamond" w:hAnsi="Garamond" w:cs="Garamond"/>
          <w:szCs w:val="22"/>
        </w:rPr>
        <w:t>nje</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fabrike</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obu</w:t>
      </w:r>
      <w:proofErr w:type="spellEnd"/>
      <w:r w:rsidRPr="00D9621D">
        <w:rPr>
          <w:rFonts w:ascii="Garamond" w:hAnsi="Garamond" w:cs="Garamond"/>
          <w:szCs w:val="22"/>
          <w:lang w:val="sr-Latn-CS"/>
        </w:rPr>
        <w:t>ć</w:t>
      </w:r>
      <w:r w:rsidRPr="00CB49B5">
        <w:rPr>
          <w:rFonts w:ascii="Garamond" w:hAnsi="Garamond" w:cs="Garamond"/>
          <w:szCs w:val="22"/>
        </w:rPr>
        <w:t>e</w:t>
      </w:r>
      <w:r w:rsidRPr="00D9621D">
        <w:rPr>
          <w:rFonts w:ascii="Garamond" w:hAnsi="Garamond" w:cs="Garamond"/>
          <w:szCs w:val="22"/>
          <w:lang w:val="sr-Latn-CS"/>
        </w:rPr>
        <w:t xml:space="preserve"> „</w:t>
      </w:r>
      <w:proofErr w:type="gramStart"/>
      <w:r w:rsidRPr="00CB49B5">
        <w:rPr>
          <w:rFonts w:ascii="Garamond" w:hAnsi="Garamond" w:cs="Garamond"/>
          <w:szCs w:val="22"/>
        </w:rPr>
        <w:t>Ko</w:t>
      </w:r>
      <w:r w:rsidRPr="00D9621D">
        <w:rPr>
          <w:rFonts w:ascii="Garamond" w:hAnsi="Garamond" w:cs="Garamond"/>
          <w:szCs w:val="22"/>
          <w:lang w:val="sr-Latn-CS"/>
        </w:rPr>
        <w:t>š</w:t>
      </w:r>
      <w:proofErr w:type="spellStart"/>
      <w:r w:rsidRPr="00CB49B5">
        <w:rPr>
          <w:rFonts w:ascii="Garamond" w:hAnsi="Garamond" w:cs="Garamond"/>
          <w:szCs w:val="22"/>
        </w:rPr>
        <w:t>uta</w:t>
      </w:r>
      <w:proofErr w:type="spellEnd"/>
      <w:r w:rsidRPr="00D9621D">
        <w:rPr>
          <w:rFonts w:ascii="Garamond" w:hAnsi="Garamond" w:cs="Garamond"/>
          <w:szCs w:val="22"/>
          <w:lang w:val="sr-Latn-CS"/>
        </w:rPr>
        <w:t>“</w:t>
      </w:r>
      <w:proofErr w:type="gramEnd"/>
      <w:r w:rsidRPr="00D9621D">
        <w:rPr>
          <w:rFonts w:ascii="Garamond" w:hAnsi="Garamond" w:cs="Garamond"/>
          <w:szCs w:val="22"/>
          <w:lang w:val="sr-Latn-CS"/>
        </w:rPr>
        <w:t xml:space="preserve">, </w:t>
      </w:r>
      <w:r w:rsidRPr="00CB49B5">
        <w:rPr>
          <w:rFonts w:ascii="Garamond" w:hAnsi="Garamond" w:cs="Garamond"/>
          <w:szCs w:val="22"/>
        </w:rPr>
        <w:t>a</w:t>
      </w:r>
      <w:r w:rsidRPr="00D9621D">
        <w:rPr>
          <w:rFonts w:ascii="Garamond" w:hAnsi="Garamond" w:cs="Garamond"/>
          <w:szCs w:val="22"/>
          <w:lang w:val="sr-Latn-CS"/>
        </w:rPr>
        <w:t xml:space="preserve"> </w:t>
      </w:r>
      <w:proofErr w:type="spellStart"/>
      <w:r w:rsidRPr="00CB49B5">
        <w:rPr>
          <w:rFonts w:ascii="Garamond" w:hAnsi="Garamond" w:cs="Garamond"/>
          <w:szCs w:val="22"/>
        </w:rPr>
        <w:t>na</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kojem</w:t>
      </w:r>
      <w:proofErr w:type="spellEnd"/>
      <w:r w:rsidRPr="00D9621D">
        <w:rPr>
          <w:rFonts w:ascii="Garamond" w:hAnsi="Garamond" w:cs="Garamond"/>
          <w:szCs w:val="22"/>
          <w:lang w:val="sr-Latn-CS"/>
        </w:rPr>
        <w:t xml:space="preserve"> ć</w:t>
      </w:r>
      <w:r w:rsidRPr="00CB49B5">
        <w:rPr>
          <w:rFonts w:ascii="Garamond" w:hAnsi="Garamond" w:cs="Garamond"/>
          <w:szCs w:val="22"/>
        </w:rPr>
        <w:t>e</w:t>
      </w:r>
      <w:r w:rsidRPr="00D9621D">
        <w:rPr>
          <w:rFonts w:ascii="Garamond" w:hAnsi="Garamond" w:cs="Garamond"/>
          <w:szCs w:val="22"/>
          <w:lang w:val="sr-Latn-CS"/>
        </w:rPr>
        <w:t xml:space="preserve"> </w:t>
      </w:r>
      <w:proofErr w:type="spellStart"/>
      <w:r w:rsidRPr="00CB49B5">
        <w:rPr>
          <w:rFonts w:ascii="Garamond" w:hAnsi="Garamond" w:cs="Garamond"/>
          <w:szCs w:val="22"/>
        </w:rPr>
        <w:t>biti</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uspostavljeni</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proizvodni</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uslu</w:t>
      </w:r>
      <w:proofErr w:type="spellEnd"/>
      <w:r w:rsidRPr="00D9621D">
        <w:rPr>
          <w:rFonts w:ascii="Garamond" w:hAnsi="Garamond" w:cs="Garamond"/>
          <w:szCs w:val="22"/>
          <w:lang w:val="sr-Latn-CS"/>
        </w:rPr>
        <w:t>ž</w:t>
      </w:r>
      <w:proofErr w:type="spellStart"/>
      <w:r w:rsidRPr="00CB49B5">
        <w:rPr>
          <w:rFonts w:ascii="Garamond" w:hAnsi="Garamond" w:cs="Garamond"/>
          <w:szCs w:val="22"/>
        </w:rPr>
        <w:t>ni</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i</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drugi</w:t>
      </w:r>
      <w:proofErr w:type="spellEnd"/>
      <w:r w:rsidRPr="00D9621D">
        <w:rPr>
          <w:rFonts w:ascii="Garamond" w:hAnsi="Garamond" w:cs="Garamond"/>
          <w:szCs w:val="22"/>
          <w:lang w:val="sr-Latn-CS"/>
        </w:rPr>
        <w:t xml:space="preserve"> </w:t>
      </w:r>
      <w:proofErr w:type="spellStart"/>
      <w:r w:rsidRPr="00CB49B5">
        <w:rPr>
          <w:rFonts w:ascii="Garamond" w:hAnsi="Garamond" w:cs="Garamond"/>
          <w:szCs w:val="22"/>
        </w:rPr>
        <w:t>sadr</w:t>
      </w:r>
      <w:proofErr w:type="spellEnd"/>
      <w:r w:rsidRPr="00D9621D">
        <w:rPr>
          <w:rFonts w:ascii="Garamond" w:hAnsi="Garamond" w:cs="Garamond"/>
          <w:szCs w:val="22"/>
          <w:lang w:val="sr-Latn-CS"/>
        </w:rPr>
        <w:t>ž</w:t>
      </w:r>
      <w:proofErr w:type="spellStart"/>
      <w:r w:rsidRPr="00CB49B5">
        <w:rPr>
          <w:rFonts w:ascii="Garamond" w:hAnsi="Garamond" w:cs="Garamond"/>
          <w:szCs w:val="22"/>
        </w:rPr>
        <w:t>aji</w:t>
      </w:r>
      <w:proofErr w:type="spellEnd"/>
      <w:r w:rsidR="00C70A5A" w:rsidRPr="00D9621D">
        <w:rPr>
          <w:rFonts w:ascii="Garamond" w:hAnsi="Garamond" w:cs="Garamond"/>
          <w:szCs w:val="22"/>
          <w:lang w:val="sr-Latn-CS"/>
        </w:rPr>
        <w:t xml:space="preserve">. </w:t>
      </w:r>
      <w:r w:rsidR="00C70A5A" w:rsidRPr="00C70A5A">
        <w:rPr>
          <w:rFonts w:ascii="Garamond" w:hAnsi="Garamond" w:cs="Garamond"/>
          <w:szCs w:val="22"/>
        </w:rPr>
        <w:t>U</w:t>
      </w:r>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okviru</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projekta</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Prijestonica</w:t>
      </w:r>
      <w:proofErr w:type="spellEnd"/>
      <w:r w:rsidR="00C70A5A" w:rsidRPr="00D9621D">
        <w:rPr>
          <w:rFonts w:ascii="Garamond" w:hAnsi="Garamond" w:cs="Garamond"/>
          <w:szCs w:val="22"/>
          <w:lang w:val="sr-Latn-CS"/>
        </w:rPr>
        <w:t xml:space="preserve"> </w:t>
      </w:r>
      <w:r w:rsidR="00C70A5A" w:rsidRPr="00C70A5A">
        <w:rPr>
          <w:rFonts w:ascii="Garamond" w:hAnsi="Garamond" w:cs="Garamond"/>
          <w:szCs w:val="22"/>
        </w:rPr>
        <w:t>Cetinje</w:t>
      </w:r>
      <w:r w:rsidR="00C70A5A" w:rsidRPr="00D9621D">
        <w:rPr>
          <w:rFonts w:ascii="Garamond" w:hAnsi="Garamond" w:cs="Garamond"/>
          <w:szCs w:val="22"/>
          <w:lang w:val="sr-Latn-CS"/>
        </w:rPr>
        <w:t xml:space="preserve"> </w:t>
      </w:r>
      <w:r w:rsidR="00C70A5A" w:rsidRPr="00C70A5A">
        <w:rPr>
          <w:rFonts w:ascii="Garamond" w:hAnsi="Garamond" w:cs="Garamond"/>
          <w:szCs w:val="22"/>
        </w:rPr>
        <w:t>je</w:t>
      </w:r>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uz</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finansijsku</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podr</w:t>
      </w:r>
      <w:proofErr w:type="spellEnd"/>
      <w:r w:rsidR="00C70A5A" w:rsidRPr="00D9621D">
        <w:rPr>
          <w:rFonts w:ascii="Garamond" w:hAnsi="Garamond" w:cs="Garamond"/>
          <w:szCs w:val="22"/>
          <w:lang w:val="sr-Latn-CS"/>
        </w:rPr>
        <w:t>š</w:t>
      </w:r>
      <w:proofErr w:type="spellStart"/>
      <w:r w:rsidR="00C70A5A" w:rsidRPr="00C70A5A">
        <w:rPr>
          <w:rFonts w:ascii="Garamond" w:hAnsi="Garamond" w:cs="Garamond"/>
          <w:szCs w:val="22"/>
        </w:rPr>
        <w:t>ku</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Vlade</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Crne</w:t>
      </w:r>
      <w:proofErr w:type="spellEnd"/>
      <w:r w:rsidR="00C70A5A" w:rsidRPr="00D9621D">
        <w:rPr>
          <w:rFonts w:ascii="Garamond" w:hAnsi="Garamond" w:cs="Garamond"/>
          <w:szCs w:val="22"/>
          <w:lang w:val="sr-Latn-CS"/>
        </w:rPr>
        <w:t xml:space="preserve"> </w:t>
      </w:r>
      <w:r w:rsidR="00C70A5A" w:rsidRPr="00C70A5A">
        <w:rPr>
          <w:rFonts w:ascii="Garamond" w:hAnsi="Garamond" w:cs="Garamond"/>
          <w:szCs w:val="22"/>
        </w:rPr>
        <w:t>Gore</w:t>
      </w:r>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rekonstruisala</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staru</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Upravnu</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zgradu</w:t>
      </w:r>
      <w:proofErr w:type="spellEnd"/>
      <w:r w:rsidR="00C70A5A" w:rsidRPr="00D9621D">
        <w:rPr>
          <w:rFonts w:ascii="Garamond" w:hAnsi="Garamond" w:cs="Garamond"/>
          <w:szCs w:val="22"/>
          <w:lang w:val="sr-Latn-CS"/>
        </w:rPr>
        <w:t xml:space="preserve"> </w:t>
      </w:r>
      <w:r w:rsidR="00C70A5A" w:rsidRPr="00C70A5A">
        <w:rPr>
          <w:rFonts w:ascii="Garamond" w:hAnsi="Garamond" w:cs="Garamond"/>
          <w:szCs w:val="22"/>
        </w:rPr>
        <w:t>u</w:t>
      </w:r>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kojoj</w:t>
      </w:r>
      <w:proofErr w:type="spellEnd"/>
      <w:r w:rsidR="00C70A5A" w:rsidRPr="00D9621D">
        <w:rPr>
          <w:rFonts w:ascii="Garamond" w:hAnsi="Garamond" w:cs="Garamond"/>
          <w:szCs w:val="22"/>
          <w:lang w:val="sr-Latn-CS"/>
        </w:rPr>
        <w:t xml:space="preserve"> </w:t>
      </w:r>
      <w:r w:rsidR="00C70A5A">
        <w:rPr>
          <w:rFonts w:ascii="Garamond" w:hAnsi="Garamond" w:cs="Garamond"/>
          <w:szCs w:val="22"/>
        </w:rPr>
        <w:t>je</w:t>
      </w:r>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smje</w:t>
      </w:r>
      <w:proofErr w:type="spellEnd"/>
      <w:r w:rsidR="00C70A5A" w:rsidRPr="00D9621D">
        <w:rPr>
          <w:rFonts w:ascii="Garamond" w:hAnsi="Garamond" w:cs="Garamond"/>
          <w:szCs w:val="22"/>
          <w:lang w:val="sr-Latn-CS"/>
        </w:rPr>
        <w:t>š</w:t>
      </w:r>
      <w:r w:rsidR="00C70A5A" w:rsidRPr="00C70A5A">
        <w:rPr>
          <w:rFonts w:ascii="Garamond" w:hAnsi="Garamond" w:cs="Garamond"/>
          <w:szCs w:val="22"/>
        </w:rPr>
        <w:t>ten</w:t>
      </w:r>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Biznis</w:t>
      </w:r>
      <w:proofErr w:type="spellEnd"/>
      <w:r w:rsidR="00C70A5A" w:rsidRPr="00D9621D">
        <w:rPr>
          <w:rFonts w:ascii="Garamond" w:hAnsi="Garamond" w:cs="Garamond"/>
          <w:szCs w:val="22"/>
          <w:lang w:val="sr-Latn-CS"/>
        </w:rPr>
        <w:t xml:space="preserve"> </w:t>
      </w:r>
      <w:proofErr w:type="spellStart"/>
      <w:r w:rsidR="00C70A5A" w:rsidRPr="00C70A5A">
        <w:rPr>
          <w:rFonts w:ascii="Garamond" w:hAnsi="Garamond" w:cs="Garamond"/>
          <w:szCs w:val="22"/>
        </w:rPr>
        <w:t>inkubator</w:t>
      </w:r>
      <w:proofErr w:type="spellEnd"/>
      <w:r w:rsidR="00C70A5A" w:rsidRPr="00D9621D">
        <w:rPr>
          <w:rFonts w:ascii="Garamond" w:hAnsi="Garamond" w:cs="Garamond"/>
          <w:szCs w:val="22"/>
          <w:lang w:val="sr-Latn-CS"/>
        </w:rPr>
        <w:t>.</w:t>
      </w:r>
      <w:r w:rsidR="000B2CD7" w:rsidRPr="00D9621D">
        <w:rPr>
          <w:lang w:val="sr-Latn-CS"/>
        </w:rPr>
        <w:t xml:space="preserve"> </w:t>
      </w:r>
      <w:proofErr w:type="spellStart"/>
      <w:r w:rsidR="000B2CD7" w:rsidRPr="000B2CD7">
        <w:rPr>
          <w:rFonts w:ascii="Garamond" w:hAnsi="Garamond" w:cs="Garamond"/>
          <w:szCs w:val="22"/>
        </w:rPr>
        <w:t>Otvaranje</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biznis</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inkubatora</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na</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Cetinju</w:t>
      </w:r>
      <w:proofErr w:type="spellEnd"/>
      <w:r w:rsidR="000B2CD7" w:rsidRPr="00D9621D">
        <w:rPr>
          <w:rFonts w:ascii="Garamond" w:hAnsi="Garamond" w:cs="Garamond"/>
          <w:szCs w:val="22"/>
          <w:lang w:val="sr-Latn-CS"/>
        </w:rPr>
        <w:t xml:space="preserve"> </w:t>
      </w:r>
      <w:r w:rsidR="000B2CD7" w:rsidRPr="000B2CD7">
        <w:rPr>
          <w:rFonts w:ascii="Garamond" w:hAnsi="Garamond" w:cs="Garamond"/>
          <w:szCs w:val="22"/>
        </w:rPr>
        <w:t>po</w:t>
      </w:r>
      <w:r w:rsidR="000B2CD7" w:rsidRPr="00D9621D">
        <w:rPr>
          <w:rFonts w:ascii="Garamond" w:hAnsi="Garamond" w:cs="Garamond"/>
          <w:szCs w:val="22"/>
          <w:lang w:val="sr-Latn-CS"/>
        </w:rPr>
        <w:t>č</w:t>
      </w:r>
      <w:proofErr w:type="spellStart"/>
      <w:r w:rsidR="000B2CD7" w:rsidRPr="000B2CD7">
        <w:rPr>
          <w:rFonts w:ascii="Garamond" w:hAnsi="Garamond" w:cs="Garamond"/>
          <w:szCs w:val="22"/>
        </w:rPr>
        <w:t>etak</w:t>
      </w:r>
      <w:proofErr w:type="spellEnd"/>
      <w:r w:rsidR="000B2CD7" w:rsidRPr="00D9621D">
        <w:rPr>
          <w:rFonts w:ascii="Garamond" w:hAnsi="Garamond" w:cs="Garamond"/>
          <w:szCs w:val="22"/>
          <w:lang w:val="sr-Latn-CS"/>
        </w:rPr>
        <w:t xml:space="preserve"> </w:t>
      </w:r>
      <w:r w:rsidR="000B2CD7" w:rsidRPr="000B2CD7">
        <w:rPr>
          <w:rFonts w:ascii="Garamond" w:hAnsi="Garamond" w:cs="Garamond"/>
          <w:szCs w:val="22"/>
        </w:rPr>
        <w:t>je</w:t>
      </w:r>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jednog</w:t>
      </w:r>
      <w:proofErr w:type="spellEnd"/>
      <w:r w:rsidR="000B2CD7" w:rsidRPr="00D9621D">
        <w:rPr>
          <w:rFonts w:ascii="Garamond" w:hAnsi="Garamond" w:cs="Garamond"/>
          <w:szCs w:val="22"/>
          <w:lang w:val="sr-Latn-CS"/>
        </w:rPr>
        <w:t xml:space="preserve"> š</w:t>
      </w:r>
      <w:proofErr w:type="spellStart"/>
      <w:r w:rsidR="000B2CD7" w:rsidRPr="000B2CD7">
        <w:rPr>
          <w:rFonts w:ascii="Garamond" w:hAnsi="Garamond" w:cs="Garamond"/>
          <w:szCs w:val="22"/>
        </w:rPr>
        <w:t>ireg</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projekta</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koji</w:t>
      </w:r>
      <w:proofErr w:type="spellEnd"/>
      <w:r w:rsidR="000B2CD7" w:rsidRPr="00D9621D">
        <w:rPr>
          <w:rFonts w:ascii="Garamond" w:hAnsi="Garamond" w:cs="Garamond"/>
          <w:szCs w:val="22"/>
          <w:lang w:val="sr-Latn-CS"/>
        </w:rPr>
        <w:t xml:space="preserve"> </w:t>
      </w:r>
      <w:r w:rsidR="000B2CD7" w:rsidRPr="000B2CD7">
        <w:rPr>
          <w:rFonts w:ascii="Garamond" w:hAnsi="Garamond" w:cs="Garamond"/>
          <w:szCs w:val="22"/>
        </w:rPr>
        <w:t>je</w:t>
      </w:r>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vezan</w:t>
      </w:r>
      <w:proofErr w:type="spellEnd"/>
      <w:r w:rsidR="000B2CD7" w:rsidRPr="00D9621D">
        <w:rPr>
          <w:rFonts w:ascii="Garamond" w:hAnsi="Garamond" w:cs="Garamond"/>
          <w:szCs w:val="22"/>
          <w:lang w:val="sr-Latn-CS"/>
        </w:rPr>
        <w:t xml:space="preserve"> </w:t>
      </w:r>
      <w:r w:rsidR="000B2CD7" w:rsidRPr="000B2CD7">
        <w:rPr>
          <w:rFonts w:ascii="Garamond" w:hAnsi="Garamond" w:cs="Garamond"/>
          <w:szCs w:val="22"/>
        </w:rPr>
        <w:t>za</w:t>
      </w:r>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smanjenje</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nezaposlenosti</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i</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razvoj</w:t>
      </w:r>
      <w:proofErr w:type="spellEnd"/>
      <w:r w:rsidR="000B2CD7" w:rsidRPr="00D9621D">
        <w:rPr>
          <w:rFonts w:ascii="Garamond" w:hAnsi="Garamond" w:cs="Garamond"/>
          <w:szCs w:val="22"/>
          <w:lang w:val="sr-Latn-CS"/>
        </w:rPr>
        <w:t xml:space="preserve"> </w:t>
      </w:r>
      <w:proofErr w:type="spellStart"/>
      <w:r w:rsidR="000B2CD7" w:rsidRPr="000B2CD7">
        <w:rPr>
          <w:rFonts w:ascii="Garamond" w:hAnsi="Garamond" w:cs="Garamond"/>
          <w:szCs w:val="22"/>
        </w:rPr>
        <w:t>preduzetni</w:t>
      </w:r>
      <w:proofErr w:type="spellEnd"/>
      <w:r w:rsidR="000B2CD7" w:rsidRPr="00D9621D">
        <w:rPr>
          <w:rFonts w:ascii="Garamond" w:hAnsi="Garamond" w:cs="Garamond"/>
          <w:szCs w:val="22"/>
          <w:lang w:val="sr-Latn-CS"/>
        </w:rPr>
        <w:t>š</w:t>
      </w:r>
      <w:proofErr w:type="spellStart"/>
      <w:r w:rsidR="000B2CD7" w:rsidRPr="000B2CD7">
        <w:rPr>
          <w:rFonts w:ascii="Garamond" w:hAnsi="Garamond" w:cs="Garamond"/>
          <w:szCs w:val="22"/>
        </w:rPr>
        <w:t>tva</w:t>
      </w:r>
      <w:proofErr w:type="spellEnd"/>
      <w:r w:rsidR="000B2CD7" w:rsidRPr="00D9621D">
        <w:rPr>
          <w:rFonts w:ascii="Garamond" w:hAnsi="Garamond" w:cs="Garamond"/>
          <w:szCs w:val="22"/>
          <w:lang w:val="sr-Latn-CS"/>
        </w:rPr>
        <w:t>.</w:t>
      </w:r>
    </w:p>
    <w:p w:rsidR="001343A5" w:rsidRPr="00316D2A" w:rsidRDefault="001343A5" w:rsidP="00CA767D">
      <w:pPr>
        <w:spacing w:after="0"/>
        <w:jc w:val="both"/>
        <w:rPr>
          <w:rFonts w:ascii="Garamond" w:hAnsi="Garamond" w:cs="Garamond"/>
          <w:sz w:val="22"/>
          <w:szCs w:val="22"/>
          <w:lang w:val="sr-Latn-CS"/>
        </w:rPr>
      </w:pPr>
    </w:p>
    <w:p w:rsidR="001343A5" w:rsidRPr="00316D2A" w:rsidRDefault="001343A5" w:rsidP="00CA767D">
      <w:pPr>
        <w:spacing w:after="0"/>
        <w:jc w:val="both"/>
        <w:rPr>
          <w:rFonts w:ascii="Garamond" w:hAnsi="Garamond" w:cs="Garamond"/>
          <w:b/>
          <w:color w:val="002060"/>
          <w:sz w:val="22"/>
          <w:szCs w:val="22"/>
          <w:lang w:val="sr-Latn-CS"/>
        </w:rPr>
      </w:pPr>
      <w:r w:rsidRPr="00316D2A">
        <w:rPr>
          <w:rFonts w:ascii="Garamond" w:hAnsi="Garamond" w:cs="Garamond"/>
          <w:b/>
          <w:color w:val="002060"/>
          <w:sz w:val="22"/>
          <w:szCs w:val="22"/>
          <w:lang w:val="sr-Latn-CS"/>
        </w:rPr>
        <w:lastRenderedPageBreak/>
        <w:t>Mineralne sirovine</w:t>
      </w:r>
    </w:p>
    <w:p w:rsidR="00436E20" w:rsidRPr="005960B6" w:rsidRDefault="00436E20" w:rsidP="00CA767D">
      <w:pPr>
        <w:spacing w:after="0"/>
        <w:jc w:val="both"/>
        <w:rPr>
          <w:rFonts w:ascii="Garamond" w:hAnsi="Garamond" w:cs="Garamond"/>
          <w:szCs w:val="22"/>
          <w:lang w:val="sr-Latn-CS"/>
        </w:rPr>
      </w:pPr>
    </w:p>
    <w:p w:rsidR="00811670" w:rsidRPr="006628B6" w:rsidRDefault="00811670" w:rsidP="00CA767D">
      <w:pPr>
        <w:spacing w:after="0"/>
        <w:jc w:val="both"/>
        <w:rPr>
          <w:rFonts w:ascii="Garamond" w:hAnsi="Garamond" w:cs="Garamond"/>
          <w:sz w:val="22"/>
          <w:szCs w:val="22"/>
          <w:lang w:val="sr-Latn-CS"/>
        </w:rPr>
      </w:pPr>
      <w:r w:rsidRPr="006628B6">
        <w:rPr>
          <w:rFonts w:ascii="Garamond" w:hAnsi="Garamond" w:cs="Garamond"/>
          <w:sz w:val="22"/>
          <w:szCs w:val="22"/>
          <w:lang w:val="sr-Latn-CS"/>
        </w:rPr>
        <w:t>Na teritoriji Prijestonice Cetinje (Izvor</w:t>
      </w:r>
      <w:r w:rsidR="00B40F91" w:rsidRPr="006628B6">
        <w:rPr>
          <w:rFonts w:ascii="Garamond" w:hAnsi="Garamond" w:cs="Garamond"/>
          <w:sz w:val="22"/>
          <w:szCs w:val="22"/>
          <w:lang w:val="sr-Latn-CS"/>
        </w:rPr>
        <w:t>:</w:t>
      </w:r>
      <w:r w:rsidRPr="006628B6">
        <w:rPr>
          <w:rFonts w:ascii="Garamond" w:hAnsi="Garamond" w:cs="Garamond"/>
          <w:sz w:val="22"/>
          <w:szCs w:val="22"/>
          <w:lang w:val="sr-Latn-CS"/>
        </w:rPr>
        <w:t xml:space="preserve"> </w:t>
      </w:r>
      <w:r w:rsidRPr="006628B6">
        <w:rPr>
          <w:rFonts w:ascii="Garamond" w:hAnsi="Garamond" w:cs="Garamond"/>
          <w:i/>
          <w:sz w:val="22"/>
          <w:szCs w:val="22"/>
          <w:lang w:val="sr-Latn-CS"/>
        </w:rPr>
        <w:t>Prostorno urbanistički plan Prijestonice sa Strateškom procjenom uticaja na životnu sredinu</w:t>
      </w:r>
      <w:r w:rsidRPr="006628B6">
        <w:rPr>
          <w:rFonts w:ascii="Garamond" w:hAnsi="Garamond" w:cs="Garamond"/>
          <w:sz w:val="22"/>
          <w:szCs w:val="22"/>
          <w:lang w:val="sr-Latn-CS"/>
        </w:rPr>
        <w:t xml:space="preserve">, „Sl. list CG, op“, br. 12/14) utvrđena su sljedeća ležišta i pojave mineralnih sirovina i mineralne vode: </w:t>
      </w:r>
    </w:p>
    <w:p w:rsidR="00811670" w:rsidRPr="006628B6" w:rsidRDefault="00811670"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Istražno-eksploatacioni prostor pojave nemetalične mineralne sirovine arhitektonsko-građevinskog (ukrasnog) kamena “Brankov krš” (na udaljenosti od oko 25 km od Prijestonice Cetinje u pravcu sjeverozapada);</w:t>
      </w:r>
    </w:p>
    <w:p w:rsidR="00811670" w:rsidRPr="006628B6" w:rsidRDefault="00811670"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Istražno-eksploatacioni prostor pojave nemetalične mineralne sirovine tehničko-građevinskog kamena "Presjeka" - Gornji Ulići (nalazi se neposredno uz magistralni put Podgorica-Cetinje-Budva na oko 20 km od Podgorice u pravcu jugozapada);</w:t>
      </w:r>
    </w:p>
    <w:p w:rsidR="00811670" w:rsidRPr="006628B6" w:rsidRDefault="00B40F91"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Ležište nemetalične mineralne sirovine bijelih boksita "Poljane";</w:t>
      </w:r>
    </w:p>
    <w:p w:rsidR="00B40F91" w:rsidRPr="006628B6" w:rsidRDefault="00B40F91"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Ležište nemetalične mineralne sirovine bijelih boksita "Ravna aluga";</w:t>
      </w:r>
    </w:p>
    <w:p w:rsidR="00B40F91" w:rsidRPr="006628B6" w:rsidRDefault="00B40F91"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Ležište nemetalične mineralne sirovine bijelih boksita ,,Lazine";</w:t>
      </w:r>
    </w:p>
    <w:p w:rsidR="00B40F91" w:rsidRPr="006628B6" w:rsidRDefault="00B40F91"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Ležište nemetalične mineralne sirovine bijelih boksita „Trebovinski pod”;</w:t>
      </w:r>
    </w:p>
    <w:p w:rsidR="00B40F91" w:rsidRPr="006628B6" w:rsidRDefault="00B40F91"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Pojava arhitektonsko-građevinskog (ukrasnog) kamena "Vrela";</w:t>
      </w:r>
    </w:p>
    <w:p w:rsidR="00B40F91" w:rsidRPr="006628B6" w:rsidRDefault="00B40F91"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Pojava arhitektonsko-građevinskog (ukrasnog) kamena "Tospude";</w:t>
      </w:r>
    </w:p>
    <w:p w:rsidR="00B40F91" w:rsidRPr="006628B6" w:rsidRDefault="00B40F91"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Pojava arhitektonsko-građevinskog (ukrasnog) kamena "Bobik";</w:t>
      </w:r>
    </w:p>
    <w:p w:rsidR="00B40F91" w:rsidRPr="006628B6" w:rsidRDefault="00B40F91"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Izvor prirodne mineralne vode "Božja voda" (nalazi se na oko 100 m od magistralnog puta Podgorica – Cetinje u naselju Dobrska Župa i Meterizi</w:t>
      </w:r>
      <w:r w:rsidR="00CA64B8" w:rsidRPr="006628B6">
        <w:rPr>
          <w:rFonts w:ascii="Garamond" w:hAnsi="Garamond" w:cs="Garamond"/>
          <w:szCs w:val="22"/>
          <w:lang w:val="sr-Latn-CS"/>
        </w:rPr>
        <w:t>,</w:t>
      </w:r>
      <w:r w:rsidRPr="006628B6">
        <w:rPr>
          <w:rFonts w:ascii="Garamond" w:hAnsi="Garamond" w:cs="Garamond"/>
          <w:szCs w:val="22"/>
          <w:lang w:val="sr-Latn-CS"/>
        </w:rPr>
        <w:t xml:space="preserve"> gdje je izgrađena fabrika za flaširanje vode „Monteminerale”);</w:t>
      </w:r>
    </w:p>
    <w:p w:rsidR="00B40F91" w:rsidRPr="006628B6" w:rsidRDefault="00B40F91" w:rsidP="00141CD7">
      <w:pPr>
        <w:pStyle w:val="ListParagraph"/>
        <w:numPr>
          <w:ilvl w:val="0"/>
          <w:numId w:val="43"/>
        </w:numPr>
        <w:spacing w:after="0"/>
        <w:jc w:val="both"/>
        <w:rPr>
          <w:rFonts w:ascii="Garamond" w:hAnsi="Garamond" w:cs="Garamond"/>
          <w:szCs w:val="22"/>
          <w:lang w:val="sr-Latn-CS"/>
        </w:rPr>
      </w:pPr>
      <w:r w:rsidRPr="006628B6">
        <w:rPr>
          <w:rFonts w:ascii="Garamond" w:hAnsi="Garamond" w:cs="Garamond"/>
          <w:szCs w:val="22"/>
          <w:lang w:val="sr-Latn-CS"/>
        </w:rPr>
        <w:t>Istražno-eksploatacioni bunar kod hotela „Grand”;</w:t>
      </w:r>
    </w:p>
    <w:p w:rsidR="005960B6" w:rsidRPr="00316D2A" w:rsidRDefault="005960B6" w:rsidP="00CA767D">
      <w:pPr>
        <w:spacing w:after="0"/>
        <w:jc w:val="both"/>
        <w:rPr>
          <w:rFonts w:ascii="Garamond" w:hAnsi="Garamond" w:cs="Garamond"/>
          <w:sz w:val="22"/>
          <w:szCs w:val="22"/>
          <w:lang w:val="sr-Latn-CS"/>
        </w:rPr>
      </w:pPr>
    </w:p>
    <w:p w:rsidR="001343A5" w:rsidRPr="00316D2A" w:rsidRDefault="001343A5" w:rsidP="00CA767D">
      <w:pPr>
        <w:pStyle w:val="Heading3"/>
        <w:spacing w:before="0" w:after="0"/>
        <w:rPr>
          <w:sz w:val="22"/>
          <w:szCs w:val="22"/>
          <w:lang w:val="sr-Latn-CS"/>
        </w:rPr>
      </w:pPr>
      <w:bookmarkStart w:id="60" w:name="_Toc318898563"/>
      <w:bookmarkStart w:id="61" w:name="_Toc321306725"/>
      <w:bookmarkStart w:id="62" w:name="_Toc28675410"/>
      <w:r w:rsidRPr="00316D2A">
        <w:rPr>
          <w:sz w:val="22"/>
          <w:szCs w:val="22"/>
          <w:lang w:val="sr-Latn-CS"/>
        </w:rPr>
        <w:t>Turizam</w:t>
      </w:r>
      <w:bookmarkEnd w:id="60"/>
      <w:bookmarkEnd w:id="61"/>
      <w:bookmarkEnd w:id="62"/>
    </w:p>
    <w:p w:rsidR="001343A5" w:rsidRPr="00316D2A" w:rsidRDefault="001343A5" w:rsidP="00CA767D">
      <w:pPr>
        <w:spacing w:after="0"/>
        <w:jc w:val="both"/>
        <w:rPr>
          <w:rFonts w:ascii="Garamond" w:hAnsi="Garamond" w:cs="Garamond"/>
          <w:sz w:val="22"/>
          <w:szCs w:val="22"/>
          <w:lang w:val="sr-Latn-CS"/>
        </w:rPr>
      </w:pPr>
    </w:p>
    <w:p w:rsidR="001343A5" w:rsidRPr="00316D2A" w:rsidRDefault="001343A5" w:rsidP="00CA767D">
      <w:pPr>
        <w:spacing w:after="0"/>
        <w:jc w:val="both"/>
        <w:rPr>
          <w:rFonts w:ascii="Garamond" w:hAnsi="Garamond" w:cs="Garamond"/>
          <w:sz w:val="22"/>
          <w:szCs w:val="22"/>
          <w:lang w:val="sr-Latn-CS"/>
        </w:rPr>
      </w:pPr>
      <w:r w:rsidRPr="00316D2A">
        <w:rPr>
          <w:rFonts w:ascii="Garamond" w:hAnsi="Garamond" w:cs="Garamond"/>
          <w:sz w:val="22"/>
          <w:szCs w:val="22"/>
          <w:lang w:val="sr-Latn-CS"/>
        </w:rPr>
        <w:t>Prijestonica Cetinje je prepoznala turizam kao jedan od osnovnih pravaca privrednog razvoja i pravu mogućnost za valorizaciju izvanrednih kulturno-istorijskih i prirodnih potencijala koje se nalaze na njenoj teritoriji (kulturna dobra šireg značaja, dva nacionalna parka na teritoriji Prijestonice i dr.).</w:t>
      </w:r>
    </w:p>
    <w:p w:rsidR="001343A5" w:rsidRPr="00316D2A" w:rsidRDefault="001343A5" w:rsidP="00CA767D">
      <w:pPr>
        <w:spacing w:after="0"/>
        <w:jc w:val="both"/>
        <w:rPr>
          <w:rFonts w:ascii="Garamond" w:hAnsi="Garamond" w:cs="Garamond"/>
          <w:sz w:val="22"/>
          <w:szCs w:val="22"/>
          <w:lang w:val="sr-Latn-CS"/>
        </w:rPr>
      </w:pPr>
    </w:p>
    <w:p w:rsidR="001343A5" w:rsidRPr="00316D2A" w:rsidRDefault="001343A5" w:rsidP="00CA767D">
      <w:pPr>
        <w:spacing w:after="0"/>
        <w:jc w:val="both"/>
        <w:rPr>
          <w:rFonts w:ascii="Garamond" w:hAnsi="Garamond" w:cs="Garamond"/>
          <w:sz w:val="22"/>
          <w:szCs w:val="22"/>
          <w:lang w:val="sr-Latn-CS"/>
        </w:rPr>
      </w:pPr>
      <w:r w:rsidRPr="00316D2A">
        <w:rPr>
          <w:rFonts w:ascii="Garamond" w:hAnsi="Garamond" w:cs="Garamond"/>
          <w:sz w:val="22"/>
          <w:szCs w:val="22"/>
          <w:lang w:val="sr-Latn-CS"/>
        </w:rPr>
        <w:t>Prepoznatljiv turistički potencijal Prijestonice je bogato istorijsko nasl</w:t>
      </w:r>
      <w:r w:rsidR="005960B6">
        <w:rPr>
          <w:rFonts w:ascii="Garamond" w:hAnsi="Garamond" w:cs="Garamond"/>
          <w:sz w:val="22"/>
          <w:szCs w:val="22"/>
          <w:lang w:val="sr-Latn-CS"/>
        </w:rPr>
        <w:t>j</w:t>
      </w:r>
      <w:r w:rsidRPr="00316D2A">
        <w:rPr>
          <w:rFonts w:ascii="Garamond" w:hAnsi="Garamond" w:cs="Garamond"/>
          <w:sz w:val="22"/>
          <w:szCs w:val="22"/>
          <w:lang w:val="sr-Latn-CS"/>
        </w:rPr>
        <w:t xml:space="preserve">eđe, koje se pored Cetinja može vidjeti na Njegušima i Rijeci Crnojevića. Takođe, pored izvanrednih prirodnih ljepota, akvatorijum Skadarskog jezera je bogat kulturno istorijskim spomenicima od kojih znatan broj potiče iz srednjeg vijeka. Međutim, turistički potencijali Prijestonice do sada nijesu dovoljno iskorišćeni. Smještajni kapaciteti nijesu zadovoljavajući za dinamičniji razvoj turizma, a ponuda nije dovoljno razgranata s obzirom na turističke resurse koji postoje. Stoga, potrebno je stvarati raznovrsniju turističku ponudu kroz brži razvoj i povezivanje svih segmenata u turistički proizvod, odnosno razvijati seoski, agro, planinski, kulturni, hodočasni, sportski kao i druge vidove turizma. Takođe, u cilju privlačenja većeg broja gostiju, posebno onih veće platežne moći, potrebno je produžiti turističku sezonu i kreirati kvalitetniju ponudu. </w:t>
      </w:r>
    </w:p>
    <w:p w:rsidR="001343A5" w:rsidRPr="00316D2A" w:rsidRDefault="001343A5" w:rsidP="00CA767D">
      <w:pPr>
        <w:spacing w:after="0"/>
        <w:rPr>
          <w:rFonts w:ascii="Garamond" w:hAnsi="Garamond" w:cs="Garamond"/>
          <w:sz w:val="22"/>
          <w:szCs w:val="22"/>
          <w:lang w:val="sr-Latn-CS"/>
        </w:rPr>
      </w:pPr>
    </w:p>
    <w:p w:rsidR="001343A5" w:rsidRDefault="001343A5" w:rsidP="00CA767D">
      <w:pPr>
        <w:spacing w:after="0"/>
        <w:rPr>
          <w:rFonts w:ascii="Garamond" w:hAnsi="Garamond" w:cs="Garamond"/>
          <w:b/>
          <w:bCs/>
          <w:sz w:val="22"/>
          <w:szCs w:val="22"/>
          <w:lang w:val="sr-Latn-CS"/>
        </w:rPr>
      </w:pPr>
      <w:r w:rsidRPr="00343011">
        <w:rPr>
          <w:rFonts w:ascii="Garamond" w:hAnsi="Garamond" w:cs="Garamond"/>
          <w:b/>
          <w:bCs/>
          <w:sz w:val="22"/>
          <w:szCs w:val="22"/>
          <w:lang w:val="sr-Latn-CS"/>
        </w:rPr>
        <w:t>Smještajni kapaciteti Prijestonice Cetinje</w:t>
      </w:r>
    </w:p>
    <w:p w:rsidR="005960B6" w:rsidRPr="005960B6" w:rsidRDefault="005960B6" w:rsidP="00CA767D">
      <w:pPr>
        <w:spacing w:after="0"/>
        <w:rPr>
          <w:rFonts w:ascii="Garamond" w:hAnsi="Garamond" w:cs="Garamond"/>
          <w:b/>
          <w:bCs/>
          <w:sz w:val="16"/>
          <w:szCs w:val="22"/>
          <w:lang w:val="sr-Latn-CS"/>
        </w:rPr>
      </w:pPr>
    </w:p>
    <w:p w:rsidR="00504195" w:rsidRPr="00343011" w:rsidRDefault="00504195" w:rsidP="00504195">
      <w:pPr>
        <w:spacing w:after="0"/>
        <w:jc w:val="both"/>
        <w:rPr>
          <w:rFonts w:ascii="Garamond" w:hAnsi="Garamond" w:cs="Garamond"/>
          <w:bCs/>
          <w:sz w:val="22"/>
          <w:szCs w:val="22"/>
          <w:lang w:val="hr-HR"/>
        </w:rPr>
      </w:pPr>
      <w:r w:rsidRPr="00343011">
        <w:rPr>
          <w:rFonts w:ascii="Garamond" w:hAnsi="Garamond" w:cs="Garamond"/>
          <w:bCs/>
          <w:sz w:val="22"/>
          <w:szCs w:val="22"/>
          <w:lang w:val="hr-HR"/>
        </w:rPr>
        <w:t>Evidencija o broju hotela (po kategorijama) i broj smještajnih jedinica</w:t>
      </w:r>
      <w:r w:rsidR="00343011">
        <w:rPr>
          <w:rFonts w:ascii="Garamond" w:hAnsi="Garamond" w:cs="Garamond"/>
          <w:bCs/>
          <w:sz w:val="22"/>
          <w:szCs w:val="22"/>
          <w:lang w:val="hr-HR"/>
        </w:rPr>
        <w:t>:</w:t>
      </w:r>
    </w:p>
    <w:p w:rsidR="00504195" w:rsidRPr="00504195" w:rsidRDefault="00504195" w:rsidP="00504195">
      <w:pPr>
        <w:spacing w:after="0"/>
        <w:jc w:val="both"/>
        <w:rPr>
          <w:rFonts w:ascii="Garamond" w:hAnsi="Garamond" w:cs="Garamond"/>
          <w:b/>
          <w:sz w:val="22"/>
          <w:szCs w:val="22"/>
          <w:lang w:val="hr-HR"/>
        </w:rPr>
      </w:pPr>
    </w:p>
    <w:p w:rsidR="00504195" w:rsidRPr="00343011" w:rsidRDefault="00504195" w:rsidP="00141CD7">
      <w:pPr>
        <w:numPr>
          <w:ilvl w:val="1"/>
          <w:numId w:val="31"/>
        </w:numPr>
        <w:tabs>
          <w:tab w:val="clear" w:pos="1440"/>
          <w:tab w:val="num" w:pos="567"/>
        </w:tabs>
        <w:spacing w:after="0"/>
        <w:ind w:left="993" w:hanging="709"/>
        <w:jc w:val="both"/>
        <w:rPr>
          <w:rFonts w:ascii="Garamond" w:hAnsi="Garamond" w:cs="Garamond"/>
          <w:bCs/>
          <w:sz w:val="22"/>
          <w:szCs w:val="22"/>
          <w:lang w:val="hr-HR"/>
        </w:rPr>
      </w:pPr>
      <w:r w:rsidRPr="00343011">
        <w:rPr>
          <w:rFonts w:ascii="Garamond" w:hAnsi="Garamond" w:cs="Garamond"/>
          <w:bCs/>
          <w:sz w:val="22"/>
          <w:szCs w:val="22"/>
          <w:lang w:val="hr-HR"/>
        </w:rPr>
        <w:t xml:space="preserve">Hotel „Grand“ </w:t>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t xml:space="preserve">(3 zvjezdice); </w:t>
      </w:r>
      <w:r w:rsidRPr="00343011">
        <w:rPr>
          <w:rFonts w:ascii="Garamond" w:hAnsi="Garamond" w:cs="Garamond"/>
          <w:bCs/>
          <w:sz w:val="22"/>
          <w:szCs w:val="22"/>
          <w:lang w:val="hr-HR"/>
        </w:rPr>
        <w:tab/>
        <w:t>/194 ležaja/</w:t>
      </w:r>
    </w:p>
    <w:p w:rsidR="00504195" w:rsidRPr="00343011" w:rsidRDefault="00504195" w:rsidP="00141CD7">
      <w:pPr>
        <w:numPr>
          <w:ilvl w:val="1"/>
          <w:numId w:val="31"/>
        </w:numPr>
        <w:tabs>
          <w:tab w:val="clear" w:pos="1440"/>
          <w:tab w:val="num" w:pos="567"/>
        </w:tabs>
        <w:spacing w:after="0"/>
        <w:ind w:left="993" w:hanging="709"/>
        <w:jc w:val="both"/>
        <w:rPr>
          <w:rFonts w:ascii="Garamond" w:hAnsi="Garamond" w:cs="Garamond"/>
          <w:bCs/>
          <w:sz w:val="22"/>
          <w:szCs w:val="22"/>
          <w:lang w:val="hr-HR"/>
        </w:rPr>
      </w:pPr>
      <w:r w:rsidRPr="00343011">
        <w:rPr>
          <w:rFonts w:ascii="Garamond" w:hAnsi="Garamond" w:cs="Garamond"/>
          <w:bCs/>
          <w:sz w:val="22"/>
          <w:szCs w:val="22"/>
          <w:lang w:val="hr-HR"/>
        </w:rPr>
        <w:t>Butik hotel „Gradska“</w:t>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t xml:space="preserve">(5 zvjezdica); </w:t>
      </w:r>
      <w:r w:rsidR="00343011">
        <w:rPr>
          <w:rFonts w:ascii="Garamond" w:hAnsi="Garamond" w:cs="Garamond"/>
          <w:bCs/>
          <w:sz w:val="22"/>
          <w:szCs w:val="22"/>
          <w:lang w:val="hr-HR"/>
        </w:rPr>
        <w:tab/>
      </w:r>
      <w:r w:rsidRPr="00343011">
        <w:rPr>
          <w:rFonts w:ascii="Garamond" w:hAnsi="Garamond" w:cs="Garamond"/>
          <w:bCs/>
          <w:sz w:val="22"/>
          <w:szCs w:val="22"/>
          <w:lang w:val="hr-HR"/>
        </w:rPr>
        <w:t>/18 ležaja/</w:t>
      </w:r>
    </w:p>
    <w:p w:rsidR="00504195" w:rsidRPr="00343011" w:rsidRDefault="00504195" w:rsidP="00141CD7">
      <w:pPr>
        <w:numPr>
          <w:ilvl w:val="1"/>
          <w:numId w:val="31"/>
        </w:numPr>
        <w:tabs>
          <w:tab w:val="clear" w:pos="1440"/>
          <w:tab w:val="num" w:pos="567"/>
        </w:tabs>
        <w:spacing w:after="0"/>
        <w:ind w:left="993" w:hanging="709"/>
        <w:jc w:val="both"/>
        <w:rPr>
          <w:rFonts w:ascii="Garamond" w:hAnsi="Garamond" w:cs="Garamond"/>
          <w:bCs/>
          <w:sz w:val="22"/>
          <w:szCs w:val="22"/>
          <w:lang w:val="hr-HR"/>
        </w:rPr>
      </w:pPr>
      <w:r w:rsidRPr="00343011">
        <w:rPr>
          <w:rFonts w:ascii="Garamond" w:hAnsi="Garamond" w:cs="Garamond"/>
          <w:bCs/>
          <w:sz w:val="22"/>
          <w:szCs w:val="22"/>
          <w:lang w:val="hr-HR"/>
        </w:rPr>
        <w:t xml:space="preserve">Mali hotel „Sport In“ </w:t>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t xml:space="preserve">(2 zvjezdice); </w:t>
      </w:r>
      <w:r w:rsidRPr="00343011">
        <w:rPr>
          <w:rFonts w:ascii="Garamond" w:hAnsi="Garamond" w:cs="Garamond"/>
          <w:bCs/>
          <w:sz w:val="22"/>
          <w:szCs w:val="22"/>
          <w:lang w:val="hr-HR"/>
        </w:rPr>
        <w:tab/>
        <w:t>/26 ležaja/</w:t>
      </w:r>
    </w:p>
    <w:p w:rsidR="00504195" w:rsidRPr="00343011" w:rsidRDefault="00504195" w:rsidP="00141CD7">
      <w:pPr>
        <w:numPr>
          <w:ilvl w:val="1"/>
          <w:numId w:val="31"/>
        </w:numPr>
        <w:tabs>
          <w:tab w:val="clear" w:pos="1440"/>
          <w:tab w:val="num" w:pos="567"/>
        </w:tabs>
        <w:spacing w:after="0"/>
        <w:ind w:left="993" w:hanging="709"/>
        <w:jc w:val="both"/>
        <w:rPr>
          <w:rFonts w:ascii="Garamond" w:hAnsi="Garamond" w:cs="Garamond"/>
          <w:bCs/>
          <w:sz w:val="22"/>
          <w:szCs w:val="22"/>
          <w:lang w:val="hr-HR"/>
        </w:rPr>
      </w:pPr>
      <w:r w:rsidRPr="00343011">
        <w:rPr>
          <w:rFonts w:ascii="Garamond" w:hAnsi="Garamond" w:cs="Garamond"/>
          <w:bCs/>
          <w:sz w:val="22"/>
          <w:szCs w:val="22"/>
          <w:lang w:val="hr-HR"/>
        </w:rPr>
        <w:t>Mali hotel „Ivanov konak“sa depandansom, Lovćen</w:t>
      </w:r>
      <w:r w:rsidR="00343011">
        <w:rPr>
          <w:rFonts w:ascii="Garamond" w:hAnsi="Garamond" w:cs="Garamond"/>
          <w:bCs/>
          <w:sz w:val="22"/>
          <w:szCs w:val="22"/>
          <w:lang w:val="hr-HR"/>
        </w:rPr>
        <w:tab/>
      </w:r>
      <w:r w:rsidR="005960B6">
        <w:rPr>
          <w:rFonts w:ascii="Garamond" w:hAnsi="Garamond" w:cs="Garamond"/>
          <w:bCs/>
          <w:sz w:val="22"/>
          <w:szCs w:val="22"/>
          <w:lang w:val="hr-HR"/>
        </w:rPr>
        <w:tab/>
      </w:r>
      <w:r w:rsidRPr="00343011">
        <w:rPr>
          <w:rFonts w:ascii="Garamond" w:hAnsi="Garamond" w:cs="Garamond"/>
          <w:bCs/>
          <w:sz w:val="22"/>
          <w:szCs w:val="22"/>
          <w:lang w:val="hr-HR"/>
        </w:rPr>
        <w:t xml:space="preserve">(4 zvjezdice); </w:t>
      </w:r>
      <w:r w:rsidRPr="00343011">
        <w:rPr>
          <w:rFonts w:ascii="Garamond" w:hAnsi="Garamond" w:cs="Garamond"/>
          <w:bCs/>
          <w:sz w:val="22"/>
          <w:szCs w:val="22"/>
          <w:lang w:val="hr-HR"/>
        </w:rPr>
        <w:tab/>
        <w:t>/26 ležaja/</w:t>
      </w:r>
    </w:p>
    <w:p w:rsidR="00504195" w:rsidRPr="00343011" w:rsidRDefault="00504195" w:rsidP="00141CD7">
      <w:pPr>
        <w:numPr>
          <w:ilvl w:val="1"/>
          <w:numId w:val="31"/>
        </w:numPr>
        <w:tabs>
          <w:tab w:val="clear" w:pos="1440"/>
          <w:tab w:val="num" w:pos="567"/>
        </w:tabs>
        <w:spacing w:after="0"/>
        <w:ind w:left="993" w:hanging="709"/>
        <w:jc w:val="both"/>
        <w:rPr>
          <w:rFonts w:ascii="Garamond" w:hAnsi="Garamond" w:cs="Garamond"/>
          <w:bCs/>
          <w:sz w:val="22"/>
          <w:szCs w:val="22"/>
          <w:lang w:val="hr-HR"/>
        </w:rPr>
      </w:pPr>
      <w:r w:rsidRPr="00343011">
        <w:rPr>
          <w:rFonts w:ascii="Garamond" w:hAnsi="Garamond" w:cs="Garamond"/>
          <w:bCs/>
          <w:sz w:val="22"/>
          <w:szCs w:val="22"/>
          <w:lang w:val="hr-HR"/>
        </w:rPr>
        <w:t>Hotel „Monte Rosa“ Ivanova korita, Lovćen</w:t>
      </w:r>
      <w:r w:rsidRPr="00343011">
        <w:rPr>
          <w:rFonts w:ascii="Garamond" w:hAnsi="Garamond" w:cs="Garamond"/>
          <w:bCs/>
          <w:sz w:val="22"/>
          <w:szCs w:val="22"/>
          <w:lang w:val="hr-HR"/>
        </w:rPr>
        <w:tab/>
      </w:r>
      <w:r w:rsidRPr="00343011">
        <w:rPr>
          <w:rFonts w:ascii="Garamond" w:hAnsi="Garamond" w:cs="Garamond"/>
          <w:bCs/>
          <w:sz w:val="22"/>
          <w:szCs w:val="22"/>
          <w:lang w:val="hr-HR"/>
        </w:rPr>
        <w:tab/>
        <w:t xml:space="preserve">(4 zvjezdice); </w:t>
      </w:r>
      <w:r w:rsidRPr="00343011">
        <w:rPr>
          <w:rFonts w:ascii="Garamond" w:hAnsi="Garamond" w:cs="Garamond"/>
          <w:bCs/>
          <w:sz w:val="22"/>
          <w:szCs w:val="22"/>
          <w:lang w:val="hr-HR"/>
        </w:rPr>
        <w:tab/>
        <w:t>/60 ležaja/</w:t>
      </w:r>
    </w:p>
    <w:p w:rsidR="00504195" w:rsidRPr="00343011" w:rsidRDefault="00504195" w:rsidP="00141CD7">
      <w:pPr>
        <w:numPr>
          <w:ilvl w:val="1"/>
          <w:numId w:val="31"/>
        </w:numPr>
        <w:tabs>
          <w:tab w:val="clear" w:pos="1440"/>
          <w:tab w:val="num" w:pos="567"/>
        </w:tabs>
        <w:spacing w:after="0"/>
        <w:ind w:left="993" w:hanging="709"/>
        <w:jc w:val="both"/>
        <w:rPr>
          <w:rFonts w:ascii="Garamond" w:hAnsi="Garamond" w:cs="Garamond"/>
          <w:bCs/>
          <w:sz w:val="22"/>
          <w:szCs w:val="22"/>
          <w:lang w:val="hr-HR"/>
        </w:rPr>
      </w:pPr>
      <w:r w:rsidRPr="00343011">
        <w:rPr>
          <w:rFonts w:ascii="Garamond" w:hAnsi="Garamond" w:cs="Garamond"/>
          <w:bCs/>
          <w:sz w:val="22"/>
          <w:szCs w:val="22"/>
          <w:lang w:val="hr-HR"/>
        </w:rPr>
        <w:t>Etno selo „Kadmi“, Njeguši</w:t>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t>/100 ležaja/</w:t>
      </w:r>
    </w:p>
    <w:p w:rsidR="00504195" w:rsidRPr="00343011" w:rsidRDefault="00504195" w:rsidP="00141CD7">
      <w:pPr>
        <w:numPr>
          <w:ilvl w:val="1"/>
          <w:numId w:val="31"/>
        </w:numPr>
        <w:tabs>
          <w:tab w:val="clear" w:pos="1440"/>
          <w:tab w:val="num" w:pos="567"/>
        </w:tabs>
        <w:spacing w:after="0"/>
        <w:ind w:left="993" w:hanging="709"/>
        <w:jc w:val="both"/>
        <w:rPr>
          <w:rFonts w:ascii="Garamond" w:hAnsi="Garamond" w:cs="Garamond"/>
          <w:bCs/>
          <w:sz w:val="22"/>
          <w:szCs w:val="22"/>
          <w:lang w:val="hr-HR"/>
        </w:rPr>
      </w:pPr>
      <w:r w:rsidRPr="00343011">
        <w:rPr>
          <w:rFonts w:ascii="Garamond" w:hAnsi="Garamond" w:cs="Garamond"/>
          <w:bCs/>
          <w:sz w:val="22"/>
          <w:szCs w:val="22"/>
          <w:lang w:val="hr-HR"/>
        </w:rPr>
        <w:t>Hostel „Ivanova korita“, Lovćen</w:t>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00343011">
        <w:rPr>
          <w:rFonts w:ascii="Garamond" w:hAnsi="Garamond" w:cs="Garamond"/>
          <w:bCs/>
          <w:sz w:val="22"/>
          <w:szCs w:val="22"/>
          <w:lang w:val="hr-HR"/>
        </w:rPr>
        <w:tab/>
      </w:r>
      <w:r w:rsidRPr="00343011">
        <w:rPr>
          <w:rFonts w:ascii="Garamond" w:hAnsi="Garamond" w:cs="Garamond"/>
          <w:bCs/>
          <w:sz w:val="22"/>
          <w:szCs w:val="22"/>
          <w:lang w:val="hr-HR"/>
        </w:rPr>
        <w:t>/190 ležaja/</w:t>
      </w:r>
    </w:p>
    <w:p w:rsidR="00504195" w:rsidRPr="00343011" w:rsidRDefault="00504195" w:rsidP="00141CD7">
      <w:pPr>
        <w:numPr>
          <w:ilvl w:val="1"/>
          <w:numId w:val="31"/>
        </w:numPr>
        <w:tabs>
          <w:tab w:val="clear" w:pos="1440"/>
          <w:tab w:val="num" w:pos="567"/>
        </w:tabs>
        <w:spacing w:after="0"/>
        <w:ind w:left="993" w:hanging="709"/>
        <w:jc w:val="both"/>
        <w:rPr>
          <w:rFonts w:ascii="Garamond" w:hAnsi="Garamond" w:cs="Garamond"/>
          <w:bCs/>
          <w:sz w:val="22"/>
          <w:szCs w:val="22"/>
          <w:lang w:val="hr-HR"/>
        </w:rPr>
      </w:pPr>
      <w:r w:rsidRPr="00343011">
        <w:rPr>
          <w:rFonts w:ascii="Garamond" w:hAnsi="Garamond" w:cs="Garamond"/>
          <w:bCs/>
          <w:sz w:val="22"/>
          <w:szCs w:val="22"/>
          <w:lang w:val="hr-HR"/>
        </w:rPr>
        <w:t>Etno selo „Sveti Georgije“, Njeguši</w:t>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r>
      <w:r w:rsidRPr="00343011">
        <w:rPr>
          <w:rFonts w:ascii="Garamond" w:hAnsi="Garamond" w:cs="Garamond"/>
          <w:bCs/>
          <w:sz w:val="22"/>
          <w:szCs w:val="22"/>
          <w:lang w:val="hr-HR"/>
        </w:rPr>
        <w:tab/>
        <w:t xml:space="preserve"> </w:t>
      </w:r>
      <w:r w:rsidRPr="00343011">
        <w:rPr>
          <w:rFonts w:ascii="Garamond" w:hAnsi="Garamond" w:cs="Garamond"/>
          <w:bCs/>
          <w:sz w:val="22"/>
          <w:szCs w:val="22"/>
          <w:lang w:val="hr-HR"/>
        </w:rPr>
        <w:tab/>
        <w:t>/100 ležaja</w:t>
      </w:r>
      <w:r w:rsidRPr="00343011">
        <w:rPr>
          <w:rFonts w:ascii="Garamond" w:hAnsi="Garamond" w:cs="Garamond"/>
          <w:bCs/>
          <w:i/>
          <w:sz w:val="22"/>
          <w:szCs w:val="22"/>
          <w:lang w:val="hr-HR"/>
        </w:rPr>
        <w:t>/</w:t>
      </w:r>
    </w:p>
    <w:p w:rsidR="001343A5" w:rsidRPr="00316D2A" w:rsidRDefault="001343A5" w:rsidP="00CA767D">
      <w:pPr>
        <w:spacing w:after="0"/>
        <w:jc w:val="both"/>
        <w:rPr>
          <w:rFonts w:ascii="Garamond" w:hAnsi="Garamond" w:cs="Garamond"/>
          <w:sz w:val="22"/>
          <w:szCs w:val="22"/>
          <w:lang w:val="sr-Latn-CS"/>
        </w:rPr>
      </w:pPr>
    </w:p>
    <w:p w:rsidR="001343A5" w:rsidRDefault="001343A5" w:rsidP="00CA767D">
      <w:pPr>
        <w:spacing w:after="0"/>
        <w:jc w:val="both"/>
        <w:rPr>
          <w:rFonts w:ascii="Garamond" w:hAnsi="Garamond" w:cs="Garamond"/>
          <w:sz w:val="22"/>
          <w:szCs w:val="22"/>
          <w:lang w:val="sr-Latn-CS"/>
        </w:rPr>
      </w:pPr>
    </w:p>
    <w:p w:rsidR="000156E3" w:rsidRDefault="000156E3" w:rsidP="000156E3">
      <w:pPr>
        <w:spacing w:after="0"/>
        <w:jc w:val="both"/>
        <w:rPr>
          <w:rFonts w:ascii="Garamond" w:hAnsi="Garamond" w:cs="Garamond"/>
          <w:b/>
          <w:sz w:val="22"/>
          <w:szCs w:val="22"/>
          <w:lang w:val="hr-HR"/>
        </w:rPr>
      </w:pPr>
      <w:r w:rsidRPr="000156E3">
        <w:rPr>
          <w:rFonts w:ascii="Garamond" w:hAnsi="Garamond" w:cs="Garamond"/>
          <w:b/>
          <w:sz w:val="22"/>
          <w:szCs w:val="22"/>
          <w:lang w:val="hr-HR"/>
        </w:rPr>
        <w:t>Posjete/noćenja</w:t>
      </w:r>
    </w:p>
    <w:p w:rsidR="005960B6" w:rsidRPr="005960B6" w:rsidRDefault="005960B6" w:rsidP="000156E3">
      <w:pPr>
        <w:spacing w:after="0"/>
        <w:jc w:val="both"/>
        <w:rPr>
          <w:rFonts w:ascii="Garamond" w:hAnsi="Garamond" w:cs="Garamond"/>
          <w:b/>
          <w:sz w:val="16"/>
          <w:szCs w:val="22"/>
          <w:lang w:val="hr-HR"/>
        </w:rPr>
      </w:pPr>
    </w:p>
    <w:p w:rsidR="000156E3" w:rsidRPr="000156E3" w:rsidRDefault="000156E3" w:rsidP="000156E3">
      <w:pPr>
        <w:spacing w:after="0"/>
        <w:jc w:val="both"/>
        <w:rPr>
          <w:rFonts w:ascii="Garamond" w:hAnsi="Garamond" w:cs="Garamond"/>
          <w:sz w:val="22"/>
          <w:szCs w:val="22"/>
          <w:lang w:val="hr-HR"/>
        </w:rPr>
      </w:pPr>
      <w:r w:rsidRPr="000156E3">
        <w:rPr>
          <w:rFonts w:ascii="Garamond" w:hAnsi="Garamond" w:cs="Garamond"/>
          <w:sz w:val="22"/>
          <w:szCs w:val="22"/>
          <w:lang w:val="hr-HR"/>
        </w:rPr>
        <w:t xml:space="preserve">Broj ostvarenih noćenja i izletnika na teritoriji Prijestonice Cetinje iz godine u godine drastično se mijenja u pozitivnom smislu, o čemu govore statistički podaci koji se nalaze u nastavku ovog dokumenta. </w:t>
      </w:r>
    </w:p>
    <w:p w:rsidR="000156E3" w:rsidRPr="000156E3" w:rsidRDefault="000156E3" w:rsidP="000156E3">
      <w:pPr>
        <w:spacing w:after="0"/>
        <w:jc w:val="both"/>
        <w:rPr>
          <w:rFonts w:ascii="Garamond" w:hAnsi="Garamond" w:cs="Garamond"/>
          <w:sz w:val="22"/>
          <w:szCs w:val="22"/>
          <w:lang w:val="hr-HR"/>
        </w:rPr>
      </w:pPr>
    </w:p>
    <w:p w:rsidR="000156E3" w:rsidRPr="001D644B" w:rsidRDefault="001D644B" w:rsidP="000156E3">
      <w:pPr>
        <w:spacing w:after="0"/>
        <w:jc w:val="both"/>
        <w:rPr>
          <w:rFonts w:ascii="Garamond" w:hAnsi="Garamond" w:cs="Garamond"/>
          <w:b/>
          <w:bCs/>
          <w:iCs/>
          <w:sz w:val="22"/>
          <w:szCs w:val="22"/>
          <w:u w:val="single"/>
          <w:lang w:val="hr-HR"/>
        </w:rPr>
      </w:pPr>
      <w:r w:rsidRPr="001D644B">
        <w:rPr>
          <w:rFonts w:ascii="Garamond" w:hAnsi="Garamond" w:cs="Garamond"/>
          <w:b/>
          <w:bCs/>
          <w:iCs/>
          <w:sz w:val="22"/>
          <w:szCs w:val="22"/>
          <w:u w:val="single"/>
          <w:lang w:val="hr-HR"/>
        </w:rPr>
        <w:t>Tabela 9.</w:t>
      </w:r>
      <w:r>
        <w:rPr>
          <w:rFonts w:ascii="Garamond" w:hAnsi="Garamond" w:cs="Garamond"/>
          <w:b/>
          <w:bCs/>
          <w:iCs/>
          <w:sz w:val="22"/>
          <w:szCs w:val="22"/>
          <w:u w:val="single"/>
          <w:lang w:val="hr-HR"/>
        </w:rPr>
        <w:t xml:space="preserve"> </w:t>
      </w:r>
      <w:r w:rsidRPr="001D644B">
        <w:rPr>
          <w:rFonts w:ascii="Garamond" w:hAnsi="Garamond" w:cs="Garamond"/>
          <w:iCs/>
          <w:sz w:val="22"/>
          <w:szCs w:val="22"/>
          <w:u w:val="single"/>
          <w:lang w:val="hr-HR"/>
        </w:rPr>
        <w:t xml:space="preserve">– </w:t>
      </w:r>
      <w:r w:rsidR="00FA3781">
        <w:rPr>
          <w:rFonts w:ascii="Garamond" w:hAnsi="Garamond" w:cs="Garamond"/>
          <w:iCs/>
          <w:sz w:val="22"/>
          <w:szCs w:val="22"/>
          <w:u w:val="single"/>
          <w:lang w:val="hr-HR"/>
        </w:rPr>
        <w:t>Posjete</w:t>
      </w:r>
      <w:r w:rsidRPr="001D644B">
        <w:rPr>
          <w:rFonts w:ascii="Garamond" w:hAnsi="Garamond" w:cs="Garamond"/>
          <w:iCs/>
          <w:sz w:val="22"/>
          <w:szCs w:val="22"/>
          <w:u w:val="single"/>
          <w:lang w:val="hr-HR"/>
        </w:rPr>
        <w:t xml:space="preserve"> za period 2012 - 2019</w:t>
      </w:r>
      <w:r w:rsidR="00FA3781">
        <w:rPr>
          <w:rStyle w:val="FootnoteReference"/>
          <w:rFonts w:ascii="Garamond" w:hAnsi="Garamond"/>
          <w:b/>
          <w:bCs/>
          <w:iCs/>
          <w:sz w:val="22"/>
          <w:szCs w:val="22"/>
          <w:u w:val="single"/>
          <w:lang w:val="hr-HR"/>
        </w:rPr>
        <w:footnoteReference w:id="14"/>
      </w:r>
    </w:p>
    <w:tbl>
      <w:tblPr>
        <w:tblStyle w:val="LightShading-Accent11"/>
        <w:tblW w:w="8755" w:type="dxa"/>
        <w:jc w:val="center"/>
        <w:tblLook w:val="04A0" w:firstRow="1" w:lastRow="0" w:firstColumn="1" w:lastColumn="0" w:noHBand="0" w:noVBand="1"/>
      </w:tblPr>
      <w:tblGrid>
        <w:gridCol w:w="1758"/>
        <w:gridCol w:w="789"/>
        <w:gridCol w:w="963"/>
        <w:gridCol w:w="851"/>
        <w:gridCol w:w="850"/>
        <w:gridCol w:w="993"/>
        <w:gridCol w:w="850"/>
        <w:gridCol w:w="851"/>
        <w:gridCol w:w="850"/>
      </w:tblGrid>
      <w:tr w:rsidR="000156E3" w:rsidRPr="005960B6" w:rsidTr="005960B6">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5960B6" w:rsidRDefault="000156E3" w:rsidP="005960B6">
            <w:pPr>
              <w:spacing w:after="0"/>
              <w:rPr>
                <w:rFonts w:ascii="Garamond" w:hAnsi="Garamond" w:cs="Garamond"/>
                <w:iCs/>
                <w:szCs w:val="22"/>
                <w:lang w:val="hr-HR"/>
              </w:rPr>
            </w:pPr>
            <w:r w:rsidRPr="005960B6">
              <w:rPr>
                <w:rFonts w:ascii="Garamond" w:hAnsi="Garamond" w:cs="Garamond"/>
                <w:iCs/>
                <w:szCs w:val="22"/>
                <w:lang w:val="hr-HR"/>
              </w:rPr>
              <w:t>MJESEC</w:t>
            </w:r>
          </w:p>
        </w:tc>
        <w:tc>
          <w:tcPr>
            <w:tcW w:w="789" w:type="dxa"/>
            <w:noWrap/>
            <w:vAlign w:val="center"/>
            <w:hideMark/>
          </w:tcPr>
          <w:p w:rsidR="000156E3" w:rsidRPr="005960B6"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iCs/>
                <w:szCs w:val="22"/>
                <w:lang w:val="hr-HR"/>
              </w:rPr>
            </w:pPr>
            <w:r w:rsidRPr="005960B6">
              <w:rPr>
                <w:rFonts w:ascii="Garamond" w:hAnsi="Garamond" w:cs="Garamond"/>
                <w:iCs/>
                <w:szCs w:val="22"/>
                <w:lang w:val="hr-HR"/>
              </w:rPr>
              <w:t>2012</w:t>
            </w:r>
            <w:r w:rsidR="005960B6" w:rsidRPr="005960B6">
              <w:rPr>
                <w:rFonts w:ascii="Garamond" w:hAnsi="Garamond" w:cs="Garamond"/>
                <w:iCs/>
                <w:szCs w:val="22"/>
                <w:lang w:val="hr-HR"/>
              </w:rPr>
              <w:t>.</w:t>
            </w:r>
            <w:r w:rsidRPr="005960B6">
              <w:rPr>
                <w:rFonts w:ascii="Garamond" w:hAnsi="Garamond" w:cs="Garamond"/>
                <w:iCs/>
                <w:szCs w:val="22"/>
                <w:lang w:val="hr-HR"/>
              </w:rPr>
              <w:t>g.</w:t>
            </w:r>
          </w:p>
        </w:tc>
        <w:tc>
          <w:tcPr>
            <w:tcW w:w="963" w:type="dxa"/>
            <w:noWrap/>
            <w:vAlign w:val="center"/>
            <w:hideMark/>
          </w:tcPr>
          <w:p w:rsidR="000156E3" w:rsidRPr="005960B6"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iCs/>
                <w:szCs w:val="22"/>
                <w:lang w:val="hr-HR"/>
              </w:rPr>
            </w:pPr>
            <w:r w:rsidRPr="005960B6">
              <w:rPr>
                <w:rFonts w:ascii="Garamond" w:hAnsi="Garamond" w:cs="Garamond"/>
                <w:iCs/>
                <w:szCs w:val="22"/>
                <w:lang w:val="hr-HR"/>
              </w:rPr>
              <w:t>2013</w:t>
            </w:r>
            <w:r w:rsidR="005960B6">
              <w:rPr>
                <w:rFonts w:ascii="Garamond" w:hAnsi="Garamond" w:cs="Garamond"/>
                <w:iCs/>
                <w:szCs w:val="22"/>
                <w:lang w:val="hr-HR"/>
              </w:rPr>
              <w:t>.</w:t>
            </w:r>
            <w:r w:rsidRPr="005960B6">
              <w:rPr>
                <w:rFonts w:ascii="Garamond" w:hAnsi="Garamond" w:cs="Garamond"/>
                <w:iCs/>
                <w:szCs w:val="22"/>
                <w:lang w:val="hr-HR"/>
              </w:rPr>
              <w:t>g.</w:t>
            </w:r>
          </w:p>
        </w:tc>
        <w:tc>
          <w:tcPr>
            <w:tcW w:w="851" w:type="dxa"/>
            <w:noWrap/>
            <w:vAlign w:val="center"/>
            <w:hideMark/>
          </w:tcPr>
          <w:p w:rsidR="000156E3" w:rsidRPr="005960B6"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iCs/>
                <w:szCs w:val="22"/>
                <w:lang w:val="hr-HR"/>
              </w:rPr>
            </w:pPr>
            <w:r w:rsidRPr="005960B6">
              <w:rPr>
                <w:rFonts w:ascii="Garamond" w:hAnsi="Garamond" w:cs="Garamond"/>
                <w:iCs/>
                <w:szCs w:val="22"/>
                <w:lang w:val="hr-HR"/>
              </w:rPr>
              <w:t>2014</w:t>
            </w:r>
            <w:r w:rsidR="005960B6">
              <w:rPr>
                <w:rFonts w:ascii="Garamond" w:hAnsi="Garamond" w:cs="Garamond"/>
                <w:iCs/>
                <w:szCs w:val="22"/>
                <w:lang w:val="hr-HR"/>
              </w:rPr>
              <w:t>.</w:t>
            </w:r>
            <w:r w:rsidRPr="005960B6">
              <w:rPr>
                <w:rFonts w:ascii="Garamond" w:hAnsi="Garamond" w:cs="Garamond"/>
                <w:iCs/>
                <w:szCs w:val="22"/>
                <w:lang w:val="hr-HR"/>
              </w:rPr>
              <w:t>g.</w:t>
            </w:r>
          </w:p>
        </w:tc>
        <w:tc>
          <w:tcPr>
            <w:tcW w:w="850" w:type="dxa"/>
            <w:noWrap/>
            <w:vAlign w:val="center"/>
            <w:hideMark/>
          </w:tcPr>
          <w:p w:rsidR="000156E3" w:rsidRPr="005960B6"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iCs/>
                <w:szCs w:val="22"/>
                <w:lang w:val="hr-HR"/>
              </w:rPr>
            </w:pPr>
            <w:r w:rsidRPr="005960B6">
              <w:rPr>
                <w:rFonts w:ascii="Garamond" w:hAnsi="Garamond" w:cs="Garamond"/>
                <w:iCs/>
                <w:szCs w:val="22"/>
                <w:lang w:val="hr-HR"/>
              </w:rPr>
              <w:t>2015</w:t>
            </w:r>
            <w:r w:rsidR="005960B6">
              <w:rPr>
                <w:rFonts w:ascii="Garamond" w:hAnsi="Garamond" w:cs="Garamond"/>
                <w:iCs/>
                <w:szCs w:val="22"/>
                <w:lang w:val="hr-HR"/>
              </w:rPr>
              <w:t>.</w:t>
            </w:r>
            <w:r w:rsidRPr="005960B6">
              <w:rPr>
                <w:rFonts w:ascii="Garamond" w:hAnsi="Garamond" w:cs="Garamond"/>
                <w:iCs/>
                <w:szCs w:val="22"/>
                <w:lang w:val="hr-HR"/>
              </w:rPr>
              <w:t>g.</w:t>
            </w:r>
          </w:p>
        </w:tc>
        <w:tc>
          <w:tcPr>
            <w:tcW w:w="993" w:type="dxa"/>
            <w:noWrap/>
            <w:vAlign w:val="center"/>
            <w:hideMark/>
          </w:tcPr>
          <w:p w:rsidR="000156E3" w:rsidRPr="005960B6"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iCs/>
                <w:szCs w:val="22"/>
                <w:lang w:val="hr-HR"/>
              </w:rPr>
            </w:pPr>
            <w:r w:rsidRPr="005960B6">
              <w:rPr>
                <w:rFonts w:ascii="Garamond" w:hAnsi="Garamond" w:cs="Garamond"/>
                <w:iCs/>
                <w:szCs w:val="22"/>
                <w:lang w:val="hr-HR"/>
              </w:rPr>
              <w:t>2016</w:t>
            </w:r>
            <w:r w:rsidR="005960B6">
              <w:rPr>
                <w:rFonts w:ascii="Garamond" w:hAnsi="Garamond" w:cs="Garamond"/>
                <w:iCs/>
                <w:szCs w:val="22"/>
                <w:lang w:val="hr-HR"/>
              </w:rPr>
              <w:t>.</w:t>
            </w:r>
            <w:r w:rsidRPr="005960B6">
              <w:rPr>
                <w:rFonts w:ascii="Garamond" w:hAnsi="Garamond" w:cs="Garamond"/>
                <w:iCs/>
                <w:szCs w:val="22"/>
                <w:lang w:val="hr-HR"/>
              </w:rPr>
              <w:t>g.</w:t>
            </w:r>
          </w:p>
        </w:tc>
        <w:tc>
          <w:tcPr>
            <w:tcW w:w="850" w:type="dxa"/>
            <w:noWrap/>
            <w:vAlign w:val="center"/>
            <w:hideMark/>
          </w:tcPr>
          <w:p w:rsidR="000156E3" w:rsidRPr="005960B6"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iCs/>
                <w:szCs w:val="22"/>
                <w:lang w:val="hr-HR"/>
              </w:rPr>
            </w:pPr>
            <w:r w:rsidRPr="005960B6">
              <w:rPr>
                <w:rFonts w:ascii="Garamond" w:hAnsi="Garamond" w:cs="Garamond"/>
                <w:iCs/>
                <w:szCs w:val="22"/>
                <w:lang w:val="hr-HR"/>
              </w:rPr>
              <w:t>2017</w:t>
            </w:r>
            <w:r w:rsidR="005960B6">
              <w:rPr>
                <w:rFonts w:ascii="Garamond" w:hAnsi="Garamond" w:cs="Garamond"/>
                <w:iCs/>
                <w:szCs w:val="22"/>
                <w:lang w:val="hr-HR"/>
              </w:rPr>
              <w:t>.</w:t>
            </w:r>
            <w:r w:rsidRPr="005960B6">
              <w:rPr>
                <w:rFonts w:ascii="Garamond" w:hAnsi="Garamond" w:cs="Garamond"/>
                <w:iCs/>
                <w:szCs w:val="22"/>
                <w:lang w:val="hr-HR"/>
              </w:rPr>
              <w:t>g.</w:t>
            </w:r>
          </w:p>
        </w:tc>
        <w:tc>
          <w:tcPr>
            <w:tcW w:w="851" w:type="dxa"/>
            <w:noWrap/>
            <w:vAlign w:val="center"/>
            <w:hideMark/>
          </w:tcPr>
          <w:p w:rsidR="000156E3" w:rsidRPr="005960B6"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iCs/>
                <w:szCs w:val="22"/>
                <w:lang w:val="hr-HR"/>
              </w:rPr>
            </w:pPr>
            <w:r w:rsidRPr="005960B6">
              <w:rPr>
                <w:rFonts w:ascii="Garamond" w:hAnsi="Garamond" w:cs="Garamond"/>
                <w:iCs/>
                <w:szCs w:val="22"/>
                <w:lang w:val="hr-HR"/>
              </w:rPr>
              <w:t>2018</w:t>
            </w:r>
            <w:r w:rsidR="005960B6">
              <w:rPr>
                <w:rFonts w:ascii="Garamond" w:hAnsi="Garamond" w:cs="Garamond"/>
                <w:iCs/>
                <w:szCs w:val="22"/>
                <w:lang w:val="hr-HR"/>
              </w:rPr>
              <w:t>.</w:t>
            </w:r>
            <w:r w:rsidRPr="005960B6">
              <w:rPr>
                <w:rFonts w:ascii="Garamond" w:hAnsi="Garamond" w:cs="Garamond"/>
                <w:iCs/>
                <w:szCs w:val="22"/>
                <w:lang w:val="hr-HR"/>
              </w:rPr>
              <w:t>g.</w:t>
            </w:r>
          </w:p>
        </w:tc>
        <w:tc>
          <w:tcPr>
            <w:tcW w:w="850" w:type="dxa"/>
            <w:noWrap/>
            <w:vAlign w:val="center"/>
            <w:hideMark/>
          </w:tcPr>
          <w:p w:rsidR="000156E3" w:rsidRPr="005960B6"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iCs/>
                <w:szCs w:val="22"/>
                <w:lang w:val="hr-HR"/>
              </w:rPr>
            </w:pPr>
            <w:r w:rsidRPr="005960B6">
              <w:rPr>
                <w:rFonts w:ascii="Garamond" w:hAnsi="Garamond" w:cs="Garamond"/>
                <w:iCs/>
                <w:szCs w:val="22"/>
                <w:lang w:val="hr-HR"/>
              </w:rPr>
              <w:t>2019</w:t>
            </w:r>
            <w:r w:rsidR="005960B6" w:rsidRPr="005960B6">
              <w:rPr>
                <w:rFonts w:ascii="Garamond" w:hAnsi="Garamond" w:cs="Garamond"/>
                <w:iCs/>
                <w:szCs w:val="22"/>
                <w:lang w:val="hr-HR"/>
              </w:rPr>
              <w:t>.</w:t>
            </w:r>
            <w:r w:rsidRPr="005960B6">
              <w:rPr>
                <w:rFonts w:ascii="Garamond" w:hAnsi="Garamond" w:cs="Garamond"/>
                <w:iCs/>
                <w:szCs w:val="22"/>
                <w:lang w:val="hr-HR"/>
              </w:rPr>
              <w:t>g.</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JANUAR</w:t>
            </w:r>
          </w:p>
        </w:tc>
        <w:tc>
          <w:tcPr>
            <w:tcW w:w="789"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55</w:t>
            </w:r>
          </w:p>
        </w:tc>
        <w:tc>
          <w:tcPr>
            <w:tcW w:w="96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0</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268</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57</w:t>
            </w:r>
          </w:p>
        </w:tc>
        <w:tc>
          <w:tcPr>
            <w:tcW w:w="99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1040</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7</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151</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199</w:t>
            </w:r>
          </w:p>
        </w:tc>
      </w:tr>
      <w:tr w:rsidR="000156E3" w:rsidRPr="000156E3" w:rsidTr="005960B6">
        <w:trPr>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FEBRUAR</w:t>
            </w:r>
          </w:p>
        </w:tc>
        <w:tc>
          <w:tcPr>
            <w:tcW w:w="789"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0</w:t>
            </w:r>
          </w:p>
        </w:tc>
        <w:tc>
          <w:tcPr>
            <w:tcW w:w="96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56</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196</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252</w:t>
            </w:r>
          </w:p>
        </w:tc>
        <w:tc>
          <w:tcPr>
            <w:tcW w:w="99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317</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82</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82</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478</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MART</w:t>
            </w:r>
          </w:p>
        </w:tc>
        <w:tc>
          <w:tcPr>
            <w:tcW w:w="789"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994</w:t>
            </w:r>
          </w:p>
        </w:tc>
        <w:tc>
          <w:tcPr>
            <w:tcW w:w="96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1066</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1117</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1294</w:t>
            </w:r>
          </w:p>
        </w:tc>
        <w:tc>
          <w:tcPr>
            <w:tcW w:w="99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3264</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3236</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3362</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2554</w:t>
            </w:r>
          </w:p>
        </w:tc>
      </w:tr>
      <w:tr w:rsidR="000156E3" w:rsidRPr="000156E3" w:rsidTr="005960B6">
        <w:trPr>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APRIL</w:t>
            </w:r>
          </w:p>
        </w:tc>
        <w:tc>
          <w:tcPr>
            <w:tcW w:w="789"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3637</w:t>
            </w:r>
          </w:p>
        </w:tc>
        <w:tc>
          <w:tcPr>
            <w:tcW w:w="96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5560</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6059</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7316</w:t>
            </w:r>
          </w:p>
        </w:tc>
        <w:tc>
          <w:tcPr>
            <w:tcW w:w="99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5873</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6792</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10332</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11445</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MAJ</w:t>
            </w:r>
          </w:p>
        </w:tc>
        <w:tc>
          <w:tcPr>
            <w:tcW w:w="789"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10961</w:t>
            </w:r>
          </w:p>
        </w:tc>
        <w:tc>
          <w:tcPr>
            <w:tcW w:w="96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17885</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13809</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14003</w:t>
            </w:r>
          </w:p>
        </w:tc>
        <w:tc>
          <w:tcPr>
            <w:tcW w:w="99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15101</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13775</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23635</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25933</w:t>
            </w:r>
          </w:p>
        </w:tc>
      </w:tr>
      <w:tr w:rsidR="000156E3" w:rsidRPr="000156E3" w:rsidTr="005960B6">
        <w:trPr>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JUN</w:t>
            </w:r>
          </w:p>
        </w:tc>
        <w:tc>
          <w:tcPr>
            <w:tcW w:w="789"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11556</w:t>
            </w:r>
          </w:p>
        </w:tc>
        <w:tc>
          <w:tcPr>
            <w:tcW w:w="96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18938</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18007</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17815</w:t>
            </w:r>
          </w:p>
        </w:tc>
        <w:tc>
          <w:tcPr>
            <w:tcW w:w="99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15125</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22211</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24044</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26618</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JUL</w:t>
            </w:r>
          </w:p>
        </w:tc>
        <w:tc>
          <w:tcPr>
            <w:tcW w:w="789"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11626</w:t>
            </w:r>
          </w:p>
        </w:tc>
        <w:tc>
          <w:tcPr>
            <w:tcW w:w="96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16233</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14877</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13276</w:t>
            </w:r>
          </w:p>
        </w:tc>
        <w:tc>
          <w:tcPr>
            <w:tcW w:w="99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13149</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18338</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17944</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19924</w:t>
            </w:r>
          </w:p>
        </w:tc>
      </w:tr>
      <w:tr w:rsidR="000156E3" w:rsidRPr="000156E3" w:rsidTr="005960B6">
        <w:trPr>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AVGUST</w:t>
            </w:r>
          </w:p>
        </w:tc>
        <w:tc>
          <w:tcPr>
            <w:tcW w:w="789"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11119</w:t>
            </w:r>
          </w:p>
        </w:tc>
        <w:tc>
          <w:tcPr>
            <w:tcW w:w="96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16099</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14656</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16885</w:t>
            </w:r>
          </w:p>
        </w:tc>
        <w:tc>
          <w:tcPr>
            <w:tcW w:w="99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16086</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19280</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18639</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22302</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SEPTEMBAR</w:t>
            </w:r>
          </w:p>
        </w:tc>
        <w:tc>
          <w:tcPr>
            <w:tcW w:w="789"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15672</w:t>
            </w:r>
          </w:p>
        </w:tc>
        <w:tc>
          <w:tcPr>
            <w:tcW w:w="96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24202</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24125</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24402</w:t>
            </w:r>
          </w:p>
        </w:tc>
        <w:tc>
          <w:tcPr>
            <w:tcW w:w="99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28402</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29465</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29300</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p>
        </w:tc>
      </w:tr>
      <w:tr w:rsidR="000156E3" w:rsidRPr="000156E3" w:rsidTr="005960B6">
        <w:trPr>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OKTOBAR</w:t>
            </w:r>
          </w:p>
        </w:tc>
        <w:tc>
          <w:tcPr>
            <w:tcW w:w="789"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7829</w:t>
            </w:r>
          </w:p>
        </w:tc>
        <w:tc>
          <w:tcPr>
            <w:tcW w:w="96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11110</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12471</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14704</w:t>
            </w:r>
          </w:p>
        </w:tc>
        <w:tc>
          <w:tcPr>
            <w:tcW w:w="99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15941</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17531</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18615</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NOVEMBAR</w:t>
            </w:r>
          </w:p>
        </w:tc>
        <w:tc>
          <w:tcPr>
            <w:tcW w:w="789"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346</w:t>
            </w:r>
          </w:p>
        </w:tc>
        <w:tc>
          <w:tcPr>
            <w:tcW w:w="96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2425</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3955</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5387</w:t>
            </w:r>
          </w:p>
        </w:tc>
        <w:tc>
          <w:tcPr>
            <w:tcW w:w="99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5054</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4874</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5749</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p>
        </w:tc>
      </w:tr>
      <w:tr w:rsidR="000156E3" w:rsidRPr="000156E3" w:rsidTr="005960B6">
        <w:trPr>
          <w:trHeight w:val="27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DECEMBAR</w:t>
            </w:r>
          </w:p>
        </w:tc>
        <w:tc>
          <w:tcPr>
            <w:tcW w:w="789"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0</w:t>
            </w:r>
          </w:p>
        </w:tc>
        <w:tc>
          <w:tcPr>
            <w:tcW w:w="96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494</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2339</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3421</w:t>
            </w:r>
          </w:p>
        </w:tc>
        <w:tc>
          <w:tcPr>
            <w:tcW w:w="993"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3636</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3053</w:t>
            </w:r>
          </w:p>
        </w:tc>
        <w:tc>
          <w:tcPr>
            <w:tcW w:w="851"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2177</w:t>
            </w:r>
          </w:p>
        </w:tc>
        <w:tc>
          <w:tcPr>
            <w:tcW w:w="850" w:type="dxa"/>
            <w:noWrap/>
            <w:vAlign w:val="center"/>
            <w:hideMark/>
          </w:tcPr>
          <w:p w:rsidR="000156E3" w:rsidRPr="000156E3" w:rsidRDefault="000156E3" w:rsidP="005960B6">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iCs/>
                <w:sz w:val="22"/>
                <w:szCs w:val="22"/>
                <w:lang w:val="hr-HR"/>
              </w:rPr>
            </w:pP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1758" w:type="dxa"/>
            <w:noWrap/>
            <w:vAlign w:val="center"/>
            <w:hideMark/>
          </w:tcPr>
          <w:p w:rsidR="000156E3" w:rsidRPr="000156E3" w:rsidRDefault="000156E3" w:rsidP="005960B6">
            <w:pPr>
              <w:spacing w:after="0"/>
              <w:rPr>
                <w:rFonts w:ascii="Garamond" w:hAnsi="Garamond" w:cs="Garamond"/>
                <w:iCs/>
                <w:sz w:val="22"/>
                <w:szCs w:val="22"/>
                <w:lang w:val="hr-HR"/>
              </w:rPr>
            </w:pPr>
            <w:r w:rsidRPr="000156E3">
              <w:rPr>
                <w:rFonts w:ascii="Garamond" w:hAnsi="Garamond" w:cs="Garamond"/>
                <w:iCs/>
                <w:sz w:val="22"/>
                <w:szCs w:val="22"/>
                <w:lang w:val="hr-HR"/>
              </w:rPr>
              <w:t>UKUPNO</w:t>
            </w:r>
          </w:p>
        </w:tc>
        <w:tc>
          <w:tcPr>
            <w:tcW w:w="789"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73795</w:t>
            </w:r>
          </w:p>
        </w:tc>
        <w:tc>
          <w:tcPr>
            <w:tcW w:w="96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114068</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111879</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118812</w:t>
            </w:r>
          </w:p>
        </w:tc>
        <w:tc>
          <w:tcPr>
            <w:tcW w:w="993"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122988</w:t>
            </w:r>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r w:rsidRPr="000156E3">
              <w:rPr>
                <w:rFonts w:ascii="Garamond" w:hAnsi="Garamond" w:cs="Garamond"/>
                <w:iCs/>
                <w:sz w:val="22"/>
                <w:szCs w:val="22"/>
                <w:lang w:val="hr-HR"/>
              </w:rPr>
              <w:t>138644</w:t>
            </w:r>
          </w:p>
        </w:tc>
        <w:tc>
          <w:tcPr>
            <w:tcW w:w="851"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bookmarkStart w:id="63" w:name="_Hlk20918443"/>
            <w:r w:rsidRPr="000156E3">
              <w:rPr>
                <w:rFonts w:ascii="Garamond" w:hAnsi="Garamond" w:cs="Garamond"/>
                <w:iCs/>
                <w:sz w:val="22"/>
                <w:szCs w:val="22"/>
                <w:lang w:val="hr-HR"/>
              </w:rPr>
              <w:t>154030</w:t>
            </w:r>
            <w:bookmarkEnd w:id="63"/>
          </w:p>
        </w:tc>
        <w:tc>
          <w:tcPr>
            <w:tcW w:w="850" w:type="dxa"/>
            <w:noWrap/>
            <w:vAlign w:val="center"/>
            <w:hideMark/>
          </w:tcPr>
          <w:p w:rsidR="000156E3" w:rsidRPr="000156E3"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iCs/>
                <w:sz w:val="22"/>
                <w:szCs w:val="22"/>
                <w:lang w:val="hr-HR"/>
              </w:rPr>
            </w:pPr>
          </w:p>
        </w:tc>
      </w:tr>
    </w:tbl>
    <w:p w:rsidR="000156E3" w:rsidRPr="000156E3" w:rsidRDefault="000156E3" w:rsidP="005960B6">
      <w:pPr>
        <w:spacing w:after="0"/>
        <w:jc w:val="center"/>
        <w:rPr>
          <w:rFonts w:ascii="Garamond" w:hAnsi="Garamond" w:cs="Garamond"/>
          <w:iCs/>
          <w:sz w:val="22"/>
          <w:szCs w:val="22"/>
          <w:lang w:val="hr-HR"/>
        </w:rPr>
      </w:pPr>
      <w:r w:rsidRPr="000156E3">
        <w:rPr>
          <w:rFonts w:ascii="Garamond" w:hAnsi="Garamond" w:cs="Garamond"/>
          <w:iCs/>
          <w:sz w:val="22"/>
          <w:szCs w:val="22"/>
          <w:lang w:val="hr-HR"/>
        </w:rPr>
        <w:t>Izvor: TOPC</w:t>
      </w:r>
    </w:p>
    <w:tbl>
      <w:tblPr>
        <w:tblW w:w="0" w:type="auto"/>
        <w:tblInd w:w="2" w:type="dxa"/>
        <w:tblLook w:val="00A0" w:firstRow="1" w:lastRow="0" w:firstColumn="1" w:lastColumn="0" w:noHBand="0" w:noVBand="0"/>
      </w:tblPr>
      <w:tblGrid>
        <w:gridCol w:w="4465"/>
        <w:gridCol w:w="4464"/>
      </w:tblGrid>
      <w:tr w:rsidR="0052676B" w:rsidRPr="00316D2A" w:rsidTr="00316D2A">
        <w:trPr>
          <w:trHeight w:val="269"/>
        </w:trPr>
        <w:tc>
          <w:tcPr>
            <w:tcW w:w="4465" w:type="dxa"/>
          </w:tcPr>
          <w:p w:rsidR="001343A5" w:rsidRPr="00316D2A" w:rsidRDefault="001343A5" w:rsidP="00CA767D">
            <w:pPr>
              <w:spacing w:after="0"/>
              <w:jc w:val="both"/>
              <w:rPr>
                <w:rFonts w:ascii="Garamond" w:hAnsi="Garamond" w:cs="Garamond"/>
                <w:sz w:val="22"/>
                <w:szCs w:val="22"/>
                <w:lang w:val="sr-Latn-CS"/>
              </w:rPr>
            </w:pPr>
          </w:p>
        </w:tc>
        <w:tc>
          <w:tcPr>
            <w:tcW w:w="4464" w:type="dxa"/>
          </w:tcPr>
          <w:p w:rsidR="001343A5" w:rsidRPr="00316D2A" w:rsidRDefault="001343A5" w:rsidP="00CA767D">
            <w:pPr>
              <w:spacing w:after="0"/>
              <w:jc w:val="both"/>
              <w:rPr>
                <w:rFonts w:ascii="Garamond" w:hAnsi="Garamond" w:cs="Garamond"/>
                <w:sz w:val="22"/>
                <w:szCs w:val="22"/>
                <w:lang w:val="sr-Latn-CS"/>
              </w:rPr>
            </w:pPr>
          </w:p>
        </w:tc>
      </w:tr>
    </w:tbl>
    <w:p w:rsidR="001343A5" w:rsidRDefault="001343A5" w:rsidP="00CA767D">
      <w:pPr>
        <w:spacing w:after="0"/>
        <w:jc w:val="both"/>
        <w:rPr>
          <w:rFonts w:ascii="Garamond" w:hAnsi="Garamond" w:cs="Garamond"/>
          <w:sz w:val="22"/>
          <w:szCs w:val="22"/>
          <w:lang w:val="sr-Latn-CS"/>
        </w:rPr>
      </w:pPr>
      <w:r w:rsidRPr="00316D2A">
        <w:rPr>
          <w:rFonts w:ascii="Garamond" w:hAnsi="Garamond" w:cs="Garamond"/>
          <w:sz w:val="22"/>
          <w:szCs w:val="22"/>
          <w:lang w:val="sr-Latn-CS"/>
        </w:rPr>
        <w:t>Godišnje Prijestonicu Cetinje posjeti oko</w:t>
      </w:r>
      <w:r w:rsidR="000156E3">
        <w:rPr>
          <w:rFonts w:ascii="Garamond" w:hAnsi="Garamond" w:cs="Garamond"/>
          <w:sz w:val="22"/>
          <w:szCs w:val="22"/>
          <w:lang w:val="sr-Latn-CS"/>
        </w:rPr>
        <w:t>150</w:t>
      </w:r>
      <w:r w:rsidRPr="00316D2A">
        <w:rPr>
          <w:rFonts w:ascii="Garamond" w:hAnsi="Garamond" w:cs="Garamond"/>
          <w:sz w:val="22"/>
          <w:szCs w:val="22"/>
          <w:lang w:val="sr-Latn-CS"/>
        </w:rPr>
        <w:t>.000 turista u okviru organizovanih izletničkih tura. Prema podacima Turističke organizaci</w:t>
      </w:r>
      <w:r w:rsidR="00596924">
        <w:rPr>
          <w:rFonts w:ascii="Garamond" w:hAnsi="Garamond" w:cs="Garamond"/>
          <w:sz w:val="22"/>
          <w:szCs w:val="22"/>
          <w:lang w:val="sr-Latn-CS"/>
        </w:rPr>
        <w:t xml:space="preserve">je, Prijestonicu je posjetilo </w:t>
      </w:r>
      <w:r w:rsidR="000156E3" w:rsidRPr="000156E3">
        <w:rPr>
          <w:rFonts w:ascii="Garamond" w:hAnsi="Garamond" w:cs="Garamond"/>
          <w:sz w:val="22"/>
          <w:szCs w:val="22"/>
          <w:lang w:val="sr-Latn-CS"/>
        </w:rPr>
        <w:t>154</w:t>
      </w:r>
      <w:r w:rsidR="000156E3">
        <w:rPr>
          <w:rFonts w:ascii="Garamond" w:hAnsi="Garamond" w:cs="Garamond"/>
          <w:sz w:val="22"/>
          <w:szCs w:val="22"/>
          <w:lang w:val="sr-Latn-CS"/>
        </w:rPr>
        <w:t>.</w:t>
      </w:r>
      <w:r w:rsidR="000156E3" w:rsidRPr="000156E3">
        <w:rPr>
          <w:rFonts w:ascii="Garamond" w:hAnsi="Garamond" w:cs="Garamond"/>
          <w:sz w:val="22"/>
          <w:szCs w:val="22"/>
          <w:lang w:val="sr-Latn-CS"/>
        </w:rPr>
        <w:t>030</w:t>
      </w:r>
      <w:r w:rsidR="000156E3">
        <w:rPr>
          <w:rFonts w:ascii="Garamond" w:hAnsi="Garamond" w:cs="Garamond"/>
          <w:sz w:val="22"/>
          <w:szCs w:val="22"/>
          <w:lang w:val="sr-Latn-CS"/>
        </w:rPr>
        <w:t xml:space="preserve"> </w:t>
      </w:r>
      <w:r w:rsidRPr="00316D2A">
        <w:rPr>
          <w:rFonts w:ascii="Garamond" w:hAnsi="Garamond" w:cs="Garamond"/>
          <w:sz w:val="22"/>
          <w:szCs w:val="22"/>
          <w:lang w:val="sr-Latn-CS"/>
        </w:rPr>
        <w:t>turista</w:t>
      </w:r>
      <w:r w:rsidR="004212E4">
        <w:rPr>
          <w:rFonts w:ascii="Garamond" w:hAnsi="Garamond" w:cs="Garamond"/>
          <w:sz w:val="22"/>
          <w:szCs w:val="22"/>
          <w:lang w:val="sr-Latn-CS"/>
        </w:rPr>
        <w:t xml:space="preserve"> u 201</w:t>
      </w:r>
      <w:r w:rsidR="000156E3">
        <w:rPr>
          <w:rFonts w:ascii="Garamond" w:hAnsi="Garamond" w:cs="Garamond"/>
          <w:sz w:val="22"/>
          <w:szCs w:val="22"/>
          <w:lang w:val="sr-Latn-CS"/>
        </w:rPr>
        <w:t>8</w:t>
      </w:r>
      <w:r w:rsidRPr="00316D2A">
        <w:rPr>
          <w:rFonts w:ascii="Garamond" w:hAnsi="Garamond" w:cs="Garamond"/>
          <w:sz w:val="22"/>
          <w:szCs w:val="22"/>
          <w:lang w:val="sr-Latn-CS"/>
        </w:rPr>
        <w:t>.</w:t>
      </w:r>
      <w:r w:rsidR="004212E4">
        <w:rPr>
          <w:rFonts w:ascii="Garamond" w:hAnsi="Garamond" w:cs="Garamond"/>
          <w:sz w:val="22"/>
          <w:szCs w:val="22"/>
          <w:lang w:val="sr-Latn-CS"/>
        </w:rPr>
        <w:t xml:space="preserve"> godini. </w:t>
      </w:r>
    </w:p>
    <w:p w:rsidR="00596924" w:rsidRPr="00316D2A" w:rsidRDefault="00596924" w:rsidP="00CA767D">
      <w:pPr>
        <w:spacing w:after="0"/>
        <w:jc w:val="both"/>
        <w:rPr>
          <w:rFonts w:ascii="Garamond" w:hAnsi="Garamond" w:cs="Garamond"/>
          <w:sz w:val="22"/>
          <w:szCs w:val="22"/>
          <w:lang w:val="sr-Latn-CS"/>
        </w:rPr>
      </w:pPr>
    </w:p>
    <w:p w:rsidR="000156E3" w:rsidRPr="000156E3" w:rsidRDefault="000156E3" w:rsidP="000156E3">
      <w:pPr>
        <w:spacing w:after="0"/>
        <w:jc w:val="both"/>
        <w:rPr>
          <w:rFonts w:ascii="Garamond" w:hAnsi="Garamond" w:cs="Garamond"/>
          <w:sz w:val="22"/>
          <w:szCs w:val="22"/>
          <w:lang w:val="hr-HR"/>
        </w:rPr>
      </w:pPr>
      <w:r w:rsidRPr="000156E3">
        <w:rPr>
          <w:rFonts w:ascii="Garamond" w:hAnsi="Garamond" w:cs="Garamond"/>
          <w:sz w:val="22"/>
          <w:szCs w:val="22"/>
          <w:lang w:val="hr-HR"/>
        </w:rPr>
        <w:t>Procentualno učešće za 6 mjeseci (glavni dio sezone) u odnosu na ukupan broj broja izletnika za period 2012.-2018. obrađeni su u tabeli br.</w:t>
      </w:r>
      <w:r w:rsidR="00FA3781">
        <w:rPr>
          <w:rFonts w:ascii="Garamond" w:hAnsi="Garamond" w:cs="Garamond"/>
          <w:sz w:val="22"/>
          <w:szCs w:val="22"/>
          <w:lang w:val="hr-HR"/>
        </w:rPr>
        <w:t>10</w:t>
      </w:r>
      <w:r w:rsidRPr="000156E3">
        <w:rPr>
          <w:rFonts w:ascii="Garamond" w:hAnsi="Garamond" w:cs="Garamond"/>
          <w:sz w:val="22"/>
          <w:szCs w:val="22"/>
          <w:lang w:val="hr-HR"/>
        </w:rPr>
        <w:t>.</w:t>
      </w:r>
      <w:r w:rsidR="0004783E">
        <w:rPr>
          <w:rStyle w:val="FootnoteReference"/>
          <w:rFonts w:ascii="Garamond" w:hAnsi="Garamond"/>
          <w:sz w:val="22"/>
          <w:szCs w:val="22"/>
          <w:lang w:val="hr-HR"/>
        </w:rPr>
        <w:footnoteReference w:id="15"/>
      </w:r>
      <w:r w:rsidRPr="000156E3">
        <w:rPr>
          <w:rFonts w:ascii="Garamond" w:hAnsi="Garamond" w:cs="Garamond"/>
          <w:sz w:val="22"/>
          <w:szCs w:val="22"/>
          <w:lang w:val="hr-HR"/>
        </w:rPr>
        <w:t xml:space="preserve"> </w:t>
      </w:r>
    </w:p>
    <w:p w:rsidR="000156E3" w:rsidRPr="0004783E" w:rsidRDefault="005960B6" w:rsidP="00F81A7B">
      <w:pPr>
        <w:spacing w:after="0"/>
        <w:jc w:val="center"/>
        <w:rPr>
          <w:rFonts w:ascii="Garamond" w:hAnsi="Garamond" w:cs="Garamond"/>
          <w:b/>
          <w:sz w:val="22"/>
          <w:szCs w:val="22"/>
          <w:lang w:val="hr-HR"/>
        </w:rPr>
      </w:pPr>
      <w:r w:rsidRPr="0004783E">
        <w:rPr>
          <w:rFonts w:ascii="Garamond" w:hAnsi="Garamond" w:cs="Garamond"/>
          <w:b/>
          <w:sz w:val="22"/>
          <w:szCs w:val="22"/>
          <w:lang w:val="hr-HR"/>
        </w:rPr>
        <w:t xml:space="preserve">Tabela br. </w:t>
      </w:r>
      <w:r w:rsidR="00FA3781">
        <w:rPr>
          <w:rFonts w:ascii="Garamond" w:hAnsi="Garamond" w:cs="Garamond"/>
          <w:b/>
          <w:sz w:val="22"/>
          <w:szCs w:val="22"/>
          <w:lang w:val="hr-HR"/>
        </w:rPr>
        <w:t>10</w:t>
      </w:r>
      <w:r w:rsidRPr="0004783E">
        <w:rPr>
          <w:rFonts w:ascii="Garamond" w:hAnsi="Garamond" w:cs="Garamond"/>
          <w:b/>
          <w:sz w:val="22"/>
          <w:szCs w:val="22"/>
          <w:lang w:val="hr-HR"/>
        </w:rPr>
        <w:t>.</w:t>
      </w:r>
    </w:p>
    <w:tbl>
      <w:tblPr>
        <w:tblStyle w:val="LightShading1"/>
        <w:tblW w:w="8829" w:type="dxa"/>
        <w:tblInd w:w="108" w:type="dxa"/>
        <w:tblLook w:val="04A0" w:firstRow="1" w:lastRow="0" w:firstColumn="1" w:lastColumn="0" w:noHBand="0" w:noVBand="1"/>
      </w:tblPr>
      <w:tblGrid>
        <w:gridCol w:w="2294"/>
        <w:gridCol w:w="858"/>
        <w:gridCol w:w="1007"/>
        <w:gridCol w:w="953"/>
        <w:gridCol w:w="984"/>
        <w:gridCol w:w="1017"/>
        <w:gridCol w:w="858"/>
        <w:gridCol w:w="858"/>
      </w:tblGrid>
      <w:tr w:rsidR="000156E3" w:rsidRPr="0004783E" w:rsidTr="00596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rsidR="000156E3" w:rsidRPr="0004783E" w:rsidRDefault="000156E3" w:rsidP="000156E3">
            <w:pPr>
              <w:spacing w:after="0"/>
              <w:jc w:val="both"/>
              <w:rPr>
                <w:rFonts w:ascii="Garamond" w:hAnsi="Garamond" w:cs="Garamond"/>
                <w:b w:val="0"/>
                <w:sz w:val="22"/>
                <w:szCs w:val="22"/>
                <w:lang w:val="hr-HR"/>
              </w:rPr>
            </w:pPr>
            <w:r w:rsidRPr="0004783E">
              <w:rPr>
                <w:rFonts w:ascii="Garamond" w:hAnsi="Garamond" w:cs="Garamond"/>
                <w:b w:val="0"/>
                <w:sz w:val="22"/>
                <w:szCs w:val="22"/>
                <w:lang w:val="hr-HR"/>
              </w:rPr>
              <w:t>Godina</w:t>
            </w:r>
          </w:p>
        </w:tc>
        <w:tc>
          <w:tcPr>
            <w:tcW w:w="858" w:type="dxa"/>
            <w:vAlign w:val="center"/>
          </w:tcPr>
          <w:p w:rsidR="000156E3" w:rsidRPr="0004783E"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 w:val="0"/>
                <w:sz w:val="22"/>
                <w:szCs w:val="22"/>
                <w:lang w:val="hr-HR"/>
              </w:rPr>
            </w:pPr>
            <w:r w:rsidRPr="0004783E">
              <w:rPr>
                <w:rFonts w:ascii="Garamond" w:hAnsi="Garamond" w:cs="Garamond"/>
                <w:b w:val="0"/>
                <w:sz w:val="22"/>
                <w:szCs w:val="22"/>
                <w:lang w:val="hr-HR"/>
              </w:rPr>
              <w:t>2012</w:t>
            </w:r>
          </w:p>
        </w:tc>
        <w:tc>
          <w:tcPr>
            <w:tcW w:w="1007" w:type="dxa"/>
            <w:vAlign w:val="center"/>
          </w:tcPr>
          <w:p w:rsidR="000156E3" w:rsidRPr="0004783E"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 w:val="0"/>
                <w:sz w:val="22"/>
                <w:szCs w:val="22"/>
                <w:lang w:val="hr-HR"/>
              </w:rPr>
            </w:pPr>
            <w:r w:rsidRPr="0004783E">
              <w:rPr>
                <w:rFonts w:ascii="Garamond" w:hAnsi="Garamond" w:cs="Garamond"/>
                <w:b w:val="0"/>
                <w:sz w:val="22"/>
                <w:szCs w:val="22"/>
                <w:lang w:val="hr-HR"/>
              </w:rPr>
              <w:t>2013</w:t>
            </w:r>
          </w:p>
        </w:tc>
        <w:tc>
          <w:tcPr>
            <w:tcW w:w="953" w:type="dxa"/>
            <w:vAlign w:val="center"/>
          </w:tcPr>
          <w:p w:rsidR="000156E3" w:rsidRPr="0004783E"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 w:val="0"/>
                <w:sz w:val="22"/>
                <w:szCs w:val="22"/>
                <w:lang w:val="hr-HR"/>
              </w:rPr>
            </w:pPr>
            <w:r w:rsidRPr="0004783E">
              <w:rPr>
                <w:rFonts w:ascii="Garamond" w:hAnsi="Garamond" w:cs="Garamond"/>
                <w:b w:val="0"/>
                <w:sz w:val="22"/>
                <w:szCs w:val="22"/>
                <w:lang w:val="hr-HR"/>
              </w:rPr>
              <w:t>2014</w:t>
            </w:r>
          </w:p>
        </w:tc>
        <w:tc>
          <w:tcPr>
            <w:tcW w:w="984" w:type="dxa"/>
            <w:vAlign w:val="center"/>
          </w:tcPr>
          <w:p w:rsidR="000156E3" w:rsidRPr="0004783E"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 w:val="0"/>
                <w:sz w:val="22"/>
                <w:szCs w:val="22"/>
                <w:lang w:val="hr-HR"/>
              </w:rPr>
            </w:pPr>
            <w:r w:rsidRPr="0004783E">
              <w:rPr>
                <w:rFonts w:ascii="Garamond" w:hAnsi="Garamond" w:cs="Garamond"/>
                <w:b w:val="0"/>
                <w:sz w:val="22"/>
                <w:szCs w:val="22"/>
                <w:lang w:val="hr-HR"/>
              </w:rPr>
              <w:t>2015</w:t>
            </w:r>
          </w:p>
        </w:tc>
        <w:tc>
          <w:tcPr>
            <w:tcW w:w="1017" w:type="dxa"/>
            <w:vAlign w:val="center"/>
          </w:tcPr>
          <w:p w:rsidR="000156E3" w:rsidRPr="0004783E"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 w:val="0"/>
                <w:sz w:val="22"/>
                <w:szCs w:val="22"/>
                <w:lang w:val="hr-HR"/>
              </w:rPr>
            </w:pPr>
            <w:r w:rsidRPr="0004783E">
              <w:rPr>
                <w:rFonts w:ascii="Garamond" w:hAnsi="Garamond" w:cs="Garamond"/>
                <w:b w:val="0"/>
                <w:sz w:val="22"/>
                <w:szCs w:val="22"/>
                <w:lang w:val="hr-HR"/>
              </w:rPr>
              <w:t>2016</w:t>
            </w:r>
          </w:p>
        </w:tc>
        <w:tc>
          <w:tcPr>
            <w:tcW w:w="858" w:type="dxa"/>
            <w:vAlign w:val="center"/>
          </w:tcPr>
          <w:p w:rsidR="000156E3" w:rsidRPr="0004783E"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 w:val="0"/>
                <w:sz w:val="22"/>
                <w:szCs w:val="22"/>
                <w:lang w:val="hr-HR"/>
              </w:rPr>
            </w:pPr>
            <w:r w:rsidRPr="0004783E">
              <w:rPr>
                <w:rFonts w:ascii="Garamond" w:hAnsi="Garamond" w:cs="Garamond"/>
                <w:b w:val="0"/>
                <w:sz w:val="22"/>
                <w:szCs w:val="22"/>
                <w:lang w:val="hr-HR"/>
              </w:rPr>
              <w:t>2017</w:t>
            </w:r>
          </w:p>
        </w:tc>
        <w:tc>
          <w:tcPr>
            <w:tcW w:w="858" w:type="dxa"/>
            <w:vAlign w:val="center"/>
          </w:tcPr>
          <w:p w:rsidR="000156E3" w:rsidRPr="0004783E" w:rsidRDefault="000156E3" w:rsidP="005960B6">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Garamond"/>
                <w:b w:val="0"/>
                <w:sz w:val="22"/>
                <w:szCs w:val="22"/>
                <w:lang w:val="hr-HR"/>
              </w:rPr>
            </w:pPr>
            <w:r w:rsidRPr="0004783E">
              <w:rPr>
                <w:rFonts w:ascii="Garamond" w:hAnsi="Garamond" w:cs="Garamond"/>
                <w:b w:val="0"/>
                <w:sz w:val="22"/>
                <w:szCs w:val="22"/>
                <w:lang w:val="hr-HR"/>
              </w:rPr>
              <w:t>2018</w:t>
            </w:r>
          </w:p>
        </w:tc>
      </w:tr>
      <w:tr w:rsidR="000156E3" w:rsidRPr="0004783E" w:rsidTr="00596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rsidR="000156E3" w:rsidRPr="0004783E" w:rsidRDefault="000156E3" w:rsidP="005960B6">
            <w:pPr>
              <w:spacing w:after="0"/>
              <w:rPr>
                <w:rFonts w:ascii="Garamond" w:hAnsi="Garamond" w:cs="Garamond"/>
                <w:b w:val="0"/>
                <w:sz w:val="22"/>
                <w:szCs w:val="22"/>
                <w:lang w:val="hr-HR"/>
              </w:rPr>
            </w:pPr>
            <w:r w:rsidRPr="0004783E">
              <w:rPr>
                <w:rFonts w:ascii="Garamond" w:hAnsi="Garamond" w:cs="Garamond"/>
                <w:bCs w:val="0"/>
                <w:sz w:val="22"/>
                <w:szCs w:val="22"/>
                <w:lang w:val="hr-HR"/>
              </w:rPr>
              <w:t>% učešće naj</w:t>
            </w:r>
            <w:r w:rsidR="005960B6" w:rsidRPr="0004783E">
              <w:rPr>
                <w:rFonts w:ascii="Garamond" w:hAnsi="Garamond" w:cs="Garamond"/>
                <w:bCs w:val="0"/>
                <w:sz w:val="22"/>
                <w:szCs w:val="22"/>
                <w:lang w:val="hr-HR"/>
              </w:rPr>
              <w:t>-</w:t>
            </w:r>
            <w:r w:rsidRPr="0004783E">
              <w:rPr>
                <w:rFonts w:ascii="Garamond" w:hAnsi="Garamond" w:cs="Garamond"/>
                <w:bCs w:val="0"/>
                <w:sz w:val="22"/>
                <w:szCs w:val="22"/>
                <w:lang w:val="hr-HR"/>
              </w:rPr>
              <w:t>posjećenijih 6</w:t>
            </w:r>
            <w:r w:rsidRPr="0004783E">
              <w:rPr>
                <w:rFonts w:ascii="Garamond" w:hAnsi="Garamond" w:cs="Garamond"/>
                <w:b w:val="0"/>
                <w:sz w:val="22"/>
                <w:szCs w:val="22"/>
                <w:lang w:val="hr-HR"/>
              </w:rPr>
              <w:t xml:space="preserve"> </w:t>
            </w:r>
            <w:r w:rsidRPr="0004783E">
              <w:rPr>
                <w:rFonts w:ascii="Garamond" w:hAnsi="Garamond" w:cs="Garamond"/>
                <w:bCs w:val="0"/>
                <w:sz w:val="22"/>
                <w:szCs w:val="22"/>
                <w:lang w:val="hr-HR"/>
              </w:rPr>
              <w:t>mjeseci</w:t>
            </w:r>
          </w:p>
        </w:tc>
        <w:tc>
          <w:tcPr>
            <w:tcW w:w="858" w:type="dxa"/>
            <w:vAlign w:val="center"/>
          </w:tcPr>
          <w:p w:rsidR="000156E3" w:rsidRPr="0004783E"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hr-HR"/>
              </w:rPr>
            </w:pPr>
            <w:r w:rsidRPr="0004783E">
              <w:rPr>
                <w:rFonts w:ascii="Garamond" w:hAnsi="Garamond" w:cs="Garamond"/>
                <w:bCs/>
                <w:sz w:val="22"/>
                <w:szCs w:val="22"/>
                <w:lang w:val="hr-HR"/>
              </w:rPr>
              <w:t>93,18%</w:t>
            </w:r>
          </w:p>
        </w:tc>
        <w:tc>
          <w:tcPr>
            <w:tcW w:w="1007" w:type="dxa"/>
            <w:vAlign w:val="center"/>
          </w:tcPr>
          <w:p w:rsidR="000156E3" w:rsidRPr="0004783E"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hr-HR"/>
              </w:rPr>
            </w:pPr>
            <w:r w:rsidRPr="0004783E">
              <w:rPr>
                <w:rFonts w:ascii="Garamond" w:hAnsi="Garamond" w:cs="Garamond"/>
                <w:bCs/>
                <w:sz w:val="22"/>
                <w:szCs w:val="22"/>
                <w:lang w:val="hr-HR"/>
              </w:rPr>
              <w:t>91,58%</w:t>
            </w:r>
          </w:p>
        </w:tc>
        <w:tc>
          <w:tcPr>
            <w:tcW w:w="953" w:type="dxa"/>
            <w:vAlign w:val="center"/>
          </w:tcPr>
          <w:p w:rsidR="000156E3" w:rsidRPr="0004783E"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hr-HR"/>
              </w:rPr>
            </w:pPr>
            <w:r w:rsidRPr="0004783E">
              <w:rPr>
                <w:rFonts w:ascii="Garamond" w:hAnsi="Garamond" w:cs="Garamond"/>
                <w:bCs/>
                <w:sz w:val="22"/>
                <w:szCs w:val="22"/>
                <w:lang w:val="hr-HR"/>
              </w:rPr>
              <w:t>87,55%</w:t>
            </w:r>
          </w:p>
        </w:tc>
        <w:tc>
          <w:tcPr>
            <w:tcW w:w="984" w:type="dxa"/>
            <w:vAlign w:val="center"/>
          </w:tcPr>
          <w:p w:rsidR="000156E3" w:rsidRPr="0004783E"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hr-HR"/>
              </w:rPr>
            </w:pPr>
            <w:r w:rsidRPr="0004783E">
              <w:rPr>
                <w:rFonts w:ascii="Garamond" w:hAnsi="Garamond" w:cs="Garamond"/>
                <w:bCs/>
                <w:sz w:val="22"/>
                <w:szCs w:val="22"/>
                <w:lang w:val="hr-HR"/>
              </w:rPr>
              <w:t>85,08%</w:t>
            </w:r>
          </w:p>
        </w:tc>
        <w:tc>
          <w:tcPr>
            <w:tcW w:w="1017" w:type="dxa"/>
            <w:vAlign w:val="center"/>
          </w:tcPr>
          <w:p w:rsidR="000156E3" w:rsidRPr="0004783E"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hr-HR"/>
              </w:rPr>
            </w:pPr>
            <w:r w:rsidRPr="0004783E">
              <w:rPr>
                <w:rFonts w:ascii="Garamond" w:hAnsi="Garamond" w:cs="Garamond"/>
                <w:bCs/>
                <w:sz w:val="22"/>
                <w:szCs w:val="22"/>
                <w:lang w:val="hr-HR"/>
              </w:rPr>
              <w:t>84,40%</w:t>
            </w:r>
          </w:p>
        </w:tc>
        <w:tc>
          <w:tcPr>
            <w:tcW w:w="858" w:type="dxa"/>
            <w:vAlign w:val="center"/>
          </w:tcPr>
          <w:p w:rsidR="000156E3" w:rsidRPr="0004783E"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hr-HR"/>
              </w:rPr>
            </w:pPr>
            <w:r w:rsidRPr="0004783E">
              <w:rPr>
                <w:rFonts w:ascii="Garamond" w:hAnsi="Garamond" w:cs="Garamond"/>
                <w:bCs/>
                <w:sz w:val="22"/>
                <w:szCs w:val="22"/>
                <w:lang w:val="hr-HR"/>
              </w:rPr>
              <w:t>86,99%</w:t>
            </w:r>
          </w:p>
        </w:tc>
        <w:tc>
          <w:tcPr>
            <w:tcW w:w="858" w:type="dxa"/>
            <w:vAlign w:val="center"/>
          </w:tcPr>
          <w:p w:rsidR="000156E3" w:rsidRPr="0004783E" w:rsidRDefault="000156E3" w:rsidP="005960B6">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2"/>
                <w:szCs w:val="22"/>
                <w:lang w:val="hr-HR"/>
              </w:rPr>
            </w:pPr>
            <w:r w:rsidRPr="0004783E">
              <w:rPr>
                <w:rFonts w:ascii="Garamond" w:hAnsi="Garamond" w:cs="Garamond"/>
                <w:bCs/>
                <w:sz w:val="22"/>
                <w:szCs w:val="22"/>
                <w:lang w:val="hr-HR"/>
              </w:rPr>
              <w:t>85,81%</w:t>
            </w:r>
          </w:p>
        </w:tc>
      </w:tr>
    </w:tbl>
    <w:p w:rsidR="000156E3" w:rsidRPr="0004783E" w:rsidRDefault="000156E3" w:rsidP="000156E3">
      <w:pPr>
        <w:spacing w:after="0"/>
        <w:jc w:val="both"/>
        <w:rPr>
          <w:rFonts w:ascii="Garamond" w:hAnsi="Garamond" w:cs="Garamond"/>
          <w:szCs w:val="22"/>
          <w:lang w:val="hr-HR"/>
        </w:rPr>
      </w:pPr>
    </w:p>
    <w:p w:rsidR="00FA3781" w:rsidRDefault="00FA3781" w:rsidP="000156E3">
      <w:pPr>
        <w:spacing w:after="0"/>
        <w:jc w:val="both"/>
        <w:rPr>
          <w:rFonts w:ascii="Garamond" w:hAnsi="Garamond" w:cs="Garamond"/>
          <w:sz w:val="22"/>
          <w:szCs w:val="22"/>
          <w:lang w:val="hr-HR"/>
        </w:rPr>
      </w:pPr>
    </w:p>
    <w:p w:rsidR="00FA3781" w:rsidRDefault="00FA3781" w:rsidP="000156E3">
      <w:pPr>
        <w:spacing w:after="0"/>
        <w:jc w:val="both"/>
        <w:rPr>
          <w:rFonts w:ascii="Garamond" w:hAnsi="Garamond" w:cs="Garamond"/>
          <w:sz w:val="22"/>
          <w:szCs w:val="22"/>
          <w:lang w:val="hr-HR"/>
        </w:rPr>
      </w:pPr>
    </w:p>
    <w:p w:rsidR="00FA3781" w:rsidRDefault="00FA3781" w:rsidP="000156E3">
      <w:pPr>
        <w:spacing w:after="0"/>
        <w:jc w:val="both"/>
        <w:rPr>
          <w:rFonts w:ascii="Garamond" w:hAnsi="Garamond" w:cs="Garamond"/>
          <w:sz w:val="22"/>
          <w:szCs w:val="22"/>
          <w:lang w:val="hr-HR"/>
        </w:rPr>
      </w:pPr>
    </w:p>
    <w:p w:rsidR="00FA3781" w:rsidRDefault="00FA3781" w:rsidP="000156E3">
      <w:pPr>
        <w:spacing w:after="0"/>
        <w:jc w:val="both"/>
        <w:rPr>
          <w:rFonts w:ascii="Garamond" w:hAnsi="Garamond" w:cs="Garamond"/>
          <w:sz w:val="22"/>
          <w:szCs w:val="22"/>
          <w:lang w:val="hr-HR"/>
        </w:rPr>
      </w:pPr>
    </w:p>
    <w:p w:rsidR="00FA3781" w:rsidRDefault="00FA3781" w:rsidP="000156E3">
      <w:pPr>
        <w:spacing w:after="0"/>
        <w:jc w:val="both"/>
        <w:rPr>
          <w:rFonts w:ascii="Garamond" w:hAnsi="Garamond" w:cs="Garamond"/>
          <w:sz w:val="22"/>
          <w:szCs w:val="22"/>
          <w:lang w:val="hr-HR"/>
        </w:rPr>
      </w:pPr>
    </w:p>
    <w:p w:rsidR="00FA3781" w:rsidRDefault="00FA3781" w:rsidP="000156E3">
      <w:pPr>
        <w:spacing w:after="0"/>
        <w:jc w:val="both"/>
        <w:rPr>
          <w:rFonts w:ascii="Garamond" w:hAnsi="Garamond" w:cs="Garamond"/>
          <w:sz w:val="22"/>
          <w:szCs w:val="22"/>
          <w:lang w:val="hr-HR"/>
        </w:rPr>
      </w:pPr>
    </w:p>
    <w:p w:rsidR="00FA3781" w:rsidRDefault="00FA3781" w:rsidP="000156E3">
      <w:pPr>
        <w:spacing w:after="0"/>
        <w:jc w:val="both"/>
        <w:rPr>
          <w:rFonts w:ascii="Garamond" w:hAnsi="Garamond" w:cs="Garamond"/>
          <w:sz w:val="22"/>
          <w:szCs w:val="22"/>
          <w:lang w:val="hr-HR"/>
        </w:rPr>
      </w:pPr>
    </w:p>
    <w:p w:rsidR="000156E3" w:rsidRDefault="000156E3" w:rsidP="000156E3">
      <w:pPr>
        <w:spacing w:after="0"/>
        <w:jc w:val="both"/>
        <w:rPr>
          <w:rFonts w:ascii="Garamond" w:hAnsi="Garamond" w:cs="Garamond"/>
          <w:sz w:val="22"/>
          <w:szCs w:val="22"/>
          <w:lang w:val="hr-HR"/>
        </w:rPr>
      </w:pPr>
      <w:r w:rsidRPr="0004783E">
        <w:rPr>
          <w:rFonts w:ascii="Garamond" w:hAnsi="Garamond" w:cs="Garamond"/>
          <w:sz w:val="22"/>
          <w:szCs w:val="22"/>
          <w:lang w:val="hr-HR"/>
        </w:rPr>
        <w:t>U tabeli br.</w:t>
      </w:r>
      <w:r w:rsidR="00F81A7B" w:rsidRPr="0004783E">
        <w:rPr>
          <w:rFonts w:ascii="Garamond" w:hAnsi="Garamond" w:cs="Garamond"/>
          <w:sz w:val="22"/>
          <w:szCs w:val="22"/>
          <w:lang w:val="hr-HR"/>
        </w:rPr>
        <w:t xml:space="preserve"> </w:t>
      </w:r>
      <w:r w:rsidR="00FA3781">
        <w:rPr>
          <w:rFonts w:ascii="Garamond" w:hAnsi="Garamond" w:cs="Garamond"/>
          <w:sz w:val="22"/>
          <w:szCs w:val="22"/>
          <w:lang w:val="hr-HR"/>
        </w:rPr>
        <w:t>11</w:t>
      </w:r>
      <w:r w:rsidRPr="0004783E">
        <w:rPr>
          <w:rFonts w:ascii="Garamond" w:hAnsi="Garamond" w:cs="Garamond"/>
          <w:sz w:val="22"/>
          <w:szCs w:val="22"/>
          <w:lang w:val="hr-HR"/>
        </w:rPr>
        <w:t xml:space="preserve"> nalazi se struktura izletnika opisana prema zemljama iz kojih dolaze. Iz tabele se može zaključiti da je ta ciljna grupa krajnje raznolika i obuhvata izletnike iz cijelog Svijeta. </w:t>
      </w:r>
    </w:p>
    <w:p w:rsidR="00FA3781" w:rsidRDefault="00FA3781" w:rsidP="000156E3">
      <w:pPr>
        <w:spacing w:after="0"/>
        <w:jc w:val="both"/>
        <w:rPr>
          <w:rFonts w:ascii="Garamond" w:hAnsi="Garamond" w:cs="Garamond"/>
          <w:sz w:val="22"/>
          <w:szCs w:val="22"/>
          <w:lang w:val="hr-HR"/>
        </w:rPr>
      </w:pPr>
    </w:p>
    <w:p w:rsidR="000156E3" w:rsidRPr="00F81A7B" w:rsidRDefault="005960B6" w:rsidP="005960B6">
      <w:pPr>
        <w:spacing w:after="0"/>
        <w:jc w:val="center"/>
        <w:rPr>
          <w:rFonts w:ascii="Garamond" w:hAnsi="Garamond" w:cs="Garamond"/>
          <w:b/>
          <w:sz w:val="22"/>
          <w:szCs w:val="22"/>
          <w:lang w:val="hr-HR"/>
        </w:rPr>
      </w:pPr>
      <w:bookmarkStart w:id="64" w:name="_Hlk20918788"/>
      <w:r w:rsidRPr="0004783E">
        <w:rPr>
          <w:rFonts w:ascii="Garamond" w:hAnsi="Garamond" w:cs="Garamond"/>
          <w:b/>
          <w:sz w:val="22"/>
          <w:szCs w:val="22"/>
          <w:lang w:val="hr-HR"/>
        </w:rPr>
        <w:t xml:space="preserve">Tabela br. </w:t>
      </w:r>
      <w:r w:rsidR="00FA3781">
        <w:rPr>
          <w:rFonts w:ascii="Garamond" w:hAnsi="Garamond" w:cs="Garamond"/>
          <w:b/>
          <w:sz w:val="22"/>
          <w:szCs w:val="22"/>
          <w:lang w:val="hr-HR"/>
        </w:rPr>
        <w:t>11</w:t>
      </w:r>
      <w:r w:rsidRPr="0004783E">
        <w:rPr>
          <w:rFonts w:ascii="Garamond" w:hAnsi="Garamond" w:cs="Garamond"/>
          <w:b/>
          <w:sz w:val="22"/>
          <w:szCs w:val="22"/>
          <w:lang w:val="hr-HR"/>
        </w:rPr>
        <w:t>.</w:t>
      </w:r>
    </w:p>
    <w:tbl>
      <w:tblPr>
        <w:tblStyle w:val="LightShading1"/>
        <w:tblW w:w="4253" w:type="dxa"/>
        <w:jc w:val="center"/>
        <w:tblLook w:val="04A0" w:firstRow="1" w:lastRow="0" w:firstColumn="1" w:lastColumn="0" w:noHBand="0" w:noVBand="1"/>
      </w:tblPr>
      <w:tblGrid>
        <w:gridCol w:w="2835"/>
        <w:gridCol w:w="1418"/>
      </w:tblGrid>
      <w:tr w:rsidR="000156E3" w:rsidRPr="000156E3" w:rsidTr="001C06B0">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4253" w:type="dxa"/>
            <w:gridSpan w:val="2"/>
            <w:vAlign w:val="center"/>
            <w:hideMark/>
          </w:tcPr>
          <w:bookmarkEnd w:id="64"/>
          <w:p w:rsidR="000156E3" w:rsidRPr="000156E3" w:rsidRDefault="000156E3" w:rsidP="001C06B0">
            <w:pPr>
              <w:spacing w:after="0" w:line="240" w:lineRule="auto"/>
              <w:jc w:val="center"/>
              <w:rPr>
                <w:rFonts w:ascii="Garamond" w:hAnsi="Garamond" w:cs="Garamond"/>
                <w:lang w:val="hr-HR"/>
              </w:rPr>
            </w:pPr>
            <w:r w:rsidRPr="000156E3">
              <w:rPr>
                <w:rFonts w:ascii="Garamond" w:hAnsi="Garamond" w:cs="Garamond"/>
                <w:lang w:val="hr-HR"/>
              </w:rPr>
              <w:t>STRUKTURA IZLETNIKA ZA 2018 god.</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RUSIJA</w:t>
            </w:r>
          </w:p>
        </w:tc>
        <w:tc>
          <w:tcPr>
            <w:tcW w:w="1418" w:type="dxa"/>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28,485</w:t>
            </w:r>
          </w:p>
        </w:tc>
      </w:tr>
      <w:tr w:rsidR="000156E3" w:rsidRPr="000156E3" w:rsidTr="005960B6">
        <w:trPr>
          <w:trHeight w:val="49"/>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CRNA GORA</w:t>
            </w:r>
          </w:p>
        </w:tc>
        <w:tc>
          <w:tcPr>
            <w:tcW w:w="1418" w:type="dxa"/>
            <w:noWrap/>
            <w:hideMark/>
          </w:tcPr>
          <w:p w:rsidR="000156E3" w:rsidRPr="000156E3" w:rsidRDefault="000156E3" w:rsidP="000156E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Garamond"/>
                <w:lang w:val="hr-HR"/>
              </w:rPr>
            </w:pPr>
            <w:r w:rsidRPr="000156E3">
              <w:rPr>
                <w:rFonts w:ascii="Garamond" w:hAnsi="Garamond" w:cs="Garamond"/>
                <w:lang w:val="hr-HR"/>
              </w:rPr>
              <w:t>19,295</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FRANCUSKA</w:t>
            </w:r>
          </w:p>
        </w:tc>
        <w:tc>
          <w:tcPr>
            <w:tcW w:w="1418" w:type="dxa"/>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16,909</w:t>
            </w:r>
          </w:p>
        </w:tc>
      </w:tr>
      <w:tr w:rsidR="000156E3" w:rsidRPr="000156E3" w:rsidTr="005960B6">
        <w:trPr>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SAD</w:t>
            </w:r>
          </w:p>
        </w:tc>
        <w:tc>
          <w:tcPr>
            <w:tcW w:w="1418" w:type="dxa"/>
            <w:hideMark/>
          </w:tcPr>
          <w:p w:rsidR="000156E3" w:rsidRPr="000156E3" w:rsidRDefault="000156E3" w:rsidP="000156E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Garamond"/>
                <w:lang w:val="hr-HR"/>
              </w:rPr>
            </w:pPr>
            <w:r w:rsidRPr="000156E3">
              <w:rPr>
                <w:rFonts w:ascii="Garamond" w:hAnsi="Garamond" w:cs="Garamond"/>
                <w:lang w:val="hr-HR"/>
              </w:rPr>
              <w:t>14,753</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NJEMAČKA</w:t>
            </w:r>
          </w:p>
        </w:tc>
        <w:tc>
          <w:tcPr>
            <w:tcW w:w="1418" w:type="dxa"/>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11,281</w:t>
            </w:r>
          </w:p>
        </w:tc>
      </w:tr>
      <w:tr w:rsidR="000156E3" w:rsidRPr="000156E3" w:rsidTr="005960B6">
        <w:trPr>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lastRenderedPageBreak/>
              <w:t>POLJSKA</w:t>
            </w:r>
          </w:p>
        </w:tc>
        <w:tc>
          <w:tcPr>
            <w:tcW w:w="1418" w:type="dxa"/>
            <w:hideMark/>
          </w:tcPr>
          <w:p w:rsidR="000156E3" w:rsidRPr="000156E3" w:rsidRDefault="000156E3" w:rsidP="000156E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Garamond"/>
                <w:lang w:val="hr-HR"/>
              </w:rPr>
            </w:pPr>
            <w:r w:rsidRPr="000156E3">
              <w:rPr>
                <w:rFonts w:ascii="Garamond" w:hAnsi="Garamond" w:cs="Garamond"/>
                <w:lang w:val="hr-HR"/>
              </w:rPr>
              <w:t>10,888</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EX YU PROSTOR</w:t>
            </w:r>
          </w:p>
        </w:tc>
        <w:tc>
          <w:tcPr>
            <w:tcW w:w="1418" w:type="dxa"/>
            <w:noWrap/>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10,453</w:t>
            </w:r>
          </w:p>
        </w:tc>
      </w:tr>
      <w:tr w:rsidR="000156E3" w:rsidRPr="000156E3" w:rsidTr="005960B6">
        <w:trPr>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IZRAEL</w:t>
            </w:r>
          </w:p>
        </w:tc>
        <w:tc>
          <w:tcPr>
            <w:tcW w:w="1418" w:type="dxa"/>
            <w:hideMark/>
          </w:tcPr>
          <w:p w:rsidR="000156E3" w:rsidRPr="000156E3" w:rsidRDefault="000156E3" w:rsidP="000156E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Garamond"/>
                <w:lang w:val="hr-HR"/>
              </w:rPr>
            </w:pPr>
            <w:r w:rsidRPr="000156E3">
              <w:rPr>
                <w:rFonts w:ascii="Garamond" w:hAnsi="Garamond" w:cs="Garamond"/>
                <w:lang w:val="hr-HR"/>
              </w:rPr>
              <w:t>4,092</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ENGLESKA</w:t>
            </w:r>
          </w:p>
        </w:tc>
        <w:tc>
          <w:tcPr>
            <w:tcW w:w="1418" w:type="dxa"/>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3,609</w:t>
            </w:r>
          </w:p>
        </w:tc>
      </w:tr>
      <w:tr w:rsidR="000156E3" w:rsidRPr="000156E3" w:rsidTr="005960B6">
        <w:trPr>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SKANDINAVIJA</w:t>
            </w:r>
          </w:p>
        </w:tc>
        <w:tc>
          <w:tcPr>
            <w:tcW w:w="1418" w:type="dxa"/>
            <w:hideMark/>
          </w:tcPr>
          <w:p w:rsidR="000156E3" w:rsidRPr="000156E3" w:rsidRDefault="000156E3" w:rsidP="000156E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Garamond"/>
                <w:lang w:val="hr-HR"/>
              </w:rPr>
            </w:pPr>
            <w:r w:rsidRPr="000156E3">
              <w:rPr>
                <w:rFonts w:ascii="Garamond" w:hAnsi="Garamond" w:cs="Garamond"/>
                <w:lang w:val="hr-HR"/>
              </w:rPr>
              <w:t>3,284</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AUSTRIJA</w:t>
            </w:r>
          </w:p>
        </w:tc>
        <w:tc>
          <w:tcPr>
            <w:tcW w:w="1418" w:type="dxa"/>
            <w:noWrap/>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2,572</w:t>
            </w:r>
          </w:p>
        </w:tc>
      </w:tr>
      <w:tr w:rsidR="000156E3" w:rsidRPr="000156E3" w:rsidTr="005960B6">
        <w:trPr>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ITALIJA</w:t>
            </w:r>
          </w:p>
        </w:tc>
        <w:tc>
          <w:tcPr>
            <w:tcW w:w="1418" w:type="dxa"/>
            <w:hideMark/>
          </w:tcPr>
          <w:p w:rsidR="000156E3" w:rsidRPr="000156E3" w:rsidRDefault="000156E3" w:rsidP="000156E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Garamond"/>
                <w:lang w:val="hr-HR"/>
              </w:rPr>
            </w:pPr>
            <w:r w:rsidRPr="000156E3">
              <w:rPr>
                <w:rFonts w:ascii="Garamond" w:hAnsi="Garamond" w:cs="Garamond"/>
                <w:lang w:val="hr-HR"/>
              </w:rPr>
              <w:t>2,001</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ZEMLJE BENELUXA</w:t>
            </w:r>
          </w:p>
        </w:tc>
        <w:tc>
          <w:tcPr>
            <w:tcW w:w="1418" w:type="dxa"/>
            <w:noWrap/>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1,806</w:t>
            </w:r>
          </w:p>
        </w:tc>
      </w:tr>
      <w:tr w:rsidR="000156E3" w:rsidRPr="000156E3" w:rsidTr="005960B6">
        <w:trPr>
          <w:trHeight w:val="49"/>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ČEŠKA</w:t>
            </w:r>
          </w:p>
        </w:tc>
        <w:tc>
          <w:tcPr>
            <w:tcW w:w="1418" w:type="dxa"/>
            <w:hideMark/>
          </w:tcPr>
          <w:p w:rsidR="000156E3" w:rsidRPr="000156E3" w:rsidRDefault="000156E3" w:rsidP="000156E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Garamond"/>
                <w:lang w:val="hr-HR"/>
              </w:rPr>
            </w:pPr>
            <w:r w:rsidRPr="000156E3">
              <w:rPr>
                <w:rFonts w:ascii="Garamond" w:hAnsi="Garamond" w:cs="Garamond"/>
                <w:lang w:val="hr-HR"/>
              </w:rPr>
              <w:t>1,804</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BUGARSKA</w:t>
            </w:r>
          </w:p>
        </w:tc>
        <w:tc>
          <w:tcPr>
            <w:tcW w:w="1418" w:type="dxa"/>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1,142</w:t>
            </w:r>
          </w:p>
        </w:tc>
      </w:tr>
      <w:tr w:rsidR="000156E3" w:rsidRPr="000156E3" w:rsidTr="005960B6">
        <w:trPr>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KINA</w:t>
            </w:r>
          </w:p>
        </w:tc>
        <w:tc>
          <w:tcPr>
            <w:tcW w:w="1418" w:type="dxa"/>
            <w:hideMark/>
          </w:tcPr>
          <w:p w:rsidR="000156E3" w:rsidRPr="000156E3" w:rsidRDefault="000156E3" w:rsidP="000156E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Garamond"/>
                <w:lang w:val="hr-HR"/>
              </w:rPr>
            </w:pPr>
            <w:r w:rsidRPr="000156E3">
              <w:rPr>
                <w:rFonts w:ascii="Garamond" w:hAnsi="Garamond" w:cs="Garamond"/>
                <w:lang w:val="hr-HR"/>
              </w:rPr>
              <w:t>994</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ŠVAJCARSKA</w:t>
            </w:r>
          </w:p>
        </w:tc>
        <w:tc>
          <w:tcPr>
            <w:tcW w:w="1418" w:type="dxa"/>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387</w:t>
            </w:r>
          </w:p>
        </w:tc>
      </w:tr>
      <w:tr w:rsidR="000156E3" w:rsidRPr="000156E3" w:rsidTr="005960B6">
        <w:trPr>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KANADA</w:t>
            </w:r>
          </w:p>
        </w:tc>
        <w:tc>
          <w:tcPr>
            <w:tcW w:w="1418" w:type="dxa"/>
            <w:hideMark/>
          </w:tcPr>
          <w:p w:rsidR="000156E3" w:rsidRPr="000156E3" w:rsidRDefault="000156E3" w:rsidP="000156E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Garamond"/>
                <w:lang w:val="hr-HR"/>
              </w:rPr>
            </w:pPr>
            <w:r w:rsidRPr="000156E3">
              <w:rPr>
                <w:rFonts w:ascii="Garamond" w:hAnsi="Garamond" w:cs="Garamond"/>
                <w:lang w:val="hr-HR"/>
              </w:rPr>
              <w:t>364</w:t>
            </w:r>
          </w:p>
        </w:tc>
      </w:tr>
      <w:tr w:rsidR="000156E3" w:rsidRPr="000156E3" w:rsidTr="005960B6">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0156E3" w:rsidRPr="000156E3" w:rsidRDefault="000156E3" w:rsidP="000156E3">
            <w:pPr>
              <w:spacing w:after="0" w:line="240" w:lineRule="auto"/>
              <w:jc w:val="both"/>
              <w:rPr>
                <w:rFonts w:ascii="Garamond" w:hAnsi="Garamond" w:cs="Garamond"/>
                <w:lang w:val="hr-HR"/>
              </w:rPr>
            </w:pPr>
            <w:r w:rsidRPr="000156E3">
              <w:rPr>
                <w:rFonts w:ascii="Garamond" w:hAnsi="Garamond" w:cs="Garamond"/>
                <w:lang w:val="hr-HR"/>
              </w:rPr>
              <w:t>OSTALI</w:t>
            </w:r>
          </w:p>
        </w:tc>
        <w:tc>
          <w:tcPr>
            <w:tcW w:w="1418" w:type="dxa"/>
            <w:hideMark/>
          </w:tcPr>
          <w:p w:rsidR="000156E3" w:rsidRPr="000156E3" w:rsidRDefault="000156E3" w:rsidP="000156E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aramond" w:hAnsi="Garamond" w:cs="Garamond"/>
                <w:lang w:val="hr-HR"/>
              </w:rPr>
            </w:pPr>
            <w:r w:rsidRPr="000156E3">
              <w:rPr>
                <w:rFonts w:ascii="Garamond" w:hAnsi="Garamond" w:cs="Garamond"/>
                <w:lang w:val="hr-HR"/>
              </w:rPr>
              <w:t>19,911</w:t>
            </w:r>
            <w:r w:rsidR="00FA3781">
              <w:rPr>
                <w:rStyle w:val="FootnoteReference"/>
                <w:rFonts w:ascii="Garamond" w:hAnsi="Garamond"/>
                <w:lang w:val="hr-HR"/>
              </w:rPr>
              <w:footnoteReference w:id="16"/>
            </w:r>
          </w:p>
        </w:tc>
      </w:tr>
    </w:tbl>
    <w:p w:rsidR="000156E3" w:rsidRDefault="000156E3" w:rsidP="000156E3">
      <w:pPr>
        <w:spacing w:after="0"/>
        <w:jc w:val="both"/>
        <w:rPr>
          <w:rFonts w:ascii="Garamond" w:hAnsi="Garamond" w:cs="Garamond"/>
          <w:b/>
          <w:sz w:val="22"/>
          <w:szCs w:val="22"/>
          <w:lang w:val="hr-HR"/>
        </w:rPr>
      </w:pPr>
    </w:p>
    <w:p w:rsidR="000156E3" w:rsidRPr="000156E3" w:rsidRDefault="001C06B0" w:rsidP="001C06B0">
      <w:pPr>
        <w:spacing w:after="0"/>
        <w:jc w:val="center"/>
        <w:rPr>
          <w:rFonts w:ascii="Garamond" w:hAnsi="Garamond" w:cs="Garamond"/>
          <w:b/>
          <w:sz w:val="22"/>
          <w:szCs w:val="22"/>
          <w:lang w:val="hr-HR"/>
        </w:rPr>
      </w:pPr>
      <w:r w:rsidRPr="0004783E">
        <w:rPr>
          <w:rFonts w:ascii="Garamond" w:hAnsi="Garamond" w:cs="Garamond"/>
          <w:b/>
          <w:sz w:val="22"/>
          <w:szCs w:val="22"/>
          <w:lang w:val="hr-HR"/>
        </w:rPr>
        <w:t xml:space="preserve">Tabela br. </w:t>
      </w:r>
      <w:r w:rsidR="00FA3781">
        <w:rPr>
          <w:rFonts w:ascii="Garamond" w:hAnsi="Garamond" w:cs="Garamond"/>
          <w:b/>
          <w:sz w:val="22"/>
          <w:szCs w:val="22"/>
          <w:lang w:val="hr-HR"/>
        </w:rPr>
        <w:t>12</w:t>
      </w:r>
      <w:r w:rsidRPr="0004783E">
        <w:rPr>
          <w:rFonts w:ascii="Garamond" w:hAnsi="Garamond" w:cs="Garamond"/>
          <w:b/>
          <w:sz w:val="22"/>
          <w:szCs w:val="22"/>
          <w:lang w:val="hr-HR"/>
        </w:rPr>
        <w:t>.</w:t>
      </w:r>
      <w:r w:rsidR="00FA3781">
        <w:rPr>
          <w:rStyle w:val="FootnoteReference"/>
          <w:rFonts w:ascii="Garamond" w:eastAsia="Times New Roman" w:hAnsi="Garamond"/>
          <w:color w:val="000000"/>
          <w:lang w:val="hr-HR"/>
        </w:rPr>
        <w:footnoteReference w:id="17"/>
      </w:r>
    </w:p>
    <w:tbl>
      <w:tblPr>
        <w:tblStyle w:val="LightShading1"/>
        <w:tblW w:w="8069" w:type="dxa"/>
        <w:jc w:val="center"/>
        <w:tblLook w:val="04A0" w:firstRow="1" w:lastRow="0" w:firstColumn="1" w:lastColumn="0" w:noHBand="0" w:noVBand="1"/>
      </w:tblPr>
      <w:tblGrid>
        <w:gridCol w:w="1418"/>
        <w:gridCol w:w="861"/>
        <w:gridCol w:w="992"/>
        <w:gridCol w:w="992"/>
        <w:gridCol w:w="992"/>
        <w:gridCol w:w="992"/>
        <w:gridCol w:w="992"/>
        <w:gridCol w:w="830"/>
      </w:tblGrid>
      <w:tr w:rsidR="000156E3" w:rsidRPr="00AC53F3" w:rsidTr="001C06B0">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8069" w:type="dxa"/>
            <w:gridSpan w:val="8"/>
            <w:noWrap/>
            <w:vAlign w:val="center"/>
            <w:hideMark/>
          </w:tcPr>
          <w:p w:rsidR="000156E3" w:rsidRPr="00AA6AEC" w:rsidRDefault="00AA6AEC" w:rsidP="005960B6">
            <w:pPr>
              <w:spacing w:after="0" w:line="240" w:lineRule="auto"/>
              <w:jc w:val="center"/>
              <w:rPr>
                <w:rFonts w:ascii="Garamond" w:eastAsia="Times New Roman" w:hAnsi="Garamond" w:cs="Times New Roman"/>
                <w:color w:val="000000"/>
                <w:lang w:val="hr-HR"/>
              </w:rPr>
            </w:pPr>
            <w:r w:rsidRPr="00AA6AEC">
              <w:rPr>
                <w:rFonts w:ascii="Garamond" w:eastAsia="Times New Roman" w:hAnsi="Garamond" w:cs="Times New Roman"/>
                <w:color w:val="000000"/>
                <w:lang w:val="hr-HR"/>
              </w:rPr>
              <w:t>Broj ostvarenih noćenja u kolektivnom smještaju</w:t>
            </w:r>
          </w:p>
        </w:tc>
      </w:tr>
      <w:tr w:rsidR="000156E3" w:rsidRPr="000156E3" w:rsidTr="001C06B0">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color w:val="000000"/>
                <w:lang w:val="hr-HR"/>
              </w:rPr>
            </w:pPr>
            <w:r w:rsidRPr="00AA6AEC">
              <w:rPr>
                <w:rFonts w:ascii="Garamond" w:eastAsia="Times New Roman" w:hAnsi="Garamond" w:cs="Times New Roman"/>
                <w:color w:val="000000"/>
                <w:lang w:val="hr-HR"/>
              </w:rPr>
              <w:t>Mjesec</w:t>
            </w:r>
          </w:p>
        </w:tc>
        <w:tc>
          <w:tcPr>
            <w:tcW w:w="861" w:type="dxa"/>
            <w:noWrap/>
            <w:vAlign w:val="center"/>
            <w:hideMark/>
          </w:tcPr>
          <w:p w:rsidR="000156E3" w:rsidRPr="005960B6"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lang w:val="hr-HR"/>
              </w:rPr>
            </w:pPr>
            <w:r w:rsidRPr="005960B6">
              <w:rPr>
                <w:rFonts w:ascii="Garamond" w:eastAsia="Times New Roman" w:hAnsi="Garamond" w:cs="Times New Roman"/>
                <w:b/>
                <w:color w:val="000000"/>
                <w:lang w:val="hr-HR"/>
              </w:rPr>
              <w:t>2013</w:t>
            </w:r>
          </w:p>
        </w:tc>
        <w:tc>
          <w:tcPr>
            <w:tcW w:w="992" w:type="dxa"/>
            <w:noWrap/>
            <w:vAlign w:val="center"/>
            <w:hideMark/>
          </w:tcPr>
          <w:p w:rsidR="000156E3" w:rsidRPr="005960B6"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lang w:val="hr-HR"/>
              </w:rPr>
            </w:pPr>
            <w:r w:rsidRPr="005960B6">
              <w:rPr>
                <w:rFonts w:ascii="Garamond" w:eastAsia="Times New Roman" w:hAnsi="Garamond" w:cs="Times New Roman"/>
                <w:b/>
                <w:color w:val="000000"/>
                <w:lang w:val="hr-HR"/>
              </w:rPr>
              <w:t>2014</w:t>
            </w:r>
          </w:p>
        </w:tc>
        <w:tc>
          <w:tcPr>
            <w:tcW w:w="992" w:type="dxa"/>
            <w:noWrap/>
            <w:vAlign w:val="center"/>
            <w:hideMark/>
          </w:tcPr>
          <w:p w:rsidR="000156E3" w:rsidRPr="005960B6"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lang w:val="hr-HR"/>
              </w:rPr>
            </w:pPr>
            <w:r w:rsidRPr="005960B6">
              <w:rPr>
                <w:rFonts w:ascii="Garamond" w:eastAsia="Times New Roman" w:hAnsi="Garamond" w:cs="Times New Roman"/>
                <w:b/>
                <w:color w:val="000000"/>
                <w:lang w:val="hr-HR"/>
              </w:rPr>
              <w:t>2015</w:t>
            </w:r>
          </w:p>
        </w:tc>
        <w:tc>
          <w:tcPr>
            <w:tcW w:w="992" w:type="dxa"/>
            <w:noWrap/>
            <w:vAlign w:val="center"/>
            <w:hideMark/>
          </w:tcPr>
          <w:p w:rsidR="000156E3" w:rsidRPr="005960B6"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lang w:val="hr-HR"/>
              </w:rPr>
            </w:pPr>
            <w:r w:rsidRPr="005960B6">
              <w:rPr>
                <w:rFonts w:ascii="Garamond" w:eastAsia="Times New Roman" w:hAnsi="Garamond" w:cs="Times New Roman"/>
                <w:b/>
                <w:color w:val="000000"/>
                <w:lang w:val="hr-HR"/>
              </w:rPr>
              <w:t>2016</w:t>
            </w:r>
          </w:p>
        </w:tc>
        <w:tc>
          <w:tcPr>
            <w:tcW w:w="992" w:type="dxa"/>
            <w:noWrap/>
            <w:vAlign w:val="center"/>
            <w:hideMark/>
          </w:tcPr>
          <w:p w:rsidR="000156E3" w:rsidRPr="005960B6"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lang w:val="hr-HR"/>
              </w:rPr>
            </w:pPr>
            <w:r w:rsidRPr="005960B6">
              <w:rPr>
                <w:rFonts w:ascii="Garamond" w:eastAsia="Times New Roman" w:hAnsi="Garamond" w:cs="Times New Roman"/>
                <w:b/>
                <w:color w:val="000000"/>
                <w:lang w:val="hr-HR"/>
              </w:rPr>
              <w:t>2017</w:t>
            </w:r>
          </w:p>
        </w:tc>
        <w:tc>
          <w:tcPr>
            <w:tcW w:w="992" w:type="dxa"/>
            <w:noWrap/>
            <w:vAlign w:val="center"/>
            <w:hideMark/>
          </w:tcPr>
          <w:p w:rsidR="000156E3" w:rsidRPr="005960B6"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lang w:val="hr-HR"/>
              </w:rPr>
            </w:pPr>
            <w:r w:rsidRPr="005960B6">
              <w:rPr>
                <w:rFonts w:ascii="Garamond" w:eastAsia="Times New Roman" w:hAnsi="Garamond" w:cs="Times New Roman"/>
                <w:b/>
                <w:color w:val="000000"/>
                <w:lang w:val="hr-HR"/>
              </w:rPr>
              <w:t>2018</w:t>
            </w:r>
          </w:p>
        </w:tc>
        <w:tc>
          <w:tcPr>
            <w:tcW w:w="830" w:type="dxa"/>
            <w:noWrap/>
            <w:vAlign w:val="center"/>
            <w:hideMark/>
          </w:tcPr>
          <w:p w:rsidR="000156E3" w:rsidRPr="005960B6"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lang w:val="hr-HR"/>
              </w:rPr>
            </w:pPr>
            <w:r w:rsidRPr="005960B6">
              <w:rPr>
                <w:rFonts w:ascii="Garamond" w:eastAsia="Times New Roman" w:hAnsi="Garamond" w:cs="Times New Roman"/>
                <w:b/>
                <w:color w:val="000000"/>
                <w:lang w:val="hr-HR"/>
              </w:rPr>
              <w:t>2019</w:t>
            </w:r>
          </w:p>
        </w:tc>
      </w:tr>
      <w:tr w:rsidR="000156E3" w:rsidRPr="000156E3" w:rsidTr="001C06B0">
        <w:trPr>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color w:val="000000"/>
                <w:lang w:val="hr-HR"/>
              </w:rPr>
            </w:pPr>
            <w:r w:rsidRPr="00AA6AEC">
              <w:rPr>
                <w:rFonts w:ascii="Garamond" w:eastAsia="Times New Roman" w:hAnsi="Garamond" w:cs="Times New Roman"/>
                <w:color w:val="000000"/>
                <w:lang w:val="hr-HR"/>
              </w:rPr>
              <w:t>Januar</w:t>
            </w:r>
          </w:p>
        </w:tc>
        <w:tc>
          <w:tcPr>
            <w:tcW w:w="861"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1743</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4076</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4835</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2721</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3196</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3952</w:t>
            </w:r>
          </w:p>
        </w:tc>
        <w:tc>
          <w:tcPr>
            <w:tcW w:w="830"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4239</w:t>
            </w:r>
          </w:p>
        </w:tc>
      </w:tr>
      <w:tr w:rsidR="000156E3" w:rsidRPr="000156E3" w:rsidTr="001C06B0">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color w:val="000000"/>
                <w:lang w:val="hr-HR"/>
              </w:rPr>
            </w:pPr>
            <w:r w:rsidRPr="00AA6AEC">
              <w:rPr>
                <w:rFonts w:ascii="Garamond" w:eastAsia="Times New Roman" w:hAnsi="Garamond" w:cs="Times New Roman"/>
                <w:color w:val="000000"/>
                <w:lang w:val="hr-HR"/>
              </w:rPr>
              <w:t>Februar</w:t>
            </w:r>
          </w:p>
        </w:tc>
        <w:tc>
          <w:tcPr>
            <w:tcW w:w="861"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1306</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2041</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3149</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1896</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1839</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1174</w:t>
            </w:r>
          </w:p>
        </w:tc>
        <w:tc>
          <w:tcPr>
            <w:tcW w:w="830"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2113</w:t>
            </w:r>
          </w:p>
        </w:tc>
      </w:tr>
      <w:tr w:rsidR="000156E3" w:rsidRPr="000156E3" w:rsidTr="001C06B0">
        <w:trPr>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color w:val="000000"/>
                <w:lang w:val="hr-HR"/>
              </w:rPr>
            </w:pPr>
            <w:r w:rsidRPr="00AA6AEC">
              <w:rPr>
                <w:rFonts w:ascii="Garamond" w:eastAsia="Times New Roman" w:hAnsi="Garamond" w:cs="Times New Roman"/>
                <w:color w:val="000000"/>
                <w:lang w:val="hr-HR"/>
              </w:rPr>
              <w:t>Mart</w:t>
            </w:r>
          </w:p>
        </w:tc>
        <w:tc>
          <w:tcPr>
            <w:tcW w:w="861"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1241</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1907</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3160</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4735</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2516</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2314</w:t>
            </w:r>
          </w:p>
        </w:tc>
        <w:tc>
          <w:tcPr>
            <w:tcW w:w="830"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2641</w:t>
            </w:r>
          </w:p>
        </w:tc>
      </w:tr>
      <w:tr w:rsidR="000156E3" w:rsidRPr="000156E3" w:rsidTr="001C06B0">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color w:val="000000"/>
                <w:lang w:val="hr-HR"/>
              </w:rPr>
            </w:pPr>
            <w:r w:rsidRPr="00AA6AEC">
              <w:rPr>
                <w:rFonts w:ascii="Garamond" w:eastAsia="Times New Roman" w:hAnsi="Garamond" w:cs="Times New Roman"/>
                <w:color w:val="000000"/>
                <w:lang w:val="hr-HR"/>
              </w:rPr>
              <w:t>April</w:t>
            </w:r>
          </w:p>
        </w:tc>
        <w:tc>
          <w:tcPr>
            <w:tcW w:w="861"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2206</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3183</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3336</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3790</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2819</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1464</w:t>
            </w:r>
          </w:p>
        </w:tc>
        <w:tc>
          <w:tcPr>
            <w:tcW w:w="830"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3237</w:t>
            </w:r>
          </w:p>
        </w:tc>
      </w:tr>
      <w:tr w:rsidR="00AA6AEC" w:rsidRPr="00AA6AEC" w:rsidTr="001C06B0">
        <w:trPr>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lang w:val="hr-HR"/>
              </w:rPr>
            </w:pPr>
            <w:r w:rsidRPr="00AA6AEC">
              <w:rPr>
                <w:rFonts w:ascii="Garamond" w:eastAsia="Times New Roman" w:hAnsi="Garamond" w:cs="Times New Roman"/>
                <w:lang w:val="hr-HR"/>
              </w:rPr>
              <w:t>Maj</w:t>
            </w:r>
          </w:p>
        </w:tc>
        <w:tc>
          <w:tcPr>
            <w:tcW w:w="861"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2211</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3768</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4569</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3884</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4943</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2668</w:t>
            </w:r>
          </w:p>
        </w:tc>
        <w:tc>
          <w:tcPr>
            <w:tcW w:w="830"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4285</w:t>
            </w:r>
          </w:p>
        </w:tc>
      </w:tr>
      <w:tr w:rsidR="00AA6AEC" w:rsidRPr="00AA6AEC" w:rsidTr="001C06B0">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lang w:val="hr-HR"/>
              </w:rPr>
            </w:pPr>
            <w:r w:rsidRPr="00AA6AEC">
              <w:rPr>
                <w:rFonts w:ascii="Garamond" w:eastAsia="Times New Roman" w:hAnsi="Garamond" w:cs="Times New Roman"/>
                <w:lang w:val="hr-HR"/>
              </w:rPr>
              <w:t>Jun</w:t>
            </w:r>
          </w:p>
        </w:tc>
        <w:tc>
          <w:tcPr>
            <w:tcW w:w="861"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3244</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3170</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4797</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4837</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5006</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4393</w:t>
            </w:r>
          </w:p>
        </w:tc>
        <w:tc>
          <w:tcPr>
            <w:tcW w:w="830"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4397</w:t>
            </w:r>
          </w:p>
        </w:tc>
      </w:tr>
      <w:tr w:rsidR="00AA6AEC" w:rsidRPr="00AA6AEC" w:rsidTr="001C06B0">
        <w:trPr>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lang w:val="hr-HR"/>
              </w:rPr>
            </w:pPr>
            <w:r w:rsidRPr="00AA6AEC">
              <w:rPr>
                <w:rFonts w:ascii="Garamond" w:eastAsia="Times New Roman" w:hAnsi="Garamond" w:cs="Times New Roman"/>
                <w:lang w:val="hr-HR"/>
              </w:rPr>
              <w:t>Jul</w:t>
            </w:r>
          </w:p>
        </w:tc>
        <w:tc>
          <w:tcPr>
            <w:tcW w:w="861"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6072</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4889</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6660</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6858</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9092</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7307</w:t>
            </w:r>
          </w:p>
        </w:tc>
        <w:tc>
          <w:tcPr>
            <w:tcW w:w="830"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7804</w:t>
            </w:r>
          </w:p>
        </w:tc>
      </w:tr>
      <w:tr w:rsidR="00AA6AEC" w:rsidRPr="00AA6AEC" w:rsidTr="001C06B0">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lang w:val="hr-HR"/>
              </w:rPr>
            </w:pPr>
            <w:r w:rsidRPr="00AA6AEC">
              <w:rPr>
                <w:rFonts w:ascii="Garamond" w:eastAsia="Times New Roman" w:hAnsi="Garamond" w:cs="Times New Roman"/>
                <w:lang w:val="hr-HR"/>
              </w:rPr>
              <w:t>Avgust</w:t>
            </w:r>
          </w:p>
        </w:tc>
        <w:tc>
          <w:tcPr>
            <w:tcW w:w="861"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6722</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4776</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6053</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5454</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7542</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8074</w:t>
            </w:r>
          </w:p>
        </w:tc>
        <w:tc>
          <w:tcPr>
            <w:tcW w:w="830"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p>
        </w:tc>
      </w:tr>
      <w:tr w:rsidR="00AA6AEC" w:rsidRPr="00AA6AEC" w:rsidTr="001C06B0">
        <w:trPr>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lang w:val="hr-HR"/>
              </w:rPr>
            </w:pPr>
            <w:r w:rsidRPr="00AA6AEC">
              <w:rPr>
                <w:rFonts w:ascii="Garamond" w:eastAsia="Times New Roman" w:hAnsi="Garamond" w:cs="Times New Roman"/>
                <w:lang w:val="hr-HR"/>
              </w:rPr>
              <w:t>Septembar</w:t>
            </w:r>
          </w:p>
        </w:tc>
        <w:tc>
          <w:tcPr>
            <w:tcW w:w="861"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2826</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3862</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3997</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4498</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7646</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7897</w:t>
            </w:r>
          </w:p>
        </w:tc>
        <w:tc>
          <w:tcPr>
            <w:tcW w:w="830"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val="hr-HR"/>
              </w:rPr>
            </w:pPr>
          </w:p>
        </w:tc>
      </w:tr>
      <w:tr w:rsidR="00AA6AEC" w:rsidRPr="00AA6AEC" w:rsidTr="001C06B0">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lang w:val="hr-HR"/>
              </w:rPr>
            </w:pPr>
            <w:r w:rsidRPr="00AA6AEC">
              <w:rPr>
                <w:rFonts w:ascii="Garamond" w:eastAsia="Times New Roman" w:hAnsi="Garamond" w:cs="Times New Roman"/>
                <w:lang w:val="hr-HR"/>
              </w:rPr>
              <w:t>Oktobar</w:t>
            </w:r>
          </w:p>
        </w:tc>
        <w:tc>
          <w:tcPr>
            <w:tcW w:w="861"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1065</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3720</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3740</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3268</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4572</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r w:rsidRPr="00AA6AEC">
              <w:rPr>
                <w:rFonts w:ascii="Garamond" w:eastAsia="Times New Roman" w:hAnsi="Garamond" w:cs="Times New Roman"/>
                <w:lang w:val="hr-HR"/>
              </w:rPr>
              <w:t>6542</w:t>
            </w:r>
          </w:p>
        </w:tc>
        <w:tc>
          <w:tcPr>
            <w:tcW w:w="830"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lang w:val="hr-HR"/>
              </w:rPr>
            </w:pPr>
          </w:p>
        </w:tc>
      </w:tr>
      <w:tr w:rsidR="000156E3" w:rsidRPr="000156E3" w:rsidTr="001C06B0">
        <w:trPr>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color w:val="000000"/>
                <w:lang w:val="hr-HR"/>
              </w:rPr>
            </w:pPr>
            <w:r w:rsidRPr="00AA6AEC">
              <w:rPr>
                <w:rFonts w:ascii="Garamond" w:eastAsia="Times New Roman" w:hAnsi="Garamond" w:cs="Times New Roman"/>
                <w:color w:val="000000"/>
                <w:lang w:val="hr-HR"/>
              </w:rPr>
              <w:t>Novembar</w:t>
            </w:r>
          </w:p>
        </w:tc>
        <w:tc>
          <w:tcPr>
            <w:tcW w:w="861"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445</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3866</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3036</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3456</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4090</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3781</w:t>
            </w:r>
          </w:p>
        </w:tc>
        <w:tc>
          <w:tcPr>
            <w:tcW w:w="830"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p>
        </w:tc>
      </w:tr>
      <w:tr w:rsidR="000156E3" w:rsidRPr="000156E3" w:rsidTr="001C06B0">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color w:val="000000"/>
                <w:lang w:val="hr-HR"/>
              </w:rPr>
            </w:pPr>
            <w:r w:rsidRPr="00AA6AEC">
              <w:rPr>
                <w:rFonts w:ascii="Garamond" w:eastAsia="Times New Roman" w:hAnsi="Garamond" w:cs="Times New Roman"/>
                <w:color w:val="000000"/>
                <w:lang w:val="hr-HR"/>
              </w:rPr>
              <w:t>Decembar</w:t>
            </w:r>
          </w:p>
        </w:tc>
        <w:tc>
          <w:tcPr>
            <w:tcW w:w="861"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146</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89</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336</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3440</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3043</w:t>
            </w:r>
          </w:p>
        </w:tc>
        <w:tc>
          <w:tcPr>
            <w:tcW w:w="992"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2710</w:t>
            </w:r>
          </w:p>
        </w:tc>
        <w:tc>
          <w:tcPr>
            <w:tcW w:w="830" w:type="dxa"/>
            <w:noWrap/>
            <w:vAlign w:val="center"/>
            <w:hideMark/>
          </w:tcPr>
          <w:p w:rsidR="000156E3" w:rsidRPr="00AA6AEC" w:rsidRDefault="000156E3" w:rsidP="00596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0000"/>
                <w:lang w:val="hr-HR"/>
              </w:rPr>
            </w:pPr>
          </w:p>
        </w:tc>
      </w:tr>
      <w:tr w:rsidR="000156E3" w:rsidRPr="000156E3" w:rsidTr="001C06B0">
        <w:trPr>
          <w:trHeight w:val="35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0156E3" w:rsidRPr="00AA6AEC" w:rsidRDefault="00AA6AEC" w:rsidP="005960B6">
            <w:pPr>
              <w:spacing w:after="0" w:line="240" w:lineRule="auto"/>
              <w:jc w:val="center"/>
              <w:rPr>
                <w:rFonts w:ascii="Garamond" w:eastAsia="Times New Roman" w:hAnsi="Garamond" w:cs="Times New Roman"/>
                <w:color w:val="000000"/>
                <w:lang w:val="hr-HR"/>
              </w:rPr>
            </w:pPr>
            <w:r w:rsidRPr="00AA6AEC">
              <w:rPr>
                <w:rFonts w:ascii="Garamond" w:eastAsia="Times New Roman" w:hAnsi="Garamond" w:cs="Times New Roman"/>
                <w:color w:val="000000"/>
                <w:lang w:val="hr-HR"/>
              </w:rPr>
              <w:t>Ukupno</w:t>
            </w:r>
          </w:p>
        </w:tc>
        <w:tc>
          <w:tcPr>
            <w:tcW w:w="861"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29227</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39347</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47668</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48837</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56304</w:t>
            </w:r>
          </w:p>
        </w:tc>
        <w:tc>
          <w:tcPr>
            <w:tcW w:w="992"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r w:rsidRPr="00AA6AEC">
              <w:rPr>
                <w:rFonts w:ascii="Garamond" w:eastAsia="Times New Roman" w:hAnsi="Garamond" w:cs="Times New Roman"/>
                <w:color w:val="000000"/>
                <w:lang w:val="hr-HR"/>
              </w:rPr>
              <w:t>52276</w:t>
            </w:r>
          </w:p>
        </w:tc>
        <w:tc>
          <w:tcPr>
            <w:tcW w:w="830" w:type="dxa"/>
            <w:noWrap/>
            <w:vAlign w:val="center"/>
            <w:hideMark/>
          </w:tcPr>
          <w:p w:rsidR="000156E3" w:rsidRPr="00AA6AEC" w:rsidRDefault="000156E3" w:rsidP="00596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lang w:val="hr-HR"/>
              </w:rPr>
            </w:pPr>
          </w:p>
        </w:tc>
      </w:tr>
    </w:tbl>
    <w:p w:rsidR="000156E3" w:rsidRPr="000156E3" w:rsidRDefault="000156E3" w:rsidP="000156E3">
      <w:pPr>
        <w:spacing w:after="0"/>
        <w:jc w:val="both"/>
        <w:rPr>
          <w:rFonts w:ascii="Garamond" w:hAnsi="Garamond" w:cs="Garamond"/>
          <w:sz w:val="22"/>
          <w:szCs w:val="22"/>
          <w:lang w:val="hr-HR"/>
        </w:rPr>
      </w:pPr>
    </w:p>
    <w:p w:rsidR="000156E3" w:rsidRPr="000156E3" w:rsidRDefault="00B16A5B" w:rsidP="000156E3">
      <w:pPr>
        <w:spacing w:after="0"/>
        <w:jc w:val="both"/>
        <w:rPr>
          <w:rFonts w:ascii="Garamond" w:hAnsi="Garamond" w:cs="Garamond"/>
          <w:sz w:val="22"/>
          <w:szCs w:val="22"/>
          <w:lang w:val="hr-HR"/>
        </w:rPr>
      </w:pPr>
      <w:r w:rsidRPr="00B16A5B">
        <w:rPr>
          <w:rFonts w:ascii="Garamond" w:hAnsi="Garamond" w:cs="Garamond"/>
          <w:bCs/>
          <w:sz w:val="22"/>
          <w:szCs w:val="22"/>
          <w:lang w:val="hr-HR"/>
        </w:rPr>
        <w:t>NAPOMENA</w:t>
      </w:r>
      <w:r w:rsidR="000156E3" w:rsidRPr="005960B6">
        <w:rPr>
          <w:rFonts w:ascii="Garamond" w:hAnsi="Garamond" w:cs="Garamond"/>
          <w:sz w:val="22"/>
          <w:szCs w:val="22"/>
          <w:lang w:val="hr-HR"/>
        </w:rPr>
        <w:t>:</w:t>
      </w:r>
      <w:r w:rsidR="000156E3" w:rsidRPr="000156E3">
        <w:rPr>
          <w:rFonts w:ascii="Garamond" w:hAnsi="Garamond" w:cs="Garamond"/>
          <w:sz w:val="22"/>
          <w:szCs w:val="22"/>
          <w:lang w:val="hr-HR"/>
        </w:rPr>
        <w:t xml:space="preserve"> Izletnici su turisti koji posjećuju Prijestonicu Cetinje u dužini trajanja do jednog dana (ne prespavaju). Podaci se odnose na grupne posjete koji dolaze posredstvom turističkih agencija i zadržavaju se do jednog dana. Individualni gosti/izletnici nijesu obrađivani zbog nedostaka preciznih informacija o njihovom broju. Prema procjenama TOPC, ta cifra iznosi neki 15-20% od ukupnog broja. </w:t>
      </w:r>
    </w:p>
    <w:p w:rsidR="000156E3" w:rsidRPr="000156E3" w:rsidRDefault="000156E3" w:rsidP="000156E3">
      <w:pPr>
        <w:spacing w:after="0"/>
        <w:jc w:val="both"/>
        <w:rPr>
          <w:rFonts w:ascii="Garamond" w:hAnsi="Garamond" w:cs="Garamond"/>
          <w:sz w:val="22"/>
          <w:szCs w:val="22"/>
          <w:lang w:val="hr-HR"/>
        </w:rPr>
      </w:pPr>
    </w:p>
    <w:p w:rsidR="00FA3781" w:rsidRDefault="00FA3781" w:rsidP="00F81A7B">
      <w:pPr>
        <w:spacing w:after="0" w:line="240" w:lineRule="auto"/>
        <w:jc w:val="center"/>
        <w:rPr>
          <w:rFonts w:ascii="Garamond" w:eastAsia="Times New Roman" w:hAnsi="Garamond" w:cs="Times New Roman"/>
          <w:b/>
          <w:sz w:val="22"/>
          <w:szCs w:val="22"/>
          <w:lang w:val="hr-HR"/>
        </w:rPr>
      </w:pPr>
    </w:p>
    <w:p w:rsidR="00FA3781" w:rsidRDefault="00FA3781" w:rsidP="00F81A7B">
      <w:pPr>
        <w:spacing w:after="0" w:line="240" w:lineRule="auto"/>
        <w:jc w:val="center"/>
        <w:rPr>
          <w:rFonts w:ascii="Garamond" w:eastAsia="Times New Roman" w:hAnsi="Garamond" w:cs="Times New Roman"/>
          <w:b/>
          <w:sz w:val="22"/>
          <w:szCs w:val="22"/>
          <w:lang w:val="hr-HR"/>
        </w:rPr>
      </w:pPr>
    </w:p>
    <w:p w:rsidR="00FA3781" w:rsidRDefault="00FA3781" w:rsidP="00F81A7B">
      <w:pPr>
        <w:spacing w:after="0" w:line="240" w:lineRule="auto"/>
        <w:jc w:val="center"/>
        <w:rPr>
          <w:rFonts w:ascii="Garamond" w:eastAsia="Times New Roman" w:hAnsi="Garamond" w:cs="Times New Roman"/>
          <w:b/>
          <w:sz w:val="22"/>
          <w:szCs w:val="22"/>
          <w:lang w:val="hr-HR"/>
        </w:rPr>
      </w:pPr>
    </w:p>
    <w:p w:rsidR="00FA3781" w:rsidRDefault="00FA3781" w:rsidP="00F81A7B">
      <w:pPr>
        <w:spacing w:after="0" w:line="240" w:lineRule="auto"/>
        <w:jc w:val="center"/>
        <w:rPr>
          <w:rFonts w:ascii="Garamond" w:eastAsia="Times New Roman" w:hAnsi="Garamond" w:cs="Times New Roman"/>
          <w:b/>
          <w:sz w:val="22"/>
          <w:szCs w:val="22"/>
          <w:lang w:val="hr-HR"/>
        </w:rPr>
      </w:pPr>
    </w:p>
    <w:p w:rsidR="00FA3781" w:rsidRDefault="00FA3781" w:rsidP="00F81A7B">
      <w:pPr>
        <w:spacing w:after="0" w:line="240" w:lineRule="auto"/>
        <w:jc w:val="center"/>
        <w:rPr>
          <w:rFonts w:ascii="Garamond" w:eastAsia="Times New Roman" w:hAnsi="Garamond" w:cs="Times New Roman"/>
          <w:b/>
          <w:sz w:val="22"/>
          <w:szCs w:val="22"/>
          <w:lang w:val="hr-HR"/>
        </w:rPr>
      </w:pPr>
    </w:p>
    <w:p w:rsidR="009F59DB" w:rsidRPr="00F81A7B" w:rsidRDefault="009F59DB" w:rsidP="00F81A7B">
      <w:pPr>
        <w:spacing w:after="0" w:line="240" w:lineRule="auto"/>
        <w:jc w:val="center"/>
        <w:rPr>
          <w:rFonts w:ascii="Garamond" w:eastAsia="Times New Roman" w:hAnsi="Garamond" w:cs="Times New Roman"/>
          <w:b/>
          <w:sz w:val="22"/>
          <w:szCs w:val="22"/>
          <w:lang w:val="hr-HR"/>
        </w:rPr>
      </w:pPr>
      <w:r w:rsidRPr="00F81A7B">
        <w:rPr>
          <w:rFonts w:ascii="Garamond" w:eastAsia="Times New Roman" w:hAnsi="Garamond" w:cs="Times New Roman"/>
          <w:b/>
          <w:sz w:val="22"/>
          <w:szCs w:val="22"/>
          <w:lang w:val="hr-HR"/>
        </w:rPr>
        <w:t>Tabela br.</w:t>
      </w:r>
      <w:r w:rsidR="00FA3781">
        <w:rPr>
          <w:rFonts w:ascii="Garamond" w:eastAsia="Times New Roman" w:hAnsi="Garamond" w:cs="Times New Roman"/>
          <w:b/>
          <w:sz w:val="22"/>
          <w:szCs w:val="22"/>
          <w:lang w:val="hr-HR"/>
        </w:rPr>
        <w:t>13</w:t>
      </w:r>
      <w:r w:rsidR="00F81A7B">
        <w:rPr>
          <w:rFonts w:ascii="Garamond" w:eastAsia="Times New Roman" w:hAnsi="Garamond" w:cs="Times New Roman"/>
          <w:b/>
          <w:sz w:val="22"/>
          <w:szCs w:val="22"/>
          <w:lang w:val="hr-HR"/>
        </w:rPr>
        <w:t>.</w:t>
      </w:r>
      <w:r w:rsidR="00FA3781">
        <w:rPr>
          <w:rStyle w:val="FootnoteReference"/>
          <w:rFonts w:ascii="Garamond" w:eastAsia="Times New Roman" w:hAnsi="Garamond"/>
          <w:b/>
          <w:sz w:val="22"/>
          <w:szCs w:val="22"/>
          <w:lang w:val="hr-HR"/>
        </w:rPr>
        <w:footnoteReference w:id="18"/>
      </w:r>
    </w:p>
    <w:tbl>
      <w:tblPr>
        <w:tblStyle w:val="Koordinatnamreatabele3"/>
        <w:tblW w:w="6804" w:type="dxa"/>
        <w:jc w:val="center"/>
        <w:tblLook w:val="04A0" w:firstRow="1" w:lastRow="0" w:firstColumn="1" w:lastColumn="0" w:noHBand="0" w:noVBand="1"/>
      </w:tblPr>
      <w:tblGrid>
        <w:gridCol w:w="1431"/>
        <w:gridCol w:w="2588"/>
        <w:gridCol w:w="2785"/>
      </w:tblGrid>
      <w:tr w:rsidR="009F59DB" w:rsidRPr="00AC53F3" w:rsidTr="00F81A7B">
        <w:trPr>
          <w:trHeight w:val="333"/>
          <w:jc w:val="center"/>
        </w:trPr>
        <w:tc>
          <w:tcPr>
            <w:tcW w:w="6804" w:type="dxa"/>
            <w:gridSpan w:val="3"/>
            <w:noWrap/>
            <w:vAlign w:val="center"/>
            <w:hideMark/>
          </w:tcPr>
          <w:p w:rsidR="009F59DB" w:rsidRPr="009F59DB" w:rsidRDefault="00123FA7" w:rsidP="00F81A7B">
            <w:pPr>
              <w:spacing w:after="0" w:line="240" w:lineRule="auto"/>
              <w:jc w:val="center"/>
              <w:rPr>
                <w:rFonts w:ascii="Garamond" w:eastAsia="Times New Roman" w:hAnsi="Garamond" w:cs="Times New Roman"/>
                <w:b/>
                <w:lang w:val="hr-HR"/>
              </w:rPr>
            </w:pPr>
            <w:r w:rsidRPr="00123FA7">
              <w:rPr>
                <w:rFonts w:ascii="Garamond" w:eastAsia="Times New Roman" w:hAnsi="Garamond" w:cs="Times New Roman"/>
                <w:b/>
                <w:lang w:val="hr-HR"/>
              </w:rPr>
              <w:t>Broj ostvarenih noćenja u individualnom smještaju</w:t>
            </w:r>
          </w:p>
        </w:tc>
      </w:tr>
      <w:tr w:rsidR="00341D75" w:rsidRPr="009F59DB" w:rsidTr="00341D75">
        <w:trPr>
          <w:trHeight w:val="333"/>
          <w:jc w:val="center"/>
        </w:trPr>
        <w:tc>
          <w:tcPr>
            <w:tcW w:w="1431" w:type="dxa"/>
            <w:noWrap/>
            <w:vAlign w:val="center"/>
            <w:hideMark/>
          </w:tcPr>
          <w:p w:rsidR="00341D75" w:rsidRPr="009F59DB" w:rsidRDefault="00341D75" w:rsidP="00F81A7B">
            <w:pPr>
              <w:spacing w:after="0" w:line="240" w:lineRule="auto"/>
              <w:jc w:val="center"/>
              <w:rPr>
                <w:rFonts w:ascii="Garamond" w:eastAsia="Times New Roman" w:hAnsi="Garamond" w:cs="Times New Roman"/>
                <w:bCs/>
                <w:color w:val="000000"/>
                <w:lang w:val="hr-HR"/>
              </w:rPr>
            </w:pPr>
            <w:r w:rsidRPr="009F59DB">
              <w:rPr>
                <w:rFonts w:ascii="Garamond" w:eastAsia="Times New Roman" w:hAnsi="Garamond" w:cs="Times New Roman"/>
                <w:bCs/>
                <w:color w:val="000000"/>
                <w:lang w:val="hr-HR"/>
              </w:rPr>
              <w:t>Godina</w:t>
            </w:r>
          </w:p>
        </w:tc>
        <w:tc>
          <w:tcPr>
            <w:tcW w:w="2588" w:type="dxa"/>
            <w:noWrap/>
            <w:vAlign w:val="center"/>
            <w:hideMark/>
          </w:tcPr>
          <w:p w:rsidR="00341D75" w:rsidRPr="009F59DB" w:rsidRDefault="00341D75" w:rsidP="00F81A7B">
            <w:pPr>
              <w:spacing w:after="0" w:line="240" w:lineRule="auto"/>
              <w:jc w:val="center"/>
              <w:rPr>
                <w:rFonts w:ascii="Garamond" w:eastAsia="Times New Roman" w:hAnsi="Garamond" w:cs="Times New Roman"/>
                <w:bCs/>
                <w:color w:val="000000"/>
                <w:lang w:val="hr-HR"/>
              </w:rPr>
            </w:pPr>
            <w:r w:rsidRPr="009F59DB">
              <w:rPr>
                <w:rFonts w:ascii="Garamond" w:eastAsia="Times New Roman" w:hAnsi="Garamond" w:cs="Times New Roman"/>
                <w:bCs/>
                <w:color w:val="000000"/>
                <w:lang w:val="hr-HR"/>
              </w:rPr>
              <w:t>Domaći</w:t>
            </w:r>
          </w:p>
        </w:tc>
        <w:tc>
          <w:tcPr>
            <w:tcW w:w="2785" w:type="dxa"/>
            <w:noWrap/>
            <w:vAlign w:val="center"/>
            <w:hideMark/>
          </w:tcPr>
          <w:p w:rsidR="00341D75" w:rsidRPr="009F59DB" w:rsidRDefault="00341D75" w:rsidP="00F81A7B">
            <w:pPr>
              <w:spacing w:after="0" w:line="240" w:lineRule="auto"/>
              <w:jc w:val="center"/>
              <w:rPr>
                <w:rFonts w:ascii="Garamond" w:eastAsia="Times New Roman" w:hAnsi="Garamond" w:cs="Times New Roman"/>
                <w:bCs/>
                <w:color w:val="000000"/>
                <w:lang w:val="hr-HR"/>
              </w:rPr>
            </w:pPr>
            <w:r w:rsidRPr="009F59DB">
              <w:rPr>
                <w:rFonts w:ascii="Garamond" w:eastAsia="Times New Roman" w:hAnsi="Garamond" w:cs="Times New Roman"/>
                <w:bCs/>
                <w:color w:val="000000"/>
                <w:lang w:val="hr-HR"/>
              </w:rPr>
              <w:t>Strani</w:t>
            </w:r>
          </w:p>
        </w:tc>
      </w:tr>
      <w:tr w:rsidR="00341D75" w:rsidRPr="009F59DB" w:rsidTr="00341D75">
        <w:trPr>
          <w:trHeight w:val="333"/>
          <w:jc w:val="center"/>
        </w:trPr>
        <w:tc>
          <w:tcPr>
            <w:tcW w:w="1431" w:type="dxa"/>
            <w:noWrap/>
            <w:vAlign w:val="center"/>
            <w:hideMark/>
          </w:tcPr>
          <w:p w:rsidR="00341D75" w:rsidRPr="009F59DB" w:rsidRDefault="00341D75" w:rsidP="00F81A7B">
            <w:pPr>
              <w:spacing w:after="0" w:line="240" w:lineRule="auto"/>
              <w:jc w:val="center"/>
              <w:rPr>
                <w:rFonts w:ascii="Garamond" w:eastAsia="Times New Roman" w:hAnsi="Garamond" w:cs="Times New Roman"/>
                <w:bCs/>
                <w:color w:val="000000"/>
                <w:lang w:val="hr-HR"/>
              </w:rPr>
            </w:pPr>
            <w:r w:rsidRPr="009F59DB">
              <w:rPr>
                <w:rFonts w:ascii="Garamond" w:eastAsia="Times New Roman" w:hAnsi="Garamond" w:cs="Times New Roman"/>
                <w:bCs/>
                <w:color w:val="000000"/>
                <w:lang w:val="hr-HR"/>
              </w:rPr>
              <w:t>2017</w:t>
            </w:r>
          </w:p>
        </w:tc>
        <w:tc>
          <w:tcPr>
            <w:tcW w:w="2588" w:type="dxa"/>
            <w:noWrap/>
            <w:vAlign w:val="center"/>
            <w:hideMark/>
          </w:tcPr>
          <w:p w:rsidR="00341D75" w:rsidRPr="009F59DB" w:rsidRDefault="00341D75" w:rsidP="00F81A7B">
            <w:pPr>
              <w:spacing w:after="0" w:line="240" w:lineRule="auto"/>
              <w:jc w:val="center"/>
              <w:rPr>
                <w:rFonts w:ascii="Garamond" w:eastAsia="Times New Roman" w:hAnsi="Garamond" w:cs="Times New Roman"/>
                <w:bCs/>
                <w:color w:val="000000"/>
                <w:lang w:val="hr-HR"/>
              </w:rPr>
            </w:pPr>
            <w:r w:rsidRPr="009F59DB">
              <w:rPr>
                <w:rFonts w:ascii="Garamond" w:eastAsia="Times New Roman" w:hAnsi="Garamond" w:cs="Times New Roman"/>
                <w:bCs/>
                <w:color w:val="000000"/>
                <w:lang w:val="hr-HR"/>
              </w:rPr>
              <w:t>/</w:t>
            </w:r>
          </w:p>
        </w:tc>
        <w:tc>
          <w:tcPr>
            <w:tcW w:w="2785" w:type="dxa"/>
            <w:noWrap/>
            <w:vAlign w:val="center"/>
            <w:hideMark/>
          </w:tcPr>
          <w:p w:rsidR="00341D75" w:rsidRPr="009F59DB" w:rsidRDefault="00341D75" w:rsidP="00F81A7B">
            <w:pPr>
              <w:spacing w:after="0" w:line="240" w:lineRule="auto"/>
              <w:jc w:val="center"/>
              <w:rPr>
                <w:rFonts w:ascii="Garamond" w:eastAsia="Times New Roman" w:hAnsi="Garamond" w:cs="Times New Roman"/>
                <w:bCs/>
                <w:color w:val="000000"/>
                <w:lang w:val="hr-HR"/>
              </w:rPr>
            </w:pPr>
            <w:r w:rsidRPr="009F59DB">
              <w:rPr>
                <w:rFonts w:ascii="Garamond" w:eastAsia="Times New Roman" w:hAnsi="Garamond" w:cs="Times New Roman"/>
                <w:bCs/>
                <w:color w:val="000000"/>
                <w:lang w:val="hr-HR"/>
              </w:rPr>
              <w:t>6986</w:t>
            </w:r>
          </w:p>
        </w:tc>
      </w:tr>
      <w:tr w:rsidR="00341D75" w:rsidRPr="009F59DB" w:rsidTr="00341D75">
        <w:trPr>
          <w:trHeight w:val="333"/>
          <w:jc w:val="center"/>
        </w:trPr>
        <w:tc>
          <w:tcPr>
            <w:tcW w:w="1431" w:type="dxa"/>
            <w:noWrap/>
            <w:vAlign w:val="center"/>
            <w:hideMark/>
          </w:tcPr>
          <w:p w:rsidR="00341D75" w:rsidRPr="009F59DB" w:rsidRDefault="00341D75" w:rsidP="00F81A7B">
            <w:pPr>
              <w:spacing w:after="0" w:line="240" w:lineRule="auto"/>
              <w:jc w:val="center"/>
              <w:rPr>
                <w:rFonts w:ascii="Garamond" w:eastAsia="Times New Roman" w:hAnsi="Garamond" w:cs="Times New Roman"/>
                <w:bCs/>
                <w:color w:val="000000"/>
                <w:lang w:val="hr-HR"/>
              </w:rPr>
            </w:pPr>
            <w:r w:rsidRPr="009F59DB">
              <w:rPr>
                <w:rFonts w:ascii="Garamond" w:eastAsia="Times New Roman" w:hAnsi="Garamond" w:cs="Times New Roman"/>
                <w:bCs/>
                <w:color w:val="000000"/>
                <w:lang w:val="hr-HR"/>
              </w:rPr>
              <w:t>2018</w:t>
            </w:r>
          </w:p>
        </w:tc>
        <w:tc>
          <w:tcPr>
            <w:tcW w:w="2588" w:type="dxa"/>
            <w:noWrap/>
            <w:vAlign w:val="center"/>
            <w:hideMark/>
          </w:tcPr>
          <w:p w:rsidR="00341D75" w:rsidRPr="009F59DB" w:rsidRDefault="00341D75" w:rsidP="00F81A7B">
            <w:pPr>
              <w:spacing w:after="0" w:line="240" w:lineRule="auto"/>
              <w:jc w:val="center"/>
              <w:rPr>
                <w:rFonts w:ascii="Garamond" w:eastAsia="Times New Roman" w:hAnsi="Garamond" w:cs="Times New Roman"/>
                <w:bCs/>
                <w:color w:val="000000"/>
                <w:lang w:val="hr-HR"/>
              </w:rPr>
            </w:pPr>
            <w:r w:rsidRPr="009F59DB">
              <w:rPr>
                <w:rFonts w:ascii="Garamond" w:eastAsia="Times New Roman" w:hAnsi="Garamond" w:cs="Times New Roman"/>
                <w:bCs/>
                <w:color w:val="000000"/>
                <w:lang w:val="hr-HR"/>
              </w:rPr>
              <w:t>32619</w:t>
            </w:r>
          </w:p>
        </w:tc>
        <w:tc>
          <w:tcPr>
            <w:tcW w:w="2785" w:type="dxa"/>
            <w:noWrap/>
            <w:vAlign w:val="center"/>
            <w:hideMark/>
          </w:tcPr>
          <w:p w:rsidR="00341D75" w:rsidRPr="009F59DB" w:rsidRDefault="00341D75" w:rsidP="00F81A7B">
            <w:pPr>
              <w:spacing w:after="0" w:line="240" w:lineRule="auto"/>
              <w:jc w:val="center"/>
              <w:rPr>
                <w:rFonts w:ascii="Garamond" w:eastAsia="Times New Roman" w:hAnsi="Garamond" w:cs="Times New Roman"/>
                <w:bCs/>
                <w:color w:val="000000"/>
                <w:lang w:val="hr-HR"/>
              </w:rPr>
            </w:pPr>
            <w:r w:rsidRPr="009F59DB">
              <w:rPr>
                <w:rFonts w:ascii="Garamond" w:eastAsia="Times New Roman" w:hAnsi="Garamond" w:cs="Times New Roman"/>
                <w:bCs/>
                <w:color w:val="000000"/>
                <w:lang w:val="hr-HR"/>
              </w:rPr>
              <w:t>28731</w:t>
            </w:r>
          </w:p>
        </w:tc>
      </w:tr>
    </w:tbl>
    <w:p w:rsidR="00616CE9" w:rsidRDefault="00616CE9" w:rsidP="00CA767D">
      <w:pPr>
        <w:spacing w:after="0"/>
        <w:jc w:val="both"/>
        <w:rPr>
          <w:rFonts w:ascii="Garamond" w:hAnsi="Garamond" w:cs="Garamond"/>
          <w:sz w:val="22"/>
          <w:szCs w:val="22"/>
          <w:lang w:val="sr-Latn-CS"/>
        </w:rPr>
      </w:pPr>
    </w:p>
    <w:p w:rsidR="00AA6AEC" w:rsidRPr="00AA6AEC" w:rsidRDefault="00B16A5B" w:rsidP="00AA6AEC">
      <w:pPr>
        <w:spacing w:after="0"/>
        <w:jc w:val="both"/>
        <w:rPr>
          <w:rFonts w:ascii="Garamond" w:hAnsi="Garamond" w:cs="Garamond"/>
          <w:sz w:val="22"/>
          <w:szCs w:val="22"/>
          <w:lang w:val="hr-HR"/>
        </w:rPr>
      </w:pPr>
      <w:r w:rsidRPr="00B16A5B">
        <w:rPr>
          <w:rFonts w:ascii="Garamond" w:hAnsi="Garamond" w:cs="Garamond"/>
          <w:bCs/>
          <w:sz w:val="22"/>
          <w:szCs w:val="22"/>
          <w:lang w:val="hr-HR"/>
        </w:rPr>
        <w:t>NAPOMENA</w:t>
      </w:r>
      <w:r w:rsidR="00AA6AEC" w:rsidRPr="00B16A5B">
        <w:rPr>
          <w:rFonts w:ascii="Garamond" w:hAnsi="Garamond" w:cs="Garamond"/>
          <w:bCs/>
          <w:sz w:val="22"/>
          <w:szCs w:val="22"/>
          <w:lang w:val="hr-HR"/>
        </w:rPr>
        <w:t>:</w:t>
      </w:r>
      <w:r w:rsidR="00AA6AEC" w:rsidRPr="00AA6AEC">
        <w:rPr>
          <w:rFonts w:ascii="Garamond" w:hAnsi="Garamond" w:cs="Garamond"/>
          <w:b/>
          <w:sz w:val="22"/>
          <w:szCs w:val="22"/>
          <w:lang w:val="hr-HR"/>
        </w:rPr>
        <w:t xml:space="preserve"> </w:t>
      </w:r>
      <w:r w:rsidR="00AA6AEC" w:rsidRPr="00AA6AEC">
        <w:rPr>
          <w:rFonts w:ascii="Garamond" w:hAnsi="Garamond" w:cs="Garamond"/>
          <w:sz w:val="22"/>
          <w:szCs w:val="22"/>
          <w:lang w:val="hr-HR"/>
        </w:rPr>
        <w:t>Obrađeni podaci se odnose na ostvareni broj noćenja u kolektivnom i individualnom smještaju.</w:t>
      </w:r>
    </w:p>
    <w:p w:rsidR="00AA6AEC" w:rsidRPr="00AA6AEC" w:rsidRDefault="00AA6AEC" w:rsidP="00AA6AEC">
      <w:pPr>
        <w:spacing w:after="0"/>
        <w:jc w:val="both"/>
        <w:rPr>
          <w:rFonts w:ascii="Garamond" w:hAnsi="Garamond" w:cs="Garamond"/>
          <w:sz w:val="22"/>
          <w:szCs w:val="22"/>
          <w:lang w:val="hr-HR"/>
        </w:rPr>
      </w:pPr>
      <w:r w:rsidRPr="00AA6AEC">
        <w:rPr>
          <w:rFonts w:ascii="Garamond" w:hAnsi="Garamond" w:cs="Garamond"/>
          <w:sz w:val="22"/>
          <w:szCs w:val="22"/>
          <w:lang w:val="hr-HR"/>
        </w:rPr>
        <w:t>Statistički podaci</w:t>
      </w:r>
      <w:r w:rsidR="000E45D9">
        <w:rPr>
          <w:rFonts w:ascii="Garamond" w:hAnsi="Garamond" w:cs="Garamond"/>
          <w:sz w:val="22"/>
          <w:szCs w:val="22"/>
          <w:lang w:val="hr-HR"/>
        </w:rPr>
        <w:t xml:space="preserve"> </w:t>
      </w:r>
      <w:r w:rsidRPr="00AA6AEC">
        <w:rPr>
          <w:rFonts w:ascii="Garamond" w:hAnsi="Garamond" w:cs="Garamond"/>
          <w:sz w:val="22"/>
          <w:szCs w:val="22"/>
          <w:lang w:val="hr-HR"/>
        </w:rPr>
        <w:t>za period 2012-2019.godina koji se odnose ostvaren broj noćenja u individualnom smještaju i dolaske (broj turista koji preno</w:t>
      </w:r>
      <w:r w:rsidRPr="00AA6AEC">
        <w:rPr>
          <w:rFonts w:ascii="Garamond" w:hAnsi="Garamond" w:cs="Garamond"/>
          <w:sz w:val="22"/>
          <w:szCs w:val="22"/>
          <w:lang w:val="hr-BA"/>
        </w:rPr>
        <w:t>će</w:t>
      </w:r>
      <w:r w:rsidRPr="00AA6AEC">
        <w:rPr>
          <w:rFonts w:ascii="Garamond" w:hAnsi="Garamond" w:cs="Garamond"/>
          <w:sz w:val="22"/>
          <w:szCs w:val="22"/>
          <w:lang w:val="hr-HR"/>
        </w:rPr>
        <w:t xml:space="preserve"> na Cetinju) nisu prikazani jer nisu kumulativno obrađeni za sve godine, već samo za posl</w:t>
      </w:r>
      <w:r w:rsidR="00C4294B">
        <w:rPr>
          <w:rFonts w:ascii="Garamond" w:hAnsi="Garamond" w:cs="Garamond"/>
          <w:sz w:val="22"/>
          <w:szCs w:val="22"/>
          <w:lang w:val="hr-HR"/>
        </w:rPr>
        <w:t>j</w:t>
      </w:r>
      <w:r w:rsidRPr="00AA6AEC">
        <w:rPr>
          <w:rFonts w:ascii="Garamond" w:hAnsi="Garamond" w:cs="Garamond"/>
          <w:sz w:val="22"/>
          <w:szCs w:val="22"/>
          <w:lang w:val="hr-HR"/>
        </w:rPr>
        <w:t xml:space="preserve">ednje dvije (2018. i 2019.godina). Iz istih razloga nisu prikazani podaci koji se odnose na strukturu gostiju koja je podijeljena na </w:t>
      </w:r>
      <w:r w:rsidRPr="00AA6AEC">
        <w:rPr>
          <w:rFonts w:ascii="Garamond" w:hAnsi="Garamond" w:cs="Garamond"/>
          <w:sz w:val="22"/>
          <w:szCs w:val="22"/>
          <w:lang w:val="hr-HR"/>
        </w:rPr>
        <w:lastRenderedPageBreak/>
        <w:t xml:space="preserve">domaće i strane goste na nivou opština, kada je u pitanju broj ostvarenih noćenja u kolektivnom smještaju. Iz tabele br. </w:t>
      </w:r>
      <w:r w:rsidR="00FA3781">
        <w:rPr>
          <w:rFonts w:ascii="Garamond" w:hAnsi="Garamond" w:cs="Garamond"/>
          <w:sz w:val="22"/>
          <w:szCs w:val="22"/>
          <w:lang w:val="hr-HR"/>
        </w:rPr>
        <w:t>13.</w:t>
      </w:r>
      <w:r w:rsidRPr="00AA6AEC">
        <w:rPr>
          <w:rFonts w:ascii="Garamond" w:hAnsi="Garamond" w:cs="Garamond"/>
          <w:sz w:val="22"/>
          <w:szCs w:val="22"/>
          <w:lang w:val="hr-HR"/>
        </w:rPr>
        <w:t xml:space="preserve"> se jasno može zaključiti da se evidencije o broju ostvarenih noćenja u individaulnom smještaju vodi tek dvije godine unazad, a pri tom ne treba zanemariti jako VAŽAN podatak, da se na teritoriji Prijestonice Cetinje nalazi svega desetak registrovanih smještajnih objekata, dok se broj neregistrovanih iz godine u godinu povećava, te prema web sajtovima (booking.com, tripadvisor</w:t>
      </w:r>
      <w:r w:rsidR="009C5DFD">
        <w:rPr>
          <w:rFonts w:ascii="Garamond" w:hAnsi="Garamond" w:cs="Garamond"/>
          <w:sz w:val="22"/>
          <w:szCs w:val="22"/>
          <w:lang w:val="hr-HR"/>
        </w:rPr>
        <w:t>.com</w:t>
      </w:r>
      <w:r w:rsidRPr="00AA6AEC">
        <w:rPr>
          <w:rFonts w:ascii="Garamond" w:hAnsi="Garamond" w:cs="Garamond"/>
          <w:sz w:val="22"/>
          <w:szCs w:val="22"/>
          <w:lang w:val="hr-HR"/>
        </w:rPr>
        <w:t xml:space="preserve"> i sl.) koji se koriste za reklamu i izdavanje smještaja, dolazimo do cifre od preko 70. </w:t>
      </w:r>
    </w:p>
    <w:p w:rsidR="00AA6AEC" w:rsidRPr="00AA6AEC" w:rsidRDefault="00AA6AEC" w:rsidP="00AA6AEC">
      <w:pPr>
        <w:spacing w:after="0"/>
        <w:jc w:val="both"/>
        <w:rPr>
          <w:rFonts w:ascii="Garamond" w:hAnsi="Garamond" w:cs="Garamond"/>
          <w:sz w:val="22"/>
          <w:szCs w:val="22"/>
          <w:lang w:val="hr-HR"/>
        </w:rPr>
      </w:pPr>
    </w:p>
    <w:p w:rsidR="00AA6AEC" w:rsidRPr="00AA6AEC" w:rsidRDefault="00AA6AEC" w:rsidP="00AA6AEC">
      <w:pPr>
        <w:spacing w:after="0"/>
        <w:jc w:val="both"/>
        <w:rPr>
          <w:rFonts w:ascii="Garamond" w:hAnsi="Garamond" w:cs="Garamond"/>
          <w:b/>
          <w:sz w:val="22"/>
          <w:szCs w:val="22"/>
          <w:lang w:val="hr-HR"/>
        </w:rPr>
      </w:pPr>
      <w:r w:rsidRPr="00AA6AEC">
        <w:rPr>
          <w:rFonts w:ascii="Garamond" w:hAnsi="Garamond" w:cs="Garamond"/>
          <w:b/>
          <w:sz w:val="22"/>
          <w:szCs w:val="22"/>
          <w:lang w:val="hr-HR"/>
        </w:rPr>
        <w:t>Kulturna ponuda</w:t>
      </w:r>
    </w:p>
    <w:p w:rsidR="00AA6AEC" w:rsidRPr="00AA6AEC" w:rsidRDefault="00AA6AEC" w:rsidP="00AA6AEC">
      <w:pPr>
        <w:spacing w:after="0"/>
        <w:jc w:val="both"/>
        <w:rPr>
          <w:rFonts w:ascii="Garamond" w:hAnsi="Garamond" w:cs="Garamond"/>
          <w:sz w:val="22"/>
          <w:szCs w:val="22"/>
          <w:lang w:val="hr-HR"/>
        </w:rPr>
      </w:pPr>
      <w:r w:rsidRPr="00AA6AEC">
        <w:rPr>
          <w:rFonts w:ascii="Garamond" w:hAnsi="Garamond" w:cs="Garamond"/>
          <w:sz w:val="22"/>
          <w:szCs w:val="22"/>
          <w:lang w:val="hr-HR"/>
        </w:rPr>
        <w:t>Kada je u pitanju kulturna ponuda Prijestonice Cetinje navodimo da se na Cetinju nalazi skoro 80% kulturnog pokretnog blaga Crne Gore. U centru gradu smješteno je 5 muzeja (Umjetnički, Istorijski, Etnografski, Muzej kralja Nikole I,</w:t>
      </w:r>
      <w:r w:rsidR="000E45D9">
        <w:rPr>
          <w:rFonts w:ascii="Garamond" w:hAnsi="Garamond" w:cs="Garamond"/>
          <w:sz w:val="22"/>
          <w:szCs w:val="22"/>
          <w:lang w:val="hr-HR"/>
        </w:rPr>
        <w:t xml:space="preserve"> </w:t>
      </w:r>
      <w:r w:rsidRPr="00AA6AEC">
        <w:rPr>
          <w:rFonts w:ascii="Garamond" w:hAnsi="Garamond" w:cs="Garamond"/>
          <w:sz w:val="22"/>
          <w:szCs w:val="22"/>
          <w:lang w:val="hr-HR"/>
        </w:rPr>
        <w:t>Njegošev muzej), pa s pravom nosi ime “</w:t>
      </w:r>
      <w:r w:rsidR="009C5DFD">
        <w:rPr>
          <w:rFonts w:ascii="Garamond" w:hAnsi="Garamond" w:cs="Garamond"/>
          <w:sz w:val="22"/>
          <w:szCs w:val="22"/>
          <w:lang w:val="hr-HR"/>
        </w:rPr>
        <w:t>G</w:t>
      </w:r>
      <w:r w:rsidRPr="00AA6AEC">
        <w:rPr>
          <w:rFonts w:ascii="Garamond" w:hAnsi="Garamond" w:cs="Garamond"/>
          <w:sz w:val="22"/>
          <w:szCs w:val="22"/>
          <w:lang w:val="hr-HR"/>
        </w:rPr>
        <w:t>rad-muzej”. Prijestonica Cetinje u svijetu je prepoznata kao kulturno-istorijski centar Crne Gore, grad kandidat za ulazak na list</w:t>
      </w:r>
      <w:r w:rsidR="009C5DFD">
        <w:rPr>
          <w:rFonts w:ascii="Garamond" w:hAnsi="Garamond" w:cs="Garamond"/>
          <w:sz w:val="22"/>
          <w:szCs w:val="22"/>
          <w:lang w:val="hr-HR"/>
        </w:rPr>
        <w:t>u</w:t>
      </w:r>
      <w:r w:rsidRPr="00AA6AEC">
        <w:rPr>
          <w:rFonts w:ascii="Garamond" w:hAnsi="Garamond" w:cs="Garamond"/>
          <w:sz w:val="22"/>
          <w:szCs w:val="22"/>
          <w:lang w:val="hr-HR"/>
        </w:rPr>
        <w:t xml:space="preserve"> svjestke baštine UNESCO. U Prijestonici Crne Gore nalaze se državne institucije: Ministarsvo kulture Crne Gore, Uprava za zaštitu kulturnih dobara Crne Gore, Državni arhiv Crne Gore, Narodni muzej Crne Gore, Centralna biblioteka “Đurđe Crnojević”. Grad je pored kulturnog i duhovni centar Crne Gore, te nailazimo na vjerske objekte od vjekovne važnosti poput Cetinjskog manastira, Crkve na Ćipuru i Vlaške crkve. Takođe u Prijestonici nailazimo na 10 bivših ambasada (Austrougarska, Belgija, Bugarska, Engleska, Francuska, Italija, Njemačka, Rusija, Srbija i Turska), koje danas čine većinom institucije kulture i akademije poput Etnografskog muzeja, Muzičke, Likovne i Dramske akademije, Centralne narodne biblioteke Đurđe Crnojević itd.</w:t>
      </w:r>
    </w:p>
    <w:p w:rsidR="00E13D24" w:rsidRPr="00AA6AEC" w:rsidRDefault="00E13D24" w:rsidP="00AA6AEC">
      <w:pPr>
        <w:spacing w:after="0"/>
        <w:jc w:val="both"/>
        <w:rPr>
          <w:rFonts w:ascii="Garamond" w:hAnsi="Garamond" w:cs="Garamond"/>
          <w:sz w:val="22"/>
          <w:szCs w:val="22"/>
          <w:lang w:val="hr-HR"/>
        </w:rPr>
      </w:pPr>
    </w:p>
    <w:p w:rsidR="00AA6AEC" w:rsidRPr="00AA6AEC" w:rsidRDefault="00AA6AEC" w:rsidP="00AA6AEC">
      <w:pPr>
        <w:spacing w:after="0"/>
        <w:jc w:val="both"/>
        <w:rPr>
          <w:rFonts w:ascii="Garamond" w:hAnsi="Garamond" w:cs="Garamond"/>
          <w:b/>
          <w:sz w:val="22"/>
          <w:szCs w:val="22"/>
          <w:lang w:val="hr-HR"/>
        </w:rPr>
      </w:pPr>
      <w:r w:rsidRPr="00AA6AEC">
        <w:rPr>
          <w:rFonts w:ascii="Garamond" w:hAnsi="Garamond" w:cs="Garamond"/>
          <w:b/>
          <w:sz w:val="22"/>
          <w:szCs w:val="22"/>
          <w:lang w:val="hr-HR"/>
        </w:rPr>
        <w:t>Prirodni resursi</w:t>
      </w:r>
    </w:p>
    <w:p w:rsidR="00AA6AEC" w:rsidRPr="00AA6AEC" w:rsidRDefault="00AA6AEC" w:rsidP="00AA6AEC">
      <w:pPr>
        <w:spacing w:after="0"/>
        <w:jc w:val="both"/>
        <w:rPr>
          <w:rFonts w:ascii="Garamond" w:hAnsi="Garamond" w:cs="Garamond"/>
          <w:sz w:val="22"/>
          <w:szCs w:val="22"/>
          <w:lang w:val="hr-HR"/>
        </w:rPr>
      </w:pPr>
      <w:r w:rsidRPr="00AA6AEC">
        <w:rPr>
          <w:rFonts w:ascii="Garamond" w:hAnsi="Garamond" w:cs="Garamond"/>
          <w:sz w:val="22"/>
          <w:szCs w:val="22"/>
          <w:lang w:val="hr-HR"/>
        </w:rPr>
        <w:t xml:space="preserve">Prijestonica Cetinje je jedini grad u Crnoj Gori na čijoj se teritoriji </w:t>
      </w:r>
      <w:r w:rsidRPr="00341D75">
        <w:rPr>
          <w:rFonts w:ascii="Garamond" w:hAnsi="Garamond" w:cs="Garamond"/>
          <w:sz w:val="22"/>
          <w:szCs w:val="22"/>
          <w:lang w:val="hr-HR"/>
        </w:rPr>
        <w:t xml:space="preserve">nalaze 2 </w:t>
      </w:r>
      <w:r w:rsidR="009C5DFD" w:rsidRPr="00341D75">
        <w:rPr>
          <w:rFonts w:ascii="Garamond" w:hAnsi="Garamond" w:cs="Garamond"/>
          <w:sz w:val="22"/>
          <w:szCs w:val="22"/>
          <w:lang w:val="hr-HR"/>
        </w:rPr>
        <w:t>nacionalna parka</w:t>
      </w:r>
      <w:r w:rsidRPr="00AA6AEC">
        <w:rPr>
          <w:rFonts w:ascii="Garamond" w:hAnsi="Garamond" w:cs="Garamond"/>
          <w:sz w:val="22"/>
          <w:szCs w:val="22"/>
          <w:lang w:val="hr-HR"/>
        </w:rPr>
        <w:t xml:space="preserve"> (Lovćen i Skadarsko jezero).</w:t>
      </w:r>
      <w:r w:rsidR="000E45D9">
        <w:rPr>
          <w:rFonts w:ascii="Garamond" w:hAnsi="Garamond" w:cs="Garamond"/>
          <w:sz w:val="22"/>
          <w:szCs w:val="22"/>
          <w:lang w:val="hr-HR"/>
        </w:rPr>
        <w:t xml:space="preserve"> </w:t>
      </w:r>
    </w:p>
    <w:p w:rsidR="00AA6AEC" w:rsidRPr="00AA6AEC" w:rsidRDefault="00AA6AEC" w:rsidP="00AA6AEC">
      <w:pPr>
        <w:spacing w:after="0"/>
        <w:jc w:val="both"/>
        <w:rPr>
          <w:rFonts w:ascii="Garamond" w:hAnsi="Garamond" w:cs="Garamond"/>
          <w:sz w:val="22"/>
          <w:szCs w:val="22"/>
          <w:lang w:val="hr-HR"/>
        </w:rPr>
      </w:pPr>
    </w:p>
    <w:p w:rsidR="00AA6AEC" w:rsidRPr="000B54A1" w:rsidRDefault="00AA6AEC" w:rsidP="00AA6AEC">
      <w:pPr>
        <w:spacing w:after="0"/>
        <w:jc w:val="both"/>
        <w:rPr>
          <w:rFonts w:ascii="Garamond" w:hAnsi="Garamond" w:cs="Garamond"/>
          <w:sz w:val="22"/>
          <w:szCs w:val="22"/>
          <w:lang w:val="hr-HR"/>
        </w:rPr>
      </w:pPr>
      <w:r w:rsidRPr="00AA6AEC">
        <w:rPr>
          <w:rFonts w:ascii="Garamond" w:hAnsi="Garamond" w:cs="Garamond"/>
          <w:b/>
          <w:sz w:val="22"/>
          <w:szCs w:val="22"/>
          <w:lang w:val="hr-HR"/>
        </w:rPr>
        <w:t>Lovćen</w:t>
      </w:r>
      <w:r w:rsidRPr="00AA6AEC">
        <w:rPr>
          <w:rFonts w:ascii="Garamond" w:hAnsi="Garamond" w:cs="Garamond"/>
          <w:sz w:val="22"/>
          <w:szCs w:val="22"/>
          <w:lang w:val="hr-HR"/>
        </w:rPr>
        <w:t xml:space="preserve"> kao vazdušna banja ljeti, bogatom florom i faunom, zimi prekriven snijegom predstavlja idealno mjesto za porodicu. Brojni smještajni kapaciteti, pješačke i biciklističke staze, vidikovci, piknik mjesta, sportski tereni, avanturistički park, dječije i rekreativne ski staze neki su od sadržaja jednog od najmanjih, ali </w:t>
      </w:r>
      <w:r w:rsidRPr="000B54A1">
        <w:rPr>
          <w:rFonts w:ascii="Garamond" w:hAnsi="Garamond" w:cs="Garamond"/>
          <w:sz w:val="22"/>
          <w:szCs w:val="22"/>
          <w:lang w:val="hr-HR"/>
        </w:rPr>
        <w:t xml:space="preserve">najuređenijih </w:t>
      </w:r>
      <w:r w:rsidR="009C5DFD" w:rsidRPr="000B54A1">
        <w:rPr>
          <w:rFonts w:ascii="Garamond" w:hAnsi="Garamond" w:cs="Garamond"/>
          <w:sz w:val="22"/>
          <w:szCs w:val="22"/>
          <w:lang w:val="hr-HR"/>
        </w:rPr>
        <w:t>n</w:t>
      </w:r>
      <w:r w:rsidRPr="000B54A1">
        <w:rPr>
          <w:rFonts w:ascii="Garamond" w:hAnsi="Garamond" w:cs="Garamond"/>
          <w:sz w:val="22"/>
          <w:szCs w:val="22"/>
          <w:lang w:val="hr-HR"/>
        </w:rPr>
        <w:t>acionalnih parkova Crne Gore.</w:t>
      </w:r>
      <w:r w:rsidR="000E45D9" w:rsidRPr="000B54A1">
        <w:rPr>
          <w:rFonts w:ascii="Garamond" w:hAnsi="Garamond" w:cs="Garamond"/>
          <w:sz w:val="22"/>
          <w:szCs w:val="22"/>
          <w:lang w:val="hr-HR"/>
        </w:rPr>
        <w:t xml:space="preserve"> </w:t>
      </w:r>
    </w:p>
    <w:p w:rsidR="00AA6AEC" w:rsidRPr="000B54A1" w:rsidRDefault="00AA6AEC" w:rsidP="00AA6AEC">
      <w:pPr>
        <w:spacing w:after="0"/>
        <w:jc w:val="both"/>
        <w:rPr>
          <w:rFonts w:ascii="Garamond" w:hAnsi="Garamond" w:cs="Garamond"/>
          <w:sz w:val="22"/>
          <w:szCs w:val="22"/>
          <w:lang w:val="hr-HR"/>
        </w:rPr>
      </w:pPr>
      <w:r w:rsidRPr="000B54A1">
        <w:rPr>
          <w:rFonts w:ascii="Garamond" w:hAnsi="Garamond" w:cs="Garamond"/>
          <w:sz w:val="22"/>
          <w:szCs w:val="22"/>
          <w:lang w:val="hr-HR"/>
        </w:rPr>
        <w:t xml:space="preserve">U </w:t>
      </w:r>
      <w:r w:rsidR="009C5DFD" w:rsidRPr="000B54A1">
        <w:rPr>
          <w:rFonts w:ascii="Garamond" w:hAnsi="Garamond" w:cs="Garamond"/>
          <w:sz w:val="22"/>
          <w:szCs w:val="22"/>
          <w:lang w:val="hr-HR"/>
        </w:rPr>
        <w:t>n</w:t>
      </w:r>
      <w:r w:rsidRPr="000B54A1">
        <w:rPr>
          <w:rFonts w:ascii="Garamond" w:hAnsi="Garamond" w:cs="Garamond"/>
          <w:sz w:val="22"/>
          <w:szCs w:val="22"/>
          <w:lang w:val="hr-HR"/>
        </w:rPr>
        <w:t>jegovoj blizini nalazi se selo Njeguši, mjesto rođenja najvećeg crnogorskog pisca, vladik</w:t>
      </w:r>
      <w:r w:rsidR="009C5DFD" w:rsidRPr="000B54A1">
        <w:rPr>
          <w:rFonts w:ascii="Garamond" w:hAnsi="Garamond" w:cs="Garamond"/>
          <w:sz w:val="22"/>
          <w:szCs w:val="22"/>
          <w:lang w:val="hr-HR"/>
        </w:rPr>
        <w:t>e</w:t>
      </w:r>
      <w:r w:rsidRPr="000B54A1">
        <w:rPr>
          <w:rFonts w:ascii="Garamond" w:hAnsi="Garamond" w:cs="Garamond"/>
          <w:sz w:val="22"/>
          <w:szCs w:val="22"/>
          <w:lang w:val="hr-HR"/>
        </w:rPr>
        <w:t xml:space="preserve"> Petra II Petrovića Njegoša, poznato je po crnogorskom pršutu i siru, a i mnogobrojnim crkvama.</w:t>
      </w:r>
    </w:p>
    <w:p w:rsidR="00AA6AEC" w:rsidRPr="000B54A1" w:rsidRDefault="00AA6AEC" w:rsidP="00AA6AEC">
      <w:pPr>
        <w:spacing w:after="0"/>
        <w:jc w:val="both"/>
        <w:rPr>
          <w:rFonts w:ascii="Garamond" w:hAnsi="Garamond" w:cs="Garamond"/>
          <w:sz w:val="22"/>
          <w:szCs w:val="22"/>
          <w:lang w:val="hr-HR"/>
        </w:rPr>
      </w:pPr>
    </w:p>
    <w:p w:rsidR="00AA6AEC" w:rsidRPr="000B54A1" w:rsidRDefault="00AA6AEC" w:rsidP="00AA6AEC">
      <w:pPr>
        <w:spacing w:after="0"/>
        <w:jc w:val="both"/>
        <w:rPr>
          <w:rFonts w:ascii="Garamond" w:hAnsi="Garamond" w:cs="Garamond"/>
          <w:sz w:val="22"/>
          <w:szCs w:val="22"/>
          <w:lang w:val="hr-HR"/>
        </w:rPr>
      </w:pPr>
      <w:r w:rsidRPr="000B54A1">
        <w:rPr>
          <w:rFonts w:ascii="Garamond" w:hAnsi="Garamond" w:cs="Garamond"/>
          <w:sz w:val="22"/>
          <w:szCs w:val="22"/>
          <w:lang w:val="hr-HR"/>
        </w:rPr>
        <w:t>Sa druge</w:t>
      </w:r>
      <w:r w:rsidR="009C5DFD" w:rsidRPr="000B54A1">
        <w:rPr>
          <w:rFonts w:ascii="Garamond" w:hAnsi="Garamond" w:cs="Garamond"/>
          <w:sz w:val="22"/>
          <w:szCs w:val="22"/>
          <w:lang w:val="hr-HR"/>
        </w:rPr>
        <w:t xml:space="preserve"> strane</w:t>
      </w:r>
      <w:r w:rsidRPr="000B54A1">
        <w:rPr>
          <w:rFonts w:ascii="Garamond" w:hAnsi="Garamond" w:cs="Garamond"/>
          <w:sz w:val="22"/>
          <w:szCs w:val="22"/>
          <w:lang w:val="hr-HR"/>
        </w:rPr>
        <w:t xml:space="preserve"> </w:t>
      </w:r>
      <w:r w:rsidRPr="000B54A1">
        <w:rPr>
          <w:rFonts w:ascii="Garamond" w:hAnsi="Garamond" w:cs="Garamond"/>
          <w:b/>
          <w:sz w:val="22"/>
          <w:szCs w:val="22"/>
          <w:lang w:val="hr-HR"/>
        </w:rPr>
        <w:t>Skadarsko jezero</w:t>
      </w:r>
      <w:r w:rsidRPr="000B54A1">
        <w:rPr>
          <w:rFonts w:ascii="Garamond" w:hAnsi="Garamond" w:cs="Garamond"/>
          <w:sz w:val="22"/>
          <w:szCs w:val="22"/>
          <w:lang w:val="hr-HR"/>
        </w:rPr>
        <w:t>,</w:t>
      </w:r>
      <w:r w:rsidR="000E45D9" w:rsidRPr="000B54A1">
        <w:rPr>
          <w:rFonts w:ascii="Garamond" w:hAnsi="Garamond" w:cs="Garamond"/>
          <w:sz w:val="22"/>
          <w:szCs w:val="22"/>
          <w:lang w:val="hr-HR"/>
        </w:rPr>
        <w:t xml:space="preserve"> </w:t>
      </w:r>
      <w:r w:rsidRPr="000B54A1">
        <w:rPr>
          <w:rFonts w:ascii="Garamond" w:hAnsi="Garamond" w:cs="Garamond"/>
          <w:sz w:val="22"/>
          <w:szCs w:val="22"/>
          <w:lang w:val="hr-HR"/>
        </w:rPr>
        <w:t>najveći</w:t>
      </w:r>
      <w:r w:rsidR="000E45D9" w:rsidRPr="000B54A1">
        <w:rPr>
          <w:rFonts w:ascii="Garamond" w:hAnsi="Garamond" w:cs="Garamond"/>
          <w:sz w:val="22"/>
          <w:szCs w:val="22"/>
          <w:lang w:val="hr-HR"/>
        </w:rPr>
        <w:t xml:space="preserve"> </w:t>
      </w:r>
      <w:r w:rsidR="009C5DFD" w:rsidRPr="000B54A1">
        <w:rPr>
          <w:rFonts w:ascii="Garamond" w:hAnsi="Garamond" w:cs="Garamond"/>
          <w:sz w:val="22"/>
          <w:szCs w:val="22"/>
          <w:lang w:val="hr-HR"/>
        </w:rPr>
        <w:t>nacionalni park</w:t>
      </w:r>
      <w:r w:rsidRPr="000B54A1">
        <w:rPr>
          <w:rFonts w:ascii="Garamond" w:hAnsi="Garamond" w:cs="Garamond"/>
          <w:sz w:val="22"/>
          <w:szCs w:val="22"/>
          <w:lang w:val="hr-HR"/>
        </w:rPr>
        <w:t xml:space="preserve"> u Crnoj Gori</w:t>
      </w:r>
      <w:r w:rsidR="009C5DFD" w:rsidRPr="000B54A1">
        <w:rPr>
          <w:rFonts w:ascii="Garamond" w:hAnsi="Garamond" w:cs="Garamond"/>
          <w:sz w:val="22"/>
          <w:szCs w:val="22"/>
          <w:lang w:val="hr-HR"/>
        </w:rPr>
        <w:t>,</w:t>
      </w:r>
      <w:r w:rsidRPr="000B54A1">
        <w:rPr>
          <w:rFonts w:ascii="Garamond" w:hAnsi="Garamond" w:cs="Garamond"/>
          <w:sz w:val="22"/>
          <w:szCs w:val="22"/>
          <w:lang w:val="hr-HR"/>
        </w:rPr>
        <w:t xml:space="preserve"> prostire se na tri opštine (Podgorica, Cetinje i Bar). Cetinjski dio bogat je kulturnom zaostavštinom i jednistvenom prirodom. </w:t>
      </w:r>
    </w:p>
    <w:p w:rsidR="00AA6AEC" w:rsidRPr="00AA6AEC" w:rsidRDefault="00AA6AEC" w:rsidP="00AA6AEC">
      <w:pPr>
        <w:spacing w:after="0"/>
        <w:jc w:val="both"/>
        <w:rPr>
          <w:rFonts w:ascii="Garamond" w:hAnsi="Garamond" w:cs="Garamond"/>
          <w:sz w:val="22"/>
          <w:szCs w:val="22"/>
          <w:lang w:val="hr-HR"/>
        </w:rPr>
      </w:pPr>
      <w:r w:rsidRPr="000B54A1">
        <w:rPr>
          <w:rFonts w:ascii="Garamond" w:hAnsi="Garamond" w:cs="Garamond"/>
          <w:sz w:val="22"/>
          <w:szCs w:val="22"/>
          <w:lang w:val="hr-HR"/>
        </w:rPr>
        <w:t>Rijeka Crnojevića, u narodu poznata kao mala Venecija, nekada je bila centar crnogorske trgovine. Čuveni riječki pazar okupljao je trgovce iz gotovo čitave zemlje. Danas na Rijeci C</w:t>
      </w:r>
      <w:r w:rsidR="009C5DFD" w:rsidRPr="000B54A1">
        <w:rPr>
          <w:rFonts w:ascii="Garamond" w:hAnsi="Garamond" w:cs="Garamond"/>
          <w:sz w:val="22"/>
          <w:szCs w:val="22"/>
          <w:lang w:val="hr-HR"/>
        </w:rPr>
        <w:t>rnojević</w:t>
      </w:r>
      <w:r w:rsidRPr="000B54A1">
        <w:rPr>
          <w:rFonts w:ascii="Garamond" w:hAnsi="Garamond" w:cs="Garamond"/>
          <w:sz w:val="22"/>
          <w:szCs w:val="22"/>
          <w:lang w:val="hr-HR"/>
        </w:rPr>
        <w:t xml:space="preserve"> posluju restorani, caffe barovi, taxi plovila, ka</w:t>
      </w:r>
      <w:r w:rsidR="009C5DFD" w:rsidRPr="000B54A1">
        <w:rPr>
          <w:rFonts w:ascii="Garamond" w:hAnsi="Garamond" w:cs="Garamond"/>
          <w:sz w:val="22"/>
          <w:szCs w:val="22"/>
          <w:lang w:val="hr-HR"/>
        </w:rPr>
        <w:t>j</w:t>
      </w:r>
      <w:r w:rsidRPr="000B54A1">
        <w:rPr>
          <w:rFonts w:ascii="Garamond" w:hAnsi="Garamond" w:cs="Garamond"/>
          <w:sz w:val="22"/>
          <w:szCs w:val="22"/>
          <w:lang w:val="hr-HR"/>
        </w:rPr>
        <w:t>aci, skuteri, smještajni kapaciteti i dr. Sa kulturološkog aspekta na Rijec</w:t>
      </w:r>
      <w:r w:rsidR="009C5DFD" w:rsidRPr="000B54A1">
        <w:rPr>
          <w:rFonts w:ascii="Garamond" w:hAnsi="Garamond" w:cs="Garamond"/>
          <w:sz w:val="22"/>
          <w:szCs w:val="22"/>
          <w:lang w:val="hr-HR"/>
        </w:rPr>
        <w:t>i</w:t>
      </w:r>
      <w:r w:rsidRPr="000B54A1">
        <w:rPr>
          <w:rFonts w:ascii="Garamond" w:hAnsi="Garamond" w:cs="Garamond"/>
          <w:sz w:val="22"/>
          <w:szCs w:val="22"/>
          <w:lang w:val="hr-HR"/>
        </w:rPr>
        <w:t xml:space="preserve"> nailazimo na Danilov most iz 19.</w:t>
      </w:r>
      <w:r w:rsidR="009C5DFD" w:rsidRPr="000B54A1">
        <w:rPr>
          <w:rFonts w:ascii="Garamond" w:hAnsi="Garamond" w:cs="Garamond"/>
          <w:sz w:val="22"/>
          <w:szCs w:val="22"/>
          <w:lang w:val="hr-HR"/>
        </w:rPr>
        <w:t xml:space="preserve"> </w:t>
      </w:r>
      <w:r w:rsidRPr="000B54A1">
        <w:rPr>
          <w:rFonts w:ascii="Garamond" w:hAnsi="Garamond" w:cs="Garamond"/>
          <w:sz w:val="22"/>
          <w:szCs w:val="22"/>
          <w:lang w:val="hr-HR"/>
        </w:rPr>
        <w:t>vijeka, zimovnik kralja Nikole, kuću Sv.</w:t>
      </w:r>
      <w:r w:rsidR="009C5DFD" w:rsidRPr="000B54A1">
        <w:rPr>
          <w:rFonts w:ascii="Garamond" w:hAnsi="Garamond" w:cs="Garamond"/>
          <w:sz w:val="22"/>
          <w:szCs w:val="22"/>
          <w:lang w:val="hr-HR"/>
        </w:rPr>
        <w:t xml:space="preserve"> </w:t>
      </w:r>
      <w:r w:rsidRPr="000B54A1">
        <w:rPr>
          <w:rFonts w:ascii="Garamond" w:hAnsi="Garamond" w:cs="Garamond"/>
          <w:sz w:val="22"/>
          <w:szCs w:val="22"/>
          <w:lang w:val="hr-HR"/>
        </w:rPr>
        <w:t>Petra cetinjskog, ostatke</w:t>
      </w:r>
      <w:r w:rsidR="000E45D9" w:rsidRPr="000B54A1">
        <w:rPr>
          <w:rFonts w:ascii="Garamond" w:hAnsi="Garamond" w:cs="Garamond"/>
          <w:sz w:val="22"/>
          <w:szCs w:val="22"/>
          <w:lang w:val="hr-HR"/>
        </w:rPr>
        <w:t xml:space="preserve"> </w:t>
      </w:r>
      <w:r w:rsidRPr="000B54A1">
        <w:rPr>
          <w:rFonts w:ascii="Garamond" w:hAnsi="Garamond" w:cs="Garamond"/>
          <w:sz w:val="22"/>
          <w:szCs w:val="22"/>
          <w:lang w:val="hr-HR"/>
        </w:rPr>
        <w:t>štamparije u kojoj je štampana prva knjiga na Balkanu</w:t>
      </w:r>
      <w:r w:rsidR="009C5DFD" w:rsidRPr="000B54A1">
        <w:rPr>
          <w:rFonts w:ascii="Garamond" w:hAnsi="Garamond" w:cs="Garamond"/>
          <w:sz w:val="22"/>
          <w:szCs w:val="22"/>
          <w:lang w:val="hr-HR"/>
        </w:rPr>
        <w:t xml:space="preserve"> - </w:t>
      </w:r>
      <w:r w:rsidRPr="000B54A1">
        <w:rPr>
          <w:rFonts w:ascii="Garamond" w:hAnsi="Garamond" w:cs="Garamond"/>
          <w:sz w:val="22"/>
          <w:szCs w:val="22"/>
          <w:lang w:val="hr-HR"/>
        </w:rPr>
        <w:t xml:space="preserve">“Oktoih”. </w:t>
      </w:r>
      <w:r w:rsidR="009C5DFD" w:rsidRPr="000B54A1">
        <w:rPr>
          <w:rFonts w:ascii="Garamond" w:hAnsi="Garamond" w:cs="Garamond"/>
          <w:sz w:val="22"/>
          <w:szCs w:val="22"/>
          <w:lang w:val="hr-HR"/>
        </w:rPr>
        <w:t>P</w:t>
      </w:r>
      <w:r w:rsidRPr="000B54A1">
        <w:rPr>
          <w:rFonts w:ascii="Garamond" w:hAnsi="Garamond" w:cs="Garamond"/>
          <w:sz w:val="22"/>
          <w:szCs w:val="22"/>
          <w:lang w:val="hr-HR"/>
        </w:rPr>
        <w:t xml:space="preserve">ored navedenog Rijeka </w:t>
      </w:r>
      <w:r w:rsidR="009C5DFD" w:rsidRPr="000B54A1">
        <w:rPr>
          <w:rFonts w:ascii="Garamond" w:hAnsi="Garamond" w:cs="Garamond"/>
          <w:sz w:val="22"/>
          <w:szCs w:val="22"/>
          <w:lang w:val="hr-HR"/>
        </w:rPr>
        <w:t xml:space="preserve">Crnojevića </w:t>
      </w:r>
      <w:r w:rsidRPr="000B54A1">
        <w:rPr>
          <w:rFonts w:ascii="Garamond" w:hAnsi="Garamond" w:cs="Garamond"/>
          <w:sz w:val="22"/>
          <w:szCs w:val="22"/>
          <w:lang w:val="hr-HR"/>
        </w:rPr>
        <w:t>je bogata pješački</w:t>
      </w:r>
      <w:r w:rsidR="009C5DFD" w:rsidRPr="000B54A1">
        <w:rPr>
          <w:rFonts w:ascii="Garamond" w:hAnsi="Garamond" w:cs="Garamond"/>
          <w:sz w:val="22"/>
          <w:szCs w:val="22"/>
          <w:lang w:val="hr-HR"/>
        </w:rPr>
        <w:t>m</w:t>
      </w:r>
      <w:r w:rsidRPr="000B54A1">
        <w:rPr>
          <w:rFonts w:ascii="Garamond" w:hAnsi="Garamond" w:cs="Garamond"/>
          <w:sz w:val="22"/>
          <w:szCs w:val="22"/>
          <w:lang w:val="hr-HR"/>
        </w:rPr>
        <w:t xml:space="preserve"> stazama</w:t>
      </w:r>
      <w:r w:rsidR="009C5DFD" w:rsidRPr="000B54A1">
        <w:rPr>
          <w:rFonts w:ascii="Garamond" w:hAnsi="Garamond" w:cs="Garamond"/>
          <w:sz w:val="22"/>
          <w:szCs w:val="22"/>
          <w:lang w:val="hr-HR"/>
        </w:rPr>
        <w:t>, a tu je</w:t>
      </w:r>
      <w:r w:rsidRPr="000B54A1">
        <w:rPr>
          <w:rFonts w:ascii="Garamond" w:hAnsi="Garamond" w:cs="Garamond"/>
          <w:sz w:val="22"/>
          <w:szCs w:val="22"/>
          <w:lang w:val="hr-HR"/>
        </w:rPr>
        <w:t xml:space="preserve"> i </w:t>
      </w:r>
      <w:r w:rsidR="009C5DFD" w:rsidRPr="000B54A1">
        <w:rPr>
          <w:rFonts w:ascii="Garamond" w:hAnsi="Garamond" w:cs="Garamond"/>
          <w:sz w:val="22"/>
          <w:szCs w:val="22"/>
          <w:lang w:val="hr-HR"/>
        </w:rPr>
        <w:t>O</w:t>
      </w:r>
      <w:r w:rsidRPr="000B54A1">
        <w:rPr>
          <w:rFonts w:ascii="Garamond" w:hAnsi="Garamond" w:cs="Garamond"/>
          <w:sz w:val="22"/>
          <w:szCs w:val="22"/>
          <w:lang w:val="hr-HR"/>
        </w:rPr>
        <w:t>bodsk</w:t>
      </w:r>
      <w:r w:rsidR="009C5DFD" w:rsidRPr="000B54A1">
        <w:rPr>
          <w:rFonts w:ascii="Garamond" w:hAnsi="Garamond" w:cs="Garamond"/>
          <w:sz w:val="22"/>
          <w:szCs w:val="22"/>
          <w:lang w:val="hr-HR"/>
        </w:rPr>
        <w:t>a pećina</w:t>
      </w:r>
      <w:r w:rsidRPr="000B54A1">
        <w:rPr>
          <w:rFonts w:ascii="Garamond" w:hAnsi="Garamond" w:cs="Garamond"/>
          <w:sz w:val="22"/>
          <w:szCs w:val="22"/>
          <w:lang w:val="hr-HR"/>
        </w:rPr>
        <w:t xml:space="preserve"> odakle i izvire.</w:t>
      </w:r>
      <w:r w:rsidR="000E45D9">
        <w:rPr>
          <w:rFonts w:ascii="Garamond" w:hAnsi="Garamond" w:cs="Garamond"/>
          <w:sz w:val="22"/>
          <w:szCs w:val="22"/>
          <w:lang w:val="hr-HR"/>
        </w:rPr>
        <w:t xml:space="preserve"> </w:t>
      </w:r>
    </w:p>
    <w:p w:rsidR="00AA6AEC" w:rsidRPr="00AA6AEC" w:rsidRDefault="00AA6AEC" w:rsidP="00AA6AEC">
      <w:pPr>
        <w:spacing w:after="0"/>
        <w:jc w:val="both"/>
        <w:rPr>
          <w:rFonts w:ascii="Garamond" w:hAnsi="Garamond" w:cs="Garamond"/>
          <w:sz w:val="22"/>
          <w:szCs w:val="22"/>
          <w:lang w:val="hr-HR"/>
        </w:rPr>
      </w:pPr>
      <w:r w:rsidRPr="00AA6AEC">
        <w:rPr>
          <w:rFonts w:ascii="Garamond" w:hAnsi="Garamond" w:cs="Garamond"/>
          <w:sz w:val="22"/>
          <w:szCs w:val="22"/>
          <w:lang w:val="hr-HR"/>
        </w:rPr>
        <w:t>Žabljak Crnojevića, tvrđava-grad, nekadašnja je Prijestonica Ivana Crnojevića, osnivača Cetinja. Karuč</w:t>
      </w:r>
      <w:r w:rsidR="009C5DFD">
        <w:rPr>
          <w:rFonts w:ascii="Garamond" w:hAnsi="Garamond" w:cs="Garamond"/>
          <w:sz w:val="22"/>
          <w:szCs w:val="22"/>
          <w:lang w:val="hr-HR"/>
        </w:rPr>
        <w:t xml:space="preserve"> i</w:t>
      </w:r>
      <w:r w:rsidRPr="00AA6AEC">
        <w:rPr>
          <w:rFonts w:ascii="Garamond" w:hAnsi="Garamond" w:cs="Garamond"/>
          <w:sz w:val="22"/>
          <w:szCs w:val="22"/>
          <w:lang w:val="hr-HR"/>
        </w:rPr>
        <w:t xml:space="preserve"> Dodoši neka su od poznatih i turistički popularnih sela koja se nalaze na teritoriji NP Skadarsko Jezero. </w:t>
      </w:r>
    </w:p>
    <w:p w:rsidR="00AA6AEC" w:rsidRPr="00AA6AEC" w:rsidRDefault="00AA6AEC" w:rsidP="00AA6AEC">
      <w:pPr>
        <w:spacing w:after="0"/>
        <w:jc w:val="both"/>
        <w:rPr>
          <w:rFonts w:ascii="Garamond" w:hAnsi="Garamond" w:cs="Garamond"/>
          <w:sz w:val="22"/>
          <w:szCs w:val="22"/>
          <w:lang w:val="hr-HR"/>
        </w:rPr>
      </w:pPr>
    </w:p>
    <w:p w:rsidR="00AA6AEC" w:rsidRPr="00AA6AEC" w:rsidRDefault="00AA6AEC" w:rsidP="00AA6AEC">
      <w:pPr>
        <w:spacing w:after="0"/>
        <w:jc w:val="both"/>
        <w:rPr>
          <w:rFonts w:ascii="Garamond" w:hAnsi="Garamond" w:cs="Garamond"/>
          <w:sz w:val="22"/>
          <w:szCs w:val="22"/>
          <w:lang w:val="hr-HR"/>
        </w:rPr>
      </w:pPr>
      <w:r w:rsidRPr="00AA6AEC">
        <w:rPr>
          <w:rFonts w:ascii="Garamond" w:hAnsi="Garamond" w:cs="Garamond"/>
          <w:b/>
          <w:sz w:val="22"/>
          <w:szCs w:val="22"/>
          <w:u w:val="single"/>
          <w:lang w:val="hr-HR"/>
        </w:rPr>
        <w:t>Z</w:t>
      </w:r>
      <w:r w:rsidR="00EB6907" w:rsidRPr="00AA6AEC">
        <w:rPr>
          <w:rFonts w:ascii="Garamond" w:hAnsi="Garamond" w:cs="Garamond"/>
          <w:b/>
          <w:sz w:val="22"/>
          <w:szCs w:val="22"/>
          <w:u w:val="single"/>
          <w:lang w:val="hr-HR"/>
        </w:rPr>
        <w:t>aključak</w:t>
      </w:r>
      <w:r w:rsidR="00EB6907">
        <w:rPr>
          <w:rFonts w:ascii="Garamond" w:hAnsi="Garamond" w:cs="Garamond"/>
          <w:b/>
          <w:sz w:val="22"/>
          <w:szCs w:val="22"/>
          <w:u w:val="single"/>
          <w:lang w:val="hr-HR"/>
        </w:rPr>
        <w:t xml:space="preserve"> i prijedlog mjera</w:t>
      </w:r>
      <w:r w:rsidRPr="00AA6AEC">
        <w:rPr>
          <w:rFonts w:ascii="Garamond" w:hAnsi="Garamond" w:cs="Garamond"/>
          <w:b/>
          <w:sz w:val="22"/>
          <w:szCs w:val="22"/>
          <w:u w:val="single"/>
          <w:lang w:val="hr-HR"/>
        </w:rPr>
        <w:t>:</w:t>
      </w:r>
      <w:r w:rsidR="000E45D9">
        <w:rPr>
          <w:rFonts w:ascii="Garamond" w:hAnsi="Garamond" w:cs="Garamond"/>
          <w:sz w:val="22"/>
          <w:szCs w:val="22"/>
          <w:lang w:val="hr-HR"/>
        </w:rPr>
        <w:t xml:space="preserve"> </w:t>
      </w:r>
      <w:r w:rsidRPr="00AA6AEC">
        <w:rPr>
          <w:rFonts w:ascii="Garamond" w:hAnsi="Garamond" w:cs="Garamond"/>
          <w:sz w:val="22"/>
          <w:szCs w:val="22"/>
          <w:lang w:val="hr-HR"/>
        </w:rPr>
        <w:t xml:space="preserve">Cetinje je grad sa ogromnim turističkim potencijalima (kulturološkim, vjerskim, prirodnim, sportskim i dr.). U najvećoj mjeri </w:t>
      </w:r>
      <w:r w:rsidRPr="000B54A1">
        <w:rPr>
          <w:rFonts w:ascii="Garamond" w:hAnsi="Garamond" w:cs="Garamond"/>
          <w:sz w:val="22"/>
          <w:szCs w:val="22"/>
          <w:lang w:val="hr-HR"/>
        </w:rPr>
        <w:t>zastupljen je izletnički turizam, dok je evidentan porast stacionarnih gostiju, a time i interesovanje lokalnog stanovništva za bavljenje</w:t>
      </w:r>
      <w:r w:rsidR="009C5DFD" w:rsidRPr="000B54A1">
        <w:rPr>
          <w:rFonts w:ascii="Garamond" w:hAnsi="Garamond" w:cs="Garamond"/>
          <w:sz w:val="22"/>
          <w:szCs w:val="22"/>
          <w:lang w:val="hr-HR"/>
        </w:rPr>
        <w:t>m</w:t>
      </w:r>
      <w:r w:rsidRPr="000B54A1">
        <w:rPr>
          <w:rFonts w:ascii="Garamond" w:hAnsi="Garamond" w:cs="Garamond"/>
          <w:sz w:val="22"/>
          <w:szCs w:val="22"/>
          <w:lang w:val="hr-HR"/>
        </w:rPr>
        <w:t xml:space="preserve"> ugostiteljskim poslom i izdavanjem privatnog smještaja. Od velike važnosti je podići svijest lokalnog stanovništa uz određene stimulativne mjere, a sa druge strane djelovati u skladu sa zakonom iz oblasti turizma</w:t>
      </w:r>
      <w:r w:rsidRPr="00AA6AEC">
        <w:rPr>
          <w:rFonts w:ascii="Garamond" w:hAnsi="Garamond" w:cs="Garamond"/>
          <w:sz w:val="22"/>
          <w:szCs w:val="22"/>
          <w:lang w:val="hr-HR"/>
        </w:rPr>
        <w:t xml:space="preserve"> u cilju smanjenja sive ekonomije na minimum. Samim tim progresivno će se promijeniti statistička slika, odnosno dobiće se realna situacija stanja na terenu.</w:t>
      </w:r>
      <w:r w:rsidR="000E45D9">
        <w:rPr>
          <w:rFonts w:ascii="Garamond" w:hAnsi="Garamond" w:cs="Garamond"/>
          <w:sz w:val="22"/>
          <w:szCs w:val="22"/>
          <w:lang w:val="hr-HR"/>
        </w:rPr>
        <w:t xml:space="preserve"> </w:t>
      </w:r>
    </w:p>
    <w:p w:rsidR="00AA6AEC" w:rsidRDefault="00AA6AEC" w:rsidP="00CA767D">
      <w:pPr>
        <w:spacing w:after="0"/>
        <w:jc w:val="both"/>
        <w:rPr>
          <w:rFonts w:ascii="Garamond" w:hAnsi="Garamond" w:cs="Garamond"/>
          <w:sz w:val="22"/>
          <w:szCs w:val="22"/>
          <w:lang w:val="sr-Latn-CS"/>
        </w:rPr>
      </w:pPr>
    </w:p>
    <w:p w:rsidR="009C5DFD" w:rsidRPr="00316D2A" w:rsidRDefault="009C5DFD" w:rsidP="00CA767D">
      <w:pPr>
        <w:spacing w:after="0"/>
        <w:jc w:val="both"/>
        <w:rPr>
          <w:rFonts w:ascii="Garamond" w:hAnsi="Garamond" w:cs="Garamond"/>
          <w:sz w:val="22"/>
          <w:szCs w:val="22"/>
          <w:lang w:val="sr-Latn-CS"/>
        </w:rPr>
      </w:pPr>
    </w:p>
    <w:p w:rsidR="001343A5" w:rsidRPr="00316D2A" w:rsidRDefault="001343A5" w:rsidP="003F2660">
      <w:pPr>
        <w:pStyle w:val="Heading3"/>
        <w:spacing w:before="0" w:after="0"/>
        <w:rPr>
          <w:sz w:val="22"/>
          <w:szCs w:val="22"/>
          <w:lang w:val="sr-Latn-CS"/>
        </w:rPr>
      </w:pPr>
      <w:bookmarkStart w:id="65" w:name="_Toc318898564"/>
      <w:bookmarkStart w:id="66" w:name="_Toc321306726"/>
      <w:bookmarkStart w:id="67" w:name="_Toc28675411"/>
      <w:r w:rsidRPr="00316D2A">
        <w:rPr>
          <w:sz w:val="22"/>
          <w:szCs w:val="22"/>
          <w:lang w:val="sr-Latn-CS"/>
        </w:rPr>
        <w:t>Poljoprivreda</w:t>
      </w:r>
      <w:r w:rsidR="00AC70AD">
        <w:rPr>
          <w:sz w:val="22"/>
          <w:szCs w:val="22"/>
          <w:lang w:val="sr-Latn-CS"/>
        </w:rPr>
        <w:t xml:space="preserve"> i</w:t>
      </w:r>
      <w:r w:rsidRPr="00316D2A">
        <w:rPr>
          <w:sz w:val="22"/>
          <w:szCs w:val="22"/>
          <w:lang w:val="sr-Latn-CS"/>
        </w:rPr>
        <w:t xml:space="preserve"> šumarstvo</w:t>
      </w:r>
      <w:bookmarkEnd w:id="65"/>
      <w:bookmarkEnd w:id="66"/>
      <w:bookmarkEnd w:id="67"/>
    </w:p>
    <w:p w:rsidR="001343A5" w:rsidRPr="00316D2A" w:rsidRDefault="001343A5" w:rsidP="003F2660">
      <w:pPr>
        <w:spacing w:after="0"/>
        <w:rPr>
          <w:sz w:val="22"/>
          <w:szCs w:val="22"/>
          <w:lang w:val="sr-Latn-CS"/>
        </w:rPr>
      </w:pPr>
    </w:p>
    <w:p w:rsidR="001343A5" w:rsidRPr="00316D2A" w:rsidRDefault="001343A5" w:rsidP="003F2660">
      <w:pPr>
        <w:pStyle w:val="Heading4"/>
        <w:spacing w:before="0"/>
        <w:rPr>
          <w:sz w:val="22"/>
          <w:szCs w:val="22"/>
          <w:u w:val="none"/>
          <w:lang w:val="sr-Latn-CS"/>
        </w:rPr>
      </w:pPr>
      <w:r w:rsidRPr="00316D2A">
        <w:rPr>
          <w:sz w:val="22"/>
          <w:szCs w:val="22"/>
          <w:u w:val="none"/>
          <w:lang w:val="sr-Latn-CS"/>
        </w:rPr>
        <w:t>Poljoprivreda</w:t>
      </w:r>
    </w:p>
    <w:p w:rsidR="001343A5" w:rsidRPr="004C1523" w:rsidRDefault="001343A5" w:rsidP="003F2660">
      <w:pPr>
        <w:spacing w:after="0"/>
        <w:jc w:val="both"/>
        <w:rPr>
          <w:rFonts w:ascii="Garamond" w:hAnsi="Garamond" w:cs="Garamond"/>
          <w:sz w:val="18"/>
          <w:szCs w:val="22"/>
          <w:lang w:val="sr-Latn-CS"/>
        </w:rPr>
      </w:pPr>
    </w:p>
    <w:p w:rsidR="001343A5" w:rsidRPr="00316D2A" w:rsidRDefault="001343A5" w:rsidP="003F2660">
      <w:pPr>
        <w:spacing w:after="0"/>
        <w:jc w:val="both"/>
        <w:rPr>
          <w:rFonts w:ascii="Garamond" w:hAnsi="Garamond" w:cs="Garamond"/>
          <w:b/>
          <w:bCs/>
          <w:sz w:val="22"/>
          <w:szCs w:val="22"/>
          <w:highlight w:val="yellow"/>
          <w:lang w:val="sr-Latn-CS"/>
        </w:rPr>
      </w:pPr>
      <w:r w:rsidRPr="00316D2A">
        <w:rPr>
          <w:rFonts w:ascii="Garamond" w:hAnsi="Garamond" w:cs="Garamond"/>
          <w:sz w:val="22"/>
          <w:szCs w:val="22"/>
          <w:lang w:val="sr-Latn-CS"/>
        </w:rPr>
        <w:lastRenderedPageBreak/>
        <w:t>Ukupne</w:t>
      </w:r>
      <w:r w:rsidR="000E45D9">
        <w:rPr>
          <w:rFonts w:ascii="Garamond" w:hAnsi="Garamond" w:cs="Garamond"/>
          <w:sz w:val="22"/>
          <w:szCs w:val="22"/>
          <w:lang w:val="sr-Latn-CS"/>
        </w:rPr>
        <w:t xml:space="preserve"> </w:t>
      </w:r>
      <w:r w:rsidRPr="00316D2A">
        <w:rPr>
          <w:rFonts w:ascii="Garamond" w:hAnsi="Garamond" w:cs="Garamond"/>
          <w:sz w:val="22"/>
          <w:szCs w:val="22"/>
          <w:lang w:val="sr-Latn-CS"/>
        </w:rPr>
        <w:t>poljoprivredne površine na području Prijest</w:t>
      </w:r>
      <w:r w:rsidR="005276BB" w:rsidRPr="00316D2A">
        <w:rPr>
          <w:rFonts w:ascii="Garamond" w:hAnsi="Garamond" w:cs="Garamond"/>
          <w:sz w:val="22"/>
          <w:szCs w:val="22"/>
          <w:lang w:val="sr-Latn-CS"/>
        </w:rPr>
        <w:t>onice Cetinje obuhvataju 19.019</w:t>
      </w:r>
      <w:r w:rsidRPr="00316D2A">
        <w:rPr>
          <w:rFonts w:ascii="Garamond" w:hAnsi="Garamond" w:cs="Garamond"/>
          <w:sz w:val="22"/>
          <w:szCs w:val="22"/>
          <w:lang w:val="sr-Latn-CS"/>
        </w:rPr>
        <w:t>ha. Najveći dio poljoprivrednog zemljišta čine pašnjaci i livade ili 95,98% ukupnog poljoprivrednog zemljišta, dok oranične površine, voćnjaci i vinogradi čine svega 3,3% poljoprivrednog zemljišta. U posljednjih pet godina zabilježen je pad poljoprivrednog zemljišta od 1,25%.</w:t>
      </w:r>
    </w:p>
    <w:p w:rsidR="001343A5" w:rsidRDefault="001343A5" w:rsidP="003F2660">
      <w:pPr>
        <w:spacing w:after="0"/>
        <w:rPr>
          <w:rFonts w:ascii="Garamond" w:hAnsi="Garamond" w:cs="Garamond"/>
          <w:b/>
          <w:bCs/>
          <w:sz w:val="22"/>
          <w:szCs w:val="22"/>
          <w:lang w:val="sr-Latn-CS"/>
        </w:rPr>
      </w:pPr>
    </w:p>
    <w:p w:rsidR="00E13D24" w:rsidRPr="00316D2A" w:rsidRDefault="00E13D24" w:rsidP="003F2660">
      <w:pPr>
        <w:spacing w:after="0"/>
        <w:rPr>
          <w:rFonts w:ascii="Garamond" w:hAnsi="Garamond" w:cs="Garamond"/>
          <w:b/>
          <w:bCs/>
          <w:sz w:val="22"/>
          <w:szCs w:val="22"/>
          <w:lang w:val="sr-Latn-CS"/>
        </w:rPr>
      </w:pPr>
    </w:p>
    <w:p w:rsidR="001343A5" w:rsidRPr="00316D2A" w:rsidRDefault="00F30936" w:rsidP="008C1A82">
      <w:pPr>
        <w:spacing w:after="0"/>
        <w:jc w:val="center"/>
        <w:rPr>
          <w:rFonts w:ascii="Garamond" w:hAnsi="Garamond" w:cs="Garamond"/>
          <w:sz w:val="22"/>
          <w:szCs w:val="22"/>
          <w:lang w:val="sr-Latn-CS"/>
        </w:rPr>
      </w:pPr>
      <w:r w:rsidRPr="00316D2A">
        <w:rPr>
          <w:rFonts w:ascii="Garamond" w:hAnsi="Garamond" w:cs="Garamond"/>
          <w:b/>
          <w:bCs/>
          <w:sz w:val="22"/>
          <w:szCs w:val="22"/>
          <w:lang w:val="sr-Latn-CS"/>
        </w:rPr>
        <w:t xml:space="preserve">Tabela </w:t>
      </w:r>
      <w:r w:rsidR="00AC70AD">
        <w:rPr>
          <w:rFonts w:ascii="Garamond" w:hAnsi="Garamond" w:cs="Garamond"/>
          <w:b/>
          <w:bCs/>
          <w:sz w:val="22"/>
          <w:szCs w:val="22"/>
          <w:lang w:val="sr-Latn-CS"/>
        </w:rPr>
        <w:t>14</w:t>
      </w:r>
      <w:r w:rsidR="001343A5" w:rsidRPr="00316D2A">
        <w:rPr>
          <w:rFonts w:ascii="Garamond" w:hAnsi="Garamond" w:cs="Garamond"/>
          <w:b/>
          <w:bCs/>
          <w:sz w:val="22"/>
          <w:szCs w:val="22"/>
          <w:lang w:val="sr-Latn-CS"/>
        </w:rPr>
        <w:t>.</w:t>
      </w:r>
      <w:r w:rsidR="001343A5" w:rsidRPr="00316D2A">
        <w:rPr>
          <w:rFonts w:ascii="Garamond" w:hAnsi="Garamond" w:cs="Garamond"/>
          <w:sz w:val="22"/>
          <w:szCs w:val="22"/>
          <w:lang w:val="sr-Latn-CS"/>
        </w:rPr>
        <w:t xml:space="preserve"> Poljoprivredno zemljište prema kategorijama korišćenja, ha</w:t>
      </w:r>
      <w:r w:rsidR="00484E03">
        <w:rPr>
          <w:rStyle w:val="FootnoteReference"/>
          <w:rFonts w:ascii="Garamond" w:hAnsi="Garamond"/>
          <w:sz w:val="22"/>
          <w:szCs w:val="22"/>
          <w:lang w:val="sr-Latn-CS"/>
        </w:rPr>
        <w:footnoteReference w:id="19"/>
      </w:r>
    </w:p>
    <w:tbl>
      <w:tblPr>
        <w:tblW w:w="44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6"/>
        <w:gridCol w:w="1085"/>
        <w:gridCol w:w="1109"/>
        <w:gridCol w:w="1267"/>
        <w:gridCol w:w="1234"/>
        <w:gridCol w:w="1027"/>
        <w:gridCol w:w="1281"/>
        <w:gridCol w:w="1040"/>
      </w:tblGrid>
      <w:tr w:rsidR="001343A5" w:rsidRPr="00316D2A" w:rsidTr="008C1A82">
        <w:trPr>
          <w:trHeight w:val="315"/>
          <w:jc w:val="center"/>
        </w:trPr>
        <w:tc>
          <w:tcPr>
            <w:tcW w:w="599" w:type="pct"/>
            <w:vMerge w:val="restart"/>
            <w:shd w:val="clear" w:color="auto" w:fill="C4BC96" w:themeFill="background2" w:themeFillShade="BF"/>
            <w:vAlign w:val="center"/>
          </w:tcPr>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Ukupno</w:t>
            </w:r>
          </w:p>
        </w:tc>
        <w:tc>
          <w:tcPr>
            <w:tcW w:w="3130" w:type="pct"/>
            <w:gridSpan w:val="5"/>
            <w:shd w:val="clear" w:color="auto" w:fill="C4BC96" w:themeFill="background2" w:themeFillShade="BF"/>
            <w:vAlign w:val="center"/>
          </w:tcPr>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Obradiva površina</w:t>
            </w:r>
          </w:p>
        </w:tc>
        <w:tc>
          <w:tcPr>
            <w:tcW w:w="701" w:type="pct"/>
            <w:vMerge w:val="restart"/>
            <w:shd w:val="clear" w:color="auto" w:fill="C4BC96" w:themeFill="background2" w:themeFillShade="BF"/>
            <w:vAlign w:val="center"/>
          </w:tcPr>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Pašnjaci</w:t>
            </w:r>
          </w:p>
        </w:tc>
        <w:tc>
          <w:tcPr>
            <w:tcW w:w="569" w:type="pct"/>
            <w:vMerge w:val="restart"/>
            <w:shd w:val="clear" w:color="auto" w:fill="C4BC96" w:themeFill="background2" w:themeFillShade="BF"/>
            <w:vAlign w:val="center"/>
          </w:tcPr>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Bare, ribnjaci</w:t>
            </w:r>
          </w:p>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i trstici</w:t>
            </w:r>
          </w:p>
        </w:tc>
      </w:tr>
      <w:tr w:rsidR="004C1523" w:rsidRPr="00316D2A" w:rsidTr="008C1A82">
        <w:trPr>
          <w:trHeight w:val="615"/>
          <w:jc w:val="center"/>
        </w:trPr>
        <w:tc>
          <w:tcPr>
            <w:tcW w:w="599" w:type="pct"/>
            <w:vMerge/>
            <w:vAlign w:val="center"/>
          </w:tcPr>
          <w:p w:rsidR="001343A5" w:rsidRPr="00316D2A" w:rsidRDefault="001343A5" w:rsidP="008C1A82">
            <w:pPr>
              <w:spacing w:after="0"/>
              <w:jc w:val="center"/>
              <w:rPr>
                <w:rFonts w:ascii="Garamond" w:hAnsi="Garamond" w:cs="Garamond"/>
                <w:b/>
                <w:bCs/>
                <w:color w:val="000000"/>
                <w:sz w:val="22"/>
                <w:szCs w:val="22"/>
                <w:lang w:val="sr-Latn-CS"/>
              </w:rPr>
            </w:pPr>
          </w:p>
        </w:tc>
        <w:tc>
          <w:tcPr>
            <w:tcW w:w="593" w:type="pct"/>
            <w:shd w:val="clear" w:color="auto" w:fill="C4BC96" w:themeFill="background2" w:themeFillShade="BF"/>
            <w:vAlign w:val="center"/>
          </w:tcPr>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svega</w:t>
            </w:r>
          </w:p>
        </w:tc>
        <w:tc>
          <w:tcPr>
            <w:tcW w:w="607" w:type="pct"/>
            <w:shd w:val="clear" w:color="auto" w:fill="C4BC96" w:themeFill="background2" w:themeFillShade="BF"/>
            <w:vAlign w:val="center"/>
          </w:tcPr>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oranice i bašte</w:t>
            </w:r>
          </w:p>
        </w:tc>
        <w:tc>
          <w:tcPr>
            <w:tcW w:w="693" w:type="pct"/>
            <w:shd w:val="clear" w:color="auto" w:fill="C4BC96" w:themeFill="background2" w:themeFillShade="BF"/>
            <w:vAlign w:val="center"/>
          </w:tcPr>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voćnjaci</w:t>
            </w:r>
          </w:p>
        </w:tc>
        <w:tc>
          <w:tcPr>
            <w:tcW w:w="675" w:type="pct"/>
            <w:shd w:val="clear" w:color="auto" w:fill="C4BC96" w:themeFill="background2" w:themeFillShade="BF"/>
            <w:vAlign w:val="center"/>
          </w:tcPr>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vinogradi</w:t>
            </w:r>
          </w:p>
        </w:tc>
        <w:tc>
          <w:tcPr>
            <w:tcW w:w="562" w:type="pct"/>
            <w:shd w:val="clear" w:color="auto" w:fill="C4BC96" w:themeFill="background2" w:themeFillShade="BF"/>
            <w:vAlign w:val="center"/>
          </w:tcPr>
          <w:p w:rsidR="001343A5" w:rsidRPr="00316D2A" w:rsidRDefault="001343A5" w:rsidP="008C1A82">
            <w:pPr>
              <w:spacing w:after="0"/>
              <w:jc w:val="center"/>
              <w:rPr>
                <w:rFonts w:ascii="Garamond" w:hAnsi="Garamond" w:cs="Garamond"/>
                <w:b/>
                <w:bCs/>
                <w:color w:val="000000"/>
                <w:sz w:val="22"/>
                <w:szCs w:val="22"/>
                <w:lang w:val="sr-Latn-CS"/>
              </w:rPr>
            </w:pPr>
            <w:r w:rsidRPr="00316D2A">
              <w:rPr>
                <w:rFonts w:ascii="Garamond" w:hAnsi="Garamond" w:cs="Garamond"/>
                <w:b/>
                <w:bCs/>
                <w:color w:val="000000"/>
                <w:sz w:val="22"/>
                <w:szCs w:val="22"/>
                <w:lang w:val="sr-Latn-CS"/>
              </w:rPr>
              <w:t>livade</w:t>
            </w:r>
          </w:p>
        </w:tc>
        <w:tc>
          <w:tcPr>
            <w:tcW w:w="701" w:type="pct"/>
            <w:vMerge/>
            <w:vAlign w:val="center"/>
          </w:tcPr>
          <w:p w:rsidR="001343A5" w:rsidRPr="00316D2A" w:rsidRDefault="001343A5" w:rsidP="008C1A82">
            <w:pPr>
              <w:spacing w:after="0"/>
              <w:jc w:val="center"/>
              <w:rPr>
                <w:rFonts w:ascii="Garamond" w:hAnsi="Garamond" w:cs="Garamond"/>
                <w:b/>
                <w:bCs/>
                <w:color w:val="000000"/>
                <w:sz w:val="22"/>
                <w:szCs w:val="22"/>
                <w:lang w:val="sr-Latn-CS"/>
              </w:rPr>
            </w:pPr>
          </w:p>
        </w:tc>
        <w:tc>
          <w:tcPr>
            <w:tcW w:w="569" w:type="pct"/>
            <w:vMerge/>
            <w:vAlign w:val="center"/>
          </w:tcPr>
          <w:p w:rsidR="001343A5" w:rsidRPr="00316D2A" w:rsidRDefault="001343A5" w:rsidP="008C1A82">
            <w:pPr>
              <w:spacing w:after="0"/>
              <w:jc w:val="center"/>
              <w:rPr>
                <w:rFonts w:ascii="Garamond" w:hAnsi="Garamond" w:cs="Garamond"/>
                <w:b/>
                <w:bCs/>
                <w:color w:val="000000"/>
                <w:sz w:val="22"/>
                <w:szCs w:val="22"/>
                <w:lang w:val="sr-Latn-CS"/>
              </w:rPr>
            </w:pPr>
          </w:p>
        </w:tc>
      </w:tr>
      <w:tr w:rsidR="004C1523" w:rsidRPr="00316D2A" w:rsidTr="008C1A82">
        <w:trPr>
          <w:trHeight w:val="315"/>
          <w:jc w:val="center"/>
        </w:trPr>
        <w:tc>
          <w:tcPr>
            <w:tcW w:w="599" w:type="pct"/>
            <w:vAlign w:val="center"/>
          </w:tcPr>
          <w:p w:rsidR="001343A5" w:rsidRPr="00316D2A" w:rsidRDefault="001343A5" w:rsidP="008C1A82">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19.019</w:t>
            </w:r>
          </w:p>
        </w:tc>
        <w:tc>
          <w:tcPr>
            <w:tcW w:w="593" w:type="pct"/>
            <w:vAlign w:val="center"/>
          </w:tcPr>
          <w:p w:rsidR="001343A5" w:rsidRPr="00316D2A" w:rsidRDefault="001343A5" w:rsidP="008C1A82">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2.755</w:t>
            </w:r>
          </w:p>
        </w:tc>
        <w:tc>
          <w:tcPr>
            <w:tcW w:w="607" w:type="pct"/>
            <w:vAlign w:val="center"/>
          </w:tcPr>
          <w:p w:rsidR="001343A5" w:rsidRPr="00316D2A" w:rsidRDefault="001343A5" w:rsidP="008C1A82">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450</w:t>
            </w:r>
          </w:p>
        </w:tc>
        <w:tc>
          <w:tcPr>
            <w:tcW w:w="693" w:type="pct"/>
            <w:vAlign w:val="center"/>
          </w:tcPr>
          <w:p w:rsidR="001343A5" w:rsidRPr="00316D2A" w:rsidRDefault="001343A5" w:rsidP="008C1A82">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43</w:t>
            </w:r>
          </w:p>
        </w:tc>
        <w:tc>
          <w:tcPr>
            <w:tcW w:w="675" w:type="pct"/>
            <w:vAlign w:val="center"/>
          </w:tcPr>
          <w:p w:rsidR="001343A5" w:rsidRPr="00316D2A" w:rsidRDefault="001343A5" w:rsidP="008C1A82">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137</w:t>
            </w:r>
          </w:p>
        </w:tc>
        <w:tc>
          <w:tcPr>
            <w:tcW w:w="562" w:type="pct"/>
            <w:vAlign w:val="center"/>
          </w:tcPr>
          <w:p w:rsidR="001343A5" w:rsidRPr="00316D2A" w:rsidRDefault="001343A5" w:rsidP="008C1A82">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2.125</w:t>
            </w:r>
          </w:p>
        </w:tc>
        <w:tc>
          <w:tcPr>
            <w:tcW w:w="701" w:type="pct"/>
            <w:vAlign w:val="center"/>
          </w:tcPr>
          <w:p w:rsidR="001343A5" w:rsidRPr="00316D2A" w:rsidRDefault="001343A5" w:rsidP="008C1A82">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16.131</w:t>
            </w:r>
          </w:p>
        </w:tc>
        <w:tc>
          <w:tcPr>
            <w:tcW w:w="569" w:type="pct"/>
            <w:vAlign w:val="center"/>
          </w:tcPr>
          <w:p w:rsidR="001343A5" w:rsidRPr="00316D2A" w:rsidRDefault="001343A5" w:rsidP="008C1A82">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133</w:t>
            </w:r>
          </w:p>
        </w:tc>
      </w:tr>
    </w:tbl>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Izvor: Statistički godišnjak 2010</w:t>
      </w:r>
      <w:r w:rsidR="008C1A82">
        <w:rPr>
          <w:rFonts w:ascii="Garamond" w:hAnsi="Garamond" w:cs="Garamond"/>
          <w:sz w:val="22"/>
          <w:szCs w:val="22"/>
          <w:lang w:val="sr-Latn-CS"/>
        </w:rPr>
        <w:t>.</w:t>
      </w:r>
      <w:r w:rsidRPr="00316D2A">
        <w:rPr>
          <w:rFonts w:ascii="Garamond" w:hAnsi="Garamond" w:cs="Garamond"/>
          <w:sz w:val="22"/>
          <w:szCs w:val="22"/>
          <w:lang w:val="sr-Latn-CS"/>
        </w:rPr>
        <w:t xml:space="preserve"> Monstat</w:t>
      </w:r>
    </w:p>
    <w:p w:rsidR="001343A5" w:rsidRPr="00316D2A" w:rsidRDefault="001343A5" w:rsidP="000D13A5">
      <w:pPr>
        <w:pStyle w:val="ListParagraph"/>
        <w:spacing w:after="0"/>
        <w:ind w:left="0"/>
        <w:jc w:val="both"/>
        <w:rPr>
          <w:rFonts w:ascii="Garamond" w:hAnsi="Garamond" w:cs="Garamond"/>
          <w:szCs w:val="22"/>
          <w:lang w:val="sr-Latn-CS"/>
        </w:rPr>
      </w:pPr>
    </w:p>
    <w:p w:rsidR="001343A5" w:rsidRPr="00316D2A" w:rsidRDefault="001343A5" w:rsidP="000D13A5">
      <w:pPr>
        <w:pStyle w:val="ListParagraph"/>
        <w:spacing w:after="0"/>
        <w:ind w:left="0"/>
        <w:jc w:val="both"/>
        <w:rPr>
          <w:rFonts w:ascii="Garamond" w:hAnsi="Garamond" w:cs="Garamond"/>
          <w:szCs w:val="22"/>
          <w:lang w:val="sr-Latn-CS"/>
        </w:rPr>
      </w:pPr>
      <w:r w:rsidRPr="00316D2A">
        <w:rPr>
          <w:rFonts w:ascii="Garamond" w:hAnsi="Garamond" w:cs="Garamond"/>
          <w:szCs w:val="22"/>
          <w:lang w:val="sr-Latn-CS"/>
        </w:rPr>
        <w:t xml:space="preserve">Teritorija </w:t>
      </w:r>
      <w:r w:rsidR="004212E4">
        <w:rPr>
          <w:rFonts w:ascii="Garamond" w:hAnsi="Garamond" w:cs="Garamond"/>
          <w:szCs w:val="22"/>
          <w:lang w:val="sr-Latn-CS"/>
        </w:rPr>
        <w:t>Cetinja</w:t>
      </w:r>
      <w:r w:rsidRPr="00316D2A">
        <w:rPr>
          <w:rFonts w:ascii="Garamond" w:hAnsi="Garamond" w:cs="Garamond"/>
          <w:szCs w:val="22"/>
          <w:lang w:val="sr-Latn-CS"/>
        </w:rPr>
        <w:t xml:space="preserve"> može se podijeliti na sjeverno i južno područje. Sjeverno područje obuhvata Katunsku nahiju, gradsko područje sa bližom okolinom, a na njemu je zastupljeno stočarstvo sa preradom, </w:t>
      </w:r>
      <w:r w:rsidRPr="000B54A1">
        <w:rPr>
          <w:rFonts w:ascii="Garamond" w:hAnsi="Garamond" w:cs="Garamond"/>
          <w:szCs w:val="22"/>
          <w:lang w:val="sr-Latn-CS"/>
        </w:rPr>
        <w:t>pčelarstvo i dr. Južno područje</w:t>
      </w:r>
      <w:r w:rsidRPr="00316D2A">
        <w:rPr>
          <w:rFonts w:ascii="Garamond" w:hAnsi="Garamond" w:cs="Garamond"/>
          <w:szCs w:val="22"/>
          <w:lang w:val="sr-Latn-CS"/>
        </w:rPr>
        <w:t xml:space="preserve"> čini basen Skadarskog jezera, odnosno Riječka nahija sa manjim župskim mjestima, a na njemu je zastupljeno povrtlarstvo, vinogradarstvo, voćarstvo, pčelarstvo, ribarstvo i prerada. </w:t>
      </w:r>
    </w:p>
    <w:p w:rsidR="001343A5" w:rsidRPr="00316D2A" w:rsidRDefault="001343A5" w:rsidP="003F2660">
      <w:pPr>
        <w:spacing w:after="0"/>
        <w:jc w:val="both"/>
        <w:rPr>
          <w:rFonts w:ascii="Garamond" w:hAnsi="Garamond" w:cs="Garamond"/>
          <w:sz w:val="22"/>
          <w:szCs w:val="22"/>
          <w:lang w:val="sr-Latn-CS"/>
        </w:rPr>
      </w:pPr>
    </w:p>
    <w:p w:rsidR="001343A5" w:rsidRPr="00316D2A" w:rsidRDefault="001343A5" w:rsidP="003F2660">
      <w:pPr>
        <w:spacing w:after="0"/>
        <w:jc w:val="both"/>
        <w:rPr>
          <w:rFonts w:ascii="Garamond" w:hAnsi="Garamond" w:cs="Garamond"/>
          <w:sz w:val="22"/>
          <w:szCs w:val="22"/>
          <w:lang w:val="sr-Latn-CS"/>
        </w:rPr>
      </w:pPr>
      <w:r w:rsidRPr="00316D2A">
        <w:rPr>
          <w:rFonts w:ascii="Garamond" w:hAnsi="Garamond" w:cs="Garamond"/>
          <w:sz w:val="22"/>
          <w:szCs w:val="22"/>
          <w:lang w:val="sr-Latn-CS"/>
        </w:rPr>
        <w:t>Osnovne karakteristike poljoprivredne djelatnosti su: usitnjenost proizvodnih posjeda, niska produktivnost poljoprivredne proizvodnje kao posljedica niske tehničke opremljenosti, nepovoljna starosna struktura, nezadovoljavajući obrazovni i stručni nivo proizvođača, loša infrastruktura na selu (iako je zadnjih godina dosta uloženo u izgradnju putne infrastrukture i objekte vodosnabdijevanja). Pregled i struktura porodičnih poljoprivrednih gazdinst</w:t>
      </w:r>
      <w:r w:rsidR="008C1A82">
        <w:rPr>
          <w:rFonts w:ascii="Garamond" w:hAnsi="Garamond" w:cs="Garamond"/>
          <w:sz w:val="22"/>
          <w:szCs w:val="22"/>
          <w:lang w:val="sr-Latn-CS"/>
        </w:rPr>
        <w:t>a</w:t>
      </w:r>
      <w:r w:rsidRPr="00316D2A">
        <w:rPr>
          <w:rFonts w:ascii="Garamond" w:hAnsi="Garamond" w:cs="Garamond"/>
          <w:sz w:val="22"/>
          <w:szCs w:val="22"/>
          <w:lang w:val="sr-Latn-CS"/>
        </w:rPr>
        <w:t xml:space="preserve">va prema popisu 2010. godine data su u aneksu, tabelama 13-20. </w:t>
      </w:r>
    </w:p>
    <w:p w:rsidR="001343A5" w:rsidRPr="00316D2A" w:rsidRDefault="001343A5" w:rsidP="003F2660">
      <w:pPr>
        <w:spacing w:after="0"/>
        <w:jc w:val="both"/>
        <w:rPr>
          <w:rFonts w:ascii="Garamond" w:hAnsi="Garamond" w:cs="Garamond"/>
          <w:sz w:val="22"/>
          <w:szCs w:val="22"/>
          <w:lang w:val="sr-Latn-CS"/>
        </w:rPr>
      </w:pPr>
    </w:p>
    <w:p w:rsidR="001343A5" w:rsidRPr="00316D2A" w:rsidRDefault="001343A5" w:rsidP="003F2660">
      <w:pPr>
        <w:spacing w:after="0"/>
        <w:jc w:val="both"/>
        <w:rPr>
          <w:rFonts w:ascii="Garamond" w:hAnsi="Garamond" w:cs="Garamond"/>
          <w:sz w:val="22"/>
          <w:szCs w:val="22"/>
          <w:lang w:val="sr-Latn-CS"/>
        </w:rPr>
      </w:pPr>
      <w:r w:rsidRPr="00316D2A">
        <w:rPr>
          <w:rFonts w:ascii="Garamond" w:hAnsi="Garamond" w:cs="Garamond"/>
          <w:sz w:val="22"/>
          <w:szCs w:val="22"/>
          <w:lang w:val="sr-Latn-CS"/>
        </w:rPr>
        <w:t>Pravci poljoprivredne proizvodnje na Cetinju:</w:t>
      </w:r>
    </w:p>
    <w:p w:rsidR="001343A5" w:rsidRPr="00316D2A" w:rsidRDefault="001343A5" w:rsidP="00320CE2">
      <w:pPr>
        <w:numPr>
          <w:ilvl w:val="0"/>
          <w:numId w:val="4"/>
        </w:num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Govedarstvo je vodeća grana stočarske proizvodnje, u kojoj preovladava proizvodnja mlijeka koja se koristi za pravljenje sira. Otvaranje novih sirara kao i širenje kapaciteta za uzgoj farmi krava, može se smatrati jednim od pravaca razvoja. </w:t>
      </w:r>
    </w:p>
    <w:p w:rsidR="001343A5" w:rsidRPr="00316D2A" w:rsidRDefault="001343A5" w:rsidP="00320CE2">
      <w:pPr>
        <w:numPr>
          <w:ilvl w:val="0"/>
          <w:numId w:val="4"/>
        </w:num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Gajenje malih preživara uglavnom je skoncentrisano u planinskom dijelu i području krša. </w:t>
      </w:r>
    </w:p>
    <w:p w:rsidR="001343A5" w:rsidRPr="00316D2A" w:rsidRDefault="001343A5" w:rsidP="00320CE2">
      <w:pPr>
        <w:numPr>
          <w:ilvl w:val="0"/>
          <w:numId w:val="4"/>
        </w:numPr>
        <w:spacing w:after="0"/>
        <w:jc w:val="both"/>
        <w:rPr>
          <w:rFonts w:ascii="Garamond" w:hAnsi="Garamond" w:cs="Garamond"/>
          <w:sz w:val="22"/>
          <w:szCs w:val="22"/>
          <w:lang w:val="sr-Latn-CS"/>
        </w:rPr>
      </w:pPr>
      <w:r w:rsidRPr="00316D2A">
        <w:rPr>
          <w:rFonts w:ascii="Garamond" w:hAnsi="Garamond" w:cs="Garamond"/>
          <w:sz w:val="22"/>
          <w:szCs w:val="22"/>
          <w:lang w:val="sr-Latn-CS"/>
        </w:rPr>
        <w:t>Proizvodnja kozjeg mlijeka i</w:t>
      </w:r>
      <w:r w:rsidR="000E45D9">
        <w:rPr>
          <w:rFonts w:ascii="Garamond" w:hAnsi="Garamond" w:cs="Garamond"/>
          <w:sz w:val="22"/>
          <w:szCs w:val="22"/>
          <w:lang w:val="sr-Latn-CS"/>
        </w:rPr>
        <w:t xml:space="preserve"> </w:t>
      </w:r>
      <w:r w:rsidRPr="00316D2A">
        <w:rPr>
          <w:rFonts w:ascii="Garamond" w:hAnsi="Garamond" w:cs="Garamond"/>
          <w:sz w:val="22"/>
          <w:szCs w:val="22"/>
          <w:lang w:val="sr-Latn-CS"/>
        </w:rPr>
        <w:t>sira, kao i čuvene kastradine predstavlja mogući pravac razvoja.</w:t>
      </w:r>
    </w:p>
    <w:p w:rsidR="001343A5" w:rsidRPr="00316D2A" w:rsidRDefault="001343A5" w:rsidP="00320CE2">
      <w:pPr>
        <w:numPr>
          <w:ilvl w:val="0"/>
          <w:numId w:val="4"/>
        </w:numPr>
        <w:spacing w:after="0"/>
        <w:jc w:val="both"/>
        <w:rPr>
          <w:rFonts w:ascii="Garamond" w:hAnsi="Garamond" w:cs="Garamond"/>
          <w:sz w:val="22"/>
          <w:szCs w:val="22"/>
          <w:lang w:val="sr-Latn-CS"/>
        </w:rPr>
      </w:pPr>
      <w:r w:rsidRPr="00316D2A">
        <w:rPr>
          <w:rFonts w:ascii="Garamond" w:hAnsi="Garamond" w:cs="Garamond"/>
          <w:sz w:val="22"/>
          <w:szCs w:val="22"/>
          <w:lang w:val="sr-Latn-CS"/>
        </w:rPr>
        <w:t>Pčelarstvo je veoma razvijeno na teritoriji Prijestonice. Pčelarsko društvo iz Cetinja je najstarije u Crnoj Gori, s tradicijom još od 1936. godine. Danas ovo društvo okuplja sedamdesetak aktivnih pčelara</w:t>
      </w:r>
      <w:r w:rsidRPr="00316D2A">
        <w:rPr>
          <w:rStyle w:val="FootnoteReference"/>
          <w:rFonts w:ascii="Garamond" w:hAnsi="Garamond"/>
          <w:sz w:val="22"/>
          <w:szCs w:val="22"/>
          <w:lang w:val="sr-Latn-CS"/>
        </w:rPr>
        <w:footnoteReference w:id="20"/>
      </w:r>
      <w:r w:rsidRPr="00316D2A">
        <w:rPr>
          <w:rFonts w:ascii="Garamond" w:hAnsi="Garamond" w:cs="Garamond"/>
          <w:sz w:val="22"/>
          <w:szCs w:val="22"/>
          <w:lang w:val="sr-Latn-CS"/>
        </w:rPr>
        <w:t>.</w:t>
      </w:r>
      <w:r w:rsidR="000E45D9">
        <w:rPr>
          <w:rFonts w:ascii="Garamond" w:hAnsi="Garamond" w:cs="Garamond"/>
          <w:sz w:val="22"/>
          <w:szCs w:val="22"/>
          <w:lang w:val="sr-Latn-CS"/>
        </w:rPr>
        <w:t xml:space="preserve"> </w:t>
      </w:r>
    </w:p>
    <w:p w:rsidR="001343A5" w:rsidRPr="00316D2A" w:rsidRDefault="001343A5" w:rsidP="00320CE2">
      <w:pPr>
        <w:numPr>
          <w:ilvl w:val="0"/>
          <w:numId w:val="4"/>
        </w:numPr>
        <w:spacing w:after="0"/>
        <w:jc w:val="both"/>
        <w:rPr>
          <w:rFonts w:ascii="Garamond" w:hAnsi="Garamond" w:cs="Garamond"/>
          <w:sz w:val="22"/>
          <w:szCs w:val="22"/>
          <w:lang w:val="sr-Latn-CS"/>
        </w:rPr>
      </w:pPr>
      <w:r w:rsidRPr="00316D2A">
        <w:rPr>
          <w:rFonts w:ascii="Garamond" w:hAnsi="Garamond" w:cs="Garamond"/>
          <w:sz w:val="22"/>
          <w:szCs w:val="22"/>
          <w:lang w:val="sr-Latn-CS"/>
        </w:rPr>
        <w:t>Svinjarska proizvodnja je uglavnom orjentisana za sopstvene potrebe. Uzgoj svinja i sušenje domaće pršute mogao bi biti jedan od pravaca razvoja poljoprivrede, s obzirom da su suhomesnati proizvodi sa teritorije Prijestonice prepoznati u</w:t>
      </w:r>
      <w:r w:rsidR="000E45D9">
        <w:rPr>
          <w:rFonts w:ascii="Garamond" w:hAnsi="Garamond" w:cs="Garamond"/>
          <w:sz w:val="22"/>
          <w:szCs w:val="22"/>
          <w:lang w:val="sr-Latn-CS"/>
        </w:rPr>
        <w:t xml:space="preserve"> </w:t>
      </w:r>
      <w:r w:rsidRPr="00316D2A">
        <w:rPr>
          <w:rFonts w:ascii="Garamond" w:hAnsi="Garamond" w:cs="Garamond"/>
          <w:sz w:val="22"/>
          <w:szCs w:val="22"/>
          <w:lang w:val="sr-Latn-CS"/>
        </w:rPr>
        <w:t>Crnoj Gori i regionu.</w:t>
      </w:r>
    </w:p>
    <w:p w:rsidR="001343A5" w:rsidRPr="00316D2A" w:rsidRDefault="001343A5" w:rsidP="00320CE2">
      <w:pPr>
        <w:numPr>
          <w:ilvl w:val="0"/>
          <w:numId w:val="4"/>
        </w:numPr>
        <w:spacing w:after="0"/>
        <w:jc w:val="both"/>
        <w:rPr>
          <w:rFonts w:ascii="Garamond" w:hAnsi="Garamond" w:cs="Garamond"/>
          <w:sz w:val="22"/>
          <w:szCs w:val="22"/>
          <w:lang w:val="sr-Latn-CS"/>
        </w:rPr>
      </w:pPr>
      <w:r w:rsidRPr="00316D2A">
        <w:rPr>
          <w:rFonts w:ascii="Garamond" w:hAnsi="Garamond" w:cs="Garamond"/>
          <w:sz w:val="22"/>
          <w:szCs w:val="22"/>
          <w:lang w:val="sr-Latn-CS"/>
        </w:rPr>
        <w:t>Vinogradarstvo je zastupljeno u Riječkoj nahiji gdje se gaje dvije sorte, vranac i kratošija, od kojih se proizvode čuvena crnogorska vina. Postoje preduslovi za proširenje površina pod vinovom lozom - podizanje plantažnih vinograda i opremanje vinskih podruma-vinarija</w:t>
      </w:r>
      <w:r w:rsidR="000B54A1">
        <w:rPr>
          <w:rFonts w:ascii="Garamond" w:hAnsi="Garamond"/>
          <w:sz w:val="22"/>
          <w:szCs w:val="22"/>
          <w:lang w:val="sr-Latn-CS"/>
        </w:rPr>
        <w:t>.</w:t>
      </w:r>
    </w:p>
    <w:p w:rsidR="001343A5" w:rsidRPr="00316D2A" w:rsidRDefault="001343A5" w:rsidP="00320CE2">
      <w:pPr>
        <w:numPr>
          <w:ilvl w:val="0"/>
          <w:numId w:val="4"/>
        </w:numPr>
        <w:spacing w:after="0"/>
        <w:jc w:val="both"/>
        <w:rPr>
          <w:rFonts w:ascii="Garamond" w:hAnsi="Garamond" w:cs="Garamond"/>
          <w:sz w:val="22"/>
          <w:szCs w:val="22"/>
          <w:lang w:val="sr-Latn-CS"/>
        </w:rPr>
      </w:pPr>
      <w:r w:rsidRPr="00316D2A">
        <w:rPr>
          <w:rFonts w:ascii="Garamond" w:hAnsi="Garamond" w:cs="Garamond"/>
          <w:sz w:val="22"/>
          <w:szCs w:val="22"/>
          <w:lang w:val="sr-Latn-CS"/>
        </w:rPr>
        <w:t>Interesantna je proizvodnja hrane organskog porijekla</w:t>
      </w:r>
      <w:r w:rsidR="008C1A82">
        <w:rPr>
          <w:rFonts w:ascii="Garamond" w:hAnsi="Garamond" w:cs="Garamond"/>
          <w:sz w:val="22"/>
          <w:szCs w:val="22"/>
          <w:lang w:val="sr-Latn-CS"/>
        </w:rPr>
        <w:t>,</w:t>
      </w:r>
      <w:r w:rsidRPr="00316D2A">
        <w:rPr>
          <w:rFonts w:ascii="Garamond" w:hAnsi="Garamond" w:cs="Garamond"/>
          <w:sz w:val="22"/>
          <w:szCs w:val="22"/>
          <w:lang w:val="sr-Latn-CS"/>
        </w:rPr>
        <w:t xml:space="preserve"> gdje treba puno uložiti u informisanost poljoprivrednika, izgradnju kontrolnog mehanizma, kao i osnivanje distributivnog lanca takvih proizvoda.</w:t>
      </w:r>
    </w:p>
    <w:p w:rsidR="001343A5" w:rsidRPr="00316D2A" w:rsidRDefault="001343A5" w:rsidP="000F1D6B">
      <w:pPr>
        <w:spacing w:after="0"/>
        <w:jc w:val="both"/>
        <w:rPr>
          <w:rFonts w:ascii="Garamond" w:hAnsi="Garamond" w:cs="Garamond"/>
          <w:sz w:val="22"/>
          <w:szCs w:val="22"/>
          <w:lang w:val="sr-Latn-CS"/>
        </w:rPr>
      </w:pPr>
    </w:p>
    <w:p w:rsidR="001343A5" w:rsidRDefault="001343A5" w:rsidP="000F1D6B">
      <w:pPr>
        <w:spacing w:after="0"/>
        <w:jc w:val="both"/>
        <w:rPr>
          <w:rFonts w:ascii="Garamond" w:hAnsi="Garamond" w:cs="Garamond"/>
          <w:sz w:val="22"/>
          <w:szCs w:val="22"/>
          <w:lang w:val="sr-Latn-CS"/>
        </w:rPr>
      </w:pPr>
      <w:r w:rsidRPr="00316D2A">
        <w:rPr>
          <w:rFonts w:ascii="Garamond" w:hAnsi="Garamond" w:cs="Garamond"/>
          <w:sz w:val="22"/>
          <w:szCs w:val="22"/>
          <w:lang w:val="sr-Latn-CS"/>
        </w:rPr>
        <w:t>Prema podacima Veterinarske uprave na teritoriji Prijestonice Cetinje locirano je sedam objekata za držanje životinja, šest objekata za preradu mlijeka, četiri objekta za klanje, rasijecanje i preradu mesa, jedan objekat za preradu ribe, dvadest devet objekata za preradu mesa, pet objekata za prodaju na malo mesa, jedan objekat za prodaju na malo ribe.</w:t>
      </w:r>
    </w:p>
    <w:p w:rsidR="003457E7" w:rsidRDefault="003457E7" w:rsidP="000F1D6B">
      <w:pPr>
        <w:spacing w:after="0"/>
        <w:jc w:val="both"/>
        <w:rPr>
          <w:rFonts w:ascii="Garamond" w:hAnsi="Garamond" w:cs="Garamond"/>
          <w:sz w:val="22"/>
          <w:szCs w:val="22"/>
          <w:lang w:val="sr-Latn-CS"/>
        </w:rPr>
      </w:pPr>
    </w:p>
    <w:p w:rsidR="003457E7" w:rsidRPr="00316D2A" w:rsidRDefault="003457E7" w:rsidP="000F1D6B">
      <w:pPr>
        <w:spacing w:after="0"/>
        <w:jc w:val="both"/>
        <w:rPr>
          <w:rFonts w:ascii="Garamond" w:hAnsi="Garamond" w:cs="Garamond"/>
          <w:sz w:val="22"/>
          <w:szCs w:val="22"/>
          <w:lang w:val="sr-Latn-CS"/>
        </w:rPr>
      </w:pPr>
      <w:r>
        <w:rPr>
          <w:rFonts w:ascii="Garamond" w:hAnsi="Garamond" w:cs="Garamond"/>
          <w:sz w:val="22"/>
          <w:szCs w:val="22"/>
          <w:lang w:val="sr-Latn-CS"/>
        </w:rPr>
        <w:t>Kroz obuke i mentoring podršku vrši se obuka poljovrivrednika za korišćenje EU fondova (IPARD), kao i prijavljivanje za sredstva Investiciono-razviojnog fonda Crne Gore.</w:t>
      </w:r>
      <w:r w:rsidR="001005DB">
        <w:rPr>
          <w:rFonts w:ascii="Garamond" w:hAnsi="Garamond" w:cs="Garamond"/>
          <w:sz w:val="22"/>
          <w:szCs w:val="22"/>
          <w:lang w:val="sr-Latn-CS"/>
        </w:rPr>
        <w:t xml:space="preserve"> Prijestonica Cetinje će u 2020. godini za razvoj ovog sektora obezbijediti podršku kroz davanje grantova.</w:t>
      </w:r>
    </w:p>
    <w:p w:rsidR="008C1A82" w:rsidRDefault="008C1A82" w:rsidP="000F1D6B">
      <w:pPr>
        <w:spacing w:after="0"/>
        <w:jc w:val="both"/>
        <w:rPr>
          <w:rFonts w:ascii="Garamond" w:hAnsi="Garamond" w:cs="Garamond"/>
          <w:sz w:val="22"/>
          <w:szCs w:val="22"/>
          <w:lang w:val="sr-Latn-CS"/>
        </w:rPr>
      </w:pPr>
    </w:p>
    <w:p w:rsidR="001343A5" w:rsidRPr="00316D2A" w:rsidRDefault="001343A5" w:rsidP="000F1D6B">
      <w:pPr>
        <w:spacing w:after="0"/>
        <w:jc w:val="both"/>
        <w:rPr>
          <w:rFonts w:ascii="Garamond" w:hAnsi="Garamond" w:cs="Garamond"/>
          <w:sz w:val="22"/>
          <w:szCs w:val="22"/>
          <w:lang w:val="sr-Latn-CS"/>
        </w:rPr>
      </w:pPr>
      <w:r w:rsidRPr="00316D2A">
        <w:rPr>
          <w:rFonts w:ascii="Garamond" w:hAnsi="Garamond" w:cs="Garamond"/>
          <w:sz w:val="22"/>
          <w:szCs w:val="22"/>
          <w:lang w:val="sr-Latn-CS"/>
        </w:rPr>
        <w:tab/>
      </w:r>
    </w:p>
    <w:p w:rsidR="001343A5" w:rsidRPr="00316D2A" w:rsidRDefault="001343A5" w:rsidP="000F1D6B">
      <w:pPr>
        <w:pStyle w:val="Heading4"/>
        <w:spacing w:before="0"/>
        <w:rPr>
          <w:sz w:val="22"/>
          <w:szCs w:val="22"/>
          <w:u w:val="none"/>
          <w:lang w:val="sr-Latn-CS"/>
        </w:rPr>
      </w:pPr>
      <w:r w:rsidRPr="00316D2A">
        <w:rPr>
          <w:sz w:val="22"/>
          <w:szCs w:val="22"/>
          <w:u w:val="none"/>
          <w:lang w:val="sr-Latn-CS"/>
        </w:rPr>
        <w:t>Šumarstvo</w:t>
      </w:r>
    </w:p>
    <w:p w:rsidR="001343A5" w:rsidRPr="008C1A82" w:rsidRDefault="001343A5" w:rsidP="000F1D6B">
      <w:pPr>
        <w:spacing w:after="0"/>
        <w:jc w:val="both"/>
        <w:rPr>
          <w:rFonts w:ascii="Garamond" w:hAnsi="Garamond" w:cs="Garamond"/>
          <w:sz w:val="18"/>
          <w:szCs w:val="22"/>
          <w:lang w:val="sr-Latn-CS"/>
        </w:rPr>
      </w:pPr>
    </w:p>
    <w:p w:rsidR="001343A5" w:rsidRPr="00316D2A" w:rsidRDefault="001343A5" w:rsidP="000F1D6B">
      <w:pPr>
        <w:spacing w:after="0"/>
        <w:jc w:val="both"/>
        <w:rPr>
          <w:rFonts w:ascii="Garamond" w:hAnsi="Garamond" w:cs="Garamond"/>
          <w:sz w:val="22"/>
          <w:szCs w:val="22"/>
          <w:lang w:val="sr-Latn-CS"/>
        </w:rPr>
      </w:pPr>
      <w:r w:rsidRPr="00316D2A">
        <w:rPr>
          <w:rFonts w:ascii="Garamond" w:hAnsi="Garamond" w:cs="Garamond"/>
          <w:sz w:val="22"/>
          <w:szCs w:val="22"/>
          <w:lang w:val="sr-Latn-CS"/>
        </w:rPr>
        <w:t>Šume doprinose održivom socijalnom i ekonomskom razvoju ruralnih područja. Upravljanje i gazdovanje šumama treba da u što većoj mjeri ima za cilj ispunjavanje ekoloških (regulisanje vodnog režima, klime, stanište za životinje i biljke, akumulacija organske hrane), ekonomskih (proizvodnja drveta, ljekovitog bilja, pečurki, šumskih plodova, lov, rekreacija i turizam, ekonomska vrijednost za vlasnike) i socijalnih funkcija (snabdijevanje lokalnog stanovništva energijom i drvom, rekreacija, obrazovanje i istraživanje).</w:t>
      </w:r>
    </w:p>
    <w:p w:rsidR="001343A5" w:rsidRPr="00316D2A" w:rsidRDefault="001343A5" w:rsidP="000F1D6B">
      <w:pPr>
        <w:spacing w:after="0"/>
        <w:jc w:val="both"/>
        <w:rPr>
          <w:rFonts w:ascii="Garamond" w:hAnsi="Garamond" w:cs="Garamond"/>
          <w:sz w:val="22"/>
          <w:szCs w:val="22"/>
          <w:lang w:val="sr-Latn-CS"/>
        </w:rPr>
      </w:pPr>
    </w:p>
    <w:p w:rsidR="001343A5" w:rsidRPr="00316D2A" w:rsidRDefault="001343A5" w:rsidP="000F1D6B">
      <w:pPr>
        <w:spacing w:after="0"/>
        <w:jc w:val="both"/>
        <w:rPr>
          <w:rFonts w:ascii="Garamond" w:hAnsi="Garamond" w:cs="Garamond"/>
          <w:sz w:val="22"/>
          <w:szCs w:val="22"/>
          <w:lang w:val="sr-Latn-CS"/>
        </w:rPr>
      </w:pPr>
      <w:r w:rsidRPr="00316D2A">
        <w:rPr>
          <w:rFonts w:ascii="Garamond" w:hAnsi="Garamond" w:cs="Garamond"/>
          <w:sz w:val="22"/>
          <w:szCs w:val="22"/>
          <w:lang w:val="sr-Latn-CS"/>
        </w:rPr>
        <w:t>Ukupna površina šuma i šumskog zemljišta, bez nacionalnih p</w:t>
      </w:r>
      <w:r w:rsidR="00FD0ED1" w:rsidRPr="00316D2A">
        <w:rPr>
          <w:rFonts w:ascii="Garamond" w:hAnsi="Garamond" w:cs="Garamond"/>
          <w:sz w:val="22"/>
          <w:szCs w:val="22"/>
          <w:lang w:val="sr-Latn-CS"/>
        </w:rPr>
        <w:t>arkova, iznosi 54.424</w:t>
      </w:r>
      <w:r w:rsidRPr="00316D2A">
        <w:rPr>
          <w:rFonts w:ascii="Garamond" w:hAnsi="Garamond" w:cs="Garamond"/>
          <w:sz w:val="22"/>
          <w:szCs w:val="22"/>
          <w:lang w:val="sr-Latn-CS"/>
        </w:rPr>
        <w:t>ha, od čega se u pri</w:t>
      </w:r>
      <w:r w:rsidR="005276BB" w:rsidRPr="00316D2A">
        <w:rPr>
          <w:rFonts w:ascii="Garamond" w:hAnsi="Garamond" w:cs="Garamond"/>
          <w:sz w:val="22"/>
          <w:szCs w:val="22"/>
          <w:lang w:val="sr-Latn-CS"/>
        </w:rPr>
        <w:t>v</w:t>
      </w:r>
      <w:r w:rsidRPr="00316D2A">
        <w:rPr>
          <w:rFonts w:ascii="Garamond" w:hAnsi="Garamond" w:cs="Garamond"/>
          <w:sz w:val="22"/>
          <w:szCs w:val="22"/>
          <w:lang w:val="sr-Latn-CS"/>
        </w:rPr>
        <w:t xml:space="preserve">atnom </w:t>
      </w:r>
      <w:r w:rsidR="00FD0ED1" w:rsidRPr="00316D2A">
        <w:rPr>
          <w:rFonts w:ascii="Garamond" w:hAnsi="Garamond" w:cs="Garamond"/>
          <w:sz w:val="22"/>
          <w:szCs w:val="22"/>
          <w:lang w:val="sr-Latn-CS"/>
        </w:rPr>
        <w:t>vlasništvu nalazi 96,3% (52.259</w:t>
      </w:r>
      <w:r w:rsidRPr="00316D2A">
        <w:rPr>
          <w:rFonts w:ascii="Garamond" w:hAnsi="Garamond" w:cs="Garamond"/>
          <w:sz w:val="22"/>
          <w:szCs w:val="22"/>
          <w:lang w:val="sr-Latn-CS"/>
        </w:rPr>
        <w:t>ha). Površina šuma prema uzgojnom obliku je sl</w:t>
      </w:r>
      <w:r w:rsidR="008C1A82">
        <w:rPr>
          <w:rFonts w:ascii="Garamond" w:hAnsi="Garamond" w:cs="Garamond"/>
          <w:sz w:val="22"/>
          <w:szCs w:val="22"/>
          <w:lang w:val="sr-Latn-CS"/>
        </w:rPr>
        <w:t>j</w:t>
      </w:r>
      <w:r w:rsidRPr="00316D2A">
        <w:rPr>
          <w:rFonts w:ascii="Garamond" w:hAnsi="Garamond" w:cs="Garamond"/>
          <w:sz w:val="22"/>
          <w:szCs w:val="22"/>
          <w:lang w:val="sr-Latn-CS"/>
        </w:rPr>
        <w:t xml:space="preserve">edeća: </w:t>
      </w:r>
      <w:r w:rsidRPr="009C55F5">
        <w:rPr>
          <w:rFonts w:ascii="Garamond" w:hAnsi="Garamond" w:cs="Garamond"/>
          <w:sz w:val="22"/>
          <w:szCs w:val="22"/>
          <w:lang w:val="sr-Latn-CS"/>
        </w:rPr>
        <w:t>visoke šume</w:t>
      </w:r>
      <w:r w:rsidR="00FD0ED1" w:rsidRPr="009C55F5">
        <w:rPr>
          <w:rFonts w:ascii="Garamond" w:hAnsi="Garamond" w:cs="Garamond"/>
          <w:sz w:val="22"/>
          <w:szCs w:val="22"/>
          <w:lang w:val="sr-Latn-CS"/>
        </w:rPr>
        <w:t xml:space="preserve"> 6.339</w:t>
      </w:r>
      <w:r w:rsidRPr="009C55F5">
        <w:rPr>
          <w:rFonts w:ascii="Garamond" w:hAnsi="Garamond" w:cs="Garamond"/>
          <w:sz w:val="22"/>
          <w:szCs w:val="22"/>
          <w:lang w:val="sr-Latn-CS"/>
        </w:rPr>
        <w:t>ha, izdanačke šume</w:t>
      </w:r>
      <w:r w:rsidR="00FD0ED1" w:rsidRPr="009C55F5">
        <w:rPr>
          <w:rFonts w:ascii="Garamond" w:hAnsi="Garamond" w:cs="Garamond"/>
          <w:sz w:val="22"/>
          <w:szCs w:val="22"/>
          <w:lang w:val="sr-Latn-CS"/>
        </w:rPr>
        <w:t xml:space="preserve"> 19.736</w:t>
      </w:r>
      <w:r w:rsidRPr="009C55F5">
        <w:rPr>
          <w:rFonts w:ascii="Garamond" w:hAnsi="Garamond" w:cs="Garamond"/>
          <w:sz w:val="22"/>
          <w:szCs w:val="22"/>
          <w:lang w:val="sr-Latn-CS"/>
        </w:rPr>
        <w:t>ha, šikare</w:t>
      </w:r>
      <w:r w:rsidR="00FD0ED1" w:rsidRPr="009C55F5">
        <w:rPr>
          <w:rFonts w:ascii="Garamond" w:hAnsi="Garamond" w:cs="Garamond"/>
          <w:sz w:val="22"/>
          <w:szCs w:val="22"/>
          <w:lang w:val="sr-Latn-CS"/>
        </w:rPr>
        <w:t xml:space="preserve"> 27.789</w:t>
      </w:r>
      <w:r w:rsidRPr="009C55F5">
        <w:rPr>
          <w:rFonts w:ascii="Garamond" w:hAnsi="Garamond" w:cs="Garamond"/>
          <w:sz w:val="22"/>
          <w:szCs w:val="22"/>
          <w:lang w:val="sr-Latn-CS"/>
        </w:rPr>
        <w:t>ha, šibljaci</w:t>
      </w:r>
      <w:r w:rsidR="00FD0ED1" w:rsidRPr="009C55F5">
        <w:rPr>
          <w:rFonts w:ascii="Garamond" w:hAnsi="Garamond" w:cs="Garamond"/>
          <w:sz w:val="22"/>
          <w:szCs w:val="22"/>
          <w:lang w:val="sr-Latn-CS"/>
        </w:rPr>
        <w:t xml:space="preserve"> 389</w:t>
      </w:r>
      <w:r w:rsidRPr="009C55F5">
        <w:rPr>
          <w:rFonts w:ascii="Garamond" w:hAnsi="Garamond" w:cs="Garamond"/>
          <w:sz w:val="22"/>
          <w:szCs w:val="22"/>
          <w:lang w:val="sr-Latn-CS"/>
        </w:rPr>
        <w:t>ha.</w:t>
      </w:r>
      <w:r w:rsidR="000E45D9">
        <w:rPr>
          <w:rFonts w:ascii="Garamond" w:hAnsi="Garamond" w:cs="Garamond"/>
          <w:sz w:val="22"/>
          <w:szCs w:val="22"/>
          <w:lang w:val="sr-Latn-CS"/>
        </w:rPr>
        <w:t xml:space="preserve"> </w:t>
      </w:r>
      <w:r w:rsidRPr="009C55F5">
        <w:rPr>
          <w:rFonts w:ascii="Garamond" w:hAnsi="Garamond" w:cs="Garamond"/>
          <w:sz w:val="22"/>
          <w:szCs w:val="22"/>
          <w:lang w:val="sr-Latn-CS"/>
        </w:rPr>
        <w:t>Ukupn</w:t>
      </w:r>
      <w:r w:rsidRPr="00316D2A">
        <w:rPr>
          <w:rFonts w:ascii="Garamond" w:hAnsi="Garamond" w:cs="Garamond"/>
          <w:sz w:val="22"/>
          <w:szCs w:val="22"/>
          <w:lang w:val="sr-Latn-CS"/>
        </w:rPr>
        <w:t>a</w:t>
      </w:r>
      <w:r w:rsidR="000E45D9">
        <w:rPr>
          <w:rFonts w:ascii="Garamond" w:hAnsi="Garamond" w:cs="Garamond"/>
          <w:sz w:val="22"/>
          <w:szCs w:val="22"/>
          <w:lang w:val="sr-Latn-CS"/>
        </w:rPr>
        <w:t xml:space="preserve"> </w:t>
      </w:r>
      <w:r w:rsidRPr="00316D2A">
        <w:rPr>
          <w:rFonts w:ascii="Garamond" w:hAnsi="Garamond" w:cs="Garamond"/>
          <w:sz w:val="22"/>
          <w:szCs w:val="22"/>
          <w:lang w:val="sr-Latn-CS"/>
        </w:rPr>
        <w:t>zapremina</w:t>
      </w:r>
      <w:r w:rsidR="000E45D9">
        <w:rPr>
          <w:rFonts w:ascii="Garamond" w:hAnsi="Garamond" w:cs="Garamond"/>
          <w:sz w:val="22"/>
          <w:szCs w:val="22"/>
          <w:lang w:val="sr-Latn-CS"/>
        </w:rPr>
        <w:t xml:space="preserve"> </w:t>
      </w:r>
      <w:r w:rsidRPr="00316D2A">
        <w:rPr>
          <w:rFonts w:ascii="Garamond" w:hAnsi="Garamond" w:cs="Garamond"/>
          <w:sz w:val="22"/>
          <w:szCs w:val="22"/>
          <w:lang w:val="sr-Latn-CS"/>
        </w:rPr>
        <w:t>drvne mase na području koje je zahvać</w:t>
      </w:r>
      <w:r w:rsidR="00FD0ED1" w:rsidRPr="00316D2A">
        <w:rPr>
          <w:rFonts w:ascii="Garamond" w:hAnsi="Garamond" w:cs="Garamond"/>
          <w:sz w:val="22"/>
          <w:szCs w:val="22"/>
          <w:lang w:val="sr-Latn-CS"/>
        </w:rPr>
        <w:t>eno uređivanjem iznosi 2.049.84</w:t>
      </w:r>
      <w:r w:rsidRPr="00316D2A">
        <w:rPr>
          <w:rFonts w:ascii="Garamond" w:hAnsi="Garamond" w:cs="Garamond"/>
          <w:sz w:val="22"/>
          <w:szCs w:val="22"/>
          <w:lang w:val="sr-Latn-CS"/>
        </w:rPr>
        <w:t>m</w:t>
      </w:r>
      <w:r w:rsidRPr="00316D2A">
        <w:rPr>
          <w:rFonts w:ascii="Garamond" w:hAnsi="Garamond" w:cs="Garamond"/>
          <w:sz w:val="22"/>
          <w:szCs w:val="22"/>
          <w:vertAlign w:val="superscript"/>
          <w:lang w:val="sr-Latn-CS"/>
        </w:rPr>
        <w:t>3</w:t>
      </w:r>
      <w:r w:rsidRPr="00316D2A">
        <w:rPr>
          <w:rFonts w:ascii="Garamond" w:hAnsi="Garamond" w:cs="Garamond"/>
          <w:sz w:val="22"/>
          <w:szCs w:val="22"/>
          <w:lang w:val="sr-Latn-CS"/>
        </w:rPr>
        <w:t>.</w:t>
      </w:r>
    </w:p>
    <w:p w:rsidR="001343A5" w:rsidRPr="00316D2A" w:rsidRDefault="001343A5" w:rsidP="000F1D6B">
      <w:pPr>
        <w:spacing w:after="0"/>
        <w:jc w:val="both"/>
        <w:rPr>
          <w:rFonts w:ascii="Garamond" w:hAnsi="Garamond" w:cs="Garamond"/>
          <w:sz w:val="22"/>
          <w:szCs w:val="22"/>
          <w:lang w:val="sr-Latn-CS"/>
        </w:rPr>
      </w:pPr>
    </w:p>
    <w:p w:rsidR="001343A5" w:rsidRPr="00316D2A" w:rsidRDefault="001343A5" w:rsidP="000F1D6B">
      <w:pPr>
        <w:spacing w:after="0"/>
        <w:jc w:val="both"/>
        <w:rPr>
          <w:rFonts w:ascii="Garamond" w:hAnsi="Garamond" w:cs="Garamond"/>
          <w:sz w:val="22"/>
          <w:szCs w:val="22"/>
          <w:lang w:val="sr-Latn-CS"/>
        </w:rPr>
      </w:pPr>
      <w:r w:rsidRPr="00316D2A">
        <w:rPr>
          <w:rFonts w:ascii="Garamond" w:hAnsi="Garamond" w:cs="Garamond"/>
          <w:sz w:val="22"/>
          <w:szCs w:val="22"/>
          <w:lang w:val="sr-Latn-CS"/>
        </w:rPr>
        <w:t>U geomorfološkom pogledu teritorija Cetinja podijeljena je na tri dijela: lovćenski planinski masiv, katunska kraška zaravan i predio riječke nahije. Mas</w:t>
      </w:r>
      <w:r w:rsidR="00FD0ED1" w:rsidRPr="00316D2A">
        <w:rPr>
          <w:rFonts w:ascii="Garamond" w:hAnsi="Garamond" w:cs="Garamond"/>
          <w:sz w:val="22"/>
          <w:szCs w:val="22"/>
          <w:lang w:val="sr-Latn-CS"/>
        </w:rPr>
        <w:t>iv Lovćena nalazi se iznad 1000</w:t>
      </w:r>
      <w:r w:rsidRPr="00316D2A">
        <w:rPr>
          <w:rFonts w:ascii="Garamond" w:hAnsi="Garamond" w:cs="Garamond"/>
          <w:sz w:val="22"/>
          <w:szCs w:val="22"/>
          <w:lang w:val="sr-Latn-CS"/>
        </w:rPr>
        <w:t>m nadmorske visine sa padinama, platoom masiva (1200-1300) i vrhovima. Katunska kraška zaravan prostire se neposredno iza Lovćenskog planinskog masiva sa prosječnom nadmorskom visinom zaravni od 950m. Riječka nahija je nagnuti krečnjački plato od Katunske zaravni prema Skadarskom jezeru i Zetskoj ravnici, sa prosječnom nadmorskom visinom oko 350m.</w:t>
      </w:r>
    </w:p>
    <w:p w:rsidR="001343A5" w:rsidRPr="00316D2A" w:rsidRDefault="001343A5" w:rsidP="000F1D6B">
      <w:pPr>
        <w:spacing w:after="0"/>
        <w:jc w:val="both"/>
        <w:rPr>
          <w:rFonts w:ascii="Garamond" w:hAnsi="Garamond" w:cs="Garamond"/>
          <w:sz w:val="22"/>
          <w:szCs w:val="22"/>
          <w:lang w:val="sr-Latn-CS"/>
        </w:rPr>
      </w:pPr>
    </w:p>
    <w:p w:rsidR="001343A5" w:rsidRPr="00316D2A" w:rsidRDefault="001343A5" w:rsidP="000F1D6B">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Ostale karakteristike: </w:t>
      </w:r>
    </w:p>
    <w:p w:rsidR="001343A5" w:rsidRPr="00316D2A" w:rsidRDefault="001343A5" w:rsidP="00320CE2">
      <w:pPr>
        <w:numPr>
          <w:ilvl w:val="0"/>
          <w:numId w:val="5"/>
        </w:num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Najveći vrh je Štirovnik </w:t>
      </w:r>
      <w:r w:rsidR="008C1A82">
        <w:rPr>
          <w:rFonts w:ascii="Garamond" w:hAnsi="Garamond" w:cs="Garamond"/>
          <w:sz w:val="22"/>
          <w:szCs w:val="22"/>
          <w:lang w:val="sr-Latn-CS"/>
        </w:rPr>
        <w:t>(</w:t>
      </w:r>
      <w:r w:rsidRPr="00316D2A">
        <w:rPr>
          <w:rFonts w:ascii="Garamond" w:hAnsi="Garamond" w:cs="Garamond"/>
          <w:sz w:val="22"/>
          <w:szCs w:val="22"/>
          <w:lang w:val="sr-Latn-CS"/>
        </w:rPr>
        <w:t>1.</w:t>
      </w:r>
      <w:r w:rsidR="00FD0ED1" w:rsidRPr="00316D2A">
        <w:rPr>
          <w:rFonts w:ascii="Garamond" w:hAnsi="Garamond" w:cs="Garamond"/>
          <w:sz w:val="22"/>
          <w:szCs w:val="22"/>
          <w:lang w:val="sr-Latn-CS"/>
        </w:rPr>
        <w:t>749m</w:t>
      </w:r>
      <w:r w:rsidR="008C1A82">
        <w:rPr>
          <w:rFonts w:ascii="Garamond" w:hAnsi="Garamond" w:cs="Garamond"/>
          <w:sz w:val="22"/>
          <w:szCs w:val="22"/>
          <w:lang w:val="sr-Latn-CS"/>
        </w:rPr>
        <w:t>)</w:t>
      </w:r>
      <w:r w:rsidR="00FD0ED1" w:rsidRPr="00316D2A">
        <w:rPr>
          <w:rFonts w:ascii="Garamond" w:hAnsi="Garamond" w:cs="Garamond"/>
          <w:sz w:val="22"/>
          <w:szCs w:val="22"/>
          <w:lang w:val="sr-Latn-CS"/>
        </w:rPr>
        <w:t>, a najniža kota je 6</w:t>
      </w:r>
      <w:r w:rsidRPr="00316D2A">
        <w:rPr>
          <w:rFonts w:ascii="Garamond" w:hAnsi="Garamond" w:cs="Garamond"/>
          <w:sz w:val="22"/>
          <w:szCs w:val="22"/>
          <w:lang w:val="sr-Latn-CS"/>
        </w:rPr>
        <w:t>mnv na jezeru.</w:t>
      </w:r>
    </w:p>
    <w:p w:rsidR="001343A5" w:rsidRPr="00316D2A" w:rsidRDefault="001343A5" w:rsidP="00320CE2">
      <w:pPr>
        <w:numPr>
          <w:ilvl w:val="0"/>
          <w:numId w:val="5"/>
        </w:numPr>
        <w:spacing w:after="0"/>
        <w:rPr>
          <w:rFonts w:ascii="Garamond" w:hAnsi="Garamond" w:cs="Garamond"/>
          <w:sz w:val="22"/>
          <w:szCs w:val="22"/>
          <w:lang w:val="sr-Latn-CS"/>
        </w:rPr>
      </w:pPr>
      <w:r w:rsidRPr="00316D2A">
        <w:rPr>
          <w:rFonts w:ascii="Garamond" w:hAnsi="Garamond" w:cs="Garamond"/>
          <w:sz w:val="22"/>
          <w:szCs w:val="22"/>
          <w:lang w:val="sr-Latn-CS"/>
        </w:rPr>
        <w:t>Najveći kompleksi šuma su Paklarica, Lisac, Kopitnik i Velji Garač.</w:t>
      </w:r>
    </w:p>
    <w:p w:rsidR="001343A5" w:rsidRPr="00316D2A" w:rsidRDefault="001343A5" w:rsidP="00320CE2">
      <w:pPr>
        <w:numPr>
          <w:ilvl w:val="0"/>
          <w:numId w:val="5"/>
        </w:numPr>
        <w:spacing w:after="0"/>
        <w:rPr>
          <w:rFonts w:ascii="Garamond" w:hAnsi="Garamond" w:cs="Garamond"/>
          <w:sz w:val="22"/>
          <w:szCs w:val="22"/>
          <w:lang w:val="sr-Latn-CS"/>
        </w:rPr>
      </w:pPr>
      <w:r w:rsidRPr="00316D2A">
        <w:rPr>
          <w:rFonts w:ascii="Garamond" w:hAnsi="Garamond" w:cs="Garamond"/>
          <w:sz w:val="22"/>
          <w:szCs w:val="22"/>
          <w:lang w:val="sr-Latn-CS"/>
        </w:rPr>
        <w:t>Najzastupljenije vrste drveta su bukva, jela, crni bor, crni grab, jasen.</w:t>
      </w:r>
    </w:p>
    <w:p w:rsidR="001343A5" w:rsidRPr="00316D2A" w:rsidRDefault="001343A5" w:rsidP="000F1D6B">
      <w:pPr>
        <w:spacing w:after="0"/>
        <w:rPr>
          <w:rFonts w:ascii="Garamond" w:hAnsi="Garamond" w:cs="Garamond"/>
          <w:b/>
          <w:bCs/>
          <w:sz w:val="22"/>
          <w:szCs w:val="22"/>
          <w:lang w:val="sr-Latn-CS"/>
        </w:rPr>
      </w:pPr>
    </w:p>
    <w:p w:rsidR="001343A5" w:rsidRPr="00316D2A" w:rsidRDefault="00F30936" w:rsidP="008C1A82">
      <w:pPr>
        <w:spacing w:after="0"/>
        <w:jc w:val="center"/>
        <w:rPr>
          <w:rFonts w:ascii="Garamond" w:hAnsi="Garamond" w:cs="Garamond"/>
          <w:sz w:val="22"/>
          <w:szCs w:val="22"/>
          <w:lang w:val="sr-Latn-CS"/>
        </w:rPr>
      </w:pPr>
      <w:r w:rsidRPr="00316D2A">
        <w:rPr>
          <w:rFonts w:ascii="Garamond" w:hAnsi="Garamond" w:cs="Garamond"/>
          <w:b/>
          <w:bCs/>
          <w:sz w:val="22"/>
          <w:szCs w:val="22"/>
          <w:lang w:val="sr-Latn-CS"/>
        </w:rPr>
        <w:t xml:space="preserve">Tabela </w:t>
      </w:r>
      <w:r w:rsidR="00AC70AD">
        <w:rPr>
          <w:rFonts w:ascii="Garamond" w:hAnsi="Garamond" w:cs="Garamond"/>
          <w:b/>
          <w:bCs/>
          <w:sz w:val="22"/>
          <w:szCs w:val="22"/>
          <w:lang w:val="sr-Latn-CS"/>
        </w:rPr>
        <w:t>15</w:t>
      </w:r>
      <w:r w:rsidR="001343A5" w:rsidRPr="00316D2A">
        <w:rPr>
          <w:rFonts w:ascii="Garamond" w:hAnsi="Garamond" w:cs="Garamond"/>
          <w:b/>
          <w:bCs/>
          <w:sz w:val="22"/>
          <w:szCs w:val="22"/>
          <w:lang w:val="sr-Latn-CS"/>
        </w:rPr>
        <w:t>.</w:t>
      </w:r>
      <w:r w:rsidR="001343A5" w:rsidRPr="00316D2A">
        <w:rPr>
          <w:rFonts w:ascii="Garamond" w:hAnsi="Garamond" w:cs="Garamond"/>
          <w:sz w:val="22"/>
          <w:szCs w:val="22"/>
          <w:lang w:val="sr-Latn-CS"/>
        </w:rPr>
        <w:t xml:space="preserve"> Površina i struktura šuma</w:t>
      </w:r>
      <w:r w:rsidR="00484E03">
        <w:rPr>
          <w:rStyle w:val="FootnoteReference"/>
          <w:rFonts w:ascii="Garamond" w:hAnsi="Garamond"/>
          <w:sz w:val="22"/>
          <w:szCs w:val="22"/>
          <w:lang w:val="sr-Latn-CS"/>
        </w:rPr>
        <w:footnoteReference w:id="21"/>
      </w:r>
    </w:p>
    <w:tbl>
      <w:tblPr>
        <w:tblW w:w="8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26"/>
        <w:gridCol w:w="1017"/>
        <w:gridCol w:w="719"/>
        <w:gridCol w:w="1655"/>
        <w:gridCol w:w="1083"/>
        <w:gridCol w:w="719"/>
        <w:gridCol w:w="1149"/>
        <w:gridCol w:w="826"/>
      </w:tblGrid>
      <w:tr w:rsidR="001343A5" w:rsidRPr="00316D2A" w:rsidTr="008C1A82">
        <w:trPr>
          <w:trHeight w:val="585"/>
          <w:jc w:val="center"/>
        </w:trPr>
        <w:tc>
          <w:tcPr>
            <w:tcW w:w="1626" w:type="dxa"/>
            <w:vMerge w:val="restart"/>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Površina šumskog zemljišta (ha)</w:t>
            </w:r>
          </w:p>
        </w:tc>
        <w:tc>
          <w:tcPr>
            <w:tcW w:w="1736" w:type="dxa"/>
            <w:gridSpan w:val="2"/>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Površina privrednih šuma</w:t>
            </w:r>
          </w:p>
        </w:tc>
        <w:tc>
          <w:tcPr>
            <w:tcW w:w="1655" w:type="dxa"/>
            <w:vMerge w:val="restart"/>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Drvna zapremina (m</w:t>
            </w:r>
            <w:r w:rsidRPr="008C1A82">
              <w:rPr>
                <w:rFonts w:ascii="Garamond" w:hAnsi="Garamond" w:cs="Garamond"/>
                <w:sz w:val="22"/>
                <w:szCs w:val="22"/>
                <w:vertAlign w:val="superscript"/>
                <w:lang w:val="sr-Latn-CS"/>
              </w:rPr>
              <w:t>3</w:t>
            </w:r>
            <w:r w:rsidRPr="00316D2A">
              <w:rPr>
                <w:rFonts w:ascii="Garamond" w:hAnsi="Garamond" w:cs="Garamond"/>
                <w:sz w:val="22"/>
                <w:szCs w:val="22"/>
                <w:lang w:val="sr-Latn-CS"/>
              </w:rPr>
              <w:t>)</w:t>
            </w:r>
          </w:p>
        </w:tc>
        <w:tc>
          <w:tcPr>
            <w:tcW w:w="3777" w:type="dxa"/>
            <w:gridSpan w:val="4"/>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Struktura šuma (m</w:t>
            </w:r>
            <w:r w:rsidRPr="008C1A82">
              <w:rPr>
                <w:rFonts w:ascii="Garamond" w:hAnsi="Garamond" w:cs="Garamond"/>
                <w:sz w:val="22"/>
                <w:szCs w:val="22"/>
                <w:vertAlign w:val="superscript"/>
                <w:lang w:val="sr-Latn-CS"/>
              </w:rPr>
              <w:t>3</w:t>
            </w:r>
            <w:r w:rsidRPr="00316D2A">
              <w:rPr>
                <w:rFonts w:ascii="Garamond" w:hAnsi="Garamond" w:cs="Garamond"/>
                <w:sz w:val="22"/>
                <w:szCs w:val="22"/>
                <w:lang w:val="sr-Latn-CS"/>
              </w:rPr>
              <w:t>)</w:t>
            </w:r>
          </w:p>
        </w:tc>
      </w:tr>
      <w:tr w:rsidR="001343A5" w:rsidRPr="00316D2A" w:rsidTr="008C1A82">
        <w:trPr>
          <w:trHeight w:val="550"/>
          <w:jc w:val="center"/>
        </w:trPr>
        <w:tc>
          <w:tcPr>
            <w:tcW w:w="1626" w:type="dxa"/>
            <w:vMerge/>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p>
        </w:tc>
        <w:tc>
          <w:tcPr>
            <w:tcW w:w="1017" w:type="dxa"/>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Ha</w:t>
            </w:r>
          </w:p>
        </w:tc>
        <w:tc>
          <w:tcPr>
            <w:tcW w:w="719" w:type="dxa"/>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w:t>
            </w:r>
          </w:p>
        </w:tc>
        <w:tc>
          <w:tcPr>
            <w:tcW w:w="1655" w:type="dxa"/>
            <w:vMerge/>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p>
        </w:tc>
        <w:tc>
          <w:tcPr>
            <w:tcW w:w="1083" w:type="dxa"/>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lišćari (m</w:t>
            </w:r>
            <w:r w:rsidRPr="008C1A82">
              <w:rPr>
                <w:rFonts w:ascii="Garamond" w:hAnsi="Garamond" w:cs="Garamond"/>
                <w:sz w:val="22"/>
                <w:szCs w:val="22"/>
                <w:vertAlign w:val="superscript"/>
                <w:lang w:val="sr-Latn-CS"/>
              </w:rPr>
              <w:t>3</w:t>
            </w:r>
            <w:r w:rsidRPr="00316D2A">
              <w:rPr>
                <w:rFonts w:ascii="Garamond" w:hAnsi="Garamond" w:cs="Garamond"/>
                <w:sz w:val="22"/>
                <w:szCs w:val="22"/>
                <w:lang w:val="sr-Latn-CS"/>
              </w:rPr>
              <w:t>)</w:t>
            </w:r>
          </w:p>
        </w:tc>
        <w:tc>
          <w:tcPr>
            <w:tcW w:w="719" w:type="dxa"/>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w:t>
            </w:r>
          </w:p>
        </w:tc>
        <w:tc>
          <w:tcPr>
            <w:tcW w:w="1149" w:type="dxa"/>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Četinari (m</w:t>
            </w:r>
            <w:r w:rsidRPr="008C1A82">
              <w:rPr>
                <w:rFonts w:ascii="Garamond" w:hAnsi="Garamond" w:cs="Garamond"/>
                <w:sz w:val="22"/>
                <w:szCs w:val="22"/>
                <w:vertAlign w:val="superscript"/>
                <w:lang w:val="sr-Latn-CS"/>
              </w:rPr>
              <w:t>3</w:t>
            </w:r>
            <w:r w:rsidRPr="00316D2A">
              <w:rPr>
                <w:rFonts w:ascii="Garamond" w:hAnsi="Garamond" w:cs="Garamond"/>
                <w:sz w:val="22"/>
                <w:szCs w:val="22"/>
                <w:lang w:val="sr-Latn-CS"/>
              </w:rPr>
              <w:t>)</w:t>
            </w:r>
          </w:p>
        </w:tc>
        <w:tc>
          <w:tcPr>
            <w:tcW w:w="826" w:type="dxa"/>
            <w:shd w:val="clear" w:color="auto" w:fill="DDD9C3" w:themeFill="background2" w:themeFillShade="E6"/>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w:t>
            </w:r>
          </w:p>
        </w:tc>
      </w:tr>
      <w:tr w:rsidR="001343A5" w:rsidRPr="00316D2A" w:rsidTr="008C1A82">
        <w:trPr>
          <w:trHeight w:val="335"/>
          <w:jc w:val="center"/>
        </w:trPr>
        <w:tc>
          <w:tcPr>
            <w:tcW w:w="1626" w:type="dxa"/>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172,00</w:t>
            </w:r>
          </w:p>
        </w:tc>
        <w:tc>
          <w:tcPr>
            <w:tcW w:w="1017" w:type="dxa"/>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1.522,00</w:t>
            </w:r>
          </w:p>
        </w:tc>
        <w:tc>
          <w:tcPr>
            <w:tcW w:w="719" w:type="dxa"/>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89,85</w:t>
            </w:r>
          </w:p>
        </w:tc>
        <w:tc>
          <w:tcPr>
            <w:tcW w:w="1655" w:type="dxa"/>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266.005,00</w:t>
            </w:r>
          </w:p>
        </w:tc>
        <w:tc>
          <w:tcPr>
            <w:tcW w:w="1083" w:type="dxa"/>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216.458</w:t>
            </w:r>
          </w:p>
        </w:tc>
        <w:tc>
          <w:tcPr>
            <w:tcW w:w="719" w:type="dxa"/>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81,37</w:t>
            </w:r>
          </w:p>
        </w:tc>
        <w:tc>
          <w:tcPr>
            <w:tcW w:w="1149" w:type="dxa"/>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49.547,00</w:t>
            </w:r>
          </w:p>
        </w:tc>
        <w:tc>
          <w:tcPr>
            <w:tcW w:w="826" w:type="dxa"/>
            <w:vAlign w:val="center"/>
          </w:tcPr>
          <w:p w:rsidR="001343A5" w:rsidRPr="00316D2A" w:rsidRDefault="001343A5" w:rsidP="008C1A82">
            <w:pPr>
              <w:spacing w:after="0"/>
              <w:jc w:val="center"/>
              <w:rPr>
                <w:rFonts w:ascii="Garamond" w:hAnsi="Garamond" w:cs="Garamond"/>
                <w:sz w:val="22"/>
                <w:szCs w:val="22"/>
                <w:lang w:val="sr-Latn-CS"/>
              </w:rPr>
            </w:pPr>
            <w:r w:rsidRPr="00316D2A">
              <w:rPr>
                <w:rFonts w:ascii="Garamond" w:hAnsi="Garamond" w:cs="Garamond"/>
                <w:sz w:val="22"/>
                <w:szCs w:val="22"/>
                <w:lang w:val="sr-Latn-CS"/>
              </w:rPr>
              <w:t>18,63</w:t>
            </w:r>
          </w:p>
        </w:tc>
      </w:tr>
    </w:tbl>
    <w:p w:rsidR="001343A5" w:rsidRDefault="001343A5" w:rsidP="000F1D6B">
      <w:pPr>
        <w:spacing w:after="0"/>
        <w:jc w:val="both"/>
        <w:rPr>
          <w:rFonts w:ascii="Garamond" w:hAnsi="Garamond" w:cs="Garamond"/>
          <w:sz w:val="22"/>
          <w:szCs w:val="22"/>
          <w:lang w:val="sr-Latn-CS"/>
        </w:rPr>
      </w:pPr>
    </w:p>
    <w:p w:rsidR="008C1A82" w:rsidRPr="00316D2A" w:rsidRDefault="008C1A82" w:rsidP="000F1D6B">
      <w:pPr>
        <w:spacing w:after="0"/>
        <w:jc w:val="both"/>
        <w:rPr>
          <w:rFonts w:ascii="Garamond" w:hAnsi="Garamond" w:cs="Garamond"/>
          <w:sz w:val="22"/>
          <w:szCs w:val="22"/>
          <w:lang w:val="sr-Latn-CS"/>
        </w:rPr>
      </w:pPr>
    </w:p>
    <w:p w:rsidR="001343A5" w:rsidRPr="00316D2A" w:rsidRDefault="001343A5" w:rsidP="000F1D6B">
      <w:pPr>
        <w:pStyle w:val="Heading2"/>
        <w:spacing w:before="0"/>
        <w:ind w:left="578" w:hanging="578"/>
        <w:rPr>
          <w:sz w:val="24"/>
          <w:szCs w:val="24"/>
          <w:lang w:val="sr-Latn-CS"/>
        </w:rPr>
      </w:pPr>
      <w:bookmarkStart w:id="68" w:name="_Toc318898565"/>
      <w:bookmarkStart w:id="69" w:name="_Toc321306727"/>
      <w:bookmarkStart w:id="70" w:name="_Toc28675412"/>
      <w:r w:rsidRPr="00316D2A">
        <w:rPr>
          <w:sz w:val="24"/>
          <w:szCs w:val="24"/>
          <w:lang w:val="sr-Latn-CS"/>
        </w:rPr>
        <w:t>Tehnička infrastruktura</w:t>
      </w:r>
      <w:bookmarkEnd w:id="68"/>
      <w:bookmarkEnd w:id="69"/>
      <w:bookmarkEnd w:id="70"/>
    </w:p>
    <w:p w:rsidR="001343A5" w:rsidRPr="00316D2A" w:rsidRDefault="001343A5" w:rsidP="000F1D6B">
      <w:pPr>
        <w:spacing w:after="0"/>
        <w:rPr>
          <w:sz w:val="22"/>
          <w:szCs w:val="22"/>
          <w:lang w:val="sr-Latn-CS"/>
        </w:rPr>
      </w:pPr>
    </w:p>
    <w:p w:rsidR="001343A5" w:rsidRPr="00316D2A" w:rsidRDefault="001343A5" w:rsidP="000F1D6B">
      <w:pPr>
        <w:pStyle w:val="Heading3"/>
        <w:spacing w:before="0" w:after="0"/>
        <w:rPr>
          <w:sz w:val="22"/>
          <w:szCs w:val="22"/>
          <w:lang w:val="sr-Latn-CS"/>
        </w:rPr>
      </w:pPr>
      <w:bookmarkStart w:id="71" w:name="_Toc318898566"/>
      <w:bookmarkStart w:id="72" w:name="_Toc321306728"/>
      <w:bookmarkStart w:id="73" w:name="_Toc28675413"/>
      <w:r w:rsidRPr="00316D2A">
        <w:rPr>
          <w:sz w:val="22"/>
          <w:szCs w:val="22"/>
          <w:lang w:val="sr-Latn-CS"/>
        </w:rPr>
        <w:t>Saobraćajna infrastruktura</w:t>
      </w:r>
      <w:bookmarkEnd w:id="71"/>
      <w:bookmarkEnd w:id="72"/>
      <w:bookmarkEnd w:id="73"/>
    </w:p>
    <w:p w:rsidR="001343A5" w:rsidRPr="00316D2A" w:rsidRDefault="001343A5" w:rsidP="000F1D6B">
      <w:pPr>
        <w:spacing w:after="0"/>
        <w:ind w:right="-33"/>
        <w:jc w:val="both"/>
        <w:rPr>
          <w:rFonts w:ascii="Garamond" w:hAnsi="Garamond" w:cs="Garamond"/>
          <w:sz w:val="22"/>
          <w:szCs w:val="22"/>
          <w:lang w:val="sr-Latn-CS"/>
        </w:rPr>
      </w:pPr>
    </w:p>
    <w:p w:rsidR="001343A5" w:rsidRPr="00316D2A" w:rsidRDefault="001343A5" w:rsidP="000F1D6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 xml:space="preserve">Putnu mrežu </w:t>
      </w:r>
      <w:r w:rsidR="004212E4">
        <w:rPr>
          <w:rFonts w:ascii="Garamond" w:hAnsi="Garamond" w:cs="Garamond"/>
          <w:sz w:val="22"/>
          <w:szCs w:val="22"/>
          <w:lang w:val="sr-Latn-CS"/>
        </w:rPr>
        <w:t>Prijestonice</w:t>
      </w:r>
      <w:r w:rsidRPr="00316D2A">
        <w:rPr>
          <w:rFonts w:ascii="Garamond" w:hAnsi="Garamond" w:cs="Garamond"/>
          <w:sz w:val="22"/>
          <w:szCs w:val="22"/>
          <w:lang w:val="sr-Latn-CS"/>
        </w:rPr>
        <w:t xml:space="preserve"> čine 32km magistralnih puteva, 87km regionalnih puteva i oko 337km lokalnih puteva.</w:t>
      </w:r>
    </w:p>
    <w:p w:rsidR="009C55F5" w:rsidRPr="009C55F5" w:rsidRDefault="009C55F5" w:rsidP="000F1D6B">
      <w:pPr>
        <w:spacing w:after="0"/>
        <w:ind w:right="-33"/>
        <w:jc w:val="both"/>
        <w:rPr>
          <w:rFonts w:ascii="Garamond" w:hAnsi="Garamond" w:cs="Garamond"/>
          <w:sz w:val="10"/>
          <w:szCs w:val="10"/>
          <w:lang w:val="sr-Latn-CS"/>
        </w:rPr>
      </w:pPr>
    </w:p>
    <w:p w:rsidR="001343A5" w:rsidRPr="00316D2A" w:rsidRDefault="001343A5" w:rsidP="000F1D6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 xml:space="preserve">Lokalni putevi čine najveći dio putne mreže </w:t>
      </w:r>
      <w:r w:rsidR="004212E4">
        <w:rPr>
          <w:rFonts w:ascii="Garamond" w:hAnsi="Garamond" w:cs="Garamond"/>
          <w:sz w:val="22"/>
          <w:szCs w:val="22"/>
          <w:lang w:val="sr-Latn-CS"/>
        </w:rPr>
        <w:t>Prijestonice</w:t>
      </w:r>
      <w:r w:rsidRPr="00316D2A">
        <w:rPr>
          <w:rFonts w:ascii="Garamond" w:hAnsi="Garamond" w:cs="Garamond"/>
          <w:sz w:val="22"/>
          <w:szCs w:val="22"/>
          <w:lang w:val="sr-Latn-CS"/>
        </w:rPr>
        <w:t xml:space="preserve"> i veći dio njih su asfaltirani. Međutim, lokalni putevi su uglavnom loših saobraćajnih karakteristika (širine do 3,0m, velikih uspona, loših po</w:t>
      </w:r>
      <w:r w:rsidR="008C1A82">
        <w:rPr>
          <w:rFonts w:ascii="Garamond" w:hAnsi="Garamond" w:cs="Garamond"/>
          <w:sz w:val="22"/>
          <w:szCs w:val="22"/>
          <w:lang w:val="sr-Latn-CS"/>
        </w:rPr>
        <w:t>t</w:t>
      </w:r>
      <w:r w:rsidRPr="00316D2A">
        <w:rPr>
          <w:rFonts w:ascii="Garamond" w:hAnsi="Garamond" w:cs="Garamond"/>
          <w:sz w:val="22"/>
          <w:szCs w:val="22"/>
          <w:lang w:val="sr-Latn-CS"/>
        </w:rPr>
        <w:t>pornih zidova, bez odvodnih kanala, propusta i bankina itd.).</w:t>
      </w:r>
    </w:p>
    <w:p w:rsidR="001343A5" w:rsidRPr="009C55F5" w:rsidRDefault="001343A5" w:rsidP="000F1D6B">
      <w:pPr>
        <w:spacing w:after="0"/>
        <w:ind w:right="-33"/>
        <w:jc w:val="both"/>
        <w:rPr>
          <w:rFonts w:ascii="Garamond" w:hAnsi="Garamond" w:cs="Garamond"/>
          <w:sz w:val="10"/>
          <w:szCs w:val="10"/>
          <w:lang w:val="sr-Latn-CS"/>
        </w:rPr>
      </w:pPr>
    </w:p>
    <w:p w:rsidR="001343A5" w:rsidRPr="008D6C6B" w:rsidRDefault="00F30936" w:rsidP="00FA3460">
      <w:pPr>
        <w:spacing w:after="0"/>
        <w:ind w:right="-34"/>
        <w:rPr>
          <w:rFonts w:ascii="Garamond" w:hAnsi="Garamond" w:cs="Garamond"/>
          <w:i/>
          <w:iCs/>
          <w:lang w:val="sr-Latn-CS"/>
        </w:rPr>
      </w:pPr>
      <w:r w:rsidRPr="00316D2A">
        <w:rPr>
          <w:rFonts w:ascii="Garamond" w:hAnsi="Garamond" w:cs="Garamond"/>
          <w:b/>
          <w:bCs/>
          <w:sz w:val="22"/>
          <w:szCs w:val="22"/>
          <w:lang w:val="sr-Latn-CS"/>
        </w:rPr>
        <w:t>Tabela 1</w:t>
      </w:r>
      <w:r w:rsidR="0091651B">
        <w:rPr>
          <w:rFonts w:ascii="Garamond" w:hAnsi="Garamond" w:cs="Garamond"/>
          <w:b/>
          <w:bCs/>
          <w:sz w:val="22"/>
          <w:szCs w:val="22"/>
          <w:lang w:val="sr-Latn-CS"/>
        </w:rPr>
        <w:t>6</w:t>
      </w:r>
      <w:r w:rsidR="001343A5" w:rsidRPr="00316D2A">
        <w:rPr>
          <w:rFonts w:ascii="Garamond" w:hAnsi="Garamond" w:cs="Garamond"/>
          <w:b/>
          <w:bCs/>
          <w:sz w:val="22"/>
          <w:szCs w:val="22"/>
          <w:lang w:val="sr-Latn-CS"/>
        </w:rPr>
        <w:t>.</w:t>
      </w:r>
      <w:r w:rsidRPr="00316D2A">
        <w:rPr>
          <w:rFonts w:ascii="Garamond" w:hAnsi="Garamond" w:cs="Garamond"/>
          <w:b/>
          <w:bCs/>
          <w:sz w:val="22"/>
          <w:szCs w:val="22"/>
          <w:lang w:val="sr-Latn-CS"/>
        </w:rPr>
        <w:t xml:space="preserve"> </w:t>
      </w:r>
      <w:r w:rsidR="001343A5" w:rsidRPr="008D6C6B">
        <w:rPr>
          <w:rFonts w:ascii="Garamond" w:hAnsi="Garamond" w:cs="Garamond"/>
          <w:lang w:val="sr-Latn-CS"/>
        </w:rPr>
        <w:t>Podaci o putnoj mreži (na dan 1. oktobar 201</w:t>
      </w:r>
      <w:r w:rsidR="00385237" w:rsidRPr="008D6C6B">
        <w:rPr>
          <w:rFonts w:ascii="Garamond" w:hAnsi="Garamond" w:cs="Garamond"/>
          <w:lang w:val="sr-Latn-CS"/>
        </w:rPr>
        <w:t>9</w:t>
      </w:r>
      <w:r w:rsidR="008C1A82" w:rsidRPr="008D6C6B">
        <w:rPr>
          <w:rFonts w:ascii="Garamond" w:hAnsi="Garamond" w:cs="Garamond"/>
          <w:lang w:val="sr-Latn-CS"/>
        </w:rPr>
        <w:t>.</w:t>
      </w:r>
      <w:r w:rsidR="001343A5" w:rsidRPr="008D6C6B">
        <w:rPr>
          <w:rFonts w:ascii="Garamond" w:hAnsi="Garamond" w:cs="Garamond"/>
          <w:lang w:val="sr-Latn-CS"/>
        </w:rPr>
        <w:t>)</w:t>
      </w:r>
      <w:r w:rsidR="0091651B">
        <w:rPr>
          <w:rStyle w:val="FootnoteReference"/>
          <w:rFonts w:ascii="Garamond" w:hAnsi="Garamond"/>
          <w:lang w:val="sr-Latn-CS"/>
        </w:rPr>
        <w:footnoteReference w:id="22"/>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5"/>
        <w:gridCol w:w="1551"/>
        <w:gridCol w:w="1652"/>
        <w:gridCol w:w="1108"/>
        <w:gridCol w:w="2265"/>
      </w:tblGrid>
      <w:tr w:rsidR="001343A5" w:rsidRPr="00316D2A" w:rsidTr="00BE565C">
        <w:trPr>
          <w:jc w:val="center"/>
        </w:trPr>
        <w:tc>
          <w:tcPr>
            <w:tcW w:w="1845" w:type="dxa"/>
            <w:shd w:val="clear" w:color="auto" w:fill="B8CCE4" w:themeFill="accent1" w:themeFillTint="66"/>
            <w:vAlign w:val="center"/>
          </w:tcPr>
          <w:p w:rsidR="001343A5" w:rsidRPr="00BE565C" w:rsidRDefault="001343A5" w:rsidP="00BE565C">
            <w:pPr>
              <w:spacing w:after="0"/>
              <w:ind w:right="-34"/>
              <w:jc w:val="center"/>
              <w:rPr>
                <w:rFonts w:ascii="Garamond" w:hAnsi="Garamond" w:cs="Garamond"/>
                <w:b/>
                <w:sz w:val="22"/>
                <w:szCs w:val="22"/>
                <w:lang w:val="sr-Latn-CS"/>
              </w:rPr>
            </w:pPr>
            <w:r w:rsidRPr="00BE565C">
              <w:rPr>
                <w:rFonts w:ascii="Garamond" w:hAnsi="Garamond" w:cs="Garamond"/>
                <w:b/>
                <w:sz w:val="22"/>
                <w:szCs w:val="22"/>
                <w:lang w:val="sr-Latn-CS"/>
              </w:rPr>
              <w:t>Drumski transport</w:t>
            </w:r>
          </w:p>
        </w:tc>
        <w:tc>
          <w:tcPr>
            <w:tcW w:w="1551" w:type="dxa"/>
            <w:shd w:val="clear" w:color="auto" w:fill="B8CCE4" w:themeFill="accent1" w:themeFillTint="66"/>
            <w:vAlign w:val="center"/>
          </w:tcPr>
          <w:p w:rsidR="001343A5" w:rsidRPr="00BE565C" w:rsidRDefault="001343A5" w:rsidP="00BE565C">
            <w:pPr>
              <w:spacing w:after="0"/>
              <w:ind w:right="-34"/>
              <w:jc w:val="center"/>
              <w:rPr>
                <w:rFonts w:ascii="Garamond" w:hAnsi="Garamond" w:cs="Garamond"/>
                <w:b/>
                <w:sz w:val="22"/>
                <w:szCs w:val="22"/>
                <w:lang w:val="sr-Latn-CS"/>
              </w:rPr>
            </w:pPr>
            <w:r w:rsidRPr="00BE565C">
              <w:rPr>
                <w:rFonts w:ascii="Garamond" w:hAnsi="Garamond" w:cs="Garamond"/>
                <w:b/>
                <w:sz w:val="22"/>
                <w:szCs w:val="22"/>
                <w:lang w:val="sr-Latn-CS"/>
              </w:rPr>
              <w:t>Izgradnja</w:t>
            </w:r>
          </w:p>
          <w:p w:rsidR="001343A5" w:rsidRPr="00BE565C" w:rsidRDefault="001343A5" w:rsidP="00BE565C">
            <w:pPr>
              <w:spacing w:after="0"/>
              <w:ind w:right="-34"/>
              <w:jc w:val="center"/>
              <w:rPr>
                <w:rFonts w:ascii="Garamond" w:hAnsi="Garamond" w:cs="Garamond"/>
                <w:b/>
                <w:sz w:val="22"/>
                <w:szCs w:val="22"/>
                <w:lang w:val="sr-Latn-CS"/>
              </w:rPr>
            </w:pPr>
            <w:r w:rsidRPr="00BE565C">
              <w:rPr>
                <w:rFonts w:ascii="Garamond" w:hAnsi="Garamond" w:cs="Garamond"/>
                <w:b/>
                <w:sz w:val="22"/>
                <w:szCs w:val="22"/>
                <w:lang w:val="sr-Latn-CS"/>
              </w:rPr>
              <w:t>-</w:t>
            </w:r>
            <w:r w:rsidR="00BE565C" w:rsidRPr="00BE565C">
              <w:rPr>
                <w:rFonts w:ascii="Garamond" w:hAnsi="Garamond" w:cs="Garamond"/>
                <w:b/>
                <w:sz w:val="22"/>
                <w:szCs w:val="22"/>
                <w:lang w:val="sr-Latn-CS"/>
              </w:rPr>
              <w:t xml:space="preserve"> </w:t>
            </w:r>
            <w:r w:rsidRPr="00BE565C">
              <w:rPr>
                <w:rFonts w:ascii="Garamond" w:hAnsi="Garamond" w:cs="Garamond"/>
                <w:b/>
                <w:sz w:val="22"/>
                <w:szCs w:val="22"/>
                <w:lang w:val="sr-Latn-CS"/>
              </w:rPr>
              <w:t>dužina (km)</w:t>
            </w:r>
          </w:p>
        </w:tc>
        <w:tc>
          <w:tcPr>
            <w:tcW w:w="1652" w:type="dxa"/>
            <w:shd w:val="clear" w:color="auto" w:fill="B8CCE4" w:themeFill="accent1" w:themeFillTint="66"/>
            <w:vAlign w:val="center"/>
          </w:tcPr>
          <w:p w:rsidR="001343A5" w:rsidRPr="00BE565C" w:rsidRDefault="001343A5" w:rsidP="00BE565C">
            <w:pPr>
              <w:spacing w:after="0"/>
              <w:jc w:val="center"/>
              <w:rPr>
                <w:rFonts w:ascii="Garamond" w:hAnsi="Garamond" w:cs="Garamond"/>
                <w:b/>
                <w:sz w:val="22"/>
                <w:szCs w:val="22"/>
                <w:lang w:val="sr-Latn-CS"/>
              </w:rPr>
            </w:pPr>
            <w:r w:rsidRPr="00BE565C">
              <w:rPr>
                <w:rFonts w:ascii="Garamond" w:hAnsi="Garamond" w:cs="Garamond"/>
                <w:b/>
                <w:sz w:val="22"/>
                <w:szCs w:val="22"/>
                <w:lang w:val="sr-Latn-CS"/>
              </w:rPr>
              <w:t>Izgradnja</w:t>
            </w:r>
            <w:r w:rsidR="00BE565C" w:rsidRPr="00BE565C">
              <w:rPr>
                <w:rFonts w:ascii="Garamond" w:hAnsi="Garamond" w:cs="Garamond"/>
                <w:b/>
                <w:sz w:val="22"/>
                <w:szCs w:val="22"/>
                <w:lang w:val="sr-Latn-CS"/>
              </w:rPr>
              <w:t xml:space="preserve"> </w:t>
            </w:r>
            <w:r w:rsidRPr="00BE565C">
              <w:rPr>
                <w:rFonts w:ascii="Garamond" w:hAnsi="Garamond" w:cs="Garamond"/>
                <w:b/>
                <w:sz w:val="22"/>
                <w:szCs w:val="22"/>
                <w:lang w:val="sr-Latn-CS"/>
              </w:rPr>
              <w:t>-prosječna</w:t>
            </w:r>
          </w:p>
          <w:p w:rsidR="001343A5" w:rsidRPr="00BE565C" w:rsidRDefault="00BE565C" w:rsidP="00BE565C">
            <w:pPr>
              <w:spacing w:after="0"/>
              <w:jc w:val="center"/>
              <w:rPr>
                <w:rFonts w:ascii="Garamond" w:hAnsi="Garamond" w:cs="Garamond"/>
                <w:b/>
                <w:sz w:val="22"/>
                <w:szCs w:val="22"/>
                <w:lang w:val="sr-Latn-CS"/>
              </w:rPr>
            </w:pPr>
            <w:r w:rsidRPr="00BE565C">
              <w:rPr>
                <w:rFonts w:ascii="Garamond" w:hAnsi="Garamond" w:cs="Garamond"/>
                <w:b/>
                <w:sz w:val="22"/>
                <w:szCs w:val="22"/>
                <w:lang w:val="sr-Latn-CS"/>
              </w:rPr>
              <w:t>Š</w:t>
            </w:r>
            <w:r w:rsidR="001343A5" w:rsidRPr="00BE565C">
              <w:rPr>
                <w:rFonts w:ascii="Garamond" w:hAnsi="Garamond" w:cs="Garamond"/>
                <w:b/>
                <w:sz w:val="22"/>
                <w:szCs w:val="22"/>
                <w:lang w:val="sr-Latn-CS"/>
              </w:rPr>
              <w:t>irina</w:t>
            </w:r>
            <w:r>
              <w:rPr>
                <w:rFonts w:ascii="Garamond" w:hAnsi="Garamond" w:cs="Garamond"/>
                <w:b/>
                <w:sz w:val="22"/>
                <w:szCs w:val="22"/>
                <w:lang w:val="sr-Latn-CS"/>
              </w:rPr>
              <w:t xml:space="preserve"> </w:t>
            </w:r>
            <w:r w:rsidR="001343A5" w:rsidRPr="00BE565C">
              <w:rPr>
                <w:rFonts w:ascii="Garamond" w:hAnsi="Garamond" w:cs="Garamond"/>
                <w:b/>
                <w:sz w:val="22"/>
                <w:szCs w:val="22"/>
                <w:lang w:val="sr-Latn-CS"/>
              </w:rPr>
              <w:t>(m)</w:t>
            </w:r>
          </w:p>
        </w:tc>
        <w:tc>
          <w:tcPr>
            <w:tcW w:w="1108" w:type="dxa"/>
            <w:shd w:val="clear" w:color="auto" w:fill="B8CCE4" w:themeFill="accent1" w:themeFillTint="66"/>
            <w:vAlign w:val="center"/>
          </w:tcPr>
          <w:p w:rsidR="001343A5" w:rsidRPr="00BE565C" w:rsidRDefault="001343A5" w:rsidP="00BE565C">
            <w:pPr>
              <w:spacing w:after="0"/>
              <w:ind w:right="-34"/>
              <w:jc w:val="center"/>
              <w:rPr>
                <w:rFonts w:ascii="Garamond" w:hAnsi="Garamond" w:cs="Garamond"/>
                <w:b/>
                <w:sz w:val="22"/>
                <w:szCs w:val="22"/>
                <w:lang w:val="sr-Latn-CS"/>
              </w:rPr>
            </w:pPr>
            <w:r w:rsidRPr="00BE565C">
              <w:rPr>
                <w:rFonts w:ascii="Garamond" w:hAnsi="Garamond" w:cs="Garamond"/>
                <w:b/>
                <w:sz w:val="22"/>
                <w:szCs w:val="22"/>
                <w:lang w:val="sr-Latn-CS"/>
              </w:rPr>
              <w:t>Površina</w:t>
            </w:r>
          </w:p>
          <w:p w:rsidR="001343A5" w:rsidRPr="00BE565C" w:rsidRDefault="001343A5" w:rsidP="00BE565C">
            <w:pPr>
              <w:spacing w:after="0"/>
              <w:ind w:right="-34"/>
              <w:jc w:val="center"/>
              <w:rPr>
                <w:rFonts w:ascii="Garamond" w:hAnsi="Garamond" w:cs="Garamond"/>
                <w:b/>
                <w:sz w:val="22"/>
                <w:szCs w:val="22"/>
                <w:lang w:val="sr-Latn-CS"/>
              </w:rPr>
            </w:pPr>
            <w:r w:rsidRPr="00BE565C">
              <w:rPr>
                <w:rFonts w:ascii="Garamond" w:hAnsi="Garamond" w:cs="Garamond"/>
                <w:b/>
                <w:sz w:val="22"/>
                <w:szCs w:val="22"/>
                <w:lang w:val="sr-Latn-CS"/>
              </w:rPr>
              <w:t>(ha)</w:t>
            </w:r>
          </w:p>
        </w:tc>
        <w:tc>
          <w:tcPr>
            <w:tcW w:w="2265" w:type="dxa"/>
            <w:shd w:val="clear" w:color="auto" w:fill="B8CCE4" w:themeFill="accent1" w:themeFillTint="66"/>
            <w:vAlign w:val="center"/>
          </w:tcPr>
          <w:p w:rsidR="001343A5" w:rsidRPr="00BE565C" w:rsidRDefault="001343A5" w:rsidP="00BE565C">
            <w:pPr>
              <w:spacing w:after="0"/>
              <w:ind w:right="-34"/>
              <w:jc w:val="center"/>
              <w:rPr>
                <w:rFonts w:ascii="Garamond" w:hAnsi="Garamond" w:cs="Garamond"/>
                <w:b/>
                <w:sz w:val="22"/>
                <w:szCs w:val="22"/>
                <w:lang w:val="sr-Latn-CS"/>
              </w:rPr>
            </w:pPr>
            <w:r w:rsidRPr="00BE565C">
              <w:rPr>
                <w:rFonts w:ascii="Garamond" w:hAnsi="Garamond" w:cs="Garamond"/>
                <w:b/>
                <w:sz w:val="22"/>
                <w:szCs w:val="22"/>
                <w:lang w:val="sr-Latn-CS"/>
              </w:rPr>
              <w:t>Gustina</w:t>
            </w:r>
          </w:p>
          <w:p w:rsidR="001343A5" w:rsidRPr="00BE565C" w:rsidRDefault="001343A5" w:rsidP="00BE565C">
            <w:pPr>
              <w:spacing w:after="0"/>
              <w:ind w:right="-34"/>
              <w:jc w:val="center"/>
              <w:rPr>
                <w:rFonts w:ascii="Garamond" w:hAnsi="Garamond" w:cs="Garamond"/>
                <w:b/>
                <w:sz w:val="22"/>
                <w:szCs w:val="22"/>
                <w:lang w:val="sr-Latn-CS"/>
              </w:rPr>
            </w:pPr>
            <w:r w:rsidRPr="00BE565C">
              <w:rPr>
                <w:rFonts w:ascii="Garamond" w:hAnsi="Garamond" w:cs="Garamond"/>
                <w:b/>
                <w:sz w:val="22"/>
                <w:szCs w:val="22"/>
                <w:lang w:val="sr-Latn-CS"/>
              </w:rPr>
              <w:t>(ha/</w:t>
            </w:r>
            <w:r w:rsidR="00BE565C" w:rsidRPr="00BE565C">
              <w:rPr>
                <w:rFonts w:ascii="Garamond" w:hAnsi="Garamond" w:cs="Garamond"/>
                <w:b/>
                <w:sz w:val="22"/>
                <w:szCs w:val="22"/>
                <w:lang w:val="sr-Latn-CS"/>
              </w:rPr>
              <w:t>km²</w:t>
            </w:r>
            <w:r w:rsidRPr="00BE565C">
              <w:rPr>
                <w:rFonts w:ascii="Garamond" w:hAnsi="Garamond" w:cs="Garamond"/>
                <w:b/>
                <w:sz w:val="22"/>
                <w:szCs w:val="22"/>
                <w:lang w:val="sr-Latn-CS"/>
              </w:rPr>
              <w:t>)</w:t>
            </w:r>
          </w:p>
        </w:tc>
      </w:tr>
      <w:tr w:rsidR="001343A5" w:rsidRPr="00316D2A" w:rsidTr="00BE565C">
        <w:trPr>
          <w:jc w:val="center"/>
        </w:trPr>
        <w:tc>
          <w:tcPr>
            <w:tcW w:w="1845"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državni putevi –M</w:t>
            </w:r>
          </w:p>
        </w:tc>
        <w:tc>
          <w:tcPr>
            <w:tcW w:w="1551"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32</w:t>
            </w:r>
          </w:p>
        </w:tc>
        <w:tc>
          <w:tcPr>
            <w:tcW w:w="1652"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8,59</w:t>
            </w:r>
          </w:p>
        </w:tc>
        <w:tc>
          <w:tcPr>
            <w:tcW w:w="1108"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27,48</w:t>
            </w:r>
          </w:p>
        </w:tc>
        <w:tc>
          <w:tcPr>
            <w:tcW w:w="2265"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27,48/910=0,03ha/km²</w:t>
            </w:r>
          </w:p>
        </w:tc>
      </w:tr>
      <w:tr w:rsidR="001343A5" w:rsidRPr="00316D2A" w:rsidTr="00BE565C">
        <w:trPr>
          <w:jc w:val="center"/>
        </w:trPr>
        <w:tc>
          <w:tcPr>
            <w:tcW w:w="1845"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lastRenderedPageBreak/>
              <w:t>Putevi-R</w:t>
            </w:r>
          </w:p>
        </w:tc>
        <w:tc>
          <w:tcPr>
            <w:tcW w:w="1551"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87</w:t>
            </w:r>
          </w:p>
        </w:tc>
        <w:tc>
          <w:tcPr>
            <w:tcW w:w="1652"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3</w:t>
            </w:r>
          </w:p>
        </w:tc>
        <w:tc>
          <w:tcPr>
            <w:tcW w:w="1108"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26,1</w:t>
            </w:r>
          </w:p>
        </w:tc>
        <w:tc>
          <w:tcPr>
            <w:tcW w:w="2265"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26,1/910=0,02ha/km²</w:t>
            </w:r>
          </w:p>
        </w:tc>
      </w:tr>
      <w:tr w:rsidR="001343A5" w:rsidRPr="00316D2A" w:rsidTr="00BE565C">
        <w:trPr>
          <w:jc w:val="center"/>
        </w:trPr>
        <w:tc>
          <w:tcPr>
            <w:tcW w:w="1845"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lokalni putevi</w:t>
            </w:r>
          </w:p>
        </w:tc>
        <w:tc>
          <w:tcPr>
            <w:tcW w:w="1551" w:type="dxa"/>
            <w:vAlign w:val="center"/>
          </w:tcPr>
          <w:p w:rsidR="001343A5" w:rsidRPr="00316D2A" w:rsidRDefault="007D4D6C" w:rsidP="00BE565C">
            <w:pPr>
              <w:spacing w:after="0"/>
              <w:jc w:val="center"/>
              <w:rPr>
                <w:rFonts w:ascii="Garamond" w:hAnsi="Garamond" w:cs="Garamond"/>
                <w:sz w:val="22"/>
                <w:szCs w:val="22"/>
                <w:lang w:val="sr-Latn-CS"/>
              </w:rPr>
            </w:pPr>
            <w:r>
              <w:rPr>
                <w:rFonts w:ascii="Garamond" w:hAnsi="Garamond" w:cs="Garamond"/>
                <w:sz w:val="22"/>
                <w:szCs w:val="22"/>
                <w:lang w:val="sr-Latn-CS"/>
              </w:rPr>
              <w:t>294,45</w:t>
            </w:r>
          </w:p>
        </w:tc>
        <w:tc>
          <w:tcPr>
            <w:tcW w:w="1652"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3</w:t>
            </w:r>
          </w:p>
        </w:tc>
        <w:tc>
          <w:tcPr>
            <w:tcW w:w="1108"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101,1</w:t>
            </w:r>
          </w:p>
        </w:tc>
        <w:tc>
          <w:tcPr>
            <w:tcW w:w="2265" w:type="dxa"/>
            <w:vAlign w:val="center"/>
          </w:tcPr>
          <w:p w:rsidR="001343A5" w:rsidRPr="00316D2A" w:rsidRDefault="001343A5" w:rsidP="00BE565C">
            <w:pPr>
              <w:spacing w:after="0"/>
              <w:jc w:val="center"/>
              <w:rPr>
                <w:rFonts w:ascii="Garamond" w:hAnsi="Garamond" w:cs="Garamond"/>
                <w:sz w:val="22"/>
                <w:szCs w:val="22"/>
                <w:lang w:val="sr-Latn-CS"/>
              </w:rPr>
            </w:pPr>
            <w:r w:rsidRPr="00316D2A">
              <w:rPr>
                <w:rFonts w:ascii="Garamond" w:hAnsi="Garamond" w:cs="Garamond"/>
                <w:sz w:val="22"/>
                <w:szCs w:val="22"/>
                <w:lang w:val="sr-Latn-CS"/>
              </w:rPr>
              <w:t>101,1/910=0,11ha/km²</w:t>
            </w:r>
          </w:p>
        </w:tc>
      </w:tr>
    </w:tbl>
    <w:p w:rsidR="001343A5" w:rsidRDefault="0091651B" w:rsidP="0091651B">
      <w:pPr>
        <w:spacing w:after="0"/>
        <w:ind w:right="-34"/>
        <w:jc w:val="both"/>
        <w:rPr>
          <w:rFonts w:ascii="Garamond" w:hAnsi="Garamond" w:cs="Garamond"/>
          <w:sz w:val="22"/>
          <w:szCs w:val="22"/>
          <w:lang w:val="sr-Latn-CS"/>
        </w:rPr>
      </w:pPr>
      <w:r>
        <w:rPr>
          <w:rFonts w:ascii="Garamond" w:hAnsi="Garamond" w:cs="Garamond"/>
          <w:sz w:val="22"/>
          <w:szCs w:val="22"/>
          <w:lang w:val="sr-Latn-CS"/>
        </w:rPr>
        <w:t xml:space="preserve">     </w:t>
      </w:r>
      <w:r w:rsidR="001343A5" w:rsidRPr="00316D2A">
        <w:rPr>
          <w:rFonts w:ascii="Garamond" w:hAnsi="Garamond" w:cs="Garamond"/>
          <w:sz w:val="22"/>
          <w:szCs w:val="22"/>
          <w:lang w:val="sr-Latn-CS"/>
        </w:rPr>
        <w:t>M-magistralni, R-regionalni</w:t>
      </w:r>
    </w:p>
    <w:p w:rsidR="00BE565C" w:rsidRPr="00316D2A" w:rsidRDefault="00BE565C" w:rsidP="000F1D6B">
      <w:pPr>
        <w:spacing w:after="0"/>
        <w:ind w:right="-34"/>
        <w:jc w:val="both"/>
        <w:rPr>
          <w:rFonts w:ascii="Garamond" w:hAnsi="Garamond" w:cs="Garamond"/>
          <w:sz w:val="22"/>
          <w:szCs w:val="22"/>
          <w:lang w:val="sr-Latn-CS"/>
        </w:rPr>
      </w:pPr>
    </w:p>
    <w:p w:rsidR="001343A5" w:rsidRPr="00316D2A" w:rsidRDefault="001343A5" w:rsidP="000F1D6B">
      <w:pPr>
        <w:spacing w:after="0"/>
        <w:ind w:right="-33"/>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 xml:space="preserve">Mreža puteva i integracija u nacionalni putni sistem </w:t>
      </w:r>
    </w:p>
    <w:p w:rsidR="00436E20" w:rsidRPr="00BE565C" w:rsidRDefault="00436E20" w:rsidP="000F1D6B">
      <w:pPr>
        <w:spacing w:after="0"/>
        <w:ind w:right="-33"/>
        <w:jc w:val="both"/>
        <w:rPr>
          <w:rFonts w:ascii="Garamond" w:hAnsi="Garamond" w:cs="Garamond"/>
          <w:sz w:val="16"/>
          <w:szCs w:val="22"/>
          <w:lang w:val="sr-Latn-CS"/>
        </w:rPr>
      </w:pPr>
    </w:p>
    <w:p w:rsidR="001343A5" w:rsidRPr="00316D2A" w:rsidRDefault="001343A5" w:rsidP="000F1D6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Prijestonica Cetinje je povezana magistralnim i nizom regionalnih i lokalnih puteva na glavne saobraćajne tokove države. Postoje</w:t>
      </w:r>
      <w:r w:rsidR="00BE565C">
        <w:rPr>
          <w:rFonts w:ascii="Garamond" w:hAnsi="Garamond" w:cs="Garamond"/>
          <w:sz w:val="22"/>
          <w:szCs w:val="22"/>
          <w:lang w:val="sr-Latn-CS"/>
        </w:rPr>
        <w:t>,</w:t>
      </w:r>
      <w:r w:rsidRPr="00316D2A">
        <w:rPr>
          <w:rFonts w:ascii="Garamond" w:hAnsi="Garamond" w:cs="Garamond"/>
          <w:sz w:val="22"/>
          <w:szCs w:val="22"/>
          <w:lang w:val="sr-Latn-CS"/>
        </w:rPr>
        <w:t xml:space="preserve"> međutim</w:t>
      </w:r>
      <w:r w:rsidR="00BE565C">
        <w:rPr>
          <w:rFonts w:ascii="Garamond" w:hAnsi="Garamond" w:cs="Garamond"/>
          <w:sz w:val="22"/>
          <w:szCs w:val="22"/>
          <w:lang w:val="sr-Latn-CS"/>
        </w:rPr>
        <w:t>,</w:t>
      </w:r>
      <w:r w:rsidRPr="00316D2A">
        <w:rPr>
          <w:rFonts w:ascii="Garamond" w:hAnsi="Garamond" w:cs="Garamond"/>
          <w:sz w:val="22"/>
          <w:szCs w:val="22"/>
          <w:lang w:val="sr-Latn-CS"/>
        </w:rPr>
        <w:t xml:space="preserve"> još be</w:t>
      </w:r>
      <w:r w:rsidR="00BE565C">
        <w:rPr>
          <w:rFonts w:ascii="Garamond" w:hAnsi="Garamond" w:cs="Garamond"/>
          <w:sz w:val="22"/>
          <w:szCs w:val="22"/>
          <w:lang w:val="sr-Latn-CS"/>
        </w:rPr>
        <w:t>s</w:t>
      </w:r>
      <w:r w:rsidRPr="00316D2A">
        <w:rPr>
          <w:rFonts w:ascii="Garamond" w:hAnsi="Garamond" w:cs="Garamond"/>
          <w:sz w:val="22"/>
          <w:szCs w:val="22"/>
          <w:lang w:val="sr-Latn-CS"/>
        </w:rPr>
        <w:t xml:space="preserve">putni prostori i nepovezana sela. Magistralni tok nije doprinio očekivanoj integraciji na prostoru </w:t>
      </w:r>
      <w:r w:rsidR="004212E4">
        <w:rPr>
          <w:rFonts w:ascii="Garamond" w:hAnsi="Garamond" w:cs="Garamond"/>
          <w:sz w:val="22"/>
          <w:szCs w:val="22"/>
          <w:lang w:val="sr-Latn-CS"/>
        </w:rPr>
        <w:t>Prijestonice</w:t>
      </w:r>
      <w:r w:rsidRPr="00316D2A">
        <w:rPr>
          <w:rFonts w:ascii="Garamond" w:hAnsi="Garamond" w:cs="Garamond"/>
          <w:sz w:val="22"/>
          <w:szCs w:val="22"/>
          <w:lang w:val="sr-Latn-CS"/>
        </w:rPr>
        <w:t xml:space="preserve"> (Cetinje </w:t>
      </w:r>
      <w:r w:rsidR="00FA3460" w:rsidRPr="00316D2A">
        <w:rPr>
          <w:rFonts w:ascii="Garamond" w:hAnsi="Garamond" w:cs="Garamond"/>
          <w:sz w:val="22"/>
          <w:szCs w:val="22"/>
          <w:lang w:val="sr-Latn-CS"/>
        </w:rPr>
        <w:t>–</w:t>
      </w:r>
      <w:r w:rsidRPr="00316D2A">
        <w:rPr>
          <w:rFonts w:ascii="Garamond" w:hAnsi="Garamond" w:cs="Garamond"/>
          <w:sz w:val="22"/>
          <w:szCs w:val="22"/>
          <w:lang w:val="sr-Latn-CS"/>
        </w:rPr>
        <w:t xml:space="preserve"> Rijeka</w:t>
      </w:r>
      <w:r w:rsidR="00FA3460" w:rsidRPr="00316D2A">
        <w:rPr>
          <w:rFonts w:ascii="Garamond" w:hAnsi="Garamond" w:cs="Garamond"/>
          <w:sz w:val="22"/>
          <w:szCs w:val="22"/>
          <w:lang w:val="sr-Latn-CS"/>
        </w:rPr>
        <w:t xml:space="preserve"> Crnojevića</w:t>
      </w:r>
      <w:r w:rsidRPr="00316D2A">
        <w:rPr>
          <w:rFonts w:ascii="Garamond" w:hAnsi="Garamond" w:cs="Garamond"/>
          <w:sz w:val="22"/>
          <w:szCs w:val="22"/>
          <w:lang w:val="sr-Latn-CS"/>
        </w:rPr>
        <w:t>)</w:t>
      </w:r>
      <w:r w:rsidR="00BE565C">
        <w:rPr>
          <w:rFonts w:ascii="Garamond" w:hAnsi="Garamond" w:cs="Garamond"/>
          <w:sz w:val="22"/>
          <w:szCs w:val="22"/>
          <w:lang w:val="sr-Latn-CS"/>
        </w:rPr>
        <w:t>. N</w:t>
      </w:r>
      <w:r w:rsidRPr="00316D2A">
        <w:rPr>
          <w:rFonts w:ascii="Garamond" w:hAnsi="Garamond" w:cs="Garamond"/>
          <w:sz w:val="22"/>
          <w:szCs w:val="22"/>
          <w:lang w:val="sr-Latn-CS"/>
        </w:rPr>
        <w:t>aprotiv</w:t>
      </w:r>
      <w:r w:rsidR="00BE565C">
        <w:rPr>
          <w:rFonts w:ascii="Garamond" w:hAnsi="Garamond" w:cs="Garamond"/>
          <w:sz w:val="22"/>
          <w:szCs w:val="22"/>
          <w:lang w:val="sr-Latn-CS"/>
        </w:rPr>
        <w:t>,</w:t>
      </w:r>
      <w:r w:rsidRPr="00316D2A">
        <w:rPr>
          <w:rFonts w:ascii="Garamond" w:hAnsi="Garamond" w:cs="Garamond"/>
          <w:sz w:val="22"/>
          <w:szCs w:val="22"/>
          <w:lang w:val="sr-Latn-CS"/>
        </w:rPr>
        <w:t xml:space="preserve"> prijezersko područje danas je izolovanije. Mogućnost kontakta Skadarskog i Trebinjskog basena realizovan</w:t>
      </w:r>
      <w:r w:rsidR="00BE565C">
        <w:rPr>
          <w:rFonts w:ascii="Garamond" w:hAnsi="Garamond" w:cs="Garamond"/>
          <w:sz w:val="22"/>
          <w:szCs w:val="22"/>
          <w:lang w:val="sr-Latn-CS"/>
        </w:rPr>
        <w:t>a</w:t>
      </w:r>
      <w:r w:rsidRPr="00316D2A">
        <w:rPr>
          <w:rFonts w:ascii="Garamond" w:hAnsi="Garamond" w:cs="Garamond"/>
          <w:sz w:val="22"/>
          <w:szCs w:val="22"/>
          <w:lang w:val="sr-Latn-CS"/>
        </w:rPr>
        <w:t xml:space="preserve"> je samo lokalnim putnim pravcima. Najudaljenije područje Prijestonice nalazi se na dvočasovnoj distanci od Cetinja, a Cetinje na polučasovnoj od Podgorice i Budve. Aerodromi Golubovci i Tivat udaljeni su 40km, odnosno 58km, dok je udaljenost od Luke Bar 65km, a Luke Kotor 42km.</w:t>
      </w:r>
    </w:p>
    <w:p w:rsidR="00FD0ED1" w:rsidRPr="00BE565C" w:rsidRDefault="00FD0ED1" w:rsidP="000F1D6B">
      <w:pPr>
        <w:spacing w:after="0"/>
        <w:ind w:right="-33"/>
        <w:jc w:val="both"/>
        <w:rPr>
          <w:rFonts w:ascii="Garamond" w:hAnsi="Garamond" w:cs="Garamond"/>
          <w:sz w:val="16"/>
          <w:szCs w:val="22"/>
          <w:lang w:val="sr-Latn-CS"/>
        </w:rPr>
      </w:pPr>
    </w:p>
    <w:p w:rsidR="001343A5" w:rsidRPr="00554A6F" w:rsidRDefault="001343A5" w:rsidP="000F1D6B">
      <w:pPr>
        <w:spacing w:after="0"/>
        <w:ind w:right="-33"/>
        <w:jc w:val="both"/>
        <w:rPr>
          <w:rFonts w:ascii="Garamond" w:hAnsi="Garamond" w:cs="Garamond"/>
          <w:sz w:val="22"/>
          <w:szCs w:val="22"/>
          <w:lang w:val="sr-Latn-CS"/>
        </w:rPr>
      </w:pPr>
      <w:r w:rsidRPr="00554A6F">
        <w:rPr>
          <w:rFonts w:ascii="Garamond" w:hAnsi="Garamond" w:cs="Garamond"/>
          <w:sz w:val="22"/>
          <w:szCs w:val="22"/>
          <w:lang w:val="sr-Latn-CS"/>
        </w:rPr>
        <w:t>Prijestonica Cetinje je preko jadranskog puta uključena na vitalne saobraćajne tokove Crne Gore i regiona. Takođe, Prijestonica Cetinje je povezana magistralnim putem na centralna područja sjevernog i primorskog regionalnog sistema (Podgorica i Budva), kao i nizom regionalnih puteva sa Kotorom, Nikšićem, Danilovgradom i Virpazarom (preko Rijeke Crnojevića).</w:t>
      </w:r>
    </w:p>
    <w:p w:rsidR="001343A5" w:rsidRPr="00BE565C" w:rsidRDefault="001343A5" w:rsidP="000F1D6B">
      <w:pPr>
        <w:spacing w:after="0"/>
        <w:ind w:right="-33"/>
        <w:jc w:val="both"/>
        <w:rPr>
          <w:rFonts w:ascii="Garamond" w:hAnsi="Garamond" w:cs="Garamond"/>
          <w:sz w:val="16"/>
          <w:szCs w:val="22"/>
          <w:lang w:val="sr-Latn-CS"/>
        </w:rPr>
      </w:pPr>
      <w:r w:rsidRPr="00BE565C">
        <w:rPr>
          <w:rFonts w:ascii="Garamond" w:hAnsi="Garamond" w:cs="Garamond"/>
          <w:sz w:val="16"/>
          <w:szCs w:val="22"/>
          <w:lang w:val="sr-Latn-CS"/>
        </w:rPr>
        <w:t xml:space="preserve"> </w:t>
      </w:r>
    </w:p>
    <w:p w:rsidR="001343A5" w:rsidRPr="00554A6F" w:rsidRDefault="001343A5" w:rsidP="000F1D6B">
      <w:pPr>
        <w:autoSpaceDE w:val="0"/>
        <w:autoSpaceDN w:val="0"/>
        <w:adjustRightInd w:val="0"/>
        <w:spacing w:after="0"/>
        <w:jc w:val="both"/>
        <w:rPr>
          <w:rFonts w:ascii="Garamond" w:hAnsi="Garamond" w:cs="Garamond"/>
          <w:sz w:val="22"/>
          <w:szCs w:val="22"/>
          <w:lang w:val="sr-Latn-CS"/>
        </w:rPr>
      </w:pPr>
      <w:r w:rsidRPr="00554A6F">
        <w:rPr>
          <w:rFonts w:ascii="Garamond" w:hAnsi="Garamond" w:cs="Garamond"/>
          <w:sz w:val="22"/>
          <w:szCs w:val="22"/>
          <w:lang w:val="sr-Latn-CS"/>
        </w:rPr>
        <w:t xml:space="preserve">Cetinje je magistralnim putem (M-2.3) </w:t>
      </w:r>
      <w:r w:rsidR="00FA3460" w:rsidRPr="00554A6F">
        <w:rPr>
          <w:rFonts w:ascii="Garamond" w:hAnsi="Garamond" w:cs="Garamond"/>
          <w:sz w:val="22"/>
          <w:szCs w:val="22"/>
          <w:lang w:val="sr-Latn-CS"/>
        </w:rPr>
        <w:t>povezano sa Podgoricom (30,7km) i sa Budvom (27,9</w:t>
      </w:r>
      <w:r w:rsidRPr="00554A6F">
        <w:rPr>
          <w:rFonts w:ascii="Garamond" w:hAnsi="Garamond" w:cs="Garamond"/>
          <w:sz w:val="22"/>
          <w:szCs w:val="22"/>
          <w:lang w:val="sr-Latn-CS"/>
        </w:rPr>
        <w:t xml:space="preserve">km), a regionalnim putevima (R-1, R-15, R-23) </w:t>
      </w:r>
      <w:r w:rsidR="00FA3460" w:rsidRPr="00554A6F">
        <w:rPr>
          <w:rFonts w:ascii="Garamond" w:hAnsi="Garamond" w:cs="Garamond"/>
          <w:sz w:val="22"/>
          <w:szCs w:val="22"/>
          <w:lang w:val="sr-Latn-CS"/>
        </w:rPr>
        <w:t>sa Kotorom, preko Njeguša (42,8</w:t>
      </w:r>
      <w:r w:rsidRPr="00554A6F">
        <w:rPr>
          <w:rFonts w:ascii="Garamond" w:hAnsi="Garamond" w:cs="Garamond"/>
          <w:sz w:val="22"/>
          <w:szCs w:val="22"/>
          <w:lang w:val="sr-Latn-CS"/>
        </w:rPr>
        <w:t xml:space="preserve">km), Nikšićem, preko Čeva (66,1 km), </w:t>
      </w:r>
      <w:r w:rsidRPr="008D6C6B">
        <w:rPr>
          <w:rFonts w:ascii="Garamond" w:hAnsi="Garamond" w:cs="Garamond"/>
          <w:sz w:val="22"/>
          <w:szCs w:val="22"/>
          <w:lang w:val="sr-Latn-CS"/>
        </w:rPr>
        <w:t>Danilovgradom, tako</w:t>
      </w:r>
      <w:r w:rsidR="00BE565C" w:rsidRPr="008D6C6B">
        <w:rPr>
          <w:rFonts w:ascii="Garamond" w:hAnsi="Garamond" w:cs="Garamond"/>
          <w:sz w:val="22"/>
          <w:szCs w:val="22"/>
          <w:lang w:val="sr-Latn-CS"/>
        </w:rPr>
        <w:t>đ</w:t>
      </w:r>
      <w:r w:rsidRPr="008D6C6B">
        <w:rPr>
          <w:rFonts w:ascii="Garamond" w:hAnsi="Garamond" w:cs="Garamond"/>
          <w:sz w:val="22"/>
          <w:szCs w:val="22"/>
          <w:lang w:val="sr-Latn-CS"/>
        </w:rPr>
        <w:t>e preko Če</w:t>
      </w:r>
      <w:r w:rsidR="00FA3460" w:rsidRPr="008D6C6B">
        <w:rPr>
          <w:rFonts w:ascii="Garamond" w:hAnsi="Garamond" w:cs="Garamond"/>
          <w:sz w:val="22"/>
          <w:szCs w:val="22"/>
          <w:lang w:val="sr-Latn-CS"/>
        </w:rPr>
        <w:t>va (55,2km), sa Lovćenom (l9,7</w:t>
      </w:r>
      <w:r w:rsidRPr="008D6C6B">
        <w:rPr>
          <w:rFonts w:ascii="Garamond" w:hAnsi="Garamond" w:cs="Garamond"/>
          <w:sz w:val="22"/>
          <w:szCs w:val="22"/>
          <w:lang w:val="sr-Latn-CS"/>
        </w:rPr>
        <w:t>km) i sa granicom Bosne i Hercegovin</w:t>
      </w:r>
      <w:r w:rsidR="00FA3460" w:rsidRPr="008D6C6B">
        <w:rPr>
          <w:rFonts w:ascii="Garamond" w:hAnsi="Garamond" w:cs="Garamond"/>
          <w:sz w:val="22"/>
          <w:szCs w:val="22"/>
          <w:lang w:val="sr-Latn-CS"/>
        </w:rPr>
        <w:t>e, preko Grahova i Nudo</w:t>
      </w:r>
      <w:r w:rsidR="00BE565C" w:rsidRPr="008D6C6B">
        <w:rPr>
          <w:rFonts w:ascii="Garamond" w:hAnsi="Garamond" w:cs="Garamond"/>
          <w:sz w:val="22"/>
          <w:szCs w:val="22"/>
          <w:lang w:val="sr-Latn-CS"/>
        </w:rPr>
        <w:t>l</w:t>
      </w:r>
      <w:r w:rsidR="00FA3460" w:rsidRPr="008D6C6B">
        <w:rPr>
          <w:rFonts w:ascii="Garamond" w:hAnsi="Garamond" w:cs="Garamond"/>
          <w:sz w:val="22"/>
          <w:szCs w:val="22"/>
          <w:lang w:val="sr-Latn-CS"/>
        </w:rPr>
        <w:t>a (71,1</w:t>
      </w:r>
      <w:r w:rsidRPr="008D6C6B">
        <w:rPr>
          <w:rFonts w:ascii="Garamond" w:hAnsi="Garamond" w:cs="Garamond"/>
          <w:sz w:val="22"/>
          <w:szCs w:val="22"/>
          <w:lang w:val="sr-Latn-CS"/>
        </w:rPr>
        <w:t>km</w:t>
      </w:r>
      <w:r w:rsidRPr="00554A6F">
        <w:rPr>
          <w:rFonts w:ascii="Garamond" w:hAnsi="Garamond" w:cs="Garamond"/>
          <w:sz w:val="22"/>
          <w:szCs w:val="22"/>
          <w:lang w:val="sr-Latn-CS"/>
        </w:rPr>
        <w:t>). Putevi za Podgoricu i Budvu su 80-tih godina prošl</w:t>
      </w:r>
      <w:r w:rsidR="00FA3460" w:rsidRPr="00554A6F">
        <w:rPr>
          <w:rFonts w:ascii="Garamond" w:hAnsi="Garamond" w:cs="Garamond"/>
          <w:sz w:val="22"/>
          <w:szCs w:val="22"/>
          <w:lang w:val="sr-Latn-CS"/>
        </w:rPr>
        <w:t>og vijeka, praktično nanovo rađ</w:t>
      </w:r>
      <w:r w:rsidRPr="00554A6F">
        <w:rPr>
          <w:rFonts w:ascii="Garamond" w:hAnsi="Garamond" w:cs="Garamond"/>
          <w:sz w:val="22"/>
          <w:szCs w:val="22"/>
          <w:lang w:val="sr-Latn-CS"/>
        </w:rPr>
        <w:t xml:space="preserve">eni, sa savremenim dvotračnim kolovozom, ali se ubrzo ukazala potreba </w:t>
      </w:r>
      <w:r w:rsidR="00BE565C">
        <w:rPr>
          <w:rFonts w:ascii="Garamond" w:hAnsi="Garamond" w:cs="Garamond"/>
          <w:sz w:val="22"/>
          <w:szCs w:val="22"/>
          <w:lang w:val="sr-Latn-CS"/>
        </w:rPr>
        <w:t xml:space="preserve">za </w:t>
      </w:r>
      <w:r w:rsidRPr="00554A6F">
        <w:rPr>
          <w:rFonts w:ascii="Garamond" w:hAnsi="Garamond" w:cs="Garamond"/>
          <w:sz w:val="22"/>
          <w:szCs w:val="22"/>
          <w:lang w:val="sr-Latn-CS"/>
        </w:rPr>
        <w:t>njihov</w:t>
      </w:r>
      <w:r w:rsidR="00BE565C">
        <w:rPr>
          <w:rFonts w:ascii="Garamond" w:hAnsi="Garamond" w:cs="Garamond"/>
          <w:sz w:val="22"/>
          <w:szCs w:val="22"/>
          <w:lang w:val="sr-Latn-CS"/>
        </w:rPr>
        <w:t>om</w:t>
      </w:r>
      <w:r w:rsidRPr="00554A6F">
        <w:rPr>
          <w:rFonts w:ascii="Garamond" w:hAnsi="Garamond" w:cs="Garamond"/>
          <w:sz w:val="22"/>
          <w:szCs w:val="22"/>
          <w:lang w:val="sr-Latn-CS"/>
        </w:rPr>
        <w:t xml:space="preserve"> rekonstrukcij</w:t>
      </w:r>
      <w:r w:rsidR="00BE565C">
        <w:rPr>
          <w:rFonts w:ascii="Garamond" w:hAnsi="Garamond" w:cs="Garamond"/>
          <w:sz w:val="22"/>
          <w:szCs w:val="22"/>
          <w:lang w:val="sr-Latn-CS"/>
        </w:rPr>
        <w:t>om</w:t>
      </w:r>
      <w:r w:rsidRPr="00554A6F">
        <w:rPr>
          <w:rFonts w:ascii="Garamond" w:hAnsi="Garamond" w:cs="Garamond"/>
          <w:sz w:val="22"/>
          <w:szCs w:val="22"/>
          <w:lang w:val="sr-Latn-CS"/>
        </w:rPr>
        <w:t>, dogradnjom i treće trake mjestimično.</w:t>
      </w:r>
    </w:p>
    <w:p w:rsidR="001343A5" w:rsidRPr="00316D2A" w:rsidRDefault="001343A5" w:rsidP="000F1D6B">
      <w:pPr>
        <w:autoSpaceDE w:val="0"/>
        <w:autoSpaceDN w:val="0"/>
        <w:adjustRightInd w:val="0"/>
        <w:spacing w:after="0"/>
        <w:jc w:val="both"/>
        <w:rPr>
          <w:rFonts w:ascii="Garamond" w:hAnsi="Garamond" w:cs="Garamond"/>
          <w:b/>
          <w:bCs/>
          <w:sz w:val="22"/>
          <w:szCs w:val="22"/>
          <w:lang w:val="sr-Latn-CS"/>
        </w:rPr>
      </w:pPr>
    </w:p>
    <w:p w:rsidR="001343A5" w:rsidRPr="00316D2A" w:rsidRDefault="001343A5" w:rsidP="000F1D6B">
      <w:pPr>
        <w:autoSpaceDE w:val="0"/>
        <w:autoSpaceDN w:val="0"/>
        <w:adjustRightInd w:val="0"/>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Mreža lokalnih puteva</w:t>
      </w:r>
    </w:p>
    <w:p w:rsidR="00436E20" w:rsidRPr="00BE565C" w:rsidRDefault="00436E20" w:rsidP="000F1D6B">
      <w:pPr>
        <w:spacing w:after="0"/>
        <w:ind w:right="-34"/>
        <w:jc w:val="both"/>
        <w:rPr>
          <w:rFonts w:ascii="Garamond" w:hAnsi="Garamond" w:cs="Garamond"/>
          <w:sz w:val="16"/>
          <w:szCs w:val="22"/>
          <w:lang w:val="sr-Latn-CS"/>
        </w:rPr>
      </w:pPr>
    </w:p>
    <w:p w:rsidR="001343A5" w:rsidRPr="00316D2A" w:rsidRDefault="001343A5" w:rsidP="000F1D6B">
      <w:pPr>
        <w:spacing w:after="0"/>
        <w:ind w:right="-34"/>
        <w:jc w:val="both"/>
        <w:rPr>
          <w:rFonts w:ascii="Garamond" w:hAnsi="Garamond" w:cs="Garamond"/>
          <w:sz w:val="22"/>
          <w:szCs w:val="22"/>
          <w:lang w:val="sr-Latn-CS"/>
        </w:rPr>
      </w:pPr>
      <w:r w:rsidRPr="00316D2A">
        <w:rPr>
          <w:rFonts w:ascii="Garamond" w:hAnsi="Garamond" w:cs="Garamond"/>
          <w:sz w:val="22"/>
          <w:szCs w:val="22"/>
          <w:lang w:val="sr-Latn-CS"/>
        </w:rPr>
        <w:t>Gotovo sva sela i zaseoci na području Prijestonice imaju vezu sa magistralnim, regionalnim ili lokalnim putevima. Najvećim dijelom putevi su asfaltirani, ali ih ima i sa makadamskom podlogom. Sa aspekta tehničko eksploatacionih karakteristika, širina kolovoza se kreće od 2,8-4,0m. Prema vrsti kolovoznog zastora oko 50% puteva je sa tucaničkim kolovoznim zastorom, namijenjenim za saobraćaj putničkih vozila i lakih teretnih vozila.</w:t>
      </w:r>
      <w:r w:rsidRPr="00316D2A">
        <w:rPr>
          <w:rStyle w:val="FootnoteReference"/>
          <w:rFonts w:ascii="Garamond" w:hAnsi="Garamond" w:cs="Garamond"/>
          <w:sz w:val="22"/>
          <w:szCs w:val="22"/>
          <w:lang w:val="sr-Latn-CS"/>
        </w:rPr>
        <w:footnoteReference w:id="23"/>
      </w:r>
    </w:p>
    <w:p w:rsidR="00BE565C" w:rsidRDefault="00BE565C" w:rsidP="00454326">
      <w:pPr>
        <w:spacing w:after="0"/>
        <w:ind w:right="-34"/>
        <w:rPr>
          <w:rFonts w:ascii="Garamond" w:hAnsi="Garamond" w:cs="Garamond"/>
          <w:sz w:val="10"/>
          <w:szCs w:val="10"/>
          <w:lang w:val="sr-Latn-CS"/>
        </w:rPr>
      </w:pPr>
    </w:p>
    <w:p w:rsidR="001343A5" w:rsidRDefault="00F30936" w:rsidP="00454326">
      <w:pPr>
        <w:spacing w:after="0"/>
        <w:ind w:right="-34"/>
        <w:rPr>
          <w:rFonts w:ascii="Garamond" w:hAnsi="Garamond" w:cs="Garamond"/>
          <w:sz w:val="22"/>
          <w:szCs w:val="22"/>
          <w:lang w:val="sr-Latn-CS"/>
        </w:rPr>
      </w:pPr>
      <w:r w:rsidRPr="00316D2A">
        <w:rPr>
          <w:rFonts w:ascii="Garamond" w:hAnsi="Garamond" w:cs="Garamond"/>
          <w:b/>
          <w:bCs/>
          <w:sz w:val="22"/>
          <w:szCs w:val="22"/>
          <w:lang w:val="sr-Latn-CS"/>
        </w:rPr>
        <w:t>Tabela 1</w:t>
      </w:r>
      <w:r w:rsidR="00A0501D">
        <w:rPr>
          <w:rFonts w:ascii="Garamond" w:hAnsi="Garamond" w:cs="Garamond"/>
          <w:b/>
          <w:bCs/>
          <w:sz w:val="22"/>
          <w:szCs w:val="22"/>
          <w:lang w:val="sr-Latn-CS"/>
        </w:rPr>
        <w:t>7</w:t>
      </w:r>
      <w:r w:rsidR="001343A5" w:rsidRPr="00316D2A">
        <w:rPr>
          <w:rFonts w:ascii="Garamond" w:hAnsi="Garamond" w:cs="Garamond"/>
          <w:b/>
          <w:bCs/>
          <w:sz w:val="22"/>
          <w:szCs w:val="22"/>
          <w:lang w:val="sr-Latn-CS"/>
        </w:rPr>
        <w:t xml:space="preserve">. </w:t>
      </w:r>
      <w:r w:rsidR="001343A5" w:rsidRPr="00316D2A">
        <w:rPr>
          <w:rFonts w:ascii="Garamond" w:hAnsi="Garamond" w:cs="Garamond"/>
          <w:sz w:val="22"/>
          <w:szCs w:val="22"/>
          <w:lang w:val="sr-Latn-CS"/>
        </w:rPr>
        <w:t>Lokalni putevi</w:t>
      </w:r>
    </w:p>
    <w:p w:rsidR="00A0501D" w:rsidRPr="00316D2A" w:rsidRDefault="00A0501D" w:rsidP="00454326">
      <w:pPr>
        <w:spacing w:after="0"/>
        <w:ind w:right="-34"/>
        <w:rPr>
          <w:rFonts w:ascii="Garamond" w:hAnsi="Garamond" w:cs="Garamond"/>
          <w:sz w:val="22"/>
          <w:szCs w:val="22"/>
          <w:lang w:val="sr-Latn-CS"/>
        </w:rPr>
      </w:pPr>
    </w:p>
    <w:tbl>
      <w:tblPr>
        <w:tblW w:w="45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6"/>
        <w:gridCol w:w="1576"/>
        <w:gridCol w:w="999"/>
        <w:gridCol w:w="999"/>
      </w:tblGrid>
      <w:tr w:rsidR="001343A5" w:rsidRPr="00316D2A" w:rsidTr="00BE565C">
        <w:trPr>
          <w:jc w:val="center"/>
        </w:trPr>
        <w:tc>
          <w:tcPr>
            <w:tcW w:w="3932" w:type="pct"/>
            <w:gridSpan w:val="2"/>
          </w:tcPr>
          <w:p w:rsidR="001343A5" w:rsidRPr="00316D2A" w:rsidRDefault="001343A5" w:rsidP="000F1D6B">
            <w:pPr>
              <w:spacing w:after="0"/>
              <w:ind w:right="-34"/>
              <w:jc w:val="center"/>
              <w:rPr>
                <w:rFonts w:ascii="Garamond" w:hAnsi="Garamond" w:cs="Times New Roman"/>
                <w:sz w:val="22"/>
                <w:szCs w:val="22"/>
                <w:lang w:val="sr-Latn-CS"/>
              </w:rPr>
            </w:pPr>
          </w:p>
        </w:tc>
        <w:tc>
          <w:tcPr>
            <w:tcW w:w="534" w:type="pct"/>
          </w:tcPr>
          <w:p w:rsidR="001343A5" w:rsidRPr="00316D2A" w:rsidRDefault="001343A5" w:rsidP="009236B1">
            <w:pPr>
              <w:spacing w:after="0"/>
              <w:ind w:right="-34"/>
              <w:jc w:val="center"/>
              <w:rPr>
                <w:rFonts w:ascii="Garamond" w:hAnsi="Garamond" w:cs="Times New Roman"/>
                <w:b/>
                <w:sz w:val="22"/>
                <w:szCs w:val="22"/>
                <w:lang w:val="sr-Latn-CS"/>
              </w:rPr>
            </w:pPr>
            <w:r w:rsidRPr="00316D2A">
              <w:rPr>
                <w:rFonts w:ascii="Garamond" w:hAnsi="Garamond" w:cs="Times New Roman"/>
                <w:b/>
                <w:sz w:val="22"/>
                <w:szCs w:val="22"/>
                <w:lang w:val="sr-Latn-CS"/>
              </w:rPr>
              <w:t>20</w:t>
            </w:r>
            <w:r w:rsidR="009236B1">
              <w:rPr>
                <w:rFonts w:ascii="Garamond" w:hAnsi="Garamond" w:cs="Times New Roman"/>
                <w:b/>
                <w:sz w:val="22"/>
                <w:szCs w:val="22"/>
                <w:lang w:val="sr-Latn-CS"/>
              </w:rPr>
              <w:t>18</w:t>
            </w:r>
          </w:p>
        </w:tc>
        <w:tc>
          <w:tcPr>
            <w:tcW w:w="534" w:type="pct"/>
          </w:tcPr>
          <w:p w:rsidR="001343A5" w:rsidRPr="00316D2A" w:rsidRDefault="001343A5" w:rsidP="009236B1">
            <w:pPr>
              <w:spacing w:after="0"/>
              <w:ind w:right="-34"/>
              <w:jc w:val="center"/>
              <w:rPr>
                <w:rFonts w:ascii="Garamond" w:hAnsi="Garamond" w:cs="Times New Roman"/>
                <w:b/>
                <w:sz w:val="22"/>
                <w:szCs w:val="22"/>
                <w:lang w:val="sr-Latn-CS"/>
              </w:rPr>
            </w:pPr>
            <w:r w:rsidRPr="00316D2A">
              <w:rPr>
                <w:rFonts w:ascii="Garamond" w:hAnsi="Garamond" w:cs="Times New Roman"/>
                <w:b/>
                <w:sz w:val="22"/>
                <w:szCs w:val="22"/>
                <w:lang w:val="sr-Latn-CS"/>
              </w:rPr>
              <w:t>20</w:t>
            </w:r>
            <w:r w:rsidR="009236B1">
              <w:rPr>
                <w:rFonts w:ascii="Garamond" w:hAnsi="Garamond" w:cs="Times New Roman"/>
                <w:b/>
                <w:sz w:val="22"/>
                <w:szCs w:val="22"/>
                <w:lang w:val="sr-Latn-CS"/>
              </w:rPr>
              <w:t>1</w:t>
            </w:r>
            <w:r w:rsidRPr="00316D2A">
              <w:rPr>
                <w:rFonts w:ascii="Garamond" w:hAnsi="Garamond" w:cs="Times New Roman"/>
                <w:b/>
                <w:sz w:val="22"/>
                <w:szCs w:val="22"/>
                <w:lang w:val="sr-Latn-CS"/>
              </w:rPr>
              <w:t>9</w:t>
            </w:r>
          </w:p>
        </w:tc>
      </w:tr>
      <w:tr w:rsidR="001343A5" w:rsidRPr="00316D2A" w:rsidTr="00BE565C">
        <w:trPr>
          <w:jc w:val="center"/>
        </w:trPr>
        <w:tc>
          <w:tcPr>
            <w:tcW w:w="3089" w:type="pct"/>
          </w:tcPr>
          <w:p w:rsidR="001343A5" w:rsidRPr="00316D2A" w:rsidRDefault="001343A5" w:rsidP="000F1D6B">
            <w:pPr>
              <w:spacing w:after="0"/>
              <w:ind w:right="-34"/>
              <w:jc w:val="center"/>
              <w:rPr>
                <w:rFonts w:ascii="Garamond" w:hAnsi="Garamond" w:cs="Times New Roman"/>
                <w:b/>
                <w:bCs/>
                <w:sz w:val="22"/>
                <w:szCs w:val="22"/>
                <w:lang w:val="sr-Latn-CS"/>
              </w:rPr>
            </w:pPr>
            <w:r w:rsidRPr="00316D2A">
              <w:rPr>
                <w:rFonts w:ascii="Garamond" w:hAnsi="Garamond" w:cs="Times New Roman"/>
                <w:b/>
                <w:bCs/>
                <w:sz w:val="22"/>
                <w:szCs w:val="22"/>
                <w:lang w:val="sr-Latn-CS"/>
              </w:rPr>
              <w:t>Ukupno (kategorisani i nekategorisani lokalni putevi)</w:t>
            </w:r>
          </w:p>
        </w:tc>
        <w:tc>
          <w:tcPr>
            <w:tcW w:w="843" w:type="pct"/>
          </w:tcPr>
          <w:p w:rsidR="001343A5" w:rsidRPr="00316D2A" w:rsidRDefault="001343A5" w:rsidP="000F1D6B">
            <w:pPr>
              <w:spacing w:after="0"/>
              <w:ind w:right="-34"/>
              <w:jc w:val="center"/>
              <w:rPr>
                <w:rFonts w:ascii="Garamond" w:hAnsi="Garamond" w:cs="Times New Roman"/>
                <w:sz w:val="22"/>
                <w:szCs w:val="22"/>
                <w:lang w:val="sr-Latn-CS"/>
              </w:rPr>
            </w:pPr>
            <w:r w:rsidRPr="00316D2A">
              <w:rPr>
                <w:rFonts w:ascii="Garamond" w:hAnsi="Garamond" w:cs="Times New Roman"/>
                <w:sz w:val="22"/>
                <w:szCs w:val="22"/>
                <w:lang w:val="sr-Latn-CS"/>
              </w:rPr>
              <w:t>Dužina (km)</w:t>
            </w:r>
          </w:p>
        </w:tc>
        <w:tc>
          <w:tcPr>
            <w:tcW w:w="534" w:type="pct"/>
          </w:tcPr>
          <w:p w:rsidR="001343A5" w:rsidRPr="00316D2A" w:rsidRDefault="009236B1" w:rsidP="000F1D6B">
            <w:pPr>
              <w:spacing w:after="0"/>
              <w:ind w:right="-34"/>
              <w:jc w:val="center"/>
              <w:rPr>
                <w:rFonts w:ascii="Garamond" w:hAnsi="Garamond" w:cs="Times New Roman"/>
                <w:sz w:val="22"/>
                <w:szCs w:val="22"/>
                <w:lang w:val="sr-Latn-CS"/>
              </w:rPr>
            </w:pPr>
            <w:r>
              <w:rPr>
                <w:rFonts w:ascii="Garamond" w:hAnsi="Garamond" w:cs="Times New Roman"/>
                <w:sz w:val="22"/>
                <w:szCs w:val="22"/>
                <w:lang w:val="sr-Latn-CS"/>
              </w:rPr>
              <w:t>294,45</w:t>
            </w:r>
          </w:p>
        </w:tc>
        <w:tc>
          <w:tcPr>
            <w:tcW w:w="534" w:type="pct"/>
          </w:tcPr>
          <w:p w:rsidR="001343A5" w:rsidRPr="00316D2A" w:rsidRDefault="009236B1" w:rsidP="000F1D6B">
            <w:pPr>
              <w:spacing w:after="0"/>
              <w:ind w:right="-34"/>
              <w:jc w:val="center"/>
              <w:rPr>
                <w:rFonts w:ascii="Garamond" w:hAnsi="Garamond" w:cs="Times New Roman"/>
                <w:sz w:val="22"/>
                <w:szCs w:val="22"/>
                <w:lang w:val="sr-Latn-CS"/>
              </w:rPr>
            </w:pPr>
            <w:r>
              <w:rPr>
                <w:rFonts w:ascii="Garamond" w:hAnsi="Garamond" w:cs="Times New Roman"/>
                <w:sz w:val="22"/>
                <w:szCs w:val="22"/>
                <w:lang w:val="sr-Latn-CS"/>
              </w:rPr>
              <w:t>294,45</w:t>
            </w:r>
          </w:p>
        </w:tc>
      </w:tr>
      <w:tr w:rsidR="001343A5" w:rsidRPr="00316D2A" w:rsidTr="00BE565C">
        <w:trPr>
          <w:jc w:val="center"/>
        </w:trPr>
        <w:tc>
          <w:tcPr>
            <w:tcW w:w="3089" w:type="pct"/>
          </w:tcPr>
          <w:p w:rsidR="001343A5" w:rsidRPr="00316D2A" w:rsidRDefault="001343A5" w:rsidP="000F1D6B">
            <w:pPr>
              <w:spacing w:after="0"/>
              <w:ind w:right="-34"/>
              <w:jc w:val="center"/>
              <w:rPr>
                <w:rFonts w:ascii="Garamond" w:hAnsi="Garamond" w:cs="Times New Roman"/>
                <w:sz w:val="22"/>
                <w:szCs w:val="22"/>
                <w:lang w:val="sr-Latn-CS"/>
              </w:rPr>
            </w:pPr>
          </w:p>
        </w:tc>
        <w:tc>
          <w:tcPr>
            <w:tcW w:w="843" w:type="pct"/>
          </w:tcPr>
          <w:p w:rsidR="001343A5" w:rsidRPr="00316D2A" w:rsidRDefault="001343A5" w:rsidP="009236B1">
            <w:pPr>
              <w:spacing w:after="0"/>
              <w:ind w:right="-34"/>
              <w:jc w:val="center"/>
              <w:rPr>
                <w:rFonts w:ascii="Garamond" w:hAnsi="Garamond" w:cs="Times New Roman"/>
                <w:sz w:val="22"/>
                <w:szCs w:val="22"/>
                <w:lang w:val="sr-Latn-CS"/>
              </w:rPr>
            </w:pPr>
            <w:r w:rsidRPr="00316D2A">
              <w:rPr>
                <w:rFonts w:ascii="Garamond" w:hAnsi="Garamond" w:cs="Times New Roman"/>
                <w:sz w:val="22"/>
                <w:szCs w:val="22"/>
                <w:lang w:val="sr-Latn-CS"/>
              </w:rPr>
              <w:t xml:space="preserve">Asfaltirano </w:t>
            </w:r>
          </w:p>
        </w:tc>
        <w:tc>
          <w:tcPr>
            <w:tcW w:w="534" w:type="pct"/>
          </w:tcPr>
          <w:p w:rsidR="001343A5" w:rsidRPr="00316D2A" w:rsidRDefault="009236B1" w:rsidP="000F1D6B">
            <w:pPr>
              <w:spacing w:after="0"/>
              <w:ind w:right="-34"/>
              <w:jc w:val="center"/>
              <w:rPr>
                <w:rFonts w:ascii="Garamond" w:hAnsi="Garamond" w:cs="Times New Roman"/>
                <w:sz w:val="22"/>
                <w:szCs w:val="22"/>
                <w:lang w:val="sr-Latn-CS"/>
              </w:rPr>
            </w:pPr>
            <w:r>
              <w:rPr>
                <w:rFonts w:ascii="Garamond" w:hAnsi="Garamond" w:cs="Times New Roman"/>
                <w:sz w:val="22"/>
                <w:szCs w:val="22"/>
                <w:lang w:val="sr-Latn-CS"/>
              </w:rPr>
              <w:t>195,75</w:t>
            </w:r>
          </w:p>
        </w:tc>
        <w:tc>
          <w:tcPr>
            <w:tcW w:w="534" w:type="pct"/>
          </w:tcPr>
          <w:p w:rsidR="001343A5" w:rsidRPr="00316D2A" w:rsidRDefault="009236B1" w:rsidP="000F1D6B">
            <w:pPr>
              <w:spacing w:after="0"/>
              <w:ind w:right="-34"/>
              <w:jc w:val="center"/>
              <w:rPr>
                <w:rFonts w:ascii="Garamond" w:hAnsi="Garamond" w:cs="Times New Roman"/>
                <w:sz w:val="22"/>
                <w:szCs w:val="22"/>
                <w:lang w:val="sr-Latn-CS"/>
              </w:rPr>
            </w:pPr>
            <w:r>
              <w:rPr>
                <w:rFonts w:ascii="Garamond" w:hAnsi="Garamond" w:cs="Times New Roman"/>
                <w:sz w:val="22"/>
                <w:szCs w:val="22"/>
                <w:lang w:val="sr-Latn-CS"/>
              </w:rPr>
              <w:t>215,75</w:t>
            </w:r>
          </w:p>
        </w:tc>
      </w:tr>
      <w:tr w:rsidR="001343A5" w:rsidRPr="00316D2A" w:rsidTr="00BE565C">
        <w:trPr>
          <w:jc w:val="center"/>
        </w:trPr>
        <w:tc>
          <w:tcPr>
            <w:tcW w:w="3089" w:type="pct"/>
          </w:tcPr>
          <w:p w:rsidR="001343A5" w:rsidRPr="00316D2A" w:rsidRDefault="001343A5" w:rsidP="00554A6F">
            <w:pPr>
              <w:spacing w:after="0"/>
              <w:ind w:right="-34"/>
              <w:jc w:val="center"/>
              <w:rPr>
                <w:rFonts w:ascii="Garamond" w:hAnsi="Garamond" w:cs="Times New Roman"/>
                <w:b/>
                <w:bCs/>
                <w:sz w:val="22"/>
                <w:szCs w:val="22"/>
                <w:lang w:val="sr-Latn-CS"/>
              </w:rPr>
            </w:pPr>
            <w:r w:rsidRPr="00316D2A">
              <w:rPr>
                <w:rFonts w:ascii="Garamond" w:hAnsi="Garamond" w:cs="Times New Roman"/>
                <w:b/>
                <w:bCs/>
                <w:sz w:val="22"/>
                <w:szCs w:val="22"/>
                <w:lang w:val="sr-Latn-CS"/>
              </w:rPr>
              <w:t>Lokalni putevi</w:t>
            </w:r>
            <w:r w:rsidR="00554A6F">
              <w:rPr>
                <w:rFonts w:ascii="Garamond" w:hAnsi="Garamond" w:cs="Times New Roman"/>
                <w:b/>
                <w:bCs/>
                <w:sz w:val="22"/>
                <w:szCs w:val="22"/>
                <w:lang w:val="sr-Latn-CS"/>
              </w:rPr>
              <w:t xml:space="preserve"> </w:t>
            </w:r>
            <w:r w:rsidRPr="00316D2A">
              <w:rPr>
                <w:rFonts w:ascii="Garamond" w:hAnsi="Garamond" w:cs="Times New Roman"/>
                <w:b/>
                <w:bCs/>
                <w:sz w:val="22"/>
                <w:szCs w:val="22"/>
                <w:lang w:val="sr-Latn-CS"/>
              </w:rPr>
              <w:t>(nekategorisani)</w:t>
            </w:r>
          </w:p>
        </w:tc>
        <w:tc>
          <w:tcPr>
            <w:tcW w:w="843" w:type="pct"/>
          </w:tcPr>
          <w:p w:rsidR="001343A5" w:rsidRPr="00316D2A" w:rsidRDefault="001343A5" w:rsidP="000F1D6B">
            <w:pPr>
              <w:spacing w:after="0"/>
              <w:ind w:right="-34"/>
              <w:jc w:val="center"/>
              <w:rPr>
                <w:rFonts w:ascii="Garamond" w:hAnsi="Garamond" w:cs="Times New Roman"/>
                <w:sz w:val="22"/>
                <w:szCs w:val="22"/>
                <w:lang w:val="sr-Latn-CS"/>
              </w:rPr>
            </w:pPr>
            <w:r w:rsidRPr="00316D2A">
              <w:rPr>
                <w:rFonts w:ascii="Garamond" w:hAnsi="Garamond" w:cs="Times New Roman"/>
                <w:sz w:val="22"/>
                <w:szCs w:val="22"/>
                <w:lang w:val="sr-Latn-CS"/>
              </w:rPr>
              <w:t>Dužina (km)</w:t>
            </w:r>
          </w:p>
        </w:tc>
        <w:tc>
          <w:tcPr>
            <w:tcW w:w="534" w:type="pct"/>
          </w:tcPr>
          <w:p w:rsidR="001343A5" w:rsidRPr="00316D2A" w:rsidRDefault="009236B1" w:rsidP="000F1D6B">
            <w:pPr>
              <w:spacing w:after="0"/>
              <w:ind w:right="-34"/>
              <w:jc w:val="center"/>
              <w:rPr>
                <w:rFonts w:ascii="Garamond" w:hAnsi="Garamond" w:cs="Times New Roman"/>
                <w:sz w:val="22"/>
                <w:szCs w:val="22"/>
                <w:lang w:val="sr-Latn-CS"/>
              </w:rPr>
            </w:pPr>
            <w:r>
              <w:rPr>
                <w:rFonts w:ascii="Garamond" w:hAnsi="Garamond" w:cs="Times New Roman"/>
                <w:sz w:val="22"/>
                <w:szCs w:val="22"/>
                <w:lang w:val="sr-Latn-CS"/>
              </w:rPr>
              <w:t>37,2</w:t>
            </w:r>
          </w:p>
        </w:tc>
        <w:tc>
          <w:tcPr>
            <w:tcW w:w="534" w:type="pct"/>
          </w:tcPr>
          <w:p w:rsidR="001343A5" w:rsidRPr="00316D2A" w:rsidRDefault="009236B1" w:rsidP="000F1D6B">
            <w:pPr>
              <w:spacing w:after="0"/>
              <w:ind w:right="-34"/>
              <w:jc w:val="center"/>
              <w:rPr>
                <w:rFonts w:ascii="Garamond" w:hAnsi="Garamond" w:cs="Times New Roman"/>
                <w:sz w:val="22"/>
                <w:szCs w:val="22"/>
                <w:lang w:val="sr-Latn-CS"/>
              </w:rPr>
            </w:pPr>
            <w:r>
              <w:rPr>
                <w:rFonts w:ascii="Garamond" w:hAnsi="Garamond" w:cs="Times New Roman"/>
                <w:sz w:val="22"/>
                <w:szCs w:val="22"/>
                <w:lang w:val="sr-Latn-CS"/>
              </w:rPr>
              <w:t>37,2</w:t>
            </w:r>
          </w:p>
        </w:tc>
      </w:tr>
      <w:tr w:rsidR="001343A5" w:rsidRPr="00316D2A" w:rsidTr="00BE565C">
        <w:trPr>
          <w:jc w:val="center"/>
        </w:trPr>
        <w:tc>
          <w:tcPr>
            <w:tcW w:w="3089" w:type="pct"/>
          </w:tcPr>
          <w:p w:rsidR="001343A5" w:rsidRPr="00316D2A" w:rsidRDefault="001343A5" w:rsidP="000F1D6B">
            <w:pPr>
              <w:spacing w:after="0"/>
              <w:ind w:right="-34"/>
              <w:jc w:val="center"/>
              <w:rPr>
                <w:rFonts w:ascii="Garamond" w:hAnsi="Garamond" w:cs="Times New Roman"/>
                <w:b/>
                <w:bCs/>
                <w:sz w:val="22"/>
                <w:szCs w:val="22"/>
                <w:lang w:val="sr-Latn-CS"/>
              </w:rPr>
            </w:pPr>
            <w:r w:rsidRPr="00316D2A">
              <w:rPr>
                <w:rFonts w:ascii="Garamond" w:hAnsi="Garamond" w:cs="Times New Roman"/>
                <w:b/>
                <w:bCs/>
                <w:sz w:val="22"/>
                <w:szCs w:val="22"/>
                <w:lang w:val="sr-Latn-CS"/>
              </w:rPr>
              <w:t>Lokalni putevi</w:t>
            </w:r>
            <w:r w:rsidR="00554A6F">
              <w:rPr>
                <w:rFonts w:ascii="Garamond" w:hAnsi="Garamond" w:cs="Times New Roman"/>
                <w:b/>
                <w:bCs/>
                <w:sz w:val="22"/>
                <w:szCs w:val="22"/>
                <w:lang w:val="sr-Latn-CS"/>
              </w:rPr>
              <w:t xml:space="preserve"> </w:t>
            </w:r>
            <w:r w:rsidRPr="00316D2A">
              <w:rPr>
                <w:rFonts w:ascii="Garamond" w:hAnsi="Garamond" w:cs="Times New Roman"/>
                <w:b/>
                <w:bCs/>
                <w:sz w:val="22"/>
                <w:szCs w:val="22"/>
                <w:lang w:val="sr-Latn-CS"/>
              </w:rPr>
              <w:t>(kategorisano)</w:t>
            </w:r>
          </w:p>
        </w:tc>
        <w:tc>
          <w:tcPr>
            <w:tcW w:w="843" w:type="pct"/>
          </w:tcPr>
          <w:p w:rsidR="001343A5" w:rsidRPr="00316D2A" w:rsidRDefault="001343A5" w:rsidP="000F1D6B">
            <w:pPr>
              <w:spacing w:after="0"/>
              <w:ind w:right="-34"/>
              <w:jc w:val="center"/>
              <w:rPr>
                <w:rFonts w:ascii="Garamond" w:hAnsi="Garamond" w:cs="Times New Roman"/>
                <w:sz w:val="22"/>
                <w:szCs w:val="22"/>
                <w:lang w:val="sr-Latn-CS"/>
              </w:rPr>
            </w:pPr>
            <w:r w:rsidRPr="00316D2A">
              <w:rPr>
                <w:rFonts w:ascii="Garamond" w:hAnsi="Garamond" w:cs="Times New Roman"/>
                <w:sz w:val="22"/>
                <w:szCs w:val="22"/>
                <w:lang w:val="sr-Latn-CS"/>
              </w:rPr>
              <w:t>Dužina (km)</w:t>
            </w:r>
          </w:p>
        </w:tc>
        <w:tc>
          <w:tcPr>
            <w:tcW w:w="534" w:type="pct"/>
          </w:tcPr>
          <w:p w:rsidR="001343A5" w:rsidRPr="00316D2A" w:rsidRDefault="009B50A7" w:rsidP="000F1D6B">
            <w:pPr>
              <w:spacing w:after="0"/>
              <w:ind w:right="-34"/>
              <w:jc w:val="center"/>
              <w:rPr>
                <w:rFonts w:ascii="Garamond" w:hAnsi="Garamond" w:cs="Times New Roman"/>
                <w:sz w:val="22"/>
                <w:szCs w:val="22"/>
                <w:lang w:val="sr-Latn-CS"/>
              </w:rPr>
            </w:pPr>
            <w:r>
              <w:rPr>
                <w:rFonts w:ascii="Garamond" w:hAnsi="Garamond" w:cs="Times New Roman"/>
                <w:sz w:val="22"/>
                <w:szCs w:val="22"/>
                <w:lang w:val="sr-Latn-CS"/>
              </w:rPr>
              <w:t>257,25</w:t>
            </w:r>
          </w:p>
        </w:tc>
        <w:tc>
          <w:tcPr>
            <w:tcW w:w="534" w:type="pct"/>
          </w:tcPr>
          <w:p w:rsidR="001343A5" w:rsidRPr="00316D2A" w:rsidRDefault="009B50A7" w:rsidP="000F1D6B">
            <w:pPr>
              <w:spacing w:after="0"/>
              <w:ind w:right="-34"/>
              <w:jc w:val="center"/>
              <w:rPr>
                <w:rFonts w:ascii="Garamond" w:hAnsi="Garamond" w:cs="Times New Roman"/>
                <w:sz w:val="22"/>
                <w:szCs w:val="22"/>
                <w:lang w:val="sr-Latn-CS"/>
              </w:rPr>
            </w:pPr>
            <w:r>
              <w:rPr>
                <w:rFonts w:ascii="Garamond" w:hAnsi="Garamond" w:cs="Times New Roman"/>
                <w:sz w:val="22"/>
                <w:szCs w:val="22"/>
                <w:lang w:val="sr-Latn-CS"/>
              </w:rPr>
              <w:t>257,25</w:t>
            </w:r>
          </w:p>
        </w:tc>
      </w:tr>
    </w:tbl>
    <w:p w:rsidR="001343A5" w:rsidRPr="0097291D" w:rsidRDefault="001343A5" w:rsidP="000F1D6B">
      <w:pPr>
        <w:spacing w:after="0"/>
        <w:ind w:right="-34" w:firstLine="720"/>
        <w:jc w:val="both"/>
        <w:rPr>
          <w:rFonts w:ascii="Garamond" w:hAnsi="Garamond" w:cs="Garamond"/>
          <w:b/>
          <w:sz w:val="10"/>
          <w:szCs w:val="10"/>
          <w:lang w:val="sr-Latn-CS"/>
        </w:rPr>
      </w:pPr>
    </w:p>
    <w:p w:rsidR="00A0501D" w:rsidRDefault="00A0501D" w:rsidP="000F1D6B">
      <w:pPr>
        <w:spacing w:after="0"/>
        <w:ind w:right="-34"/>
        <w:jc w:val="both"/>
        <w:rPr>
          <w:rFonts w:ascii="Garamond" w:hAnsi="Garamond" w:cs="Garamond"/>
          <w:b/>
          <w:sz w:val="22"/>
          <w:szCs w:val="22"/>
          <w:lang w:val="sr-Latn-CS"/>
        </w:rPr>
      </w:pPr>
    </w:p>
    <w:p w:rsidR="001343A5" w:rsidRPr="0097291D" w:rsidRDefault="001343A5" w:rsidP="000F1D6B">
      <w:pPr>
        <w:spacing w:after="0"/>
        <w:ind w:right="-34"/>
        <w:jc w:val="both"/>
        <w:rPr>
          <w:rFonts w:ascii="Garamond" w:hAnsi="Garamond" w:cs="Garamond"/>
          <w:b/>
          <w:sz w:val="22"/>
          <w:szCs w:val="22"/>
          <w:lang w:val="sr-Latn-CS"/>
        </w:rPr>
      </w:pPr>
      <w:r w:rsidRPr="0097291D">
        <w:rPr>
          <w:rFonts w:ascii="Garamond" w:hAnsi="Garamond" w:cs="Garamond"/>
          <w:b/>
          <w:sz w:val="22"/>
          <w:szCs w:val="22"/>
          <w:lang w:val="sr-Latn-CS"/>
        </w:rPr>
        <w:t xml:space="preserve">Kao značajniji putni pravci lokalnih (L) i nekategorisanih (N) puteva u Prijestonici Cetinje, posebno se izdvajaju dva putna pravca i to: Cetinje-Rijeka Crnojevića-Virpazar (dužine </w:t>
      </w:r>
      <w:r w:rsidR="00035AE1" w:rsidRPr="0097291D">
        <w:rPr>
          <w:rFonts w:ascii="Garamond" w:hAnsi="Garamond" w:cs="Garamond"/>
          <w:b/>
          <w:sz w:val="22"/>
          <w:szCs w:val="22"/>
          <w:lang w:val="sr-Latn-CS"/>
        </w:rPr>
        <w:t>21</w:t>
      </w:r>
      <w:r w:rsidRPr="0097291D">
        <w:rPr>
          <w:rFonts w:ascii="Garamond" w:hAnsi="Garamond" w:cs="Garamond"/>
          <w:b/>
          <w:sz w:val="22"/>
          <w:szCs w:val="22"/>
          <w:lang w:val="sr-Latn-CS"/>
        </w:rPr>
        <w:t>,5km na teritoriji Prijestonice Cetinje) i Cetinje-Ulići-</w:t>
      </w:r>
      <w:r w:rsidR="00FA3460" w:rsidRPr="0097291D">
        <w:rPr>
          <w:rFonts w:ascii="Garamond" w:hAnsi="Garamond" w:cs="Garamond"/>
          <w:b/>
          <w:sz w:val="22"/>
          <w:szCs w:val="22"/>
          <w:lang w:val="sr-Latn-CS"/>
        </w:rPr>
        <w:t>Ljubotinj-Građani-Podgor-Brčeli</w:t>
      </w:r>
      <w:r w:rsidRPr="0097291D">
        <w:rPr>
          <w:rFonts w:ascii="Garamond" w:hAnsi="Garamond" w:cs="Garamond"/>
          <w:b/>
          <w:sz w:val="22"/>
          <w:szCs w:val="22"/>
          <w:lang w:val="sr-Latn-CS"/>
        </w:rPr>
        <w:t xml:space="preserve"> veza sa M-2 (dužine </w:t>
      </w:r>
      <w:r w:rsidR="001F50A2" w:rsidRPr="0097291D">
        <w:rPr>
          <w:rFonts w:ascii="Garamond" w:hAnsi="Garamond" w:cs="Garamond"/>
          <w:b/>
          <w:sz w:val="22"/>
          <w:szCs w:val="22"/>
          <w:lang w:val="sr-Latn-CS"/>
        </w:rPr>
        <w:t>24</w:t>
      </w:r>
      <w:r w:rsidRPr="0097291D">
        <w:rPr>
          <w:rFonts w:ascii="Garamond" w:hAnsi="Garamond" w:cs="Garamond"/>
          <w:b/>
          <w:sz w:val="22"/>
          <w:szCs w:val="22"/>
          <w:lang w:val="sr-Latn-CS"/>
        </w:rPr>
        <w:t>km na teritoriji Prijestonice Cetinje i koji ima širinu puta od 5,0m i laki asfaltni zastor širine 3,0m). Za navedena dva putna pravca postoji zainteresovanost Prijestonice Cetinje za prekategorizaciju tj.</w:t>
      </w:r>
      <w:r w:rsidR="00DA72E8">
        <w:rPr>
          <w:rFonts w:ascii="Garamond" w:hAnsi="Garamond" w:cs="Garamond"/>
          <w:b/>
          <w:sz w:val="22"/>
          <w:szCs w:val="22"/>
          <w:lang w:val="sr-Latn-CS"/>
        </w:rPr>
        <w:t xml:space="preserve"> </w:t>
      </w:r>
      <w:r w:rsidRPr="0097291D">
        <w:rPr>
          <w:rFonts w:ascii="Garamond" w:hAnsi="Garamond" w:cs="Garamond"/>
          <w:b/>
          <w:sz w:val="22"/>
          <w:szCs w:val="22"/>
          <w:lang w:val="sr-Latn-CS"/>
        </w:rPr>
        <w:t>uvrštavanje u veći rang regionalnog puta.</w:t>
      </w:r>
    </w:p>
    <w:p w:rsidR="001343A5" w:rsidRPr="00316D2A" w:rsidRDefault="001343A5" w:rsidP="000F1D6B">
      <w:pPr>
        <w:spacing w:after="0"/>
        <w:ind w:right="-34"/>
        <w:jc w:val="both"/>
        <w:rPr>
          <w:rFonts w:ascii="Garamond" w:hAnsi="Garamond" w:cs="Garamond"/>
          <w:sz w:val="22"/>
          <w:szCs w:val="22"/>
          <w:lang w:val="sr-Latn-CS"/>
        </w:rPr>
      </w:pPr>
    </w:p>
    <w:p w:rsidR="001343A5" w:rsidRPr="00316D2A" w:rsidRDefault="001343A5" w:rsidP="000F1D6B">
      <w:pPr>
        <w:spacing w:after="0"/>
        <w:ind w:right="-34"/>
        <w:jc w:val="both"/>
        <w:rPr>
          <w:rFonts w:ascii="Garamond" w:hAnsi="Garamond" w:cs="Garamond"/>
          <w:sz w:val="22"/>
          <w:szCs w:val="22"/>
          <w:lang w:val="sr-Latn-CS"/>
        </w:rPr>
      </w:pPr>
      <w:r w:rsidRPr="00316D2A">
        <w:rPr>
          <w:rFonts w:ascii="Garamond" w:hAnsi="Garamond" w:cs="Garamond"/>
          <w:sz w:val="22"/>
          <w:szCs w:val="22"/>
          <w:lang w:val="sr-Latn-CS"/>
        </w:rPr>
        <w:t xml:space="preserve">Za održavanje puteva donosi se godišnji plan održavanja puteva i na osnovu toga se opredjeljuju sredstva iz budžeta Prijestonice, tj. vrši se usklađivanje sa mogućnostima. Održavanje L i N puteva je veoma skromno i zavisno je od namijenjenih budžetskih sredstava. Najveći dio sredstava namijenjenih održavanju puteva utroši se u toku zimskih aktivnosti na raščišćavanju snijega i sprovođenju prohodnosti, kao i na krpljenju udarnih rupa i eventualnim manjim </w:t>
      </w:r>
      <w:r w:rsidRPr="00316D2A">
        <w:rPr>
          <w:rFonts w:ascii="Garamond" w:hAnsi="Garamond" w:cs="Garamond"/>
          <w:sz w:val="22"/>
          <w:szCs w:val="22"/>
          <w:lang w:val="sr-Latn-CS"/>
        </w:rPr>
        <w:lastRenderedPageBreak/>
        <w:t>sanacijama trupa puta i potpornih konstrukcija. Na L i N putevima nema organizovane putarske službe koja bi vršila održavanje puteva, ali se dva puta godišnje vrši vizuelni pregled stanja puta.</w:t>
      </w:r>
    </w:p>
    <w:p w:rsidR="00436E20" w:rsidRDefault="00436E20" w:rsidP="000F1D6B">
      <w:pPr>
        <w:autoSpaceDE w:val="0"/>
        <w:autoSpaceDN w:val="0"/>
        <w:adjustRightInd w:val="0"/>
        <w:spacing w:after="0"/>
        <w:jc w:val="both"/>
        <w:rPr>
          <w:rFonts w:ascii="Garamond" w:hAnsi="Garamond" w:cs="Garamond"/>
          <w:iCs/>
          <w:sz w:val="22"/>
          <w:szCs w:val="22"/>
          <w:lang w:val="sr-Latn-CS"/>
        </w:rPr>
      </w:pPr>
    </w:p>
    <w:p w:rsidR="008C3AB8" w:rsidRDefault="008C3AB8" w:rsidP="000F1D6B">
      <w:pPr>
        <w:autoSpaceDE w:val="0"/>
        <w:autoSpaceDN w:val="0"/>
        <w:adjustRightInd w:val="0"/>
        <w:spacing w:after="0"/>
        <w:jc w:val="both"/>
        <w:rPr>
          <w:rFonts w:ascii="Garamond" w:hAnsi="Garamond" w:cs="Garamond"/>
          <w:iCs/>
          <w:sz w:val="22"/>
          <w:szCs w:val="22"/>
          <w:lang w:val="sr-Latn-CS"/>
        </w:rPr>
      </w:pPr>
    </w:p>
    <w:p w:rsidR="008C3AB8" w:rsidRPr="00316D2A" w:rsidRDefault="008C3AB8" w:rsidP="000F1D6B">
      <w:pPr>
        <w:autoSpaceDE w:val="0"/>
        <w:autoSpaceDN w:val="0"/>
        <w:adjustRightInd w:val="0"/>
        <w:spacing w:after="0"/>
        <w:jc w:val="both"/>
        <w:rPr>
          <w:rFonts w:ascii="Garamond" w:hAnsi="Garamond" w:cs="Garamond"/>
          <w:iCs/>
          <w:sz w:val="22"/>
          <w:szCs w:val="22"/>
          <w:lang w:val="sr-Latn-CS"/>
        </w:rPr>
      </w:pPr>
    </w:p>
    <w:p w:rsidR="00FA3460" w:rsidRPr="00316D2A" w:rsidRDefault="001343A5" w:rsidP="000F1D6B">
      <w:pPr>
        <w:autoSpaceDE w:val="0"/>
        <w:autoSpaceDN w:val="0"/>
        <w:adjustRightInd w:val="0"/>
        <w:spacing w:after="0"/>
        <w:jc w:val="both"/>
        <w:rPr>
          <w:rFonts w:ascii="Garamond" w:hAnsi="Garamond" w:cs="Garamond"/>
          <w:iCs/>
          <w:sz w:val="22"/>
          <w:szCs w:val="22"/>
          <w:lang w:val="sr-Latn-CS"/>
        </w:rPr>
      </w:pPr>
      <w:r w:rsidRPr="00316D2A">
        <w:rPr>
          <w:rFonts w:ascii="Garamond" w:hAnsi="Garamond" w:cs="Garamond"/>
          <w:iCs/>
          <w:sz w:val="22"/>
          <w:szCs w:val="22"/>
          <w:lang w:val="sr-Latn-CS"/>
        </w:rPr>
        <w:t>Nedostajuće komunikacije:</w:t>
      </w:r>
      <w:r w:rsidRPr="00316D2A">
        <w:rPr>
          <w:rFonts w:ascii="Garamond" w:hAnsi="Garamond" w:cs="Garamond"/>
          <w:i/>
          <w:iCs/>
          <w:sz w:val="22"/>
          <w:szCs w:val="22"/>
          <w:lang w:val="sr-Latn-CS"/>
        </w:rPr>
        <w:t xml:space="preserve"> </w:t>
      </w:r>
    </w:p>
    <w:p w:rsidR="00FA3460" w:rsidRPr="00316D2A" w:rsidRDefault="00FA3460" w:rsidP="00320CE2">
      <w:pPr>
        <w:numPr>
          <w:ilvl w:val="0"/>
          <w:numId w:val="10"/>
        </w:num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k</w:t>
      </w:r>
      <w:r w:rsidR="001343A5" w:rsidRPr="00316D2A">
        <w:rPr>
          <w:rFonts w:ascii="Garamond" w:hAnsi="Garamond" w:cs="Garamond"/>
          <w:sz w:val="22"/>
          <w:szCs w:val="22"/>
          <w:lang w:val="sr-Latn-CS"/>
        </w:rPr>
        <w:t>valitetna paralelna veza Cetinja sa primorskim regio</w:t>
      </w:r>
      <w:r w:rsidRPr="00316D2A">
        <w:rPr>
          <w:rFonts w:ascii="Garamond" w:hAnsi="Garamond" w:cs="Garamond"/>
          <w:sz w:val="22"/>
          <w:szCs w:val="22"/>
          <w:lang w:val="sr-Latn-CS"/>
        </w:rPr>
        <w:t>nom, Njeguši – Kotor;</w:t>
      </w:r>
    </w:p>
    <w:p w:rsidR="00FA3460" w:rsidRDefault="00FA3460" w:rsidP="00320CE2">
      <w:pPr>
        <w:numPr>
          <w:ilvl w:val="0"/>
          <w:numId w:val="10"/>
        </w:num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k</w:t>
      </w:r>
      <w:r w:rsidR="001343A5" w:rsidRPr="00316D2A">
        <w:rPr>
          <w:rFonts w:ascii="Garamond" w:hAnsi="Garamond" w:cs="Garamond"/>
          <w:sz w:val="22"/>
          <w:szCs w:val="22"/>
          <w:lang w:val="sr-Latn-CS"/>
        </w:rPr>
        <w:t>valitetna direktn</w:t>
      </w:r>
      <w:r w:rsidRPr="00316D2A">
        <w:rPr>
          <w:rFonts w:ascii="Garamond" w:hAnsi="Garamond" w:cs="Garamond"/>
          <w:sz w:val="22"/>
          <w:szCs w:val="22"/>
          <w:lang w:val="sr-Latn-CS"/>
        </w:rPr>
        <w:t>a veza Cetinje – Čevo – Nikšić;</w:t>
      </w:r>
    </w:p>
    <w:p w:rsidR="00A0501D" w:rsidRPr="00316D2A" w:rsidRDefault="00A0501D" w:rsidP="000F1D6B">
      <w:pPr>
        <w:spacing w:after="0"/>
        <w:ind w:right="-33"/>
        <w:jc w:val="both"/>
        <w:rPr>
          <w:rFonts w:ascii="Garamond" w:hAnsi="Garamond" w:cs="Garamond"/>
          <w:b/>
          <w:bCs/>
          <w:sz w:val="22"/>
          <w:szCs w:val="22"/>
          <w:lang w:val="sr-Latn-CS"/>
        </w:rPr>
      </w:pPr>
    </w:p>
    <w:p w:rsidR="001343A5" w:rsidRPr="00316D2A" w:rsidRDefault="001343A5" w:rsidP="000F1D6B">
      <w:pPr>
        <w:spacing w:after="0"/>
        <w:ind w:right="-33"/>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Gradski saobraćaj</w:t>
      </w:r>
    </w:p>
    <w:p w:rsidR="00436E20" w:rsidRPr="00316D2A" w:rsidRDefault="00436E20" w:rsidP="000F1D6B">
      <w:pPr>
        <w:spacing w:after="0"/>
        <w:ind w:right="-33"/>
        <w:jc w:val="both"/>
        <w:rPr>
          <w:rFonts w:ascii="Garamond" w:hAnsi="Garamond" w:cs="Garamond"/>
          <w:sz w:val="22"/>
          <w:szCs w:val="22"/>
          <w:lang w:val="sr-Latn-CS"/>
        </w:rPr>
      </w:pPr>
    </w:p>
    <w:p w:rsidR="001343A5" w:rsidRPr="00316D2A" w:rsidRDefault="001343A5" w:rsidP="000F1D6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Saobraćajni sistem kroz grad je orjentisan pravcem duže osovine grada i relativno dobro povezuje pojedine gradske cjeline. Ukupna dužina gradskih ulica iznosi 40 km.</w:t>
      </w:r>
    </w:p>
    <w:p w:rsidR="001343A5" w:rsidRPr="00316D2A" w:rsidRDefault="001343A5" w:rsidP="000F1D6B">
      <w:pPr>
        <w:spacing w:after="0"/>
        <w:ind w:right="-33"/>
        <w:jc w:val="both"/>
        <w:rPr>
          <w:rFonts w:ascii="Garamond" w:hAnsi="Garamond" w:cs="Garamond"/>
          <w:sz w:val="22"/>
          <w:szCs w:val="22"/>
          <w:lang w:val="sr-Latn-CS"/>
        </w:rPr>
      </w:pPr>
    </w:p>
    <w:p w:rsidR="001343A5" w:rsidRPr="00316D2A" w:rsidRDefault="001343A5" w:rsidP="000F1D6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Mreža saobraćajnica u Prijestonici nije se razvijala u skladu sa razvojem saobraćaja. Takođe, njeno održavanje decenijama nije bilo u skladu sa obimom saobraćaja koji prima. Uz značajan porast motorizacije, neblagovremene i neadekvatne mjere regulisanja saobraćaja i nedostatak cjelovitog tretiranja saobraćajnog sistema grada, sve je to rezultiralo brojnim negativnim posljedicama i dovelo do značajnog opadanja nivoa saobraćajne usluge i bezbjednosti svih učesnika u saobraćaju u Prijestonici</w:t>
      </w:r>
      <w:r w:rsidRPr="00316D2A">
        <w:rPr>
          <w:rStyle w:val="FootnoteReference"/>
          <w:rFonts w:ascii="Garamond" w:hAnsi="Garamond"/>
          <w:sz w:val="22"/>
          <w:szCs w:val="22"/>
          <w:lang w:val="sr-Latn-CS"/>
        </w:rPr>
        <w:footnoteReference w:id="24"/>
      </w:r>
      <w:r w:rsidRPr="00316D2A">
        <w:rPr>
          <w:rFonts w:ascii="Garamond" w:hAnsi="Garamond" w:cs="Garamond"/>
          <w:sz w:val="22"/>
          <w:szCs w:val="22"/>
          <w:lang w:val="sr-Latn-CS"/>
        </w:rPr>
        <w:t>.</w:t>
      </w:r>
    </w:p>
    <w:p w:rsidR="001343A5" w:rsidRPr="00316D2A" w:rsidRDefault="001343A5" w:rsidP="000F1D6B">
      <w:pPr>
        <w:spacing w:after="0"/>
        <w:ind w:right="-33"/>
        <w:jc w:val="both"/>
        <w:rPr>
          <w:rFonts w:ascii="Garamond" w:hAnsi="Garamond" w:cs="Garamond"/>
          <w:sz w:val="22"/>
          <w:szCs w:val="22"/>
          <w:lang w:val="sr-Latn-CS"/>
        </w:rPr>
      </w:pPr>
    </w:p>
    <w:p w:rsidR="001343A5" w:rsidRPr="00316D2A" w:rsidRDefault="001343A5" w:rsidP="000F1D6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 xml:space="preserve">Problem u gradskom saobraćaju predstavljaju parking mjesta </w:t>
      </w:r>
      <w:r w:rsidR="00E0437F">
        <w:rPr>
          <w:rFonts w:ascii="Garamond" w:hAnsi="Garamond" w:cs="Garamond"/>
          <w:sz w:val="22"/>
          <w:szCs w:val="22"/>
          <w:lang w:val="sr-Latn-CS"/>
        </w:rPr>
        <w:t>8</w:t>
      </w:r>
      <w:r w:rsidR="00B05109">
        <w:rPr>
          <w:rFonts w:ascii="Garamond" w:hAnsi="Garamond" w:cs="Garamond"/>
          <w:sz w:val="22"/>
          <w:szCs w:val="22"/>
          <w:lang w:val="sr-Latn-CS"/>
        </w:rPr>
        <w:t>50</w:t>
      </w:r>
      <w:r w:rsidRPr="00316D2A">
        <w:rPr>
          <w:rFonts w:ascii="Garamond" w:hAnsi="Garamond" w:cs="Garamond"/>
          <w:sz w:val="22"/>
          <w:szCs w:val="22"/>
          <w:lang w:val="sr-Latn-CS"/>
        </w:rPr>
        <w:t xml:space="preserve"> parking mjesta na cca 7</w:t>
      </w:r>
      <w:r w:rsidR="00FD0ED1" w:rsidRPr="00316D2A">
        <w:rPr>
          <w:rFonts w:ascii="Garamond" w:hAnsi="Garamond" w:cs="Garamond"/>
          <w:sz w:val="22"/>
          <w:szCs w:val="22"/>
          <w:lang w:val="sr-Latn-CS"/>
        </w:rPr>
        <w:t>.</w:t>
      </w:r>
      <w:r w:rsidRPr="00316D2A">
        <w:rPr>
          <w:rFonts w:ascii="Garamond" w:hAnsi="Garamond" w:cs="Garamond"/>
          <w:sz w:val="22"/>
          <w:szCs w:val="22"/>
          <w:lang w:val="sr-Latn-CS"/>
        </w:rPr>
        <w:t>000 registrovanih motornih vozila. Najveće opterećenje nedostatka parking mjesta ima istorijsko jezgro grada. S obzirom na prostorne mogućnosti u narednom periodu treba razmišljati o podzemnim ili nadzemnim parkiralištima (montažnim ili čvrsta gradnja). Posebno je izražen nedostatak parking prostora</w:t>
      </w:r>
      <w:r w:rsidR="000E45D9">
        <w:rPr>
          <w:rFonts w:ascii="Garamond" w:hAnsi="Garamond" w:cs="Garamond"/>
          <w:sz w:val="22"/>
          <w:szCs w:val="22"/>
          <w:lang w:val="sr-Latn-CS"/>
        </w:rPr>
        <w:t xml:space="preserve"> </w:t>
      </w:r>
      <w:r w:rsidRPr="00316D2A">
        <w:rPr>
          <w:rFonts w:ascii="Garamond" w:hAnsi="Garamond" w:cs="Garamond"/>
          <w:sz w:val="22"/>
          <w:szCs w:val="22"/>
          <w:lang w:val="sr-Latn-CS"/>
        </w:rPr>
        <w:t>za teretna motorna vozila</w:t>
      </w:r>
      <w:r w:rsidR="00FA3460" w:rsidRPr="00316D2A">
        <w:rPr>
          <w:rFonts w:ascii="Garamond" w:hAnsi="Garamond" w:cs="Garamond"/>
          <w:sz w:val="22"/>
          <w:szCs w:val="22"/>
          <w:lang w:val="sr-Latn-CS"/>
        </w:rPr>
        <w:t>.</w:t>
      </w:r>
    </w:p>
    <w:p w:rsidR="001343A5" w:rsidRPr="00316D2A" w:rsidRDefault="001343A5" w:rsidP="000F1D6B">
      <w:pPr>
        <w:spacing w:after="0"/>
        <w:ind w:right="-33"/>
        <w:jc w:val="both"/>
        <w:rPr>
          <w:rFonts w:ascii="Garamond" w:hAnsi="Garamond" w:cs="Garamond"/>
          <w:sz w:val="22"/>
          <w:szCs w:val="22"/>
          <w:lang w:val="sr-Latn-CS"/>
        </w:rPr>
      </w:pPr>
    </w:p>
    <w:p w:rsidR="001343A5" w:rsidRPr="00554A6F" w:rsidRDefault="001343A5" w:rsidP="000F1D6B">
      <w:pPr>
        <w:spacing w:after="0"/>
        <w:ind w:right="-33"/>
        <w:jc w:val="both"/>
        <w:rPr>
          <w:rFonts w:ascii="Garamond" w:hAnsi="Garamond" w:cs="Garamond"/>
          <w:sz w:val="22"/>
          <w:szCs w:val="22"/>
          <w:lang w:val="sr-Latn-CS"/>
        </w:rPr>
      </w:pPr>
      <w:r w:rsidRPr="00554A6F">
        <w:rPr>
          <w:rFonts w:ascii="Garamond" w:hAnsi="Garamond" w:cs="Garamond"/>
          <w:sz w:val="22"/>
          <w:szCs w:val="22"/>
          <w:lang w:val="sr-Latn-CS"/>
        </w:rPr>
        <w:t xml:space="preserve">U narednom periodu neophodno je </w:t>
      </w:r>
      <w:r w:rsidRPr="00226C2A">
        <w:rPr>
          <w:rFonts w:ascii="Garamond" w:hAnsi="Garamond" w:cs="Garamond"/>
          <w:sz w:val="22"/>
          <w:szCs w:val="22"/>
          <w:lang w:val="sr-Latn-CS"/>
        </w:rPr>
        <w:t>regulacionim planovima GUP i DUP</w:t>
      </w:r>
      <w:r w:rsidRPr="00554A6F">
        <w:rPr>
          <w:rFonts w:ascii="Garamond" w:hAnsi="Garamond" w:cs="Garamond"/>
          <w:sz w:val="22"/>
          <w:szCs w:val="22"/>
          <w:lang w:val="sr-Latn-CS"/>
        </w:rPr>
        <w:t xml:space="preserve"> predvidjeti koridore za tranzitne saobraćajnice, prema Podgorici, Kotoru i NP </w:t>
      </w:r>
      <w:r w:rsidR="00F15E0B">
        <w:rPr>
          <w:rFonts w:ascii="Garamond" w:hAnsi="Garamond" w:cs="Garamond"/>
          <w:sz w:val="22"/>
          <w:szCs w:val="22"/>
          <w:lang w:val="sr-Latn-CS"/>
        </w:rPr>
        <w:t>„</w:t>
      </w:r>
      <w:r w:rsidRPr="00554A6F">
        <w:rPr>
          <w:rFonts w:ascii="Garamond" w:hAnsi="Garamond" w:cs="Garamond"/>
          <w:sz w:val="22"/>
          <w:szCs w:val="22"/>
          <w:lang w:val="sr-Latn-CS"/>
        </w:rPr>
        <w:t>Lovćen</w:t>
      </w:r>
      <w:r w:rsidR="00F15E0B">
        <w:rPr>
          <w:rFonts w:ascii="Garamond" w:hAnsi="Garamond" w:cs="Garamond"/>
          <w:sz w:val="22"/>
          <w:szCs w:val="22"/>
          <w:lang w:val="sr-Latn-CS"/>
        </w:rPr>
        <w:t>“</w:t>
      </w:r>
      <w:r w:rsidRPr="00554A6F">
        <w:rPr>
          <w:rFonts w:ascii="Garamond" w:hAnsi="Garamond" w:cs="Garamond"/>
          <w:sz w:val="22"/>
          <w:szCs w:val="22"/>
          <w:lang w:val="sr-Latn-CS"/>
        </w:rPr>
        <w:t>, iz razloga što je sadašnja obilaznica u gradu - Mojkovačka ulica (kružni put), urbanim razvojem-izgradnjom pretvorena u gradsku ulicu.</w:t>
      </w:r>
    </w:p>
    <w:p w:rsidR="00436E20" w:rsidRDefault="00436E20" w:rsidP="000F1D6B">
      <w:pPr>
        <w:spacing w:after="0"/>
        <w:ind w:right="-33"/>
        <w:jc w:val="both"/>
        <w:rPr>
          <w:rFonts w:ascii="Garamond" w:hAnsi="Garamond" w:cs="Garamond"/>
          <w:sz w:val="22"/>
          <w:szCs w:val="22"/>
          <w:lang w:val="sr-Latn-CS"/>
        </w:rPr>
      </w:pPr>
    </w:p>
    <w:p w:rsidR="001343A5" w:rsidRDefault="00436E20" w:rsidP="000F1D6B">
      <w:pPr>
        <w:autoSpaceDE w:val="0"/>
        <w:autoSpaceDN w:val="0"/>
        <w:adjustRightInd w:val="0"/>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U</w:t>
      </w:r>
      <w:r w:rsidR="001343A5" w:rsidRPr="00316D2A">
        <w:rPr>
          <w:rFonts w:ascii="Garamond" w:hAnsi="Garamond" w:cs="Garamond"/>
          <w:b/>
          <w:bCs/>
          <w:color w:val="002060"/>
          <w:sz w:val="22"/>
          <w:szCs w:val="22"/>
          <w:lang w:val="sr-Latn-CS"/>
        </w:rPr>
        <w:t>nutrašnji saobraćaj</w:t>
      </w:r>
    </w:p>
    <w:p w:rsidR="00A0501D" w:rsidRPr="00316D2A" w:rsidRDefault="00A0501D" w:rsidP="000F1D6B">
      <w:pPr>
        <w:autoSpaceDE w:val="0"/>
        <w:autoSpaceDN w:val="0"/>
        <w:adjustRightInd w:val="0"/>
        <w:spacing w:after="0"/>
        <w:jc w:val="both"/>
        <w:rPr>
          <w:rFonts w:ascii="Garamond" w:hAnsi="Garamond" w:cs="Garamond"/>
          <w:b/>
          <w:bCs/>
          <w:color w:val="002060"/>
          <w:sz w:val="22"/>
          <w:szCs w:val="22"/>
          <w:lang w:val="sr-Latn-CS"/>
        </w:rPr>
      </w:pPr>
    </w:p>
    <w:p w:rsidR="001343A5" w:rsidRPr="00316D2A" w:rsidRDefault="001343A5" w:rsidP="000F1D6B">
      <w:p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Prijestonica sa svojom površinom od preko 900km² zahtijeva postojanje razgranatog lokalnog saobraćaja. Za područje</w:t>
      </w:r>
      <w:r w:rsidR="004212E4">
        <w:rPr>
          <w:rFonts w:ascii="Garamond" w:hAnsi="Garamond" w:cs="Garamond"/>
          <w:sz w:val="22"/>
          <w:szCs w:val="22"/>
          <w:lang w:val="sr-Latn-CS"/>
        </w:rPr>
        <w:t xml:space="preserve"> Cetinja</w:t>
      </w:r>
      <w:r w:rsidRPr="00316D2A">
        <w:rPr>
          <w:rFonts w:ascii="Garamond" w:hAnsi="Garamond" w:cs="Garamond"/>
          <w:sz w:val="22"/>
          <w:szCs w:val="22"/>
          <w:lang w:val="sr-Latn-CS"/>
        </w:rPr>
        <w:t xml:space="preserve"> van </w:t>
      </w:r>
      <w:r w:rsidR="004212E4">
        <w:rPr>
          <w:rFonts w:ascii="Garamond" w:hAnsi="Garamond" w:cs="Garamond"/>
          <w:sz w:val="22"/>
          <w:szCs w:val="22"/>
          <w:lang w:val="sr-Latn-CS"/>
        </w:rPr>
        <w:t>u</w:t>
      </w:r>
      <w:r w:rsidR="00DA72E8">
        <w:rPr>
          <w:rFonts w:ascii="Garamond" w:hAnsi="Garamond" w:cs="Garamond"/>
          <w:sz w:val="22"/>
          <w:szCs w:val="22"/>
          <w:lang w:val="sr-Latn-CS"/>
        </w:rPr>
        <w:t>ž</w:t>
      </w:r>
      <w:r w:rsidR="004212E4">
        <w:rPr>
          <w:rFonts w:ascii="Garamond" w:hAnsi="Garamond" w:cs="Garamond"/>
          <w:sz w:val="22"/>
          <w:szCs w:val="22"/>
          <w:lang w:val="sr-Latn-CS"/>
        </w:rPr>
        <w:t>eg</w:t>
      </w:r>
      <w:r w:rsidRPr="00316D2A">
        <w:rPr>
          <w:rFonts w:ascii="Garamond" w:hAnsi="Garamond" w:cs="Garamond"/>
          <w:sz w:val="22"/>
          <w:szCs w:val="22"/>
          <w:lang w:val="sr-Latn-CS"/>
        </w:rPr>
        <w:t xml:space="preserve"> centra, drumski saobraćaj ima posebnu važnost i predstavlja jedan od najvažnijih faktora zadržavanja stanovništva na ruralnom području. Rješavanje adekvatne povezanosti centra Prijestonice sa ostalim područjima je jedan od bitnih uslova daljeg privrednog razvoja Cetinja. </w:t>
      </w:r>
    </w:p>
    <w:p w:rsidR="001343A5" w:rsidRPr="00316D2A" w:rsidRDefault="001343A5" w:rsidP="000F1D6B">
      <w:pPr>
        <w:autoSpaceDE w:val="0"/>
        <w:autoSpaceDN w:val="0"/>
        <w:adjustRightInd w:val="0"/>
        <w:spacing w:after="0"/>
        <w:jc w:val="both"/>
        <w:rPr>
          <w:rFonts w:ascii="Garamond" w:hAnsi="Garamond" w:cs="Garamond"/>
          <w:b/>
          <w:bCs/>
          <w:sz w:val="22"/>
          <w:szCs w:val="22"/>
          <w:lang w:val="sr-Latn-CS"/>
        </w:rPr>
      </w:pPr>
    </w:p>
    <w:p w:rsidR="001343A5" w:rsidRPr="00316D2A" w:rsidRDefault="001343A5" w:rsidP="000F1D6B">
      <w:pPr>
        <w:autoSpaceDE w:val="0"/>
        <w:autoSpaceDN w:val="0"/>
        <w:adjustRightInd w:val="0"/>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Vodeni sabraćaj</w:t>
      </w:r>
    </w:p>
    <w:p w:rsidR="00436E20" w:rsidRPr="00F15E0B" w:rsidRDefault="00436E20" w:rsidP="000F1D6B">
      <w:pPr>
        <w:autoSpaceDE w:val="0"/>
        <w:autoSpaceDN w:val="0"/>
        <w:adjustRightInd w:val="0"/>
        <w:spacing w:after="0"/>
        <w:jc w:val="both"/>
        <w:rPr>
          <w:rFonts w:ascii="Garamond" w:hAnsi="Garamond" w:cs="Garamond"/>
          <w:sz w:val="16"/>
          <w:szCs w:val="22"/>
          <w:lang w:val="sr-Latn-CS"/>
        </w:rPr>
      </w:pPr>
    </w:p>
    <w:p w:rsidR="001343A5" w:rsidRPr="00316D2A" w:rsidRDefault="001343A5" w:rsidP="000F1D6B">
      <w:p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Od posebnog značaja za razvoj turizma bilo bi uključivanje i</w:t>
      </w:r>
      <w:r w:rsidR="000E45D9">
        <w:rPr>
          <w:rFonts w:ascii="Garamond" w:hAnsi="Garamond" w:cs="Garamond"/>
          <w:sz w:val="22"/>
          <w:szCs w:val="22"/>
          <w:lang w:val="sr-Latn-CS"/>
        </w:rPr>
        <w:t xml:space="preserve"> </w:t>
      </w:r>
      <w:r w:rsidRPr="00316D2A">
        <w:rPr>
          <w:rFonts w:ascii="Garamond" w:hAnsi="Garamond" w:cs="Garamond"/>
          <w:sz w:val="22"/>
          <w:szCs w:val="22"/>
          <w:lang w:val="sr-Latn-CS"/>
        </w:rPr>
        <w:t xml:space="preserve">unapređenje jezerskog saobraćaja, aktiviranjem plovnih linija sa Skadarskog jezera, izgradnja i rekonstrukcija pristana za prihvat povećanog broja manjih plovila, te izgradnja i odgovarajuće opremanje servisnih pogona u Lipoviku. </w:t>
      </w:r>
    </w:p>
    <w:p w:rsidR="001343A5" w:rsidRPr="00316D2A" w:rsidRDefault="001343A5" w:rsidP="000F1D6B">
      <w:pPr>
        <w:autoSpaceDE w:val="0"/>
        <w:autoSpaceDN w:val="0"/>
        <w:adjustRightInd w:val="0"/>
        <w:spacing w:after="0"/>
        <w:jc w:val="both"/>
        <w:rPr>
          <w:rFonts w:ascii="Garamond" w:hAnsi="Garamond" w:cs="Garamond"/>
          <w:sz w:val="22"/>
          <w:szCs w:val="22"/>
          <w:lang w:val="sr-Latn-CS"/>
        </w:rPr>
      </w:pPr>
    </w:p>
    <w:p w:rsidR="001343A5" w:rsidRPr="00316D2A" w:rsidRDefault="001343A5" w:rsidP="000F1D6B">
      <w:pPr>
        <w:autoSpaceDE w:val="0"/>
        <w:autoSpaceDN w:val="0"/>
        <w:adjustRightInd w:val="0"/>
        <w:spacing w:after="0"/>
        <w:jc w:val="both"/>
        <w:rPr>
          <w:rFonts w:ascii="Garamond" w:hAnsi="Garamond" w:cs="Garamond"/>
          <w:sz w:val="22"/>
          <w:szCs w:val="22"/>
          <w:lang w:val="sr-Latn-CS"/>
        </w:rPr>
      </w:pPr>
      <w:r w:rsidRPr="000C264E">
        <w:rPr>
          <w:rFonts w:ascii="Garamond" w:hAnsi="Garamond" w:cs="Garamond"/>
          <w:sz w:val="22"/>
          <w:szCs w:val="22"/>
          <w:lang w:val="sr-Latn-CS"/>
        </w:rPr>
        <w:t>Uključivanje ovog vida saobraćaja aktiviranjem plovne linije Skadarsko jezero-rijeka Bojana-</w:t>
      </w:r>
      <w:r w:rsidR="00FA3460" w:rsidRPr="000C264E">
        <w:rPr>
          <w:rFonts w:ascii="Garamond" w:hAnsi="Garamond" w:cs="Garamond"/>
          <w:sz w:val="22"/>
          <w:szCs w:val="22"/>
          <w:lang w:val="sr-Latn-CS"/>
        </w:rPr>
        <w:t xml:space="preserve">Jadransko </w:t>
      </w:r>
      <w:r w:rsidRPr="000C264E">
        <w:rPr>
          <w:rFonts w:ascii="Garamond" w:hAnsi="Garamond" w:cs="Garamond"/>
          <w:sz w:val="22"/>
          <w:szCs w:val="22"/>
          <w:lang w:val="sr-Latn-CS"/>
        </w:rPr>
        <w:t>more smatra se izuzetno značajnim ne samo sa turističkog aspekta, koji bi ovo područje direktno, uključio u mediteranske tokove nautičkog turizma, već i zbog drugih privrednih aspekata i orijentacija.</w:t>
      </w:r>
    </w:p>
    <w:p w:rsidR="001343A5" w:rsidRDefault="001343A5" w:rsidP="000F1D6B">
      <w:pPr>
        <w:autoSpaceDE w:val="0"/>
        <w:autoSpaceDN w:val="0"/>
        <w:adjustRightInd w:val="0"/>
        <w:spacing w:after="0"/>
        <w:jc w:val="both"/>
        <w:rPr>
          <w:rFonts w:ascii="Garamond" w:hAnsi="Garamond" w:cs="Garamond"/>
          <w:sz w:val="22"/>
          <w:szCs w:val="22"/>
          <w:lang w:val="sr-Latn-CS"/>
        </w:rPr>
      </w:pPr>
    </w:p>
    <w:p w:rsidR="00F15E0B" w:rsidRPr="00316D2A" w:rsidRDefault="00F15E0B" w:rsidP="000F1D6B">
      <w:pPr>
        <w:autoSpaceDE w:val="0"/>
        <w:autoSpaceDN w:val="0"/>
        <w:adjustRightInd w:val="0"/>
        <w:spacing w:after="0"/>
        <w:jc w:val="both"/>
        <w:rPr>
          <w:rFonts w:ascii="Garamond" w:hAnsi="Garamond" w:cs="Garamond"/>
          <w:sz w:val="22"/>
          <w:szCs w:val="22"/>
          <w:lang w:val="sr-Latn-CS"/>
        </w:rPr>
      </w:pPr>
    </w:p>
    <w:p w:rsidR="001343A5" w:rsidRPr="00316D2A" w:rsidRDefault="001343A5" w:rsidP="000F1D6B">
      <w:pPr>
        <w:pStyle w:val="Heading3"/>
        <w:spacing w:before="0" w:after="0"/>
        <w:rPr>
          <w:rStyle w:val="FontStyle12"/>
          <w:rFonts w:ascii="Garamond" w:hAnsi="Garamond" w:cs="Garamond"/>
          <w:b/>
          <w:szCs w:val="22"/>
          <w:lang w:val="sr-Latn-CS" w:eastAsia="hr-HR"/>
        </w:rPr>
      </w:pPr>
      <w:bookmarkStart w:id="74" w:name="_Toc318898567"/>
      <w:bookmarkStart w:id="75" w:name="_Toc321306729"/>
      <w:bookmarkStart w:id="76" w:name="_Toc308686425"/>
      <w:bookmarkStart w:id="77" w:name="_Toc28675414"/>
      <w:r w:rsidRPr="00316D2A">
        <w:rPr>
          <w:rStyle w:val="FontStyle12"/>
          <w:rFonts w:ascii="Garamond" w:hAnsi="Garamond" w:cs="Garamond"/>
          <w:b/>
          <w:szCs w:val="22"/>
          <w:lang w:val="sr-Latn-CS" w:eastAsia="hr-HR"/>
        </w:rPr>
        <w:lastRenderedPageBreak/>
        <w:t>Elektroenergetski sistem</w:t>
      </w:r>
      <w:bookmarkEnd w:id="74"/>
      <w:bookmarkEnd w:id="75"/>
      <w:r w:rsidR="00A0501D">
        <w:rPr>
          <w:rStyle w:val="FootnoteReference"/>
          <w:sz w:val="22"/>
          <w:szCs w:val="22"/>
          <w:lang w:val="sr-Latn-CS" w:eastAsia="hr-HR"/>
        </w:rPr>
        <w:footnoteReference w:id="25"/>
      </w:r>
      <w:bookmarkEnd w:id="77"/>
    </w:p>
    <w:bookmarkEnd w:id="76"/>
    <w:p w:rsidR="001343A5" w:rsidRPr="00F15E0B" w:rsidRDefault="001343A5" w:rsidP="0046208B">
      <w:pPr>
        <w:pStyle w:val="Style6"/>
        <w:widowControl/>
        <w:spacing w:line="276" w:lineRule="auto"/>
        <w:rPr>
          <w:rStyle w:val="FontStyle11"/>
          <w:rFonts w:ascii="Garamond" w:hAnsi="Garamond" w:cs="Garamond"/>
          <w:sz w:val="16"/>
          <w:szCs w:val="22"/>
          <w:lang w:val="sr-Latn-CS" w:eastAsia="hr-HR"/>
        </w:rPr>
      </w:pPr>
    </w:p>
    <w:p w:rsidR="001343A5" w:rsidRPr="00316D2A" w:rsidRDefault="001343A5" w:rsidP="0046208B">
      <w:pPr>
        <w:pStyle w:val="Style6"/>
        <w:widowControl/>
        <w:spacing w:line="276" w:lineRule="auto"/>
        <w:rPr>
          <w:rFonts w:ascii="Garamond" w:hAnsi="Garamond" w:cs="Garamond"/>
          <w:sz w:val="22"/>
          <w:szCs w:val="22"/>
          <w:lang w:val="sr-Latn-CS" w:eastAsia="hr-HR"/>
        </w:rPr>
      </w:pPr>
      <w:r w:rsidRPr="00316D2A">
        <w:rPr>
          <w:rStyle w:val="FontStyle11"/>
          <w:rFonts w:ascii="Garamond" w:hAnsi="Garamond" w:cs="Garamond"/>
          <w:sz w:val="22"/>
          <w:szCs w:val="22"/>
          <w:lang w:val="sr-Latn-CS" w:eastAsia="hr-HR"/>
        </w:rPr>
        <w:t>Sna</w:t>
      </w:r>
      <w:r w:rsidR="00B16A5B" w:rsidRPr="00316D2A">
        <w:rPr>
          <w:rStyle w:val="FontStyle11"/>
          <w:rFonts w:ascii="Garamond" w:hAnsi="Garamond" w:cs="Garamond"/>
          <w:sz w:val="22"/>
          <w:szCs w:val="22"/>
          <w:lang w:val="sr-Latn-CS" w:eastAsia="hr-HR"/>
        </w:rPr>
        <w:t>b</w:t>
      </w:r>
      <w:r w:rsidRPr="00316D2A">
        <w:rPr>
          <w:rStyle w:val="FontStyle11"/>
          <w:rFonts w:ascii="Garamond" w:hAnsi="Garamond" w:cs="Garamond"/>
          <w:sz w:val="22"/>
          <w:szCs w:val="22"/>
          <w:lang w:val="sr-Latn-CS" w:eastAsia="hr-HR"/>
        </w:rPr>
        <w:t>dijevanje električnom energijom Cetinjskog konzuma uslovljeno je kvalitetom i kapacitetom ukupnog energetskog sistema Crne Gore. Elektroenergetsko snabdijevanje se odvija preko jednog dalekovoda 110kV, sa izvor</w:t>
      </w:r>
      <w:r w:rsidR="00FD0ED1" w:rsidRPr="00316D2A">
        <w:rPr>
          <w:rStyle w:val="FontStyle11"/>
          <w:rFonts w:ascii="Garamond" w:hAnsi="Garamond" w:cs="Garamond"/>
          <w:sz w:val="22"/>
          <w:szCs w:val="22"/>
          <w:lang w:val="sr-Latn-CS" w:eastAsia="hr-HR"/>
        </w:rPr>
        <w:t>ne napojne trafostanice 400/110</w:t>
      </w:r>
      <w:r w:rsidRPr="00316D2A">
        <w:rPr>
          <w:rStyle w:val="FontStyle11"/>
          <w:rFonts w:ascii="Garamond" w:hAnsi="Garamond" w:cs="Garamond"/>
          <w:sz w:val="22"/>
          <w:szCs w:val="22"/>
          <w:lang w:val="sr-Latn-CS" w:eastAsia="hr-HR"/>
        </w:rPr>
        <w:t>kV Podgorica 2, te povratne veze dalekovodom 110kV trafostanice Budva, koji prolazi kroz izrazito nepris</w:t>
      </w:r>
      <w:r w:rsidRPr="00316D2A">
        <w:rPr>
          <w:rStyle w:val="FontStyle11"/>
          <w:rFonts w:ascii="Garamond" w:hAnsi="Garamond" w:cs="Garamond"/>
          <w:sz w:val="22"/>
          <w:szCs w:val="22"/>
          <w:lang w:val="sr-Latn-CS" w:eastAsia="hr-HR"/>
        </w:rPr>
        <w:softHyphen/>
        <w:t xml:space="preserve">tupačan teren, posebno u zimskim uslovima. </w:t>
      </w:r>
      <w:r w:rsidR="00B16A5B" w:rsidRPr="00B16A5B">
        <w:rPr>
          <w:rStyle w:val="FontStyle11"/>
          <w:rFonts w:ascii="Garamond" w:hAnsi="Garamond" w:cs="Garamond"/>
          <w:sz w:val="22"/>
          <w:szCs w:val="22"/>
          <w:lang w:val="sr-Latn-CS" w:eastAsia="hr-HR"/>
        </w:rPr>
        <w:t>Gradsko područje Prijestonice Cetinja napaja se preko kablovske 10 kV mreže koja je u dobrom stanju, a napajanje je izvedeno preko 97 trafostanica. U prethodne dvije godine rekonstruisano je 15 trafostanica, u kojima su zamijenjena SN postrojenja. CEDIS je obišao sve trafostanice i izvršio sve potrebne radnje da se trafostanice dovedu u tehnički ispravno stanje i snimljene su pozicije svake od njih</w:t>
      </w:r>
      <w:r w:rsidR="00B16A5B">
        <w:rPr>
          <w:rStyle w:val="FontStyle11"/>
          <w:rFonts w:ascii="Garamond" w:hAnsi="Garamond" w:cs="Garamond"/>
          <w:sz w:val="22"/>
          <w:szCs w:val="22"/>
          <w:lang w:val="sr-Latn-CS" w:eastAsia="hr-HR"/>
        </w:rPr>
        <w:t xml:space="preserve">. </w:t>
      </w:r>
      <w:r w:rsidRPr="00316D2A">
        <w:rPr>
          <w:rStyle w:val="FontStyle45"/>
          <w:rFonts w:ascii="Garamond" w:hAnsi="Garamond" w:cs="Garamond"/>
          <w:sz w:val="22"/>
          <w:szCs w:val="22"/>
          <w:lang w:val="sr-Latn-CS" w:eastAsia="hr-HR"/>
        </w:rPr>
        <w:t>Što se tiče proizvodnih elektroenergetskih kapaciteta na teritoriji Prijestonice Cetinje, malo se iskorišćavaju zbog ograničenog</w:t>
      </w:r>
      <w:r w:rsidR="000E45D9">
        <w:rPr>
          <w:rStyle w:val="FontStyle45"/>
          <w:rFonts w:ascii="Garamond" w:hAnsi="Garamond" w:cs="Garamond"/>
          <w:sz w:val="22"/>
          <w:szCs w:val="22"/>
          <w:lang w:val="sr-Latn-CS" w:eastAsia="hr-HR"/>
        </w:rPr>
        <w:t xml:space="preserve"> </w:t>
      </w:r>
      <w:r w:rsidRPr="00316D2A">
        <w:rPr>
          <w:rStyle w:val="FontStyle45"/>
          <w:rFonts w:ascii="Garamond" w:hAnsi="Garamond" w:cs="Garamond"/>
          <w:sz w:val="22"/>
          <w:szCs w:val="22"/>
          <w:lang w:val="sr-Latn-CS" w:eastAsia="hr-HR"/>
        </w:rPr>
        <w:t xml:space="preserve">raspoloživog hidropotencijala. Trenutno su u funkciji samo dvije male lokalne HE </w:t>
      </w:r>
      <w:r w:rsidR="00FD0ED1" w:rsidRPr="00316D2A">
        <w:rPr>
          <w:rStyle w:val="FontStyle46"/>
          <w:rFonts w:ascii="Garamond" w:hAnsi="Garamond" w:cs="Garamond"/>
          <w:b w:val="0"/>
          <w:sz w:val="22"/>
          <w:szCs w:val="22"/>
          <w:lang w:val="sr-Latn-CS" w:eastAsia="hr-HR"/>
        </w:rPr>
        <w:t>„Podgor“ instalisane snage 400</w:t>
      </w:r>
      <w:r w:rsidRPr="00316D2A">
        <w:rPr>
          <w:rStyle w:val="FontStyle46"/>
          <w:rFonts w:ascii="Garamond" w:hAnsi="Garamond" w:cs="Garamond"/>
          <w:b w:val="0"/>
          <w:sz w:val="22"/>
          <w:szCs w:val="22"/>
          <w:lang w:val="sr-Latn-CS" w:eastAsia="hr-HR"/>
        </w:rPr>
        <w:t>kVA koja se koristi za pomoćno (sigurnosno) napajanje pumpi na vodozahvatu i HE „Rijeka Crnojevića“</w:t>
      </w:r>
      <w:r w:rsidR="00F15E0B">
        <w:rPr>
          <w:rStyle w:val="FontStyle46"/>
          <w:rFonts w:ascii="Garamond" w:hAnsi="Garamond" w:cs="Garamond"/>
          <w:b w:val="0"/>
          <w:sz w:val="22"/>
          <w:szCs w:val="22"/>
          <w:lang w:val="sr-Latn-CS" w:eastAsia="hr-HR"/>
        </w:rPr>
        <w:t xml:space="preserve"> </w:t>
      </w:r>
      <w:r w:rsidRPr="00316D2A">
        <w:rPr>
          <w:rStyle w:val="FontStyle45"/>
          <w:rFonts w:ascii="Garamond" w:hAnsi="Garamond" w:cs="Garamond"/>
          <w:sz w:val="22"/>
          <w:szCs w:val="22"/>
          <w:lang w:val="sr-Latn-CS" w:eastAsia="hr-HR"/>
        </w:rPr>
        <w:t>u samoj Rijeci Cr</w:t>
      </w:r>
      <w:r w:rsidR="00FD0ED1" w:rsidRPr="00316D2A">
        <w:rPr>
          <w:rStyle w:val="FontStyle45"/>
          <w:rFonts w:ascii="Garamond" w:hAnsi="Garamond" w:cs="Garamond"/>
          <w:sz w:val="22"/>
          <w:szCs w:val="22"/>
          <w:lang w:val="sr-Latn-CS" w:eastAsia="hr-HR"/>
        </w:rPr>
        <w:t>nojevića, instalisane snage 600</w:t>
      </w:r>
      <w:r w:rsidRPr="00316D2A">
        <w:rPr>
          <w:rStyle w:val="FontStyle45"/>
          <w:rFonts w:ascii="Garamond" w:hAnsi="Garamond" w:cs="Garamond"/>
          <w:sz w:val="22"/>
          <w:szCs w:val="22"/>
          <w:lang w:val="sr-Latn-CS" w:eastAsia="hr-HR"/>
        </w:rPr>
        <w:t xml:space="preserve">kVA koja koristi vode istoimene rijeke. </w:t>
      </w:r>
      <w:r w:rsidRPr="00316D2A">
        <w:rPr>
          <w:rStyle w:val="FontStyle11"/>
          <w:rFonts w:ascii="Garamond" w:hAnsi="Garamond" w:cs="Garamond"/>
          <w:sz w:val="22"/>
          <w:szCs w:val="22"/>
          <w:lang w:val="sr-Latn-CS" w:eastAsia="hr-HR"/>
        </w:rPr>
        <w:t xml:space="preserve">Svi potrošači na konzumnom području energiju dobavljaju preko postojeće 110/35kV trafostanice pojedinačne instalisane snage (20+31.5)MVA koja je locirana u gradu. </w:t>
      </w:r>
    </w:p>
    <w:p w:rsidR="001343A5" w:rsidRPr="00316D2A" w:rsidRDefault="001343A5" w:rsidP="000F1D6B">
      <w:pPr>
        <w:spacing w:after="0"/>
        <w:jc w:val="both"/>
        <w:rPr>
          <w:rFonts w:ascii="Garamond" w:hAnsi="Garamond" w:cs="Garamond"/>
          <w:b/>
          <w:bCs/>
          <w:sz w:val="22"/>
          <w:szCs w:val="22"/>
          <w:lang w:val="sr-Latn-CS"/>
        </w:rPr>
      </w:pPr>
    </w:p>
    <w:p w:rsidR="001343A5" w:rsidRPr="00316D2A" w:rsidRDefault="001343A5" w:rsidP="000F1D6B">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Elektroenergetska infrastruktura</w:t>
      </w:r>
    </w:p>
    <w:p w:rsidR="00436E20" w:rsidRPr="00F15E0B" w:rsidRDefault="00436E20" w:rsidP="0046208B">
      <w:pPr>
        <w:spacing w:after="0"/>
        <w:jc w:val="both"/>
        <w:rPr>
          <w:rFonts w:ascii="Garamond" w:hAnsi="Garamond" w:cs="Garamond"/>
          <w:sz w:val="16"/>
          <w:szCs w:val="22"/>
          <w:lang w:val="sr-Latn-CS"/>
        </w:rPr>
      </w:pPr>
    </w:p>
    <w:p w:rsidR="001343A5" w:rsidRPr="00316D2A" w:rsidRDefault="001343A5" w:rsidP="0046208B">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Temelj elektroenergetskog sistema </w:t>
      </w:r>
      <w:r w:rsidR="00FA3460" w:rsidRPr="00316D2A">
        <w:rPr>
          <w:rFonts w:ascii="Garamond" w:hAnsi="Garamond" w:cs="Garamond"/>
          <w:sz w:val="22"/>
          <w:szCs w:val="22"/>
          <w:lang w:val="sr-Latn-CS"/>
        </w:rPr>
        <w:t>Prijestonice</w:t>
      </w:r>
      <w:r w:rsidRPr="00316D2A">
        <w:rPr>
          <w:rFonts w:ascii="Garamond" w:hAnsi="Garamond" w:cs="Garamond"/>
          <w:sz w:val="22"/>
          <w:szCs w:val="22"/>
          <w:lang w:val="sr-Latn-CS"/>
        </w:rPr>
        <w:t xml:space="preserve"> p</w:t>
      </w:r>
      <w:r w:rsidR="00FD0ED1" w:rsidRPr="00316D2A">
        <w:rPr>
          <w:rFonts w:ascii="Garamond" w:hAnsi="Garamond" w:cs="Garamond"/>
          <w:sz w:val="22"/>
          <w:szCs w:val="22"/>
          <w:lang w:val="sr-Latn-CS"/>
        </w:rPr>
        <w:t>redstavlja mreža dalekovoda 110kV, 35kV i 10</w:t>
      </w:r>
      <w:r w:rsidRPr="00316D2A">
        <w:rPr>
          <w:rFonts w:ascii="Garamond" w:hAnsi="Garamond" w:cs="Garamond"/>
          <w:sz w:val="22"/>
          <w:szCs w:val="22"/>
          <w:lang w:val="sr-Latn-CS"/>
        </w:rPr>
        <w:t>kV sa pri</w:t>
      </w:r>
      <w:r w:rsidR="00FD0ED1" w:rsidRPr="00316D2A">
        <w:rPr>
          <w:rFonts w:ascii="Garamond" w:hAnsi="Garamond" w:cs="Garamond"/>
          <w:sz w:val="22"/>
          <w:szCs w:val="22"/>
          <w:lang w:val="sr-Latn-CS"/>
        </w:rPr>
        <w:t>padajućim trafostanicama 110/35kV; 35/10kV i 10/04</w:t>
      </w:r>
      <w:r w:rsidRPr="00316D2A">
        <w:rPr>
          <w:rFonts w:ascii="Garamond" w:hAnsi="Garamond" w:cs="Garamond"/>
          <w:sz w:val="22"/>
          <w:szCs w:val="22"/>
          <w:lang w:val="sr-Latn-CS"/>
        </w:rPr>
        <w:t>kV.</w:t>
      </w:r>
    </w:p>
    <w:p w:rsidR="001343A5" w:rsidRPr="00316D2A" w:rsidRDefault="001343A5" w:rsidP="0046208B">
      <w:pPr>
        <w:spacing w:after="0"/>
        <w:jc w:val="both"/>
        <w:rPr>
          <w:rFonts w:ascii="Garamond" w:hAnsi="Garamond" w:cs="Garamond"/>
          <w:color w:val="002060"/>
          <w:sz w:val="22"/>
          <w:szCs w:val="22"/>
          <w:lang w:val="sr-Latn-CS"/>
        </w:rPr>
      </w:pPr>
    </w:p>
    <w:p w:rsidR="001343A5" w:rsidRPr="00316D2A" w:rsidRDefault="001343A5" w:rsidP="000F1D6B">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Prenosna mreža</w:t>
      </w:r>
    </w:p>
    <w:p w:rsidR="00436E20" w:rsidRPr="00F15E0B" w:rsidRDefault="00436E20" w:rsidP="0046208B">
      <w:pPr>
        <w:pStyle w:val="ListParagraph"/>
        <w:spacing w:after="0"/>
        <w:ind w:left="0"/>
        <w:jc w:val="both"/>
        <w:rPr>
          <w:rFonts w:ascii="Garamond" w:hAnsi="Garamond" w:cs="Garamond"/>
          <w:sz w:val="16"/>
          <w:szCs w:val="22"/>
          <w:lang w:val="sr-Latn-CS"/>
        </w:rPr>
      </w:pPr>
    </w:p>
    <w:p w:rsidR="001343A5" w:rsidRPr="00316D2A" w:rsidRDefault="001343A5" w:rsidP="0046208B">
      <w:pPr>
        <w:pStyle w:val="ListParagraph"/>
        <w:spacing w:after="0"/>
        <w:ind w:left="0"/>
        <w:jc w:val="both"/>
        <w:rPr>
          <w:rFonts w:ascii="Garamond" w:hAnsi="Garamond" w:cs="Garamond"/>
          <w:szCs w:val="22"/>
          <w:lang w:val="sr-Latn-CS"/>
        </w:rPr>
      </w:pPr>
      <w:r w:rsidRPr="00316D2A">
        <w:rPr>
          <w:rFonts w:ascii="Garamond" w:hAnsi="Garamond" w:cs="Garamond"/>
          <w:szCs w:val="22"/>
          <w:lang w:val="sr-Latn-CS"/>
        </w:rPr>
        <w:t>Prenosnu mrežu sačinjavaju dalekovodi i tran</w:t>
      </w:r>
      <w:r w:rsidR="00FD0ED1" w:rsidRPr="00316D2A">
        <w:rPr>
          <w:rFonts w:ascii="Garamond" w:hAnsi="Garamond" w:cs="Garamond"/>
          <w:szCs w:val="22"/>
          <w:lang w:val="sr-Latn-CS"/>
        </w:rPr>
        <w:t>sformatorske jedinice TS 110/35</w:t>
      </w:r>
      <w:r w:rsidRPr="00316D2A">
        <w:rPr>
          <w:rFonts w:ascii="Garamond" w:hAnsi="Garamond" w:cs="Garamond"/>
          <w:szCs w:val="22"/>
          <w:lang w:val="sr-Latn-CS"/>
        </w:rPr>
        <w:t>kV</w:t>
      </w:r>
    </w:p>
    <w:p w:rsidR="001343A5" w:rsidRPr="00316D2A" w:rsidRDefault="001343A5" w:rsidP="00320CE2">
      <w:pPr>
        <w:pStyle w:val="ListParagraph"/>
        <w:numPr>
          <w:ilvl w:val="0"/>
          <w:numId w:val="6"/>
        </w:numPr>
        <w:spacing w:after="0"/>
        <w:ind w:right="-138"/>
        <w:jc w:val="both"/>
        <w:rPr>
          <w:rFonts w:ascii="Garamond" w:hAnsi="Garamond" w:cs="Garamond"/>
          <w:szCs w:val="22"/>
          <w:lang w:val="sr-Latn-CS"/>
        </w:rPr>
      </w:pPr>
      <w:r w:rsidRPr="00316D2A">
        <w:rPr>
          <w:rFonts w:ascii="Garamond" w:hAnsi="Garamond" w:cs="Garamond"/>
          <w:szCs w:val="22"/>
          <w:lang w:val="sr-Latn-CS"/>
        </w:rPr>
        <w:t>110kV dalekovod od TS 400/110kV Podgori</w:t>
      </w:r>
      <w:r w:rsidR="00FD0ED1" w:rsidRPr="00316D2A">
        <w:rPr>
          <w:rFonts w:ascii="Garamond" w:hAnsi="Garamond" w:cs="Garamond"/>
          <w:szCs w:val="22"/>
          <w:lang w:val="sr-Latn-CS"/>
        </w:rPr>
        <w:t>ce2 do TS 110/35k</w:t>
      </w:r>
      <w:r w:rsidRPr="00316D2A">
        <w:rPr>
          <w:rFonts w:ascii="Garamond" w:hAnsi="Garamond" w:cs="Garamond"/>
          <w:szCs w:val="22"/>
          <w:lang w:val="sr-Latn-CS"/>
        </w:rPr>
        <w:t>V Cetinje dužine 31.7km sa užetom</w:t>
      </w:r>
      <w:r w:rsidR="000E45D9">
        <w:rPr>
          <w:rFonts w:ascii="Garamond" w:hAnsi="Garamond" w:cs="Garamond"/>
          <w:szCs w:val="22"/>
          <w:lang w:val="sr-Latn-CS"/>
        </w:rPr>
        <w:t xml:space="preserve"> </w:t>
      </w:r>
      <w:r w:rsidRPr="00316D2A">
        <w:rPr>
          <w:rFonts w:ascii="Garamond" w:hAnsi="Garamond" w:cs="Garamond"/>
          <w:szCs w:val="22"/>
          <w:lang w:val="sr-Latn-CS"/>
        </w:rPr>
        <w:t>AlFe 3x240/40mm</w:t>
      </w:r>
      <w:r w:rsidRPr="00316D2A">
        <w:rPr>
          <w:rFonts w:ascii="Garamond" w:hAnsi="Garamond" w:cs="Garamond"/>
          <w:szCs w:val="22"/>
          <w:vertAlign w:val="superscript"/>
          <w:lang w:val="sr-Latn-CS"/>
        </w:rPr>
        <w:t>2</w:t>
      </w:r>
    </w:p>
    <w:p w:rsidR="001343A5" w:rsidRPr="00316D2A" w:rsidRDefault="001343A5" w:rsidP="00320CE2">
      <w:pPr>
        <w:pStyle w:val="ListParagraph"/>
        <w:numPr>
          <w:ilvl w:val="0"/>
          <w:numId w:val="6"/>
        </w:numPr>
        <w:spacing w:after="0"/>
        <w:jc w:val="both"/>
        <w:rPr>
          <w:rFonts w:ascii="Garamond" w:hAnsi="Garamond" w:cs="Garamond"/>
          <w:szCs w:val="22"/>
          <w:lang w:val="sr-Latn-CS"/>
        </w:rPr>
      </w:pPr>
      <w:r w:rsidRPr="00316D2A">
        <w:rPr>
          <w:rFonts w:ascii="Garamond" w:hAnsi="Garamond" w:cs="Garamond"/>
          <w:szCs w:val="22"/>
          <w:lang w:val="sr-Latn-CS"/>
        </w:rPr>
        <w:t>110kV dalekovod od TS 110/35kV Cetinje TS 110/35kV Budva</w:t>
      </w:r>
      <w:r w:rsidR="000E45D9">
        <w:rPr>
          <w:rFonts w:ascii="Garamond" w:hAnsi="Garamond" w:cs="Garamond"/>
          <w:szCs w:val="22"/>
          <w:lang w:val="sr-Latn-CS"/>
        </w:rPr>
        <w:t xml:space="preserve"> </w:t>
      </w:r>
      <w:r w:rsidRPr="00316D2A">
        <w:rPr>
          <w:rFonts w:ascii="Garamond" w:hAnsi="Garamond" w:cs="Garamond"/>
          <w:szCs w:val="22"/>
          <w:lang w:val="sr-Latn-CS"/>
        </w:rPr>
        <w:t>dužina 11.5km sa užetom AlFe 3x150/25mm²</w:t>
      </w:r>
    </w:p>
    <w:p w:rsidR="001343A5" w:rsidRPr="00316D2A" w:rsidRDefault="001343A5" w:rsidP="00320CE2">
      <w:pPr>
        <w:pStyle w:val="ListParagraph"/>
        <w:numPr>
          <w:ilvl w:val="0"/>
          <w:numId w:val="6"/>
        </w:numPr>
        <w:spacing w:after="0"/>
        <w:jc w:val="both"/>
        <w:rPr>
          <w:rFonts w:ascii="Garamond" w:hAnsi="Garamond" w:cs="Garamond"/>
          <w:szCs w:val="22"/>
          <w:lang w:val="sr-Latn-CS"/>
        </w:rPr>
      </w:pPr>
      <w:r w:rsidRPr="00316D2A">
        <w:rPr>
          <w:rFonts w:ascii="Garamond" w:hAnsi="Garamond" w:cs="Garamond"/>
          <w:szCs w:val="22"/>
          <w:lang w:val="sr-Latn-CS"/>
        </w:rPr>
        <w:t>TR -</w:t>
      </w:r>
      <w:r w:rsidR="000E45D9">
        <w:rPr>
          <w:rFonts w:ascii="Garamond" w:hAnsi="Garamond" w:cs="Garamond"/>
          <w:szCs w:val="22"/>
          <w:lang w:val="sr-Latn-CS"/>
        </w:rPr>
        <w:t xml:space="preserve"> </w:t>
      </w:r>
      <w:r w:rsidRPr="00316D2A">
        <w:rPr>
          <w:rFonts w:ascii="Garamond" w:hAnsi="Garamond" w:cs="Garamond"/>
          <w:szCs w:val="22"/>
          <w:lang w:val="sr-Latn-CS"/>
        </w:rPr>
        <w:t xml:space="preserve">110/35 kV; 20 MVA </w:t>
      </w:r>
    </w:p>
    <w:p w:rsidR="001343A5" w:rsidRPr="00316D2A" w:rsidRDefault="001343A5" w:rsidP="00320CE2">
      <w:pPr>
        <w:pStyle w:val="ListParagraph"/>
        <w:numPr>
          <w:ilvl w:val="0"/>
          <w:numId w:val="6"/>
        </w:numPr>
        <w:spacing w:after="0"/>
        <w:jc w:val="both"/>
        <w:rPr>
          <w:rFonts w:ascii="Garamond" w:hAnsi="Garamond" w:cs="Garamond"/>
          <w:szCs w:val="22"/>
          <w:lang w:val="sr-Latn-CS"/>
        </w:rPr>
      </w:pPr>
      <w:r w:rsidRPr="00316D2A">
        <w:rPr>
          <w:rFonts w:ascii="Garamond" w:hAnsi="Garamond" w:cs="Garamond"/>
          <w:szCs w:val="22"/>
          <w:lang w:val="sr-Latn-CS"/>
        </w:rPr>
        <w:t xml:space="preserve">TR – 110/35 kV; 31.5 MVA. </w:t>
      </w:r>
    </w:p>
    <w:p w:rsidR="001343A5" w:rsidRPr="00316D2A" w:rsidRDefault="001343A5" w:rsidP="0046208B">
      <w:pPr>
        <w:spacing w:after="0"/>
        <w:jc w:val="both"/>
        <w:rPr>
          <w:rFonts w:ascii="Garamond" w:hAnsi="Garamond" w:cs="Garamond"/>
          <w:sz w:val="22"/>
          <w:szCs w:val="22"/>
          <w:lang w:val="sr-Latn-CS"/>
        </w:rPr>
      </w:pPr>
      <w:r w:rsidRPr="00316D2A">
        <w:rPr>
          <w:rFonts w:ascii="Garamond" w:hAnsi="Garamond" w:cs="Garamond"/>
          <w:sz w:val="22"/>
          <w:szCs w:val="22"/>
          <w:lang w:val="sr-Latn-CS"/>
        </w:rPr>
        <w:t>Nakon izgradnje i puštanja u pogon 110kV dalekovoda (2004. god</w:t>
      </w:r>
      <w:r w:rsidR="00F15E0B">
        <w:rPr>
          <w:rFonts w:ascii="Garamond" w:hAnsi="Garamond" w:cs="Garamond"/>
          <w:sz w:val="22"/>
          <w:szCs w:val="22"/>
          <w:lang w:val="sr-Latn-CS"/>
        </w:rPr>
        <w:t>.</w:t>
      </w:r>
      <w:r w:rsidRPr="00316D2A">
        <w:rPr>
          <w:rFonts w:ascii="Garamond" w:hAnsi="Garamond" w:cs="Garamond"/>
          <w:sz w:val="22"/>
          <w:szCs w:val="22"/>
          <w:lang w:val="sr-Latn-CS"/>
        </w:rPr>
        <w:t>) sistem prenosa električne energije za potrebe Cetinja je relativno siguran i obezbjeđuje kvalitetan prenos električne energije, zbog pouzdanosti ovog dalekov</w:t>
      </w:r>
      <w:r w:rsidR="00FD0ED1" w:rsidRPr="00316D2A">
        <w:rPr>
          <w:rFonts w:ascii="Garamond" w:hAnsi="Garamond" w:cs="Garamond"/>
          <w:sz w:val="22"/>
          <w:szCs w:val="22"/>
          <w:lang w:val="sr-Latn-CS"/>
        </w:rPr>
        <w:t>oda i neopterećenosti TS 110/35</w:t>
      </w:r>
      <w:r w:rsidRPr="00316D2A">
        <w:rPr>
          <w:rFonts w:ascii="Garamond" w:hAnsi="Garamond" w:cs="Garamond"/>
          <w:sz w:val="22"/>
          <w:szCs w:val="22"/>
          <w:lang w:val="sr-Latn-CS"/>
        </w:rPr>
        <w:t>kV. Međutim, u toku zimskih mjeseci, zbog učestalih grmljavina i loših vremenskih prilika, dolazi do prekida napajanja, posebno u ruralnim oblastima.</w:t>
      </w:r>
    </w:p>
    <w:p w:rsidR="001343A5" w:rsidRPr="00316D2A" w:rsidRDefault="001343A5" w:rsidP="0046208B">
      <w:pPr>
        <w:spacing w:after="0"/>
        <w:jc w:val="both"/>
        <w:rPr>
          <w:rFonts w:ascii="Garamond" w:hAnsi="Garamond" w:cs="Garamond"/>
          <w:b/>
          <w:bCs/>
          <w:sz w:val="22"/>
          <w:szCs w:val="22"/>
          <w:lang w:val="sr-Latn-CS"/>
        </w:rPr>
      </w:pPr>
    </w:p>
    <w:p w:rsidR="001343A5" w:rsidRPr="00316D2A" w:rsidRDefault="001343A5" w:rsidP="0046208B">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 xml:space="preserve">Distributivna mreža </w:t>
      </w:r>
    </w:p>
    <w:p w:rsidR="00436E20" w:rsidRPr="00F15E0B" w:rsidRDefault="00436E20" w:rsidP="0046208B">
      <w:pPr>
        <w:spacing w:after="0"/>
        <w:jc w:val="both"/>
        <w:rPr>
          <w:rFonts w:ascii="Garamond" w:hAnsi="Garamond" w:cs="Garamond"/>
          <w:sz w:val="16"/>
          <w:szCs w:val="22"/>
          <w:lang w:val="sr-Latn-CS"/>
        </w:rPr>
      </w:pPr>
    </w:p>
    <w:p w:rsidR="001343A5" w:rsidRPr="00316D2A" w:rsidRDefault="00AD0F6F" w:rsidP="0046208B">
      <w:pPr>
        <w:spacing w:after="0"/>
        <w:jc w:val="both"/>
        <w:rPr>
          <w:rFonts w:ascii="Garamond" w:hAnsi="Garamond" w:cs="Garamond"/>
          <w:sz w:val="22"/>
          <w:szCs w:val="22"/>
          <w:lang w:val="sr-Latn-CS"/>
        </w:rPr>
      </w:pPr>
      <w:r w:rsidRPr="00AD0F6F">
        <w:rPr>
          <w:rFonts w:ascii="Garamond" w:hAnsi="Garamond" w:cs="Garamond"/>
          <w:sz w:val="22"/>
          <w:szCs w:val="22"/>
          <w:lang w:val="sr-Latn-CS"/>
        </w:rPr>
        <w:t xml:space="preserve">Po pitanju niskonaposke mreže u gradskom području, CEDIS je prethodnih godina kroz Projekat daljinskog očitavanja detaljno rekonstruisao i izmjestio mjerna mjesta. Rezultat toga je sigurnije i kvalitetnije napajanje sa minimalnim brojem prekida potrošača u gradskom području. </w:t>
      </w:r>
      <w:r w:rsidR="001343A5" w:rsidRPr="00316D2A">
        <w:rPr>
          <w:rFonts w:ascii="Garamond" w:hAnsi="Garamond" w:cs="Garamond"/>
          <w:sz w:val="22"/>
          <w:szCs w:val="22"/>
          <w:lang w:val="sr-Latn-CS"/>
        </w:rPr>
        <w:t>Na gradskom području je podzemna kablovska mreža koja je dosta dobrog kvaliteta. Na vangradskom području mreža je vazdušna na pojedinim dionicama je zastarjela i lošeg kvaliteta, a provodnici su malog presjeka. Stubovi su amortizovani u najvećem dijelu i ne ogovaraju propisanim tehničk</w:t>
      </w:r>
      <w:r w:rsidR="00FD0ED1" w:rsidRPr="00316D2A">
        <w:rPr>
          <w:rFonts w:ascii="Garamond" w:hAnsi="Garamond" w:cs="Garamond"/>
          <w:sz w:val="22"/>
          <w:szCs w:val="22"/>
          <w:lang w:val="sr-Latn-CS"/>
        </w:rPr>
        <w:t>im uslovima. Vazdušna mreža 0,4kV</w:t>
      </w:r>
      <w:r w:rsidR="001343A5" w:rsidRPr="00316D2A">
        <w:rPr>
          <w:rFonts w:ascii="Garamond" w:hAnsi="Garamond" w:cs="Garamond"/>
          <w:sz w:val="22"/>
          <w:szCs w:val="22"/>
          <w:lang w:val="sr-Latn-CS"/>
        </w:rPr>
        <w:t xml:space="preserve"> kojom je pokrivena cijela teritorija Prijestonice, ne zadovoljava potrebe potrošača. Pregled distributivnih vodova, trafostanica i potrošača dati su narednim tabelama.</w:t>
      </w:r>
    </w:p>
    <w:p w:rsidR="001343A5" w:rsidRPr="00316D2A" w:rsidRDefault="001343A5" w:rsidP="0046208B">
      <w:pPr>
        <w:spacing w:after="0"/>
        <w:jc w:val="both"/>
        <w:rPr>
          <w:rFonts w:ascii="Garamond" w:hAnsi="Garamond" w:cs="Garamond"/>
          <w:b/>
          <w:bCs/>
          <w:sz w:val="22"/>
          <w:szCs w:val="22"/>
          <w:lang w:val="sr-Latn-CS"/>
        </w:rPr>
      </w:pPr>
    </w:p>
    <w:p w:rsidR="001343A5" w:rsidRPr="00316D2A" w:rsidRDefault="00F30936" w:rsidP="00F15E0B">
      <w:pPr>
        <w:spacing w:after="0"/>
        <w:jc w:val="center"/>
        <w:rPr>
          <w:rFonts w:ascii="Garamond" w:hAnsi="Garamond" w:cs="Garamond"/>
          <w:sz w:val="22"/>
          <w:szCs w:val="22"/>
          <w:lang w:val="sr-Latn-CS"/>
        </w:rPr>
      </w:pPr>
      <w:r w:rsidRPr="00316D2A">
        <w:rPr>
          <w:rFonts w:ascii="Garamond" w:hAnsi="Garamond" w:cs="Garamond"/>
          <w:b/>
          <w:bCs/>
          <w:sz w:val="22"/>
          <w:szCs w:val="22"/>
          <w:lang w:val="sr-Latn-CS"/>
        </w:rPr>
        <w:t>Tabela 1</w:t>
      </w:r>
      <w:r w:rsidR="00A0501D">
        <w:rPr>
          <w:rFonts w:ascii="Garamond" w:hAnsi="Garamond" w:cs="Garamond"/>
          <w:b/>
          <w:bCs/>
          <w:sz w:val="22"/>
          <w:szCs w:val="22"/>
          <w:lang w:val="sr-Latn-CS"/>
        </w:rPr>
        <w:t>8</w:t>
      </w:r>
      <w:r w:rsidR="001343A5" w:rsidRPr="00316D2A">
        <w:rPr>
          <w:rFonts w:ascii="Garamond" w:hAnsi="Garamond" w:cs="Garamond"/>
          <w:b/>
          <w:bCs/>
          <w:sz w:val="22"/>
          <w:szCs w:val="22"/>
          <w:lang w:val="sr-Latn-CS"/>
        </w:rPr>
        <w:t>.</w:t>
      </w:r>
      <w:r w:rsidR="001343A5" w:rsidRPr="00316D2A">
        <w:rPr>
          <w:rFonts w:ascii="Garamond" w:hAnsi="Garamond" w:cs="Garamond"/>
          <w:sz w:val="22"/>
          <w:szCs w:val="22"/>
          <w:lang w:val="sr-Latn-CS"/>
        </w:rPr>
        <w:t xml:space="preserve"> Dužine distributivnih vodova</w:t>
      </w:r>
    </w:p>
    <w:tbl>
      <w:tblPr>
        <w:tblW w:w="48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
        <w:gridCol w:w="1314"/>
        <w:gridCol w:w="1242"/>
        <w:gridCol w:w="1372"/>
        <w:gridCol w:w="1372"/>
        <w:gridCol w:w="1372"/>
        <w:gridCol w:w="1216"/>
        <w:gridCol w:w="1181"/>
      </w:tblGrid>
      <w:tr w:rsidR="001343A5" w:rsidRPr="00316D2A" w:rsidTr="00F15E0B">
        <w:trPr>
          <w:trHeight w:val="467"/>
          <w:jc w:val="center"/>
        </w:trPr>
        <w:tc>
          <w:tcPr>
            <w:tcW w:w="452" w:type="pct"/>
            <w:vMerge w:val="restart"/>
            <w:vAlign w:val="center"/>
          </w:tcPr>
          <w:p w:rsidR="001343A5" w:rsidRPr="00316D2A" w:rsidRDefault="001343A5" w:rsidP="0046208B">
            <w:pPr>
              <w:spacing w:after="0"/>
              <w:jc w:val="center"/>
              <w:rPr>
                <w:rFonts w:ascii="Garamond" w:hAnsi="Garamond" w:cs="Garamond"/>
                <w:sz w:val="22"/>
                <w:szCs w:val="22"/>
                <w:lang w:val="sr-Latn-CS"/>
              </w:rPr>
            </w:pPr>
          </w:p>
        </w:tc>
        <w:tc>
          <w:tcPr>
            <w:tcW w:w="659"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NV 35kV</w:t>
            </w:r>
          </w:p>
        </w:tc>
        <w:tc>
          <w:tcPr>
            <w:tcW w:w="62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KV 35kV</w:t>
            </w:r>
          </w:p>
        </w:tc>
        <w:tc>
          <w:tcPr>
            <w:tcW w:w="68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NV 10kV</w:t>
            </w:r>
          </w:p>
        </w:tc>
        <w:tc>
          <w:tcPr>
            <w:tcW w:w="68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KV 10kV</w:t>
            </w:r>
          </w:p>
        </w:tc>
        <w:tc>
          <w:tcPr>
            <w:tcW w:w="68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NV 0,4kV</w:t>
            </w:r>
          </w:p>
        </w:tc>
        <w:tc>
          <w:tcPr>
            <w:tcW w:w="610" w:type="pct"/>
            <w:vAlign w:val="center"/>
          </w:tcPr>
          <w:p w:rsidR="001343A5" w:rsidRPr="00316D2A" w:rsidRDefault="001343A5" w:rsidP="0046208B">
            <w:pPr>
              <w:spacing w:after="0"/>
              <w:ind w:right="-34"/>
              <w:jc w:val="center"/>
              <w:rPr>
                <w:rFonts w:ascii="Garamond" w:hAnsi="Garamond" w:cs="Garamond"/>
                <w:sz w:val="22"/>
                <w:szCs w:val="22"/>
                <w:lang w:val="sr-Latn-CS"/>
              </w:rPr>
            </w:pPr>
            <w:r w:rsidRPr="00316D2A">
              <w:rPr>
                <w:rFonts w:ascii="Garamond" w:hAnsi="Garamond" w:cs="Garamond"/>
                <w:sz w:val="22"/>
                <w:szCs w:val="22"/>
                <w:lang w:val="sr-Latn-CS"/>
              </w:rPr>
              <w:t>KV 0,4kV</w:t>
            </w:r>
          </w:p>
        </w:tc>
        <w:tc>
          <w:tcPr>
            <w:tcW w:w="59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Ukupno</w:t>
            </w:r>
          </w:p>
        </w:tc>
      </w:tr>
      <w:tr w:rsidR="001343A5" w:rsidRPr="00316D2A" w:rsidTr="00F15E0B">
        <w:trPr>
          <w:trHeight w:val="273"/>
          <w:jc w:val="center"/>
        </w:trPr>
        <w:tc>
          <w:tcPr>
            <w:tcW w:w="452" w:type="pct"/>
            <w:vMerge/>
            <w:vAlign w:val="center"/>
          </w:tcPr>
          <w:p w:rsidR="001343A5" w:rsidRPr="00316D2A" w:rsidRDefault="001343A5" w:rsidP="0046208B">
            <w:pPr>
              <w:spacing w:after="0"/>
              <w:jc w:val="center"/>
              <w:rPr>
                <w:rFonts w:ascii="Garamond" w:hAnsi="Garamond" w:cs="Garamond"/>
                <w:sz w:val="22"/>
                <w:szCs w:val="22"/>
                <w:lang w:val="sr-Latn-CS"/>
              </w:rPr>
            </w:pPr>
          </w:p>
        </w:tc>
        <w:tc>
          <w:tcPr>
            <w:tcW w:w="659" w:type="pct"/>
            <w:vAlign w:val="center"/>
          </w:tcPr>
          <w:p w:rsidR="001343A5" w:rsidRPr="00316D2A" w:rsidRDefault="00F15E0B" w:rsidP="0046208B">
            <w:pPr>
              <w:spacing w:after="0"/>
              <w:jc w:val="center"/>
              <w:rPr>
                <w:rFonts w:ascii="Garamond" w:hAnsi="Garamond" w:cs="Garamond"/>
                <w:sz w:val="22"/>
                <w:szCs w:val="22"/>
                <w:lang w:val="sr-Latn-CS"/>
              </w:rPr>
            </w:pPr>
            <w:r>
              <w:rPr>
                <w:rFonts w:ascii="Garamond" w:hAnsi="Garamond" w:cs="Garamond"/>
                <w:sz w:val="22"/>
                <w:szCs w:val="22"/>
                <w:lang w:val="sr-Latn-CS"/>
              </w:rPr>
              <w:t>k</w:t>
            </w:r>
            <w:r w:rsidR="001343A5" w:rsidRPr="00316D2A">
              <w:rPr>
                <w:rFonts w:ascii="Garamond" w:hAnsi="Garamond" w:cs="Garamond"/>
                <w:sz w:val="22"/>
                <w:szCs w:val="22"/>
                <w:lang w:val="sr-Latn-CS"/>
              </w:rPr>
              <w:t>m</w:t>
            </w:r>
          </w:p>
        </w:tc>
        <w:tc>
          <w:tcPr>
            <w:tcW w:w="62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km</w:t>
            </w:r>
          </w:p>
        </w:tc>
        <w:tc>
          <w:tcPr>
            <w:tcW w:w="688" w:type="pct"/>
            <w:vAlign w:val="center"/>
          </w:tcPr>
          <w:p w:rsidR="001343A5" w:rsidRPr="00316D2A" w:rsidRDefault="00F15E0B" w:rsidP="0046208B">
            <w:pPr>
              <w:spacing w:after="0"/>
              <w:jc w:val="center"/>
              <w:rPr>
                <w:rFonts w:ascii="Garamond" w:hAnsi="Garamond" w:cs="Garamond"/>
                <w:sz w:val="22"/>
                <w:szCs w:val="22"/>
                <w:lang w:val="sr-Latn-CS"/>
              </w:rPr>
            </w:pPr>
            <w:r>
              <w:rPr>
                <w:rFonts w:ascii="Garamond" w:hAnsi="Garamond" w:cs="Garamond"/>
                <w:sz w:val="22"/>
                <w:szCs w:val="22"/>
                <w:lang w:val="sr-Latn-CS"/>
              </w:rPr>
              <w:t>k</w:t>
            </w:r>
            <w:r w:rsidR="001343A5" w:rsidRPr="00316D2A">
              <w:rPr>
                <w:rFonts w:ascii="Garamond" w:hAnsi="Garamond" w:cs="Garamond"/>
                <w:sz w:val="22"/>
                <w:szCs w:val="22"/>
                <w:lang w:val="sr-Latn-CS"/>
              </w:rPr>
              <w:t>m</w:t>
            </w:r>
          </w:p>
        </w:tc>
        <w:tc>
          <w:tcPr>
            <w:tcW w:w="68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km</w:t>
            </w:r>
          </w:p>
        </w:tc>
        <w:tc>
          <w:tcPr>
            <w:tcW w:w="68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km</w:t>
            </w:r>
          </w:p>
        </w:tc>
        <w:tc>
          <w:tcPr>
            <w:tcW w:w="610"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km</w:t>
            </w:r>
          </w:p>
        </w:tc>
        <w:tc>
          <w:tcPr>
            <w:tcW w:w="59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km</w:t>
            </w:r>
          </w:p>
        </w:tc>
      </w:tr>
      <w:tr w:rsidR="001343A5" w:rsidRPr="00316D2A" w:rsidTr="00F15E0B">
        <w:trPr>
          <w:trHeight w:val="402"/>
          <w:jc w:val="center"/>
        </w:trPr>
        <w:tc>
          <w:tcPr>
            <w:tcW w:w="452"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Cetinje</w:t>
            </w:r>
          </w:p>
        </w:tc>
        <w:tc>
          <w:tcPr>
            <w:tcW w:w="659"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80.000</w:t>
            </w:r>
          </w:p>
        </w:tc>
        <w:tc>
          <w:tcPr>
            <w:tcW w:w="62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5.120</w:t>
            </w:r>
          </w:p>
        </w:tc>
        <w:tc>
          <w:tcPr>
            <w:tcW w:w="68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194.000</w:t>
            </w:r>
          </w:p>
        </w:tc>
        <w:tc>
          <w:tcPr>
            <w:tcW w:w="68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32.915</w:t>
            </w:r>
          </w:p>
        </w:tc>
        <w:tc>
          <w:tcPr>
            <w:tcW w:w="68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610.890</w:t>
            </w:r>
          </w:p>
        </w:tc>
        <w:tc>
          <w:tcPr>
            <w:tcW w:w="610"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49.980</w:t>
            </w:r>
          </w:p>
        </w:tc>
        <w:tc>
          <w:tcPr>
            <w:tcW w:w="59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972.965</w:t>
            </w:r>
          </w:p>
        </w:tc>
      </w:tr>
    </w:tbl>
    <w:p w:rsidR="001343A5" w:rsidRPr="00316D2A" w:rsidRDefault="001343A5" w:rsidP="0046208B">
      <w:pPr>
        <w:spacing w:after="0"/>
        <w:jc w:val="both"/>
        <w:rPr>
          <w:rFonts w:ascii="Garamond" w:hAnsi="Garamond" w:cs="Garamond"/>
          <w:sz w:val="22"/>
          <w:szCs w:val="22"/>
          <w:lang w:val="sr-Latn-CS"/>
        </w:rPr>
      </w:pPr>
      <w:r w:rsidRPr="00316D2A">
        <w:rPr>
          <w:rFonts w:ascii="Garamond" w:hAnsi="Garamond" w:cs="Garamond"/>
          <w:sz w:val="22"/>
          <w:szCs w:val="22"/>
          <w:lang w:val="sr-Latn-CS"/>
        </w:rPr>
        <w:t>NV – nadzemni vod, KV – kablovski vod</w:t>
      </w:r>
    </w:p>
    <w:p w:rsidR="001343A5" w:rsidRDefault="001343A5" w:rsidP="0046208B">
      <w:pPr>
        <w:spacing w:after="0"/>
        <w:jc w:val="both"/>
        <w:rPr>
          <w:rFonts w:ascii="Garamond" w:hAnsi="Garamond" w:cs="Garamond"/>
          <w:b/>
          <w:bCs/>
          <w:sz w:val="22"/>
          <w:szCs w:val="22"/>
          <w:lang w:val="sr-Latn-CS"/>
        </w:rPr>
      </w:pPr>
    </w:p>
    <w:p w:rsidR="00A0501D" w:rsidRDefault="00A0501D" w:rsidP="0046208B">
      <w:pPr>
        <w:spacing w:after="0"/>
        <w:jc w:val="both"/>
        <w:rPr>
          <w:rFonts w:ascii="Garamond" w:hAnsi="Garamond" w:cs="Garamond"/>
          <w:b/>
          <w:bCs/>
          <w:sz w:val="22"/>
          <w:szCs w:val="22"/>
          <w:lang w:val="sr-Latn-CS"/>
        </w:rPr>
      </w:pPr>
    </w:p>
    <w:p w:rsidR="00A0501D" w:rsidRPr="00316D2A" w:rsidRDefault="00A0501D" w:rsidP="0046208B">
      <w:pPr>
        <w:spacing w:after="0"/>
        <w:jc w:val="both"/>
        <w:rPr>
          <w:rFonts w:ascii="Garamond" w:hAnsi="Garamond" w:cs="Garamond"/>
          <w:b/>
          <w:bCs/>
          <w:sz w:val="22"/>
          <w:szCs w:val="22"/>
          <w:lang w:val="sr-Latn-CS"/>
        </w:rPr>
      </w:pPr>
    </w:p>
    <w:p w:rsidR="001343A5" w:rsidRPr="00316D2A" w:rsidRDefault="00F30936" w:rsidP="00F15E0B">
      <w:pPr>
        <w:spacing w:after="0"/>
        <w:jc w:val="center"/>
        <w:rPr>
          <w:rFonts w:ascii="Garamond" w:hAnsi="Garamond" w:cs="Garamond"/>
          <w:sz w:val="22"/>
          <w:szCs w:val="22"/>
          <w:lang w:val="sr-Latn-CS"/>
        </w:rPr>
      </w:pPr>
      <w:r w:rsidRPr="00316D2A">
        <w:rPr>
          <w:rFonts w:ascii="Garamond" w:hAnsi="Garamond" w:cs="Garamond"/>
          <w:b/>
          <w:bCs/>
          <w:sz w:val="22"/>
          <w:szCs w:val="22"/>
          <w:lang w:val="sr-Latn-CS"/>
        </w:rPr>
        <w:t>Tabela 1</w:t>
      </w:r>
      <w:r w:rsidR="00A0501D">
        <w:rPr>
          <w:rFonts w:ascii="Garamond" w:hAnsi="Garamond" w:cs="Garamond"/>
          <w:b/>
          <w:bCs/>
          <w:sz w:val="22"/>
          <w:szCs w:val="22"/>
          <w:lang w:val="sr-Latn-CS"/>
        </w:rPr>
        <w:t>9</w:t>
      </w:r>
      <w:r w:rsidR="001343A5" w:rsidRPr="00316D2A">
        <w:rPr>
          <w:rFonts w:ascii="Garamond" w:hAnsi="Garamond" w:cs="Garamond"/>
          <w:b/>
          <w:bCs/>
          <w:sz w:val="22"/>
          <w:szCs w:val="22"/>
          <w:lang w:val="sr-Latn-CS"/>
        </w:rPr>
        <w:t>.</w:t>
      </w:r>
      <w:r w:rsidR="001343A5" w:rsidRPr="00316D2A">
        <w:rPr>
          <w:rFonts w:ascii="Garamond" w:hAnsi="Garamond" w:cs="Garamond"/>
          <w:sz w:val="22"/>
          <w:szCs w:val="22"/>
          <w:lang w:val="sr-Latn-CS"/>
        </w:rPr>
        <w:t xml:space="preserve"> Broj i snaga trafostanica</w:t>
      </w:r>
    </w:p>
    <w:tbl>
      <w:tblPr>
        <w:tblW w:w="494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4"/>
        <w:gridCol w:w="1067"/>
        <w:gridCol w:w="1261"/>
        <w:gridCol w:w="1067"/>
        <w:gridCol w:w="1263"/>
        <w:gridCol w:w="1067"/>
        <w:gridCol w:w="1263"/>
        <w:gridCol w:w="1069"/>
        <w:gridCol w:w="1261"/>
      </w:tblGrid>
      <w:tr w:rsidR="001343A5" w:rsidRPr="00316D2A" w:rsidTr="00F15E0B">
        <w:tc>
          <w:tcPr>
            <w:tcW w:w="433" w:type="pct"/>
            <w:vMerge w:val="restart"/>
          </w:tcPr>
          <w:p w:rsidR="001343A5" w:rsidRPr="00316D2A" w:rsidRDefault="001343A5" w:rsidP="0046208B">
            <w:pPr>
              <w:spacing w:after="0"/>
              <w:jc w:val="both"/>
              <w:rPr>
                <w:rFonts w:ascii="Garamond" w:hAnsi="Garamond" w:cs="Garamond"/>
                <w:sz w:val="22"/>
                <w:szCs w:val="22"/>
                <w:lang w:val="sr-Latn-CS"/>
              </w:rPr>
            </w:pPr>
          </w:p>
        </w:tc>
        <w:tc>
          <w:tcPr>
            <w:tcW w:w="1141" w:type="pct"/>
            <w:gridSpan w:val="2"/>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TS 35/10kV</w:t>
            </w:r>
          </w:p>
        </w:tc>
        <w:tc>
          <w:tcPr>
            <w:tcW w:w="1142" w:type="pct"/>
            <w:gridSpan w:val="2"/>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TS 35/04 kV</w:t>
            </w:r>
          </w:p>
        </w:tc>
        <w:tc>
          <w:tcPr>
            <w:tcW w:w="1142" w:type="pct"/>
            <w:gridSpan w:val="2"/>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TS 10/0,4kV</w:t>
            </w:r>
          </w:p>
        </w:tc>
        <w:tc>
          <w:tcPr>
            <w:tcW w:w="1142" w:type="pct"/>
            <w:gridSpan w:val="2"/>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STR 10/0,4kV</w:t>
            </w:r>
          </w:p>
        </w:tc>
      </w:tr>
      <w:tr w:rsidR="001343A5" w:rsidRPr="00316D2A" w:rsidTr="00F15E0B">
        <w:tc>
          <w:tcPr>
            <w:tcW w:w="433" w:type="pct"/>
            <w:vMerge/>
          </w:tcPr>
          <w:p w:rsidR="001343A5" w:rsidRPr="00316D2A" w:rsidRDefault="001343A5" w:rsidP="0046208B">
            <w:pPr>
              <w:spacing w:after="0"/>
              <w:jc w:val="both"/>
              <w:rPr>
                <w:rFonts w:ascii="Garamond" w:hAnsi="Garamond" w:cs="Garamond"/>
                <w:sz w:val="22"/>
                <w:szCs w:val="22"/>
                <w:lang w:val="sr-Latn-CS"/>
              </w:rPr>
            </w:pPr>
          </w:p>
        </w:tc>
        <w:tc>
          <w:tcPr>
            <w:tcW w:w="52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Broj TS</w:t>
            </w:r>
          </w:p>
        </w:tc>
        <w:tc>
          <w:tcPr>
            <w:tcW w:w="61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Ins.snaga</w:t>
            </w:r>
          </w:p>
        </w:tc>
        <w:tc>
          <w:tcPr>
            <w:tcW w:w="52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Broj TS</w:t>
            </w:r>
          </w:p>
        </w:tc>
        <w:tc>
          <w:tcPr>
            <w:tcW w:w="619"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Ins.snaga</w:t>
            </w:r>
          </w:p>
        </w:tc>
        <w:tc>
          <w:tcPr>
            <w:tcW w:w="52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Broj TS</w:t>
            </w:r>
          </w:p>
        </w:tc>
        <w:tc>
          <w:tcPr>
            <w:tcW w:w="619"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Ins.snaga</w:t>
            </w:r>
          </w:p>
        </w:tc>
        <w:tc>
          <w:tcPr>
            <w:tcW w:w="524"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Broj TS</w:t>
            </w:r>
          </w:p>
        </w:tc>
        <w:tc>
          <w:tcPr>
            <w:tcW w:w="61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Ins.snaga</w:t>
            </w:r>
          </w:p>
        </w:tc>
      </w:tr>
      <w:tr w:rsidR="001343A5" w:rsidRPr="00316D2A" w:rsidTr="00F15E0B">
        <w:tc>
          <w:tcPr>
            <w:tcW w:w="433" w:type="pct"/>
            <w:vMerge/>
          </w:tcPr>
          <w:p w:rsidR="001343A5" w:rsidRPr="00316D2A" w:rsidRDefault="001343A5" w:rsidP="0046208B">
            <w:pPr>
              <w:spacing w:after="0"/>
              <w:jc w:val="both"/>
              <w:rPr>
                <w:rFonts w:ascii="Garamond" w:hAnsi="Garamond" w:cs="Garamond"/>
                <w:sz w:val="22"/>
                <w:szCs w:val="22"/>
                <w:lang w:val="sr-Latn-CS"/>
              </w:rPr>
            </w:pPr>
          </w:p>
        </w:tc>
        <w:tc>
          <w:tcPr>
            <w:tcW w:w="52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kom</w:t>
            </w:r>
          </w:p>
        </w:tc>
        <w:tc>
          <w:tcPr>
            <w:tcW w:w="61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MVA</w:t>
            </w:r>
          </w:p>
        </w:tc>
        <w:tc>
          <w:tcPr>
            <w:tcW w:w="52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kom</w:t>
            </w:r>
          </w:p>
        </w:tc>
        <w:tc>
          <w:tcPr>
            <w:tcW w:w="619"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MVA</w:t>
            </w:r>
          </w:p>
        </w:tc>
        <w:tc>
          <w:tcPr>
            <w:tcW w:w="52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kom</w:t>
            </w:r>
          </w:p>
        </w:tc>
        <w:tc>
          <w:tcPr>
            <w:tcW w:w="619"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MVA</w:t>
            </w:r>
          </w:p>
        </w:tc>
        <w:tc>
          <w:tcPr>
            <w:tcW w:w="524"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kom</w:t>
            </w:r>
          </w:p>
        </w:tc>
        <w:tc>
          <w:tcPr>
            <w:tcW w:w="618"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MVA</w:t>
            </w:r>
          </w:p>
        </w:tc>
      </w:tr>
      <w:tr w:rsidR="001343A5" w:rsidRPr="00316D2A" w:rsidTr="00F15E0B">
        <w:tc>
          <w:tcPr>
            <w:tcW w:w="433" w:type="pct"/>
          </w:tcPr>
          <w:p w:rsidR="001343A5" w:rsidRPr="00316D2A" w:rsidRDefault="001343A5" w:rsidP="0046208B">
            <w:pPr>
              <w:spacing w:after="0"/>
              <w:jc w:val="both"/>
              <w:rPr>
                <w:rFonts w:ascii="Garamond" w:hAnsi="Garamond" w:cs="Garamond"/>
                <w:sz w:val="22"/>
                <w:szCs w:val="22"/>
                <w:lang w:val="sr-Latn-CS"/>
              </w:rPr>
            </w:pPr>
            <w:r w:rsidRPr="00316D2A">
              <w:rPr>
                <w:rFonts w:ascii="Garamond" w:hAnsi="Garamond" w:cs="Garamond"/>
                <w:sz w:val="22"/>
                <w:szCs w:val="22"/>
                <w:lang w:val="sr-Latn-CS"/>
              </w:rPr>
              <w:t>Cetinje</w:t>
            </w:r>
          </w:p>
        </w:tc>
        <w:tc>
          <w:tcPr>
            <w:tcW w:w="523" w:type="pct"/>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5</w:t>
            </w:r>
          </w:p>
        </w:tc>
        <w:tc>
          <w:tcPr>
            <w:tcW w:w="618" w:type="pct"/>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45.000</w:t>
            </w:r>
          </w:p>
        </w:tc>
        <w:tc>
          <w:tcPr>
            <w:tcW w:w="523" w:type="pct"/>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8</w:t>
            </w:r>
          </w:p>
        </w:tc>
        <w:tc>
          <w:tcPr>
            <w:tcW w:w="619" w:type="pct"/>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1.910</w:t>
            </w:r>
          </w:p>
        </w:tc>
        <w:tc>
          <w:tcPr>
            <w:tcW w:w="523" w:type="pct"/>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88</w:t>
            </w:r>
          </w:p>
        </w:tc>
        <w:tc>
          <w:tcPr>
            <w:tcW w:w="619" w:type="pct"/>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40.740</w:t>
            </w:r>
          </w:p>
        </w:tc>
        <w:tc>
          <w:tcPr>
            <w:tcW w:w="524" w:type="pct"/>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85</w:t>
            </w:r>
          </w:p>
        </w:tc>
        <w:tc>
          <w:tcPr>
            <w:tcW w:w="618" w:type="pct"/>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4.940</w:t>
            </w:r>
          </w:p>
        </w:tc>
      </w:tr>
    </w:tbl>
    <w:p w:rsidR="001343A5" w:rsidRPr="00316D2A" w:rsidRDefault="001343A5" w:rsidP="0046208B">
      <w:pPr>
        <w:spacing w:after="0"/>
        <w:jc w:val="both"/>
        <w:rPr>
          <w:rFonts w:ascii="Garamond" w:hAnsi="Garamond" w:cs="Garamond"/>
          <w:b/>
          <w:bCs/>
          <w:sz w:val="22"/>
          <w:szCs w:val="22"/>
          <w:lang w:val="sr-Latn-CS"/>
        </w:rPr>
      </w:pPr>
    </w:p>
    <w:p w:rsidR="001343A5" w:rsidRPr="00316D2A" w:rsidRDefault="00F30936" w:rsidP="0046208B">
      <w:pPr>
        <w:spacing w:after="0"/>
        <w:jc w:val="both"/>
        <w:rPr>
          <w:rFonts w:ascii="Garamond" w:hAnsi="Garamond" w:cs="Garamond"/>
          <w:sz w:val="22"/>
          <w:szCs w:val="22"/>
          <w:lang w:val="sr-Latn-CS"/>
        </w:rPr>
      </w:pPr>
      <w:r w:rsidRPr="00316D2A">
        <w:rPr>
          <w:rFonts w:ascii="Garamond" w:hAnsi="Garamond" w:cs="Garamond"/>
          <w:b/>
          <w:bCs/>
          <w:sz w:val="22"/>
          <w:szCs w:val="22"/>
          <w:lang w:val="sr-Latn-CS"/>
        </w:rPr>
        <w:t xml:space="preserve">Tabela </w:t>
      </w:r>
      <w:r w:rsidR="00A0501D">
        <w:rPr>
          <w:rFonts w:ascii="Garamond" w:hAnsi="Garamond" w:cs="Garamond"/>
          <w:b/>
          <w:bCs/>
          <w:sz w:val="22"/>
          <w:szCs w:val="22"/>
          <w:lang w:val="sr-Latn-CS"/>
        </w:rPr>
        <w:t>20</w:t>
      </w:r>
      <w:r w:rsidR="001343A5" w:rsidRPr="00316D2A">
        <w:rPr>
          <w:rFonts w:ascii="Garamond" w:hAnsi="Garamond" w:cs="Garamond"/>
          <w:b/>
          <w:bCs/>
          <w:sz w:val="22"/>
          <w:szCs w:val="22"/>
          <w:lang w:val="sr-Latn-CS"/>
        </w:rPr>
        <w:t>.</w:t>
      </w:r>
      <w:r w:rsidR="001343A5" w:rsidRPr="00316D2A">
        <w:rPr>
          <w:rFonts w:ascii="Garamond" w:hAnsi="Garamond" w:cs="Garamond"/>
          <w:sz w:val="22"/>
          <w:szCs w:val="22"/>
          <w:lang w:val="sr-Latn-CS"/>
        </w:rPr>
        <w:t xml:space="preserve"> Broj potrošača po naponskim nivoima</w:t>
      </w:r>
    </w:p>
    <w:tbl>
      <w:tblPr>
        <w:tblW w:w="35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0"/>
        <w:gridCol w:w="983"/>
        <w:gridCol w:w="981"/>
        <w:gridCol w:w="972"/>
        <w:gridCol w:w="2232"/>
        <w:gridCol w:w="1193"/>
      </w:tblGrid>
      <w:tr w:rsidR="00F15E0B" w:rsidRPr="00316D2A" w:rsidTr="00F15E0B">
        <w:trPr>
          <w:jc w:val="center"/>
        </w:trPr>
        <w:tc>
          <w:tcPr>
            <w:tcW w:w="661" w:type="pct"/>
            <w:tcBorders>
              <w:top w:val="single" w:sz="4" w:space="0" w:color="auto"/>
              <w:bottom w:val="single" w:sz="4" w:space="0" w:color="auto"/>
            </w:tcBorders>
            <w:vAlign w:val="center"/>
          </w:tcPr>
          <w:p w:rsidR="001343A5" w:rsidRPr="00316D2A" w:rsidRDefault="001343A5" w:rsidP="0046208B">
            <w:pPr>
              <w:spacing w:after="0"/>
              <w:jc w:val="center"/>
              <w:rPr>
                <w:rFonts w:ascii="Garamond" w:hAnsi="Garamond" w:cs="Garamond"/>
                <w:color w:val="FF0000"/>
                <w:sz w:val="22"/>
                <w:szCs w:val="22"/>
                <w:lang w:val="sr-Latn-CS"/>
              </w:rPr>
            </w:pPr>
          </w:p>
        </w:tc>
        <w:tc>
          <w:tcPr>
            <w:tcW w:w="670" w:type="pct"/>
            <w:tcBorders>
              <w:right w:val="single" w:sz="4" w:space="0" w:color="auto"/>
            </w:tcBorders>
            <w:vAlign w:val="center"/>
          </w:tcPr>
          <w:p w:rsidR="001343A5" w:rsidRPr="00316D2A" w:rsidRDefault="001343A5" w:rsidP="0046208B">
            <w:pPr>
              <w:spacing w:after="0"/>
              <w:jc w:val="center"/>
              <w:rPr>
                <w:rFonts w:ascii="Garamond" w:hAnsi="Garamond" w:cs="Garamond"/>
                <w:color w:val="FF0000"/>
                <w:sz w:val="22"/>
                <w:szCs w:val="22"/>
                <w:lang w:val="sr-Latn-CS"/>
              </w:rPr>
            </w:pPr>
            <w:r w:rsidRPr="00316D2A">
              <w:rPr>
                <w:rFonts w:ascii="Garamond" w:hAnsi="Garamond" w:cs="Garamond"/>
                <w:sz w:val="22"/>
                <w:szCs w:val="22"/>
                <w:lang w:val="sr-Latn-CS"/>
              </w:rPr>
              <w:t>35 kV</w:t>
            </w:r>
          </w:p>
        </w:tc>
        <w:tc>
          <w:tcPr>
            <w:tcW w:w="669" w:type="pct"/>
            <w:tcBorders>
              <w:right w:val="single" w:sz="4" w:space="0" w:color="auto"/>
            </w:tcBorders>
            <w:vAlign w:val="center"/>
          </w:tcPr>
          <w:p w:rsidR="001343A5" w:rsidRPr="00316D2A" w:rsidRDefault="001343A5" w:rsidP="0046208B">
            <w:pPr>
              <w:spacing w:after="0"/>
              <w:jc w:val="center"/>
              <w:rPr>
                <w:rFonts w:ascii="Garamond" w:hAnsi="Garamond" w:cs="Garamond"/>
                <w:color w:val="FF0000"/>
                <w:sz w:val="22"/>
                <w:szCs w:val="22"/>
                <w:lang w:val="sr-Latn-CS"/>
              </w:rPr>
            </w:pPr>
            <w:r w:rsidRPr="00316D2A">
              <w:rPr>
                <w:rFonts w:ascii="Garamond" w:hAnsi="Garamond" w:cs="Garamond"/>
                <w:sz w:val="22"/>
                <w:szCs w:val="22"/>
                <w:lang w:val="sr-Latn-CS"/>
              </w:rPr>
              <w:t>10 kV</w:t>
            </w:r>
          </w:p>
        </w:tc>
        <w:tc>
          <w:tcPr>
            <w:tcW w:w="663" w:type="pct"/>
            <w:tcBorders>
              <w:left w:val="single" w:sz="4" w:space="0" w:color="auto"/>
              <w:right w:val="single" w:sz="4" w:space="0" w:color="auto"/>
            </w:tcBorders>
            <w:vAlign w:val="center"/>
          </w:tcPr>
          <w:p w:rsidR="001343A5" w:rsidRPr="00316D2A" w:rsidRDefault="001343A5" w:rsidP="0046208B">
            <w:pPr>
              <w:spacing w:after="0"/>
              <w:jc w:val="center"/>
              <w:rPr>
                <w:rFonts w:ascii="Garamond" w:hAnsi="Garamond" w:cs="Garamond"/>
                <w:color w:val="FF0000"/>
                <w:sz w:val="22"/>
                <w:szCs w:val="22"/>
                <w:lang w:val="sr-Latn-CS"/>
              </w:rPr>
            </w:pPr>
            <w:r w:rsidRPr="00316D2A">
              <w:rPr>
                <w:rFonts w:ascii="Garamond" w:hAnsi="Garamond" w:cs="Garamond"/>
                <w:sz w:val="22"/>
                <w:szCs w:val="22"/>
                <w:lang w:val="sr-Latn-CS"/>
              </w:rPr>
              <w:t>0,4kV</w:t>
            </w:r>
          </w:p>
        </w:tc>
        <w:tc>
          <w:tcPr>
            <w:tcW w:w="1522" w:type="pct"/>
            <w:tcBorders>
              <w:left w:val="single" w:sz="4" w:space="0" w:color="auto"/>
              <w:right w:val="single" w:sz="4" w:space="0" w:color="auto"/>
            </w:tcBorders>
            <w:vAlign w:val="center"/>
          </w:tcPr>
          <w:p w:rsidR="001343A5" w:rsidRPr="00316D2A" w:rsidRDefault="001343A5" w:rsidP="0046208B">
            <w:pPr>
              <w:spacing w:after="0"/>
              <w:jc w:val="center"/>
              <w:rPr>
                <w:rFonts w:ascii="Garamond" w:hAnsi="Garamond" w:cs="Garamond"/>
                <w:color w:val="FF0000"/>
                <w:sz w:val="22"/>
                <w:szCs w:val="22"/>
                <w:lang w:val="sr-Latn-CS"/>
              </w:rPr>
            </w:pPr>
            <w:r w:rsidRPr="00316D2A">
              <w:rPr>
                <w:rFonts w:ascii="Garamond" w:hAnsi="Garamond" w:cs="Garamond"/>
                <w:sz w:val="22"/>
                <w:szCs w:val="22"/>
                <w:lang w:val="sr-Latn-CS"/>
              </w:rPr>
              <w:t>0,4kV domaćinstva</w:t>
            </w:r>
          </w:p>
        </w:tc>
        <w:tc>
          <w:tcPr>
            <w:tcW w:w="814" w:type="pct"/>
            <w:tcBorders>
              <w:left w:val="single" w:sz="4" w:space="0" w:color="auto"/>
              <w:right w:val="single" w:sz="4" w:space="0" w:color="auto"/>
            </w:tcBorders>
            <w:vAlign w:val="center"/>
          </w:tcPr>
          <w:p w:rsidR="001343A5" w:rsidRPr="00316D2A" w:rsidRDefault="001343A5" w:rsidP="0046208B">
            <w:pPr>
              <w:spacing w:after="0"/>
              <w:jc w:val="center"/>
              <w:rPr>
                <w:rFonts w:ascii="Garamond" w:hAnsi="Garamond" w:cs="Garamond"/>
                <w:color w:val="FF0000"/>
                <w:sz w:val="22"/>
                <w:szCs w:val="22"/>
                <w:lang w:val="sr-Latn-CS"/>
              </w:rPr>
            </w:pPr>
            <w:r w:rsidRPr="00316D2A">
              <w:rPr>
                <w:rFonts w:ascii="Garamond" w:hAnsi="Garamond" w:cs="Garamond"/>
                <w:sz w:val="22"/>
                <w:szCs w:val="22"/>
                <w:lang w:val="sr-Latn-CS"/>
              </w:rPr>
              <w:t>Ukupno</w:t>
            </w:r>
          </w:p>
        </w:tc>
      </w:tr>
      <w:tr w:rsidR="00F15E0B" w:rsidRPr="00316D2A" w:rsidTr="00F15E0B">
        <w:trPr>
          <w:trHeight w:val="379"/>
          <w:jc w:val="center"/>
        </w:trPr>
        <w:tc>
          <w:tcPr>
            <w:tcW w:w="661" w:type="pct"/>
            <w:vAlign w:val="center"/>
          </w:tcPr>
          <w:p w:rsidR="001343A5" w:rsidRPr="00316D2A" w:rsidRDefault="001343A5" w:rsidP="0046208B">
            <w:pPr>
              <w:spacing w:after="0"/>
              <w:jc w:val="center"/>
              <w:rPr>
                <w:rFonts w:ascii="Garamond" w:hAnsi="Garamond" w:cs="Garamond"/>
                <w:color w:val="FF0000"/>
                <w:sz w:val="22"/>
                <w:szCs w:val="22"/>
                <w:lang w:val="sr-Latn-CS"/>
              </w:rPr>
            </w:pPr>
            <w:r w:rsidRPr="00316D2A">
              <w:rPr>
                <w:rFonts w:ascii="Garamond" w:hAnsi="Garamond" w:cs="Garamond"/>
                <w:sz w:val="22"/>
                <w:szCs w:val="22"/>
                <w:lang w:val="sr-Latn-CS"/>
              </w:rPr>
              <w:t>Cetinje</w:t>
            </w:r>
          </w:p>
        </w:tc>
        <w:tc>
          <w:tcPr>
            <w:tcW w:w="670"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3</w:t>
            </w:r>
          </w:p>
        </w:tc>
        <w:tc>
          <w:tcPr>
            <w:tcW w:w="669"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10</w:t>
            </w:r>
          </w:p>
        </w:tc>
        <w:tc>
          <w:tcPr>
            <w:tcW w:w="663"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738</w:t>
            </w:r>
          </w:p>
        </w:tc>
        <w:tc>
          <w:tcPr>
            <w:tcW w:w="1522"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10.299</w:t>
            </w:r>
          </w:p>
        </w:tc>
        <w:tc>
          <w:tcPr>
            <w:tcW w:w="814" w:type="pct"/>
            <w:vAlign w:val="center"/>
          </w:tcPr>
          <w:p w:rsidR="001343A5" w:rsidRPr="00316D2A" w:rsidRDefault="001343A5" w:rsidP="0046208B">
            <w:pPr>
              <w:spacing w:after="0"/>
              <w:jc w:val="center"/>
              <w:rPr>
                <w:rFonts w:ascii="Garamond" w:hAnsi="Garamond" w:cs="Garamond"/>
                <w:sz w:val="22"/>
                <w:szCs w:val="22"/>
                <w:lang w:val="sr-Latn-CS"/>
              </w:rPr>
            </w:pPr>
            <w:r w:rsidRPr="00316D2A">
              <w:rPr>
                <w:rFonts w:ascii="Garamond" w:hAnsi="Garamond" w:cs="Garamond"/>
                <w:sz w:val="22"/>
                <w:szCs w:val="22"/>
                <w:lang w:val="sr-Latn-CS"/>
              </w:rPr>
              <w:t>11.050</w:t>
            </w:r>
          </w:p>
        </w:tc>
      </w:tr>
    </w:tbl>
    <w:p w:rsidR="001343A5" w:rsidRPr="00316D2A" w:rsidRDefault="00A0501D" w:rsidP="0046208B">
      <w:pPr>
        <w:spacing w:after="0"/>
        <w:rPr>
          <w:rFonts w:ascii="Garamond" w:hAnsi="Garamond" w:cs="Garamond"/>
          <w:sz w:val="22"/>
          <w:szCs w:val="22"/>
          <w:lang w:val="sr-Latn-CS"/>
        </w:rPr>
      </w:pPr>
      <w:r w:rsidRPr="00316D2A">
        <w:rPr>
          <w:rFonts w:ascii="Garamond" w:hAnsi="Garamond" w:cs="Garamond"/>
          <w:iCs/>
          <w:sz w:val="22"/>
          <w:szCs w:val="22"/>
          <w:lang w:val="sr-Latn-CS"/>
        </w:rPr>
        <w:t>NAPOMENA</w:t>
      </w:r>
      <w:r w:rsidR="001343A5" w:rsidRPr="00316D2A">
        <w:rPr>
          <w:rFonts w:ascii="Garamond" w:hAnsi="Garamond" w:cs="Garamond"/>
          <w:iCs/>
          <w:sz w:val="22"/>
          <w:szCs w:val="22"/>
          <w:lang w:val="sr-Latn-CS"/>
        </w:rPr>
        <w:t>:</w:t>
      </w:r>
      <w:r w:rsidR="001343A5" w:rsidRPr="00316D2A">
        <w:rPr>
          <w:rFonts w:ascii="Garamond" w:hAnsi="Garamond" w:cs="Garamond"/>
          <w:sz w:val="22"/>
          <w:szCs w:val="22"/>
          <w:lang w:val="sr-Latn-CS"/>
        </w:rPr>
        <w:t xml:space="preserve"> Predmetnim pregledom nijesu obuhvaćeni objekti u sastavu privrednih kolektiva.</w:t>
      </w:r>
    </w:p>
    <w:p w:rsidR="001343A5" w:rsidRDefault="001343A5" w:rsidP="0046208B">
      <w:pPr>
        <w:spacing w:after="0"/>
        <w:rPr>
          <w:rFonts w:ascii="Garamond" w:hAnsi="Garamond" w:cs="Garamond"/>
          <w:sz w:val="22"/>
          <w:szCs w:val="22"/>
          <w:lang w:val="sr-Latn-CS"/>
        </w:rPr>
      </w:pPr>
    </w:p>
    <w:p w:rsidR="00F13ADF" w:rsidRDefault="00F13ADF" w:rsidP="00F13ADF">
      <w:pPr>
        <w:spacing w:after="0"/>
        <w:rPr>
          <w:rFonts w:ascii="Garamond" w:hAnsi="Garamond" w:cs="Garamond"/>
          <w:b/>
          <w:bCs/>
          <w:color w:val="17365D" w:themeColor="text2" w:themeShade="BF"/>
          <w:sz w:val="22"/>
          <w:szCs w:val="22"/>
          <w:lang w:val="hr-HR"/>
        </w:rPr>
      </w:pPr>
      <w:r w:rsidRPr="00F13ADF">
        <w:rPr>
          <w:rFonts w:ascii="Garamond" w:hAnsi="Garamond" w:cs="Garamond"/>
          <w:b/>
          <w:bCs/>
          <w:color w:val="17365D" w:themeColor="text2" w:themeShade="BF"/>
          <w:sz w:val="22"/>
          <w:szCs w:val="22"/>
          <w:lang w:val="hr-HR"/>
        </w:rPr>
        <w:t>Investicije planirane za period od 2020. godine do 202</w:t>
      </w:r>
      <w:r w:rsidR="003F6041">
        <w:rPr>
          <w:rFonts w:ascii="Garamond" w:hAnsi="Garamond" w:cs="Garamond"/>
          <w:b/>
          <w:bCs/>
          <w:color w:val="17365D" w:themeColor="text2" w:themeShade="BF"/>
          <w:sz w:val="22"/>
          <w:szCs w:val="22"/>
          <w:lang w:val="hr-HR"/>
        </w:rPr>
        <w:t>4</w:t>
      </w:r>
      <w:r w:rsidRPr="00F13ADF">
        <w:rPr>
          <w:rFonts w:ascii="Garamond" w:hAnsi="Garamond" w:cs="Garamond"/>
          <w:b/>
          <w:bCs/>
          <w:color w:val="17365D" w:themeColor="text2" w:themeShade="BF"/>
          <w:sz w:val="22"/>
          <w:szCs w:val="22"/>
          <w:lang w:val="hr-HR"/>
        </w:rPr>
        <w:t xml:space="preserve">. godine </w:t>
      </w:r>
    </w:p>
    <w:p w:rsidR="00F13ADF" w:rsidRPr="00F13ADF" w:rsidRDefault="00F13ADF" w:rsidP="00F13ADF">
      <w:pPr>
        <w:spacing w:after="0"/>
        <w:rPr>
          <w:rFonts w:ascii="Garamond" w:hAnsi="Garamond" w:cs="Garamond"/>
          <w:b/>
          <w:bCs/>
          <w:color w:val="17365D" w:themeColor="text2" w:themeShade="BF"/>
          <w:sz w:val="22"/>
          <w:szCs w:val="22"/>
          <w:lang w:val="hr-HR"/>
        </w:rPr>
      </w:pPr>
    </w:p>
    <w:p w:rsidR="00F13ADF" w:rsidRPr="00F13ADF" w:rsidRDefault="00F13ADF" w:rsidP="00F86E34">
      <w:pPr>
        <w:spacing w:after="0"/>
        <w:jc w:val="both"/>
        <w:rPr>
          <w:rFonts w:ascii="Garamond" w:hAnsi="Garamond" w:cs="Garamond"/>
          <w:sz w:val="22"/>
          <w:szCs w:val="22"/>
          <w:lang w:val="hr-HR"/>
        </w:rPr>
      </w:pPr>
      <w:r w:rsidRPr="00F13ADF">
        <w:rPr>
          <w:rFonts w:ascii="Garamond" w:hAnsi="Garamond" w:cs="Garamond"/>
          <w:sz w:val="22"/>
          <w:szCs w:val="22"/>
          <w:lang w:val="hr-HR"/>
        </w:rPr>
        <w:t xml:space="preserve">Planom razvoja distributivne mreže Crnogorskog elektrodistributivnog sistema (2020-2029) za period od 2020. godine do 2025. godine, predviđena je realizacija 26 investicionih projekata čija ukupna vrijednost iznosi </w:t>
      </w:r>
      <w:r w:rsidRPr="00F13ADF">
        <w:rPr>
          <w:rFonts w:ascii="Garamond" w:hAnsi="Garamond" w:cs="Garamond"/>
          <w:b/>
          <w:bCs/>
          <w:sz w:val="22"/>
          <w:szCs w:val="22"/>
          <w:lang w:val="hr-HR"/>
        </w:rPr>
        <w:t xml:space="preserve">4,433,300€. </w:t>
      </w:r>
      <w:r w:rsidRPr="00F13ADF">
        <w:rPr>
          <w:rFonts w:ascii="Garamond" w:hAnsi="Garamond" w:cs="Garamond"/>
          <w:sz w:val="22"/>
          <w:szCs w:val="22"/>
          <w:lang w:val="hr-HR"/>
        </w:rPr>
        <w:t xml:space="preserve">Od toga </w:t>
      </w:r>
      <w:r w:rsidRPr="00F13ADF">
        <w:rPr>
          <w:rFonts w:ascii="Garamond" w:hAnsi="Garamond" w:cs="Garamond"/>
          <w:b/>
          <w:bCs/>
          <w:sz w:val="22"/>
          <w:szCs w:val="22"/>
          <w:lang w:val="hr-HR"/>
        </w:rPr>
        <w:t xml:space="preserve">3,604,750€ </w:t>
      </w:r>
      <w:r w:rsidRPr="00F13ADF">
        <w:rPr>
          <w:rFonts w:ascii="Garamond" w:hAnsi="Garamond" w:cs="Garamond"/>
          <w:sz w:val="22"/>
          <w:szCs w:val="22"/>
          <w:lang w:val="hr-HR"/>
        </w:rPr>
        <w:t xml:space="preserve">opredijeljeno je za ulaganja u primarnu mrežu (Tabela </w:t>
      </w:r>
      <w:r>
        <w:rPr>
          <w:rFonts w:ascii="Garamond" w:hAnsi="Garamond" w:cs="Garamond"/>
          <w:sz w:val="22"/>
          <w:szCs w:val="22"/>
          <w:lang w:val="hr-HR"/>
        </w:rPr>
        <w:t>15</w:t>
      </w:r>
      <w:r w:rsidRPr="00F13ADF">
        <w:rPr>
          <w:rFonts w:ascii="Garamond" w:hAnsi="Garamond" w:cs="Garamond"/>
          <w:sz w:val="22"/>
          <w:szCs w:val="22"/>
          <w:lang w:val="hr-HR"/>
        </w:rPr>
        <w:t xml:space="preserve">.), dok je </w:t>
      </w:r>
      <w:r w:rsidRPr="00F13ADF">
        <w:rPr>
          <w:rFonts w:ascii="Garamond" w:hAnsi="Garamond" w:cs="Garamond"/>
          <w:b/>
          <w:bCs/>
          <w:sz w:val="22"/>
          <w:szCs w:val="22"/>
          <w:lang w:val="hr-HR"/>
        </w:rPr>
        <w:t xml:space="preserve">828,550€ </w:t>
      </w:r>
      <w:r w:rsidRPr="00F13ADF">
        <w:rPr>
          <w:rFonts w:ascii="Garamond" w:hAnsi="Garamond" w:cs="Garamond"/>
          <w:sz w:val="22"/>
          <w:szCs w:val="22"/>
          <w:lang w:val="hr-HR"/>
        </w:rPr>
        <w:t xml:space="preserve">opredijeljeno za ulaganja u sekundarnu mrežu (Tabela </w:t>
      </w:r>
      <w:r>
        <w:rPr>
          <w:rFonts w:ascii="Garamond" w:hAnsi="Garamond" w:cs="Garamond"/>
          <w:sz w:val="22"/>
          <w:szCs w:val="22"/>
          <w:lang w:val="hr-HR"/>
        </w:rPr>
        <w:t>1</w:t>
      </w:r>
      <w:r w:rsidRPr="00F13ADF">
        <w:rPr>
          <w:rFonts w:ascii="Garamond" w:hAnsi="Garamond" w:cs="Garamond"/>
          <w:sz w:val="22"/>
          <w:szCs w:val="22"/>
          <w:lang w:val="hr-HR"/>
        </w:rPr>
        <w:t xml:space="preserve">6.). </w:t>
      </w:r>
    </w:p>
    <w:p w:rsidR="00AD0F6F" w:rsidRDefault="00AD0F6F" w:rsidP="0046208B">
      <w:pPr>
        <w:spacing w:after="0"/>
        <w:rPr>
          <w:rFonts w:ascii="Garamond" w:hAnsi="Garamond" w:cs="Garamond"/>
          <w:sz w:val="22"/>
          <w:szCs w:val="22"/>
          <w:lang w:val="sr-Latn-CS"/>
        </w:rPr>
      </w:pPr>
    </w:p>
    <w:p w:rsidR="009D4CE1" w:rsidRDefault="009D4CE1" w:rsidP="0046208B">
      <w:pPr>
        <w:spacing w:after="0"/>
        <w:rPr>
          <w:rFonts w:ascii="Garamond" w:hAnsi="Garamond" w:cs="Garamond"/>
          <w:sz w:val="22"/>
          <w:szCs w:val="22"/>
          <w:lang w:val="sr-Latn-CS"/>
        </w:rPr>
      </w:pPr>
    </w:p>
    <w:p w:rsidR="00F13ADF" w:rsidRPr="00F13ADF" w:rsidRDefault="00F13ADF" w:rsidP="00F13ADF">
      <w:pPr>
        <w:spacing w:after="0"/>
        <w:rPr>
          <w:rFonts w:ascii="Garamond" w:hAnsi="Garamond" w:cs="Garamond"/>
          <w:sz w:val="22"/>
          <w:szCs w:val="22"/>
          <w:lang w:val="hr-HR"/>
        </w:rPr>
      </w:pPr>
      <w:r w:rsidRPr="003F6041">
        <w:rPr>
          <w:rFonts w:ascii="Garamond" w:hAnsi="Garamond" w:cs="Garamond"/>
          <w:b/>
          <w:bCs/>
          <w:sz w:val="22"/>
          <w:szCs w:val="22"/>
          <w:lang w:val="hr-HR"/>
        </w:rPr>
        <w:t xml:space="preserve">Tabela </w:t>
      </w:r>
      <w:r w:rsidR="003F6041" w:rsidRPr="003F6041">
        <w:rPr>
          <w:rFonts w:ascii="Garamond" w:hAnsi="Garamond" w:cs="Garamond"/>
          <w:b/>
          <w:bCs/>
          <w:sz w:val="22"/>
          <w:szCs w:val="22"/>
          <w:lang w:val="hr-HR"/>
        </w:rPr>
        <w:t>21</w:t>
      </w:r>
      <w:r w:rsidRPr="003F6041">
        <w:rPr>
          <w:rFonts w:ascii="Garamond" w:hAnsi="Garamond" w:cs="Garamond"/>
          <w:b/>
          <w:bCs/>
          <w:sz w:val="22"/>
          <w:szCs w:val="22"/>
          <w:lang w:val="hr-HR"/>
        </w:rPr>
        <w:t>.</w:t>
      </w:r>
      <w:r w:rsidRPr="00F13ADF">
        <w:rPr>
          <w:rFonts w:ascii="Garamond" w:hAnsi="Garamond" w:cs="Garamond"/>
          <w:sz w:val="22"/>
          <w:szCs w:val="22"/>
          <w:lang w:val="hr-HR"/>
        </w:rPr>
        <w:t xml:space="preserve"> Investicije odobrene prethodnim lnvesticionim planovima - Primarna mreža </w:t>
      </w:r>
    </w:p>
    <w:tbl>
      <w:tblPr>
        <w:tblW w:w="8509" w:type="dxa"/>
        <w:jc w:val="center"/>
        <w:tblLayout w:type="fixed"/>
        <w:tblCellMar>
          <w:left w:w="0" w:type="dxa"/>
          <w:right w:w="0" w:type="dxa"/>
        </w:tblCellMar>
        <w:tblLook w:val="0000" w:firstRow="0" w:lastRow="0" w:firstColumn="0" w:lastColumn="0" w:noHBand="0" w:noVBand="0"/>
      </w:tblPr>
      <w:tblGrid>
        <w:gridCol w:w="5954"/>
        <w:gridCol w:w="1134"/>
        <w:gridCol w:w="1421"/>
      </w:tblGrid>
      <w:tr w:rsidR="00F15E0B" w:rsidRPr="00F13ADF" w:rsidTr="000B3F94">
        <w:trPr>
          <w:trHeight w:val="642"/>
          <w:jc w:val="center"/>
        </w:trPr>
        <w:tc>
          <w:tcPr>
            <w:tcW w:w="5954" w:type="dxa"/>
            <w:tcBorders>
              <w:top w:val="single" w:sz="4" w:space="0" w:color="auto"/>
              <w:left w:val="single" w:sz="4" w:space="0" w:color="auto"/>
              <w:right w:val="single" w:sz="4" w:space="0" w:color="auto"/>
            </w:tcBorders>
            <w:shd w:val="clear" w:color="auto" w:fill="C6D9F1" w:themeFill="text2" w:themeFillTint="33"/>
            <w:vAlign w:val="center"/>
          </w:tcPr>
          <w:p w:rsidR="00F15E0B" w:rsidRPr="00F13ADF" w:rsidRDefault="00F15E0B" w:rsidP="00AF23C3">
            <w:pPr>
              <w:widowControl w:val="0"/>
              <w:autoSpaceDE w:val="0"/>
              <w:autoSpaceDN w:val="0"/>
              <w:adjustRightInd w:val="0"/>
              <w:spacing w:after="0" w:line="240" w:lineRule="auto"/>
              <w:ind w:left="124"/>
              <w:jc w:val="center"/>
              <w:rPr>
                <w:rFonts w:ascii="Garamond" w:eastAsia="Times New Roman" w:hAnsi="Garamond" w:cs="Arial"/>
                <w:sz w:val="22"/>
                <w:szCs w:val="22"/>
                <w:lang w:val="hr-HR" w:eastAsia="sr-Latn-CS"/>
              </w:rPr>
            </w:pPr>
            <w:r w:rsidRPr="00F13ADF">
              <w:rPr>
                <w:rFonts w:ascii="Garamond" w:eastAsia="Times New Roman" w:hAnsi="Garamond" w:cs="Arial"/>
                <w:b/>
                <w:bCs/>
                <w:sz w:val="22"/>
                <w:szCs w:val="22"/>
                <w:lang w:val="hr-HR" w:eastAsia="sr-Latn-CS"/>
              </w:rPr>
              <w:t>Naziv investicije</w:t>
            </w:r>
          </w:p>
        </w:tc>
        <w:tc>
          <w:tcPr>
            <w:tcW w:w="1134" w:type="dxa"/>
            <w:tcBorders>
              <w:top w:val="single" w:sz="4" w:space="0" w:color="auto"/>
              <w:left w:val="single" w:sz="4" w:space="0" w:color="auto"/>
              <w:right w:val="single" w:sz="4" w:space="0" w:color="auto"/>
            </w:tcBorders>
            <w:shd w:val="clear" w:color="auto" w:fill="C6D9F1" w:themeFill="text2" w:themeFillTint="33"/>
            <w:vAlign w:val="center"/>
          </w:tcPr>
          <w:p w:rsidR="00F15E0B" w:rsidRPr="00F13ADF" w:rsidRDefault="00F15E0B" w:rsidP="00AF23C3">
            <w:pPr>
              <w:widowControl w:val="0"/>
              <w:autoSpaceDE w:val="0"/>
              <w:autoSpaceDN w:val="0"/>
              <w:adjustRightInd w:val="0"/>
              <w:spacing w:after="0" w:line="240" w:lineRule="auto"/>
              <w:ind w:right="19"/>
              <w:jc w:val="center"/>
              <w:rPr>
                <w:rFonts w:ascii="Garamond" w:eastAsia="Times New Roman" w:hAnsi="Garamond" w:cs="Arial"/>
                <w:sz w:val="22"/>
                <w:szCs w:val="22"/>
                <w:lang w:val="hr-HR" w:eastAsia="sr-Latn-CS"/>
              </w:rPr>
            </w:pPr>
            <w:r w:rsidRPr="00F13ADF">
              <w:rPr>
                <w:rFonts w:ascii="Garamond" w:eastAsia="Times New Roman" w:hAnsi="Garamond" w:cs="Arial"/>
                <w:b/>
                <w:bCs/>
                <w:sz w:val="22"/>
                <w:szCs w:val="22"/>
                <w:lang w:val="hr-HR" w:eastAsia="sr-Latn-CS"/>
              </w:rPr>
              <w:t>Godina plana</w:t>
            </w:r>
          </w:p>
        </w:tc>
        <w:tc>
          <w:tcPr>
            <w:tcW w:w="1421" w:type="dxa"/>
            <w:tcBorders>
              <w:top w:val="single" w:sz="4" w:space="0" w:color="auto"/>
              <w:left w:val="single" w:sz="4" w:space="0" w:color="auto"/>
              <w:right w:val="single" w:sz="4" w:space="0" w:color="auto"/>
            </w:tcBorders>
            <w:shd w:val="clear" w:color="auto" w:fill="C6D9F1" w:themeFill="text2" w:themeFillTint="33"/>
            <w:vAlign w:val="center"/>
          </w:tcPr>
          <w:p w:rsidR="00F15E0B" w:rsidRPr="00F13ADF" w:rsidRDefault="00F15E0B" w:rsidP="00AF23C3">
            <w:pPr>
              <w:widowControl w:val="0"/>
              <w:autoSpaceDE w:val="0"/>
              <w:autoSpaceDN w:val="0"/>
              <w:adjustRightInd w:val="0"/>
              <w:spacing w:after="0" w:line="240" w:lineRule="auto"/>
              <w:ind w:right="14"/>
              <w:jc w:val="center"/>
              <w:rPr>
                <w:rFonts w:ascii="Garamond" w:eastAsia="Times New Roman" w:hAnsi="Garamond" w:cs="Arial"/>
                <w:b/>
                <w:bCs/>
                <w:sz w:val="22"/>
                <w:szCs w:val="22"/>
                <w:lang w:val="hr-HR" w:eastAsia="sr-Latn-CS"/>
              </w:rPr>
            </w:pPr>
            <w:r w:rsidRPr="00F13ADF">
              <w:rPr>
                <w:rFonts w:ascii="Garamond" w:eastAsia="Times New Roman" w:hAnsi="Garamond" w:cs="Arial"/>
                <w:b/>
                <w:bCs/>
                <w:sz w:val="22"/>
                <w:szCs w:val="22"/>
                <w:lang w:val="hr-HR" w:eastAsia="sr-Latn-CS"/>
              </w:rPr>
              <w:t>Vrijednost</w:t>
            </w:r>
          </w:p>
          <w:p w:rsidR="00F15E0B" w:rsidRPr="00F13ADF" w:rsidRDefault="00F15E0B" w:rsidP="00AF23C3">
            <w:pPr>
              <w:widowControl w:val="0"/>
              <w:autoSpaceDE w:val="0"/>
              <w:autoSpaceDN w:val="0"/>
              <w:adjustRightInd w:val="0"/>
              <w:spacing w:after="0" w:line="240" w:lineRule="auto"/>
              <w:ind w:right="14"/>
              <w:jc w:val="center"/>
              <w:rPr>
                <w:rFonts w:ascii="Garamond" w:eastAsia="Times New Roman" w:hAnsi="Garamond" w:cs="Arial"/>
                <w:b/>
                <w:bCs/>
                <w:sz w:val="22"/>
                <w:szCs w:val="22"/>
                <w:lang w:val="hr-HR" w:eastAsia="sr-Latn-CS"/>
              </w:rPr>
            </w:pPr>
            <w:r w:rsidRPr="00F13ADF">
              <w:rPr>
                <w:rFonts w:ascii="Garamond" w:eastAsia="Times New Roman" w:hAnsi="Garamond" w:cs="Arial"/>
                <w:b/>
                <w:bCs/>
                <w:sz w:val="22"/>
                <w:szCs w:val="22"/>
                <w:lang w:val="hr-HR" w:eastAsia="sr-Latn-CS"/>
              </w:rPr>
              <w:t xml:space="preserve">investicije </w:t>
            </w:r>
            <w:r w:rsidRPr="00F13ADF">
              <w:rPr>
                <w:rFonts w:ascii="Garamond" w:eastAsia="Times New Roman" w:hAnsi="Garamond" w:cs="Times New Roman"/>
                <w:sz w:val="22"/>
                <w:szCs w:val="22"/>
                <w:lang w:val="hr-HR" w:eastAsia="sr-Latn-CS"/>
              </w:rPr>
              <w:t>(€)</w:t>
            </w:r>
          </w:p>
        </w:tc>
      </w:tr>
      <w:tr w:rsidR="00F13ADF" w:rsidRPr="00F13ADF" w:rsidTr="000B3F94">
        <w:trPr>
          <w:trHeight w:hRule="exact" w:val="681"/>
          <w:jc w:val="center"/>
        </w:trPr>
        <w:tc>
          <w:tcPr>
            <w:tcW w:w="5954"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nove TS 35/0,4 kV Njeguši 1 na mjestu postojeće, CT </w:t>
            </w:r>
          </w:p>
        </w:tc>
        <w:tc>
          <w:tcPr>
            <w:tcW w:w="1134"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33"/>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2023 </w:t>
            </w:r>
          </w:p>
        </w:tc>
        <w:tc>
          <w:tcPr>
            <w:tcW w:w="1421"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102,000 </w:t>
            </w:r>
          </w:p>
        </w:tc>
      </w:tr>
      <w:tr w:rsidR="00226C2A" w:rsidRPr="00F13ADF" w:rsidTr="000B3F94">
        <w:trPr>
          <w:trHeight w:val="785"/>
          <w:jc w:val="center"/>
        </w:trPr>
        <w:tc>
          <w:tcPr>
            <w:tcW w:w="595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Rekonstrukcija komplet zaštite, ugradnja glavnog upravljačkog </w:t>
            </w:r>
          </w:p>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ormara sa RTU uređajem i ožičenje u TS 35/l0kV Stari Obod </w:t>
            </w:r>
          </w:p>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Cetinje, CT </w:t>
            </w:r>
          </w:p>
        </w:tc>
        <w:tc>
          <w:tcPr>
            <w:tcW w:w="113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left="33"/>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2021 </w:t>
            </w:r>
          </w:p>
        </w:tc>
        <w:tc>
          <w:tcPr>
            <w:tcW w:w="1421"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63,750 </w:t>
            </w:r>
          </w:p>
        </w:tc>
      </w:tr>
      <w:tr w:rsidR="00226C2A" w:rsidRPr="00F13ADF" w:rsidTr="000B3F94">
        <w:trPr>
          <w:trHeight w:val="585"/>
          <w:jc w:val="center"/>
        </w:trPr>
        <w:tc>
          <w:tcPr>
            <w:tcW w:w="595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nove TS 35/lOkV (2x8 MVA) Donje Polje (lzmještanje </w:t>
            </w:r>
          </w:p>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TS 35/lOkV Stari Obod). </w:t>
            </w:r>
          </w:p>
        </w:tc>
        <w:tc>
          <w:tcPr>
            <w:tcW w:w="113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left="28"/>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2024-2025 </w:t>
            </w:r>
          </w:p>
        </w:tc>
        <w:tc>
          <w:tcPr>
            <w:tcW w:w="1421"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right="1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1,700,000 </w:t>
            </w:r>
          </w:p>
        </w:tc>
      </w:tr>
      <w:tr w:rsidR="00226C2A" w:rsidRPr="00F13ADF" w:rsidTr="000B3F94">
        <w:trPr>
          <w:trHeight w:val="585"/>
          <w:jc w:val="center"/>
        </w:trPr>
        <w:tc>
          <w:tcPr>
            <w:tcW w:w="595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35 kV kablovskog voda TS 35/10 kV Humci- TS 35/10 </w:t>
            </w:r>
          </w:p>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kV Donje Polje </w:t>
            </w:r>
          </w:p>
        </w:tc>
        <w:tc>
          <w:tcPr>
            <w:tcW w:w="113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2024 </w:t>
            </w:r>
          </w:p>
        </w:tc>
        <w:tc>
          <w:tcPr>
            <w:tcW w:w="1421"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90,000 </w:t>
            </w:r>
          </w:p>
        </w:tc>
      </w:tr>
      <w:tr w:rsidR="00226C2A" w:rsidRPr="00F13ADF" w:rsidTr="000B3F94">
        <w:trPr>
          <w:trHeight w:val="642"/>
          <w:jc w:val="center"/>
        </w:trPr>
        <w:tc>
          <w:tcPr>
            <w:tcW w:w="595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Uvođenje DV 35 kV Cetinje - Rijeka Crnojevića u TS 35/10 kV </w:t>
            </w:r>
          </w:p>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Donje Polje </w:t>
            </w:r>
          </w:p>
        </w:tc>
        <w:tc>
          <w:tcPr>
            <w:tcW w:w="113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2024 </w:t>
            </w:r>
          </w:p>
        </w:tc>
        <w:tc>
          <w:tcPr>
            <w:tcW w:w="1421"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40,000 </w:t>
            </w:r>
          </w:p>
        </w:tc>
      </w:tr>
      <w:tr w:rsidR="00226C2A" w:rsidRPr="00F13ADF" w:rsidTr="000B3F94">
        <w:trPr>
          <w:trHeight w:val="584"/>
          <w:jc w:val="center"/>
        </w:trPr>
        <w:tc>
          <w:tcPr>
            <w:tcW w:w="595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nove TS 35/lOkV (2x4 MVA) lvanova Korita (Za potrebe </w:t>
            </w:r>
          </w:p>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planirane žičare Kotor - Lovćen - Cetinje) </w:t>
            </w:r>
          </w:p>
        </w:tc>
        <w:tc>
          <w:tcPr>
            <w:tcW w:w="113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2025-2026 </w:t>
            </w:r>
          </w:p>
        </w:tc>
        <w:tc>
          <w:tcPr>
            <w:tcW w:w="1421"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Times New Roman"/>
                <w:b/>
                <w:bCs/>
                <w:w w:val="107"/>
                <w:sz w:val="22"/>
                <w:szCs w:val="22"/>
                <w:lang w:val="hr-HR" w:eastAsia="sr-Latn-CS"/>
              </w:rPr>
              <w:t xml:space="preserve">560,000 </w:t>
            </w:r>
          </w:p>
        </w:tc>
      </w:tr>
      <w:tr w:rsidR="00226C2A" w:rsidRPr="00F13ADF" w:rsidTr="000B3F94">
        <w:trPr>
          <w:trHeight w:val="507"/>
          <w:jc w:val="center"/>
        </w:trPr>
        <w:tc>
          <w:tcPr>
            <w:tcW w:w="595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nove TS 35/lOkV (2x4 MVA) Kuk (Za potrebe planirane </w:t>
            </w:r>
          </w:p>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žičare Kotor - Lovćen - Cetinje) </w:t>
            </w:r>
          </w:p>
        </w:tc>
        <w:tc>
          <w:tcPr>
            <w:tcW w:w="113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Times New Roman"/>
                <w:b/>
                <w:bCs/>
                <w:w w:val="107"/>
                <w:sz w:val="22"/>
                <w:szCs w:val="22"/>
                <w:lang w:val="hr-HR" w:eastAsia="sr-Latn-CS"/>
              </w:rPr>
              <w:t xml:space="preserve">2025-2026 </w:t>
            </w:r>
          </w:p>
        </w:tc>
        <w:tc>
          <w:tcPr>
            <w:tcW w:w="1421"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560,000 </w:t>
            </w:r>
          </w:p>
        </w:tc>
      </w:tr>
      <w:tr w:rsidR="00226C2A" w:rsidRPr="00F13ADF" w:rsidTr="000B3F94">
        <w:trPr>
          <w:trHeight w:val="584"/>
          <w:jc w:val="center"/>
        </w:trPr>
        <w:tc>
          <w:tcPr>
            <w:tcW w:w="595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DV 35 kV TS 110/35 kV Cetinje - TS 35/10 kV Iva nova </w:t>
            </w:r>
          </w:p>
          <w:p w:rsidR="00226C2A" w:rsidRPr="00F13ADF" w:rsidRDefault="00226C2A"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Korita </w:t>
            </w:r>
          </w:p>
        </w:tc>
        <w:tc>
          <w:tcPr>
            <w:tcW w:w="1134"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2025 </w:t>
            </w:r>
          </w:p>
        </w:tc>
        <w:tc>
          <w:tcPr>
            <w:tcW w:w="1421" w:type="dxa"/>
            <w:tcBorders>
              <w:top w:val="single" w:sz="4" w:space="0" w:color="auto"/>
              <w:left w:val="single" w:sz="4" w:space="0" w:color="auto"/>
              <w:right w:val="single" w:sz="4" w:space="0" w:color="auto"/>
            </w:tcBorders>
            <w:vAlign w:val="center"/>
          </w:tcPr>
          <w:p w:rsidR="00226C2A" w:rsidRPr="00F13ADF" w:rsidRDefault="00226C2A"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224,000 </w:t>
            </w:r>
          </w:p>
        </w:tc>
      </w:tr>
      <w:tr w:rsidR="00F13ADF" w:rsidRPr="00F13ADF" w:rsidTr="000B3F94">
        <w:trPr>
          <w:trHeight w:hRule="exact" w:val="638"/>
          <w:jc w:val="center"/>
        </w:trPr>
        <w:tc>
          <w:tcPr>
            <w:tcW w:w="5954"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DV 35 kV TS 35/10 kV lvanova korita- TS 35/10 kV Kuk </w:t>
            </w:r>
          </w:p>
        </w:tc>
        <w:tc>
          <w:tcPr>
            <w:tcW w:w="1134"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2025 </w:t>
            </w:r>
          </w:p>
        </w:tc>
        <w:tc>
          <w:tcPr>
            <w:tcW w:w="1421"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108,000 </w:t>
            </w:r>
          </w:p>
        </w:tc>
      </w:tr>
      <w:tr w:rsidR="00AF23C3" w:rsidRPr="00F13ADF" w:rsidTr="000B3F94">
        <w:trPr>
          <w:trHeight w:val="1102"/>
          <w:jc w:val="center"/>
        </w:trPr>
        <w:tc>
          <w:tcPr>
            <w:tcW w:w="5954" w:type="dxa"/>
            <w:tcBorders>
              <w:top w:val="single" w:sz="4" w:space="0" w:color="auto"/>
              <w:left w:val="single" w:sz="4" w:space="0" w:color="auto"/>
              <w:bottom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DV 35 kV od TS 35/10 kV Kuk do mjesta uklapanja u </w:t>
            </w:r>
          </w:p>
          <w:p w:rsidR="00AF23C3" w:rsidRPr="00F13ADF" w:rsidRDefault="00AF23C3"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postojeći DV 35 kV Cetinje-Škaljari, u blizini žanjevog Dola </w:t>
            </w:r>
          </w:p>
        </w:tc>
        <w:tc>
          <w:tcPr>
            <w:tcW w:w="1134" w:type="dxa"/>
            <w:tcBorders>
              <w:top w:val="single" w:sz="4" w:space="0" w:color="auto"/>
              <w:left w:val="single" w:sz="4" w:space="0" w:color="auto"/>
              <w:bottom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2025 </w:t>
            </w:r>
          </w:p>
        </w:tc>
        <w:tc>
          <w:tcPr>
            <w:tcW w:w="1421" w:type="dxa"/>
            <w:tcBorders>
              <w:top w:val="single" w:sz="4" w:space="0" w:color="auto"/>
              <w:left w:val="single" w:sz="4" w:space="0" w:color="auto"/>
              <w:bottom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132,000 </w:t>
            </w:r>
          </w:p>
        </w:tc>
      </w:tr>
      <w:tr w:rsidR="00F13ADF" w:rsidRPr="00F13ADF" w:rsidTr="000B3F94">
        <w:trPr>
          <w:trHeight w:hRule="exact" w:val="383"/>
          <w:jc w:val="center"/>
        </w:trPr>
        <w:tc>
          <w:tcPr>
            <w:tcW w:w="5954"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4"/>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lastRenderedPageBreak/>
              <w:t xml:space="preserve">Zamjena transformatora u TS 35/10 kV čevo (povećanje snage) </w:t>
            </w:r>
          </w:p>
        </w:tc>
        <w:tc>
          <w:tcPr>
            <w:tcW w:w="1134"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jc w:val="center"/>
              <w:rPr>
                <w:rFonts w:ascii="Garamond" w:eastAsia="Times New Roman" w:hAnsi="Garamond" w:cs="Times New Roman"/>
                <w:b/>
                <w:bCs/>
                <w:w w:val="107"/>
                <w:sz w:val="22"/>
                <w:szCs w:val="22"/>
                <w:lang w:val="hr-HR" w:eastAsia="sr-Latn-CS"/>
              </w:rPr>
            </w:pPr>
            <w:r w:rsidRPr="00F13ADF">
              <w:rPr>
                <w:rFonts w:ascii="Garamond" w:eastAsia="Times New Roman" w:hAnsi="Garamond" w:cs="Times New Roman"/>
                <w:b/>
                <w:bCs/>
                <w:w w:val="107"/>
                <w:sz w:val="22"/>
                <w:szCs w:val="22"/>
                <w:lang w:val="hr-HR" w:eastAsia="sr-Latn-CS"/>
              </w:rPr>
              <w:t xml:space="preserve">2024 </w:t>
            </w:r>
          </w:p>
        </w:tc>
        <w:tc>
          <w:tcPr>
            <w:tcW w:w="1421"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89"/>
              <w:jc w:val="right"/>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25,000 </w:t>
            </w:r>
          </w:p>
        </w:tc>
      </w:tr>
    </w:tbl>
    <w:p w:rsidR="00F13ADF" w:rsidRDefault="00F13ADF" w:rsidP="0046208B">
      <w:pPr>
        <w:spacing w:after="0"/>
        <w:rPr>
          <w:rFonts w:ascii="Garamond" w:hAnsi="Garamond" w:cs="Garamond"/>
          <w:sz w:val="22"/>
          <w:szCs w:val="22"/>
          <w:lang w:val="sr-Latn-CS"/>
        </w:rPr>
      </w:pPr>
    </w:p>
    <w:p w:rsidR="00F13ADF" w:rsidRDefault="00F13ADF" w:rsidP="0046208B">
      <w:pPr>
        <w:spacing w:after="0"/>
        <w:rPr>
          <w:rFonts w:ascii="Garamond" w:hAnsi="Garamond" w:cs="Garamond"/>
          <w:sz w:val="22"/>
          <w:szCs w:val="22"/>
          <w:lang w:val="hr-HR"/>
        </w:rPr>
      </w:pPr>
      <w:r w:rsidRPr="003F6041">
        <w:rPr>
          <w:rFonts w:ascii="Garamond" w:hAnsi="Garamond" w:cs="Garamond"/>
          <w:b/>
          <w:bCs/>
          <w:sz w:val="22"/>
          <w:szCs w:val="22"/>
          <w:lang w:val="hr-HR"/>
        </w:rPr>
        <w:t xml:space="preserve">Tabela </w:t>
      </w:r>
      <w:r w:rsidR="003F6041">
        <w:rPr>
          <w:rFonts w:ascii="Garamond" w:hAnsi="Garamond" w:cs="Garamond"/>
          <w:b/>
          <w:bCs/>
          <w:sz w:val="22"/>
          <w:szCs w:val="22"/>
          <w:lang w:val="hr-HR"/>
        </w:rPr>
        <w:t>22.</w:t>
      </w:r>
      <w:r w:rsidRPr="00F13ADF">
        <w:rPr>
          <w:rFonts w:ascii="Garamond" w:hAnsi="Garamond" w:cs="Garamond"/>
          <w:sz w:val="22"/>
          <w:szCs w:val="22"/>
          <w:lang w:val="hr-HR"/>
        </w:rPr>
        <w:t xml:space="preserve"> Investicije odobrene prethodnim lnvesticionim planovima </w:t>
      </w:r>
      <w:r>
        <w:rPr>
          <w:rFonts w:ascii="Garamond" w:hAnsi="Garamond" w:cs="Garamond"/>
          <w:sz w:val="22"/>
          <w:szCs w:val="22"/>
          <w:lang w:val="hr-HR"/>
        </w:rPr>
        <w:t>–</w:t>
      </w:r>
      <w:r w:rsidRPr="00F13ADF">
        <w:rPr>
          <w:rFonts w:ascii="Garamond" w:hAnsi="Garamond" w:cs="Garamond"/>
          <w:sz w:val="22"/>
          <w:szCs w:val="22"/>
          <w:lang w:val="hr-HR"/>
        </w:rPr>
        <w:t xml:space="preserve"> Sekundarna</w:t>
      </w:r>
      <w:r>
        <w:rPr>
          <w:rFonts w:ascii="Garamond" w:hAnsi="Garamond" w:cs="Garamond"/>
          <w:sz w:val="22"/>
          <w:szCs w:val="22"/>
          <w:lang w:val="hr-HR"/>
        </w:rPr>
        <w:t xml:space="preserve"> mreža</w:t>
      </w:r>
    </w:p>
    <w:tbl>
      <w:tblPr>
        <w:tblW w:w="8478" w:type="dxa"/>
        <w:jc w:val="center"/>
        <w:tblLayout w:type="fixed"/>
        <w:tblCellMar>
          <w:left w:w="0" w:type="dxa"/>
          <w:right w:w="0" w:type="dxa"/>
        </w:tblCellMar>
        <w:tblLook w:val="0000" w:firstRow="0" w:lastRow="0" w:firstColumn="0" w:lastColumn="0" w:noHBand="0" w:noVBand="0"/>
      </w:tblPr>
      <w:tblGrid>
        <w:gridCol w:w="5673"/>
        <w:gridCol w:w="1395"/>
        <w:gridCol w:w="1410"/>
      </w:tblGrid>
      <w:tr w:rsidR="00AF23C3" w:rsidRPr="00F13ADF" w:rsidTr="00AF23C3">
        <w:trPr>
          <w:trHeight w:val="638"/>
          <w:jc w:val="center"/>
        </w:trPr>
        <w:tc>
          <w:tcPr>
            <w:tcW w:w="5673" w:type="dxa"/>
            <w:tcBorders>
              <w:top w:val="single" w:sz="4" w:space="0" w:color="auto"/>
              <w:left w:val="single" w:sz="4" w:space="0" w:color="auto"/>
              <w:right w:val="single" w:sz="4" w:space="0" w:color="auto"/>
            </w:tcBorders>
            <w:shd w:val="clear" w:color="auto" w:fill="C6D9F1" w:themeFill="text2" w:themeFillTint="33"/>
            <w:vAlign w:val="center"/>
          </w:tcPr>
          <w:p w:rsidR="00AF23C3" w:rsidRPr="00AF23C3" w:rsidRDefault="00AF23C3" w:rsidP="00AF23C3">
            <w:pPr>
              <w:widowControl w:val="0"/>
              <w:autoSpaceDE w:val="0"/>
              <w:autoSpaceDN w:val="0"/>
              <w:adjustRightInd w:val="0"/>
              <w:spacing w:after="0" w:line="240" w:lineRule="auto"/>
              <w:ind w:left="129"/>
              <w:rPr>
                <w:rFonts w:ascii="Garamond" w:eastAsia="Times New Roman" w:hAnsi="Garamond" w:cs="Arial"/>
                <w:b/>
                <w:sz w:val="22"/>
                <w:szCs w:val="22"/>
                <w:lang w:val="hr-HR" w:eastAsia="sr-Latn-CS"/>
              </w:rPr>
            </w:pPr>
            <w:r w:rsidRPr="00AF23C3">
              <w:rPr>
                <w:rFonts w:ascii="Garamond" w:eastAsia="Times New Roman" w:hAnsi="Garamond" w:cs="Arial"/>
                <w:b/>
                <w:bCs/>
                <w:w w:val="92"/>
                <w:sz w:val="22"/>
                <w:szCs w:val="22"/>
                <w:lang w:val="hr-HR" w:eastAsia="sr-Latn-CS"/>
              </w:rPr>
              <w:t xml:space="preserve">Naziv investicije </w:t>
            </w:r>
          </w:p>
        </w:tc>
        <w:tc>
          <w:tcPr>
            <w:tcW w:w="1395" w:type="dxa"/>
            <w:tcBorders>
              <w:top w:val="single" w:sz="4" w:space="0" w:color="auto"/>
              <w:left w:val="single" w:sz="4" w:space="0" w:color="auto"/>
              <w:right w:val="single" w:sz="4" w:space="0" w:color="auto"/>
            </w:tcBorders>
            <w:shd w:val="clear" w:color="auto" w:fill="C6D9F1" w:themeFill="text2" w:themeFillTint="33"/>
            <w:vAlign w:val="center"/>
          </w:tcPr>
          <w:p w:rsidR="00AF23C3" w:rsidRPr="00AF23C3" w:rsidRDefault="00AF23C3" w:rsidP="00AF23C3">
            <w:pPr>
              <w:widowControl w:val="0"/>
              <w:autoSpaceDE w:val="0"/>
              <w:autoSpaceDN w:val="0"/>
              <w:adjustRightInd w:val="0"/>
              <w:spacing w:after="0" w:line="240" w:lineRule="auto"/>
              <w:ind w:right="43"/>
              <w:jc w:val="center"/>
              <w:rPr>
                <w:rFonts w:ascii="Garamond" w:eastAsia="Times New Roman" w:hAnsi="Garamond" w:cs="Arial"/>
                <w:b/>
                <w:sz w:val="22"/>
                <w:szCs w:val="22"/>
                <w:lang w:val="hr-HR" w:eastAsia="sr-Latn-CS"/>
              </w:rPr>
            </w:pPr>
            <w:r w:rsidRPr="00AF23C3">
              <w:rPr>
                <w:rFonts w:ascii="Garamond" w:eastAsia="Times New Roman" w:hAnsi="Garamond" w:cs="Arial"/>
                <w:b/>
                <w:bCs/>
                <w:w w:val="92"/>
                <w:sz w:val="22"/>
                <w:szCs w:val="22"/>
                <w:lang w:val="hr-HR" w:eastAsia="sr-Latn-CS"/>
              </w:rPr>
              <w:t xml:space="preserve">Godina plana </w:t>
            </w:r>
          </w:p>
        </w:tc>
        <w:tc>
          <w:tcPr>
            <w:tcW w:w="1410" w:type="dxa"/>
            <w:tcBorders>
              <w:top w:val="single" w:sz="4" w:space="0" w:color="auto"/>
              <w:left w:val="single" w:sz="4" w:space="0" w:color="auto"/>
              <w:right w:val="single" w:sz="4" w:space="0" w:color="auto"/>
            </w:tcBorders>
            <w:shd w:val="clear" w:color="auto" w:fill="C6D9F1" w:themeFill="text2" w:themeFillTint="33"/>
            <w:vAlign w:val="center"/>
          </w:tcPr>
          <w:p w:rsidR="00AF23C3" w:rsidRPr="00AF23C3" w:rsidRDefault="00AF23C3" w:rsidP="00AF23C3">
            <w:pPr>
              <w:widowControl w:val="0"/>
              <w:autoSpaceDE w:val="0"/>
              <w:autoSpaceDN w:val="0"/>
              <w:adjustRightInd w:val="0"/>
              <w:spacing w:after="0" w:line="240" w:lineRule="auto"/>
              <w:ind w:right="47"/>
              <w:jc w:val="center"/>
              <w:rPr>
                <w:rFonts w:ascii="Garamond" w:eastAsia="Times New Roman" w:hAnsi="Garamond" w:cs="Arial"/>
                <w:b/>
                <w:bCs/>
                <w:w w:val="92"/>
                <w:sz w:val="22"/>
                <w:szCs w:val="22"/>
                <w:lang w:val="hr-HR" w:eastAsia="sr-Latn-CS"/>
              </w:rPr>
            </w:pPr>
            <w:r w:rsidRPr="00AF23C3">
              <w:rPr>
                <w:rFonts w:ascii="Garamond" w:eastAsia="Times New Roman" w:hAnsi="Garamond" w:cs="Arial"/>
                <w:b/>
                <w:bCs/>
                <w:w w:val="92"/>
                <w:sz w:val="22"/>
                <w:szCs w:val="22"/>
                <w:lang w:val="hr-HR" w:eastAsia="sr-Latn-CS"/>
              </w:rPr>
              <w:t xml:space="preserve">Vrijednost </w:t>
            </w:r>
          </w:p>
          <w:p w:rsidR="00AF23C3" w:rsidRPr="00AF23C3" w:rsidRDefault="00AF23C3" w:rsidP="00AF23C3">
            <w:pPr>
              <w:widowControl w:val="0"/>
              <w:autoSpaceDE w:val="0"/>
              <w:autoSpaceDN w:val="0"/>
              <w:adjustRightInd w:val="0"/>
              <w:spacing w:after="0" w:line="240" w:lineRule="auto"/>
              <w:ind w:right="47"/>
              <w:jc w:val="center"/>
              <w:rPr>
                <w:rFonts w:ascii="Garamond" w:eastAsia="Times New Roman" w:hAnsi="Garamond" w:cs="Arial"/>
                <w:b/>
                <w:bCs/>
                <w:w w:val="92"/>
                <w:sz w:val="22"/>
                <w:szCs w:val="22"/>
                <w:lang w:val="hr-HR" w:eastAsia="sr-Latn-CS"/>
              </w:rPr>
            </w:pPr>
            <w:r w:rsidRPr="00AF23C3">
              <w:rPr>
                <w:rFonts w:ascii="Garamond" w:eastAsia="Times New Roman" w:hAnsi="Garamond" w:cs="Arial"/>
                <w:b/>
                <w:bCs/>
                <w:w w:val="92"/>
                <w:sz w:val="22"/>
                <w:szCs w:val="22"/>
                <w:lang w:val="hr-HR" w:eastAsia="sr-Latn-CS"/>
              </w:rPr>
              <w:t xml:space="preserve">investicije </w:t>
            </w:r>
            <w:r w:rsidRPr="00AF23C3">
              <w:rPr>
                <w:rFonts w:ascii="Garamond" w:eastAsia="Times New Roman" w:hAnsi="Garamond" w:cs="Times New Roman"/>
                <w:b/>
                <w:sz w:val="22"/>
                <w:szCs w:val="22"/>
                <w:lang w:val="hr-HR" w:eastAsia="sr-Latn-CS"/>
              </w:rPr>
              <w:t xml:space="preserve">(€) </w:t>
            </w:r>
          </w:p>
        </w:tc>
      </w:tr>
      <w:tr w:rsidR="00F13ADF" w:rsidRPr="00F13ADF" w:rsidTr="00AF23C3">
        <w:trPr>
          <w:trHeight w:hRule="exact" w:val="249"/>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Times New Roman"/>
                <w:w w:val="81"/>
                <w:sz w:val="22"/>
                <w:szCs w:val="22"/>
                <w:lang w:val="hr-HR" w:eastAsia="sr-Latn-CS"/>
              </w:rPr>
            </w:pPr>
            <w:r w:rsidRPr="00F13ADF">
              <w:rPr>
                <w:rFonts w:ascii="Garamond" w:eastAsia="Times New Roman" w:hAnsi="Garamond" w:cs="Arial"/>
                <w:sz w:val="22"/>
                <w:szCs w:val="22"/>
                <w:lang w:val="hr-HR" w:eastAsia="sr-Latn-CS"/>
              </w:rPr>
              <w:t xml:space="preserve">Ugradnja reklozera na DV 10kV Bijele Poljane, </w:t>
            </w:r>
            <w:r w:rsidRPr="00F13ADF">
              <w:rPr>
                <w:rFonts w:ascii="Garamond" w:eastAsia="Times New Roman" w:hAnsi="Garamond" w:cs="Times New Roman"/>
                <w:w w:val="81"/>
                <w:sz w:val="22"/>
                <w:szCs w:val="22"/>
                <w:lang w:val="hr-HR" w:eastAsia="sr-Latn-CS"/>
              </w:rPr>
              <w:t xml:space="preserve">CT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2023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21,250 </w:t>
            </w:r>
          </w:p>
        </w:tc>
      </w:tr>
      <w:tr w:rsidR="00F13ADF" w:rsidRPr="00F13ADF" w:rsidTr="00AF23C3">
        <w:trPr>
          <w:trHeight w:hRule="exact" w:val="297"/>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Ugradnja reklozera na DV lOkV Bata, CT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2023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21,250 </w:t>
            </w:r>
          </w:p>
        </w:tc>
      </w:tr>
      <w:tr w:rsidR="00F13ADF" w:rsidRPr="00F13ADF" w:rsidTr="00AF23C3">
        <w:trPr>
          <w:trHeight w:hRule="exact" w:val="575"/>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Arial"/>
                <w:w w:val="90"/>
                <w:sz w:val="22"/>
                <w:szCs w:val="22"/>
                <w:lang w:val="hr-HR" w:eastAsia="sr-Latn-CS"/>
              </w:rPr>
            </w:pPr>
            <w:r w:rsidRPr="00F13ADF">
              <w:rPr>
                <w:rFonts w:ascii="Garamond" w:eastAsia="Times New Roman" w:hAnsi="Garamond" w:cs="Arial"/>
                <w:sz w:val="22"/>
                <w:szCs w:val="22"/>
                <w:lang w:val="hr-HR" w:eastAsia="sr-Latn-CS"/>
              </w:rPr>
              <w:t xml:space="preserve">Izgradnja STS 10/0.4kV "Gornič" i uklapanje u SN i </w:t>
            </w:r>
            <w:r w:rsidRPr="00F13ADF">
              <w:rPr>
                <w:rFonts w:ascii="Garamond" w:eastAsia="Times New Roman" w:hAnsi="Garamond" w:cs="Arial"/>
                <w:b/>
                <w:bCs/>
                <w:sz w:val="22"/>
                <w:szCs w:val="22"/>
                <w:lang w:val="hr-HR" w:eastAsia="sr-Latn-CS"/>
              </w:rPr>
              <w:t xml:space="preserve">NN </w:t>
            </w:r>
            <w:r w:rsidRPr="00F13ADF">
              <w:rPr>
                <w:rFonts w:ascii="Garamond" w:eastAsia="Times New Roman" w:hAnsi="Garamond" w:cs="Arial"/>
                <w:sz w:val="22"/>
                <w:szCs w:val="22"/>
                <w:lang w:val="hr-HR" w:eastAsia="sr-Latn-CS"/>
              </w:rPr>
              <w:t xml:space="preserve">mrežu, </w:t>
            </w:r>
            <w:r w:rsidRPr="00F13ADF">
              <w:rPr>
                <w:rFonts w:ascii="Garamond" w:eastAsia="Times New Roman" w:hAnsi="Garamond" w:cs="Arial"/>
                <w:w w:val="90"/>
                <w:sz w:val="22"/>
                <w:szCs w:val="22"/>
                <w:lang w:val="hr-HR" w:eastAsia="sr-Latn-CS"/>
              </w:rPr>
              <w:t xml:space="preserve">CT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2022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46,750 </w:t>
            </w:r>
          </w:p>
        </w:tc>
      </w:tr>
      <w:tr w:rsidR="00F13ADF" w:rsidRPr="00F13ADF" w:rsidTr="00AF23C3">
        <w:trPr>
          <w:trHeight w:hRule="exact" w:val="297"/>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Times New Roman"/>
                <w:w w:val="81"/>
                <w:sz w:val="22"/>
                <w:szCs w:val="22"/>
                <w:lang w:val="hr-HR" w:eastAsia="sr-Latn-CS"/>
              </w:rPr>
            </w:pPr>
            <w:r w:rsidRPr="00F13ADF">
              <w:rPr>
                <w:rFonts w:ascii="Garamond" w:eastAsia="Times New Roman" w:hAnsi="Garamond" w:cs="Arial"/>
                <w:sz w:val="22"/>
                <w:szCs w:val="22"/>
                <w:lang w:val="hr-HR" w:eastAsia="sr-Latn-CS"/>
              </w:rPr>
              <w:t xml:space="preserve">NN mreža Prekornica faza </w:t>
            </w:r>
            <w:r w:rsidRPr="00F13ADF">
              <w:rPr>
                <w:rFonts w:ascii="Garamond" w:eastAsia="Times New Roman" w:hAnsi="Garamond" w:cs="Arial"/>
                <w:b/>
                <w:bCs/>
                <w:sz w:val="22"/>
                <w:szCs w:val="22"/>
                <w:lang w:val="hr-HR" w:eastAsia="sr-Latn-CS"/>
              </w:rPr>
              <w:t xml:space="preserve">li, </w:t>
            </w:r>
            <w:r w:rsidRPr="00F13ADF">
              <w:rPr>
                <w:rFonts w:ascii="Garamond" w:eastAsia="Times New Roman" w:hAnsi="Garamond" w:cs="Times New Roman"/>
                <w:w w:val="81"/>
                <w:sz w:val="22"/>
                <w:szCs w:val="22"/>
                <w:lang w:val="hr-HR" w:eastAsia="sr-Latn-CS"/>
              </w:rPr>
              <w:t xml:space="preserve">CT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2020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76,500 </w:t>
            </w:r>
          </w:p>
        </w:tc>
      </w:tr>
      <w:tr w:rsidR="00F13ADF" w:rsidRPr="00F13ADF" w:rsidTr="00AF23C3">
        <w:trPr>
          <w:trHeight w:hRule="exact" w:val="297"/>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Ugradnja reklozera na DV l0kV "Meterizi"-CT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2021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70,000 </w:t>
            </w:r>
          </w:p>
        </w:tc>
      </w:tr>
      <w:tr w:rsidR="00F13ADF" w:rsidRPr="00F13ADF" w:rsidTr="00AF23C3">
        <w:trPr>
          <w:trHeight w:hRule="exact" w:val="297"/>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Izgradnja DV 10 kV "Dragomi Do" i STS 10/0,4kV, 160kVA</w:t>
            </w:r>
            <w:r w:rsidRPr="00F13ADF">
              <w:rPr>
                <w:rFonts w:ascii="Garamond" w:eastAsia="Times New Roman" w:hAnsi="Garamond" w:cs="Arial"/>
                <w:sz w:val="22"/>
                <w:szCs w:val="22"/>
                <w:vertAlign w:val="superscript"/>
                <w:lang w:val="hr-HR" w:eastAsia="sr-Latn-CS"/>
              </w:rPr>
              <w:t>2</w:t>
            </w:r>
            <w:r w:rsidRPr="00F13ADF">
              <w:rPr>
                <w:rFonts w:ascii="Garamond" w:eastAsia="Times New Roman" w:hAnsi="Garamond" w:cs="Arial"/>
                <w:sz w:val="22"/>
                <w:szCs w:val="22"/>
                <w:lang w:val="hr-HR" w:eastAsia="sr-Latn-CS"/>
              </w:rPr>
              <w:t xml:space="preserve">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2021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170,000 </w:t>
            </w:r>
          </w:p>
        </w:tc>
      </w:tr>
      <w:tr w:rsidR="00AF23C3" w:rsidRPr="00F13ADF" w:rsidTr="00AF23C3">
        <w:trPr>
          <w:trHeight w:val="580"/>
          <w:jc w:val="center"/>
        </w:trPr>
        <w:tc>
          <w:tcPr>
            <w:tcW w:w="5673"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Rekonstrukcija </w:t>
            </w:r>
            <w:r w:rsidRPr="00F13ADF">
              <w:rPr>
                <w:rFonts w:ascii="Garamond" w:eastAsia="Times New Roman" w:hAnsi="Garamond" w:cs="Arial"/>
                <w:b/>
                <w:bCs/>
                <w:sz w:val="22"/>
                <w:szCs w:val="22"/>
                <w:lang w:val="hr-HR" w:eastAsia="sr-Latn-CS"/>
              </w:rPr>
              <w:t xml:space="preserve">NN </w:t>
            </w:r>
            <w:r w:rsidRPr="00F13ADF">
              <w:rPr>
                <w:rFonts w:ascii="Garamond" w:eastAsia="Times New Roman" w:hAnsi="Garamond" w:cs="Arial"/>
                <w:sz w:val="22"/>
                <w:szCs w:val="22"/>
                <w:lang w:val="hr-HR" w:eastAsia="sr-Latn-CS"/>
              </w:rPr>
              <w:t>mreže Baja Pivljanina,</w:t>
            </w:r>
            <w:r w:rsidR="000B3F94">
              <w:rPr>
                <w:rFonts w:ascii="Garamond" w:eastAsia="Times New Roman" w:hAnsi="Garamond" w:cs="Arial"/>
                <w:sz w:val="22"/>
                <w:szCs w:val="22"/>
                <w:lang w:val="hr-HR" w:eastAsia="sr-Latn-CS"/>
              </w:rPr>
              <w:t xml:space="preserve"> </w:t>
            </w:r>
            <w:r w:rsidRPr="00F13ADF">
              <w:rPr>
                <w:rFonts w:ascii="Garamond" w:eastAsia="Times New Roman" w:hAnsi="Garamond" w:cs="Arial"/>
                <w:sz w:val="22"/>
                <w:szCs w:val="22"/>
                <w:lang w:val="hr-HR" w:eastAsia="sr-Latn-CS"/>
              </w:rPr>
              <w:t xml:space="preserve">Nikole Lekića i </w:t>
            </w:r>
          </w:p>
          <w:p w:rsidR="00AF23C3" w:rsidRPr="00F13ADF" w:rsidRDefault="00AF23C3"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H</w:t>
            </w:r>
            <w:r w:rsidR="000B3F94">
              <w:rPr>
                <w:rFonts w:ascii="Garamond" w:eastAsia="Times New Roman" w:hAnsi="Garamond" w:cs="Arial"/>
                <w:sz w:val="22"/>
                <w:szCs w:val="22"/>
                <w:lang w:val="hr-HR" w:eastAsia="sr-Latn-CS"/>
              </w:rPr>
              <w:t>e</w:t>
            </w:r>
            <w:r w:rsidRPr="00F13ADF">
              <w:rPr>
                <w:rFonts w:ascii="Garamond" w:eastAsia="Times New Roman" w:hAnsi="Garamond" w:cs="Arial"/>
                <w:sz w:val="22"/>
                <w:szCs w:val="22"/>
                <w:lang w:val="hr-HR" w:eastAsia="sr-Latn-CS"/>
              </w:rPr>
              <w:t>rcegovačke</w:t>
            </w:r>
            <w:r w:rsidR="000B3F94">
              <w:rPr>
                <w:rFonts w:ascii="Garamond" w:eastAsia="Times New Roman" w:hAnsi="Garamond" w:cs="Arial"/>
                <w:sz w:val="22"/>
                <w:szCs w:val="22"/>
                <w:lang w:val="hr-HR" w:eastAsia="sr-Latn-CS"/>
              </w:rPr>
              <w:t xml:space="preserve"> </w:t>
            </w:r>
            <w:r w:rsidRPr="00F13ADF">
              <w:rPr>
                <w:rFonts w:ascii="Garamond" w:eastAsia="Times New Roman" w:hAnsi="Garamond" w:cs="Arial"/>
                <w:sz w:val="22"/>
                <w:szCs w:val="22"/>
                <w:lang w:val="hr-HR" w:eastAsia="sr-Latn-CS"/>
              </w:rPr>
              <w:t xml:space="preserve">2 </w:t>
            </w:r>
          </w:p>
        </w:tc>
        <w:tc>
          <w:tcPr>
            <w:tcW w:w="1395"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2021 </w:t>
            </w:r>
          </w:p>
        </w:tc>
        <w:tc>
          <w:tcPr>
            <w:tcW w:w="1410"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54,000 </w:t>
            </w:r>
          </w:p>
        </w:tc>
      </w:tr>
      <w:tr w:rsidR="00AF23C3" w:rsidRPr="00F13ADF" w:rsidTr="00AF23C3">
        <w:trPr>
          <w:trHeight w:val="580"/>
          <w:jc w:val="center"/>
        </w:trPr>
        <w:tc>
          <w:tcPr>
            <w:tcW w:w="5673"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10 kV kablovskog voda "TS 10/04kV štamparija - TS </w:t>
            </w:r>
          </w:p>
          <w:p w:rsidR="00AF23C3" w:rsidRPr="00F13ADF" w:rsidRDefault="00AF23C3"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10/0.4kV Donje polje" </w:t>
            </w:r>
          </w:p>
        </w:tc>
        <w:tc>
          <w:tcPr>
            <w:tcW w:w="1395"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2022 </w:t>
            </w:r>
          </w:p>
        </w:tc>
        <w:tc>
          <w:tcPr>
            <w:tcW w:w="1410"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26,000 </w:t>
            </w:r>
          </w:p>
        </w:tc>
      </w:tr>
      <w:tr w:rsidR="00AF23C3" w:rsidRPr="00F13ADF" w:rsidTr="00AF23C3">
        <w:trPr>
          <w:trHeight w:val="584"/>
          <w:jc w:val="center"/>
        </w:trPr>
        <w:tc>
          <w:tcPr>
            <w:tcW w:w="5673" w:type="dxa"/>
            <w:tcBorders>
              <w:top w:val="single" w:sz="4" w:space="0" w:color="auto"/>
              <w:left w:val="single" w:sz="4" w:space="0" w:color="auto"/>
              <w:right w:val="single" w:sz="4" w:space="0" w:color="auto"/>
            </w:tcBorders>
            <w:vAlign w:val="center"/>
          </w:tcPr>
          <w:p w:rsidR="00AF23C3" w:rsidRPr="00F13ADF" w:rsidRDefault="00AF23C3" w:rsidP="000B3F94">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10 kV kablovskog voda "TS 10/04kV Donje polje - TS 10/0.4kV Staro igralište" </w:t>
            </w:r>
          </w:p>
        </w:tc>
        <w:tc>
          <w:tcPr>
            <w:tcW w:w="1395"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2022 </w:t>
            </w:r>
          </w:p>
        </w:tc>
        <w:tc>
          <w:tcPr>
            <w:tcW w:w="1410"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23,000 </w:t>
            </w:r>
          </w:p>
        </w:tc>
      </w:tr>
      <w:tr w:rsidR="00AF23C3" w:rsidRPr="00F13ADF" w:rsidTr="00AF23C3">
        <w:trPr>
          <w:trHeight w:val="585"/>
          <w:jc w:val="center"/>
        </w:trPr>
        <w:tc>
          <w:tcPr>
            <w:tcW w:w="5673"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10 kV kablovskog voda "TS 10/04kV Staro igralište - </w:t>
            </w:r>
          </w:p>
          <w:p w:rsidR="00AF23C3" w:rsidRPr="00F13ADF" w:rsidRDefault="00AF23C3"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TS 10/0.4kV Policija" </w:t>
            </w:r>
          </w:p>
        </w:tc>
        <w:tc>
          <w:tcPr>
            <w:tcW w:w="1395"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2022 </w:t>
            </w:r>
          </w:p>
        </w:tc>
        <w:tc>
          <w:tcPr>
            <w:tcW w:w="1410" w:type="dxa"/>
            <w:tcBorders>
              <w:top w:val="single" w:sz="4" w:space="0" w:color="auto"/>
              <w:left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19,000 </w:t>
            </w:r>
          </w:p>
        </w:tc>
      </w:tr>
      <w:tr w:rsidR="00F13ADF" w:rsidRPr="00F13ADF" w:rsidTr="00AF23C3">
        <w:trPr>
          <w:trHeight w:hRule="exact" w:val="292"/>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TS 10/0.4 kV,lx630 kVA "Boksiti"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right="4"/>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2022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36,000 </w:t>
            </w:r>
          </w:p>
        </w:tc>
      </w:tr>
      <w:tr w:rsidR="00F13ADF" w:rsidRPr="00F13ADF" w:rsidTr="00AF23C3">
        <w:trPr>
          <w:trHeight w:hRule="exact" w:val="297"/>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TS 10/0.4 kV,lx630 kVA "Donje polje"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2021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36,000 </w:t>
            </w:r>
          </w:p>
        </w:tc>
      </w:tr>
      <w:tr w:rsidR="00F13ADF" w:rsidRPr="00F13ADF" w:rsidTr="00AF23C3">
        <w:trPr>
          <w:trHeight w:hRule="exact" w:val="297"/>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TS 10/0.4 kV,lx630 kVA "Stankova Gomila"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2021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36,000 </w:t>
            </w:r>
          </w:p>
        </w:tc>
      </w:tr>
      <w:tr w:rsidR="00F13ADF" w:rsidRPr="00F13ADF" w:rsidTr="00AF23C3">
        <w:trPr>
          <w:trHeight w:hRule="exact" w:val="292"/>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Izgradnja TS 10/0.4 kV,lxlO00 kVA "Zelena kuća"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2021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42,400 </w:t>
            </w:r>
          </w:p>
        </w:tc>
      </w:tr>
      <w:tr w:rsidR="00F13ADF" w:rsidRPr="00F13ADF" w:rsidTr="00AF23C3">
        <w:trPr>
          <w:trHeight w:hRule="exact" w:val="292"/>
          <w:jc w:val="center"/>
        </w:trPr>
        <w:tc>
          <w:tcPr>
            <w:tcW w:w="5673"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Rekonstrukcija DV 10 kV "Cetinje-Gornič-Lovćen" </w:t>
            </w:r>
          </w:p>
        </w:tc>
        <w:tc>
          <w:tcPr>
            <w:tcW w:w="1395"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2022 </w:t>
            </w:r>
          </w:p>
        </w:tc>
        <w:tc>
          <w:tcPr>
            <w:tcW w:w="1410" w:type="dxa"/>
            <w:tcBorders>
              <w:top w:val="single" w:sz="4" w:space="0" w:color="auto"/>
              <w:left w:val="single" w:sz="4" w:space="0" w:color="auto"/>
              <w:bottom w:val="single" w:sz="4" w:space="0" w:color="auto"/>
              <w:right w:val="single" w:sz="4" w:space="0" w:color="auto"/>
            </w:tcBorders>
            <w:vAlign w:val="center"/>
          </w:tcPr>
          <w:p w:rsidR="00F13ADF" w:rsidRPr="00F13ADF" w:rsidRDefault="00F13ADF"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50,400 </w:t>
            </w:r>
          </w:p>
        </w:tc>
      </w:tr>
      <w:tr w:rsidR="00AF23C3" w:rsidRPr="00F13ADF" w:rsidTr="000B3F94">
        <w:trPr>
          <w:trHeight w:val="892"/>
          <w:jc w:val="center"/>
        </w:trPr>
        <w:tc>
          <w:tcPr>
            <w:tcW w:w="5673" w:type="dxa"/>
            <w:tcBorders>
              <w:top w:val="single" w:sz="4" w:space="0" w:color="auto"/>
              <w:left w:val="single" w:sz="4" w:space="0" w:color="auto"/>
              <w:bottom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Projektovanje i nabavka opreme i izvođenje radova na </w:t>
            </w:r>
          </w:p>
          <w:p w:rsidR="00AF23C3" w:rsidRPr="00F13ADF" w:rsidRDefault="00AF23C3"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uzemljenju l0kV neutralne tačke transformatora u TS Cetinje- </w:t>
            </w:r>
          </w:p>
          <w:p w:rsidR="00AF23C3" w:rsidRPr="00F13ADF" w:rsidRDefault="00AF23C3" w:rsidP="00AF23C3">
            <w:pPr>
              <w:widowControl w:val="0"/>
              <w:autoSpaceDE w:val="0"/>
              <w:autoSpaceDN w:val="0"/>
              <w:adjustRightInd w:val="0"/>
              <w:spacing w:after="0" w:line="240" w:lineRule="auto"/>
              <w:ind w:left="129"/>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Novi Obod </w:t>
            </w:r>
          </w:p>
        </w:tc>
        <w:tc>
          <w:tcPr>
            <w:tcW w:w="1395" w:type="dxa"/>
            <w:tcBorders>
              <w:top w:val="single" w:sz="4" w:space="0" w:color="auto"/>
              <w:left w:val="single" w:sz="4" w:space="0" w:color="auto"/>
              <w:bottom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33"/>
              <w:jc w:val="center"/>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2020-2021 </w:t>
            </w:r>
          </w:p>
        </w:tc>
        <w:tc>
          <w:tcPr>
            <w:tcW w:w="1410" w:type="dxa"/>
            <w:tcBorders>
              <w:top w:val="single" w:sz="4" w:space="0" w:color="auto"/>
              <w:left w:val="single" w:sz="4" w:space="0" w:color="auto"/>
              <w:bottom w:val="single" w:sz="4" w:space="0" w:color="auto"/>
              <w:right w:val="single" w:sz="4" w:space="0" w:color="auto"/>
            </w:tcBorders>
            <w:vAlign w:val="center"/>
          </w:tcPr>
          <w:p w:rsidR="00AF23C3" w:rsidRPr="00F13ADF" w:rsidRDefault="00AF23C3" w:rsidP="00AF23C3">
            <w:pPr>
              <w:widowControl w:val="0"/>
              <w:autoSpaceDE w:val="0"/>
              <w:autoSpaceDN w:val="0"/>
              <w:adjustRightInd w:val="0"/>
              <w:spacing w:after="0" w:line="240" w:lineRule="auto"/>
              <w:ind w:left="513"/>
              <w:rPr>
                <w:rFonts w:ascii="Garamond" w:eastAsia="Times New Roman" w:hAnsi="Garamond" w:cs="Arial"/>
                <w:sz w:val="22"/>
                <w:szCs w:val="22"/>
                <w:lang w:val="hr-HR" w:eastAsia="sr-Latn-CS"/>
              </w:rPr>
            </w:pPr>
            <w:r w:rsidRPr="00F13ADF">
              <w:rPr>
                <w:rFonts w:ascii="Garamond" w:eastAsia="Times New Roman" w:hAnsi="Garamond" w:cs="Arial"/>
                <w:sz w:val="22"/>
                <w:szCs w:val="22"/>
                <w:lang w:val="hr-HR" w:eastAsia="sr-Latn-CS"/>
              </w:rPr>
              <w:t xml:space="preserve">100,000 </w:t>
            </w:r>
          </w:p>
        </w:tc>
      </w:tr>
    </w:tbl>
    <w:p w:rsidR="00F13ADF" w:rsidRDefault="00F13ADF" w:rsidP="0046208B">
      <w:pPr>
        <w:spacing w:after="0"/>
        <w:rPr>
          <w:rFonts w:ascii="Garamond" w:hAnsi="Garamond" w:cs="Garamond"/>
          <w:sz w:val="22"/>
          <w:szCs w:val="22"/>
          <w:lang w:val="hr-HR"/>
        </w:rPr>
      </w:pPr>
    </w:p>
    <w:p w:rsidR="00396F6B" w:rsidRDefault="00396F6B" w:rsidP="00396F6B">
      <w:pPr>
        <w:spacing w:after="0"/>
        <w:jc w:val="both"/>
        <w:rPr>
          <w:rFonts w:ascii="Garamond" w:hAnsi="Garamond" w:cs="Garamond"/>
          <w:sz w:val="22"/>
          <w:szCs w:val="22"/>
          <w:lang w:val="hr-HR"/>
        </w:rPr>
      </w:pPr>
      <w:r>
        <w:rPr>
          <w:rFonts w:ascii="Garamond" w:hAnsi="Garamond" w:cs="Garamond"/>
          <w:sz w:val="22"/>
          <w:szCs w:val="22"/>
          <w:lang w:val="hr-HR"/>
        </w:rPr>
        <w:t>Zaključak:</w:t>
      </w:r>
    </w:p>
    <w:p w:rsidR="00F86E34" w:rsidRDefault="00F86E34" w:rsidP="00396F6B">
      <w:pPr>
        <w:spacing w:after="0"/>
        <w:jc w:val="both"/>
        <w:rPr>
          <w:rFonts w:ascii="Garamond" w:hAnsi="Garamond" w:cs="Garamond"/>
          <w:sz w:val="22"/>
          <w:szCs w:val="22"/>
          <w:lang w:val="hr-HR"/>
        </w:rPr>
      </w:pPr>
      <w:r w:rsidRPr="00F86E34">
        <w:rPr>
          <w:rFonts w:ascii="Garamond" w:hAnsi="Garamond" w:cs="Garamond"/>
          <w:sz w:val="22"/>
          <w:szCs w:val="22"/>
          <w:lang w:val="hr-HR"/>
        </w:rPr>
        <w:t>Realizacija planiranih investicija često je usporena zbog nepostojanja prostorno planske dokumentacije, otežanog rješavanje imovinsko-pravnih odnosa i dugotrajne tenderske procedure. Usljed ovaklih i sličnih okolnosti, Operator distributivnog sistema onemogućen je da veliki broj investicija okonča u planiranim vremenskim okvirima</w:t>
      </w:r>
    </w:p>
    <w:p w:rsidR="00F13ADF" w:rsidRPr="00316D2A" w:rsidRDefault="00F13ADF" w:rsidP="0046208B">
      <w:pPr>
        <w:spacing w:after="0"/>
        <w:rPr>
          <w:rFonts w:ascii="Garamond" w:hAnsi="Garamond" w:cs="Garamond"/>
          <w:sz w:val="22"/>
          <w:szCs w:val="22"/>
          <w:lang w:val="sr-Latn-CS"/>
        </w:rPr>
      </w:pPr>
    </w:p>
    <w:p w:rsidR="001343A5" w:rsidRPr="00AC53F3" w:rsidRDefault="001343A5" w:rsidP="0046208B">
      <w:pPr>
        <w:pStyle w:val="Heading3"/>
        <w:spacing w:before="0" w:after="0"/>
        <w:rPr>
          <w:sz w:val="22"/>
          <w:szCs w:val="22"/>
          <w:lang w:val="sr-Latn-CS"/>
        </w:rPr>
      </w:pPr>
      <w:bookmarkStart w:id="78" w:name="_Toc308686426"/>
      <w:bookmarkStart w:id="79" w:name="_Toc318898568"/>
      <w:bookmarkStart w:id="80" w:name="_Toc321306730"/>
      <w:bookmarkStart w:id="81" w:name="_Toc28675415"/>
      <w:r w:rsidRPr="00AC53F3">
        <w:rPr>
          <w:sz w:val="22"/>
          <w:szCs w:val="22"/>
          <w:lang w:val="sr-Latn-CS"/>
        </w:rPr>
        <w:t>Telekomunikaci</w:t>
      </w:r>
      <w:bookmarkEnd w:id="78"/>
      <w:r w:rsidRPr="00AC53F3">
        <w:rPr>
          <w:sz w:val="22"/>
          <w:szCs w:val="22"/>
          <w:lang w:val="sr-Latn-CS"/>
        </w:rPr>
        <w:t>je</w:t>
      </w:r>
      <w:bookmarkEnd w:id="79"/>
      <w:bookmarkEnd w:id="80"/>
      <w:bookmarkEnd w:id="81"/>
    </w:p>
    <w:p w:rsidR="001343A5" w:rsidRPr="00316D2A" w:rsidRDefault="001343A5" w:rsidP="0046208B">
      <w:pPr>
        <w:spacing w:after="0"/>
        <w:jc w:val="both"/>
        <w:rPr>
          <w:rFonts w:ascii="Garamond" w:hAnsi="Garamond" w:cs="Garamond"/>
          <w:sz w:val="22"/>
          <w:szCs w:val="22"/>
          <w:lang w:val="sr-Latn-CS"/>
        </w:rPr>
      </w:pPr>
    </w:p>
    <w:p w:rsidR="001343A5" w:rsidRPr="00316D2A" w:rsidRDefault="001343A5" w:rsidP="0046208B">
      <w:pPr>
        <w:spacing w:after="0"/>
        <w:jc w:val="both"/>
        <w:rPr>
          <w:rFonts w:ascii="Garamond" w:hAnsi="Garamond" w:cs="Garamond"/>
          <w:sz w:val="22"/>
          <w:szCs w:val="22"/>
          <w:lang w:val="sr-Latn-CS"/>
        </w:rPr>
      </w:pPr>
      <w:r w:rsidRPr="00316D2A">
        <w:rPr>
          <w:rFonts w:ascii="Garamond" w:hAnsi="Garamond" w:cs="Garamond"/>
          <w:sz w:val="22"/>
          <w:szCs w:val="22"/>
          <w:lang w:val="sr-Latn-CS"/>
        </w:rPr>
        <w:t>Stanje u telekomunikacijama definisano je Zakonima o telekomunikacijama i radiodifuziji. Shodno zakonskim okvirima razvijaju se javni telekomunikacioni sistemi: fiksna telefonija, mobilna telefonija, radio difuzija i internet.</w:t>
      </w:r>
    </w:p>
    <w:p w:rsidR="001343A5" w:rsidRPr="00316D2A" w:rsidRDefault="001343A5" w:rsidP="0046208B">
      <w:pPr>
        <w:spacing w:after="0"/>
        <w:rPr>
          <w:rFonts w:ascii="Garamond" w:hAnsi="Garamond" w:cs="Garamond"/>
          <w:b/>
          <w:bCs/>
          <w:sz w:val="22"/>
          <w:szCs w:val="22"/>
          <w:lang w:val="sr-Latn-CS"/>
        </w:rPr>
      </w:pPr>
    </w:p>
    <w:p w:rsidR="001343A5" w:rsidRPr="00316D2A" w:rsidRDefault="001343A5" w:rsidP="0046208B">
      <w:pPr>
        <w:spacing w:after="0"/>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Fiksna telefonija i internet</w:t>
      </w:r>
    </w:p>
    <w:p w:rsidR="00436E20" w:rsidRPr="00316D2A" w:rsidRDefault="00436E20" w:rsidP="0046208B">
      <w:pPr>
        <w:spacing w:after="0"/>
        <w:jc w:val="both"/>
        <w:rPr>
          <w:rFonts w:ascii="Garamond" w:hAnsi="Garamond" w:cs="Garamond"/>
          <w:sz w:val="22"/>
          <w:szCs w:val="22"/>
          <w:lang w:val="sr-Latn-CS"/>
        </w:rPr>
      </w:pPr>
    </w:p>
    <w:p w:rsidR="001343A5" w:rsidRPr="00316D2A" w:rsidRDefault="001343A5" w:rsidP="0046208B">
      <w:pPr>
        <w:spacing w:after="0"/>
        <w:jc w:val="both"/>
        <w:rPr>
          <w:rFonts w:ascii="Garamond" w:hAnsi="Garamond" w:cs="Garamond"/>
          <w:sz w:val="22"/>
          <w:szCs w:val="22"/>
          <w:lang w:val="sr-Latn-CS"/>
        </w:rPr>
      </w:pPr>
      <w:r w:rsidRPr="00316D2A">
        <w:rPr>
          <w:rFonts w:ascii="Garamond" w:hAnsi="Garamond" w:cs="Garamond"/>
          <w:sz w:val="22"/>
          <w:szCs w:val="22"/>
          <w:lang w:val="sr-Latn-CS"/>
        </w:rPr>
        <w:t>Područje Prijestonice Cetinje pokriveno je fiksnom telefonijom sa 2 operatora sa licencama za pružanje javnih telekomunikacionih servisa putem fiksnog i fiksnog bežičnim pristupa. Veze sa okruženjem ostvarene su na bazi fiber-optičkih kablova. Operatori fiksne telefonije su Crnogorski Telekom i M:Tel</w:t>
      </w:r>
    </w:p>
    <w:p w:rsidR="001343A5" w:rsidRPr="00316D2A" w:rsidRDefault="001343A5" w:rsidP="0046208B">
      <w:pPr>
        <w:spacing w:after="0"/>
        <w:jc w:val="both"/>
        <w:rPr>
          <w:rFonts w:ascii="Garamond" w:hAnsi="Garamond" w:cs="Garamond"/>
          <w:sz w:val="22"/>
          <w:szCs w:val="22"/>
          <w:lang w:val="sr-Latn-CS"/>
        </w:rPr>
      </w:pPr>
    </w:p>
    <w:p w:rsidR="001343A5" w:rsidRPr="00316D2A" w:rsidRDefault="001343A5" w:rsidP="0046208B">
      <w:pPr>
        <w:spacing w:after="0"/>
        <w:jc w:val="both"/>
        <w:rPr>
          <w:rFonts w:ascii="Garamond" w:hAnsi="Garamond" w:cs="Garamond"/>
          <w:sz w:val="22"/>
          <w:szCs w:val="22"/>
          <w:lang w:val="sr-Latn-CS"/>
        </w:rPr>
      </w:pPr>
      <w:r w:rsidRPr="00316D2A">
        <w:rPr>
          <w:rFonts w:ascii="Garamond" w:hAnsi="Garamond" w:cs="Garamond"/>
          <w:sz w:val="22"/>
          <w:szCs w:val="22"/>
          <w:lang w:val="sr-Latn-CS"/>
        </w:rPr>
        <w:lastRenderedPageBreak/>
        <w:t>Dominantni operator na bazi fiksnog pristupa je Crnogorski Telekom sa 6 komutacionih čvorova</w:t>
      </w:r>
      <w:r w:rsidRPr="00316D2A">
        <w:rPr>
          <w:rStyle w:val="FootnoteReference"/>
          <w:rFonts w:ascii="Garamond" w:hAnsi="Garamond"/>
          <w:sz w:val="22"/>
          <w:szCs w:val="22"/>
          <w:lang w:val="sr-Latn-CS"/>
        </w:rPr>
        <w:footnoteReference w:id="26"/>
      </w:r>
      <w:r w:rsidRPr="00316D2A">
        <w:rPr>
          <w:rFonts w:ascii="Garamond" w:hAnsi="Garamond" w:cs="Garamond"/>
          <w:sz w:val="22"/>
          <w:szCs w:val="22"/>
          <w:lang w:val="sr-Latn-CS"/>
        </w:rPr>
        <w:t xml:space="preserve"> opsluživao je 3.655 korisnika (od instaliranih 6.259) i preko 3 ADSL čvora</w:t>
      </w:r>
      <w:r w:rsidRPr="00316D2A">
        <w:rPr>
          <w:rStyle w:val="FootnoteReference"/>
          <w:rFonts w:ascii="Garamond" w:hAnsi="Garamond"/>
          <w:sz w:val="22"/>
          <w:szCs w:val="22"/>
          <w:lang w:val="sr-Latn-CS"/>
        </w:rPr>
        <w:footnoteReference w:id="27"/>
      </w:r>
      <w:r w:rsidRPr="00316D2A">
        <w:rPr>
          <w:rFonts w:ascii="Garamond" w:hAnsi="Garamond" w:cs="Garamond"/>
          <w:sz w:val="22"/>
          <w:szCs w:val="22"/>
          <w:lang w:val="sr-Latn-CS"/>
        </w:rPr>
        <w:t xml:space="preserve"> 1.301 ADSL korisnika u 2011. godini. Drugi operator M:Tel opsluživao je ukupan broj fiksnih bežičnih korisnika 171 telefona i 336 korisnika interneta na teritoriji Prijestonice.</w:t>
      </w:r>
    </w:p>
    <w:p w:rsidR="001343A5" w:rsidRDefault="001343A5" w:rsidP="0046208B">
      <w:pPr>
        <w:spacing w:after="0"/>
        <w:rPr>
          <w:rFonts w:ascii="Garamond" w:hAnsi="Garamond" w:cs="Garamond"/>
          <w:b/>
          <w:bCs/>
          <w:sz w:val="22"/>
          <w:szCs w:val="22"/>
          <w:lang w:val="sr-Latn-CS"/>
        </w:rPr>
      </w:pPr>
    </w:p>
    <w:p w:rsidR="00623BF3" w:rsidRPr="00316D2A" w:rsidRDefault="00623BF3" w:rsidP="0046208B">
      <w:pPr>
        <w:spacing w:after="0"/>
        <w:rPr>
          <w:rFonts w:ascii="Garamond" w:hAnsi="Garamond" w:cs="Garamond"/>
          <w:b/>
          <w:bCs/>
          <w:sz w:val="22"/>
          <w:szCs w:val="22"/>
          <w:lang w:val="sr-Latn-CS"/>
        </w:rPr>
      </w:pPr>
    </w:p>
    <w:p w:rsidR="001343A5" w:rsidRPr="00316D2A" w:rsidRDefault="001343A5" w:rsidP="0046208B">
      <w:pPr>
        <w:spacing w:after="0"/>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 xml:space="preserve">Mobilna telefonija </w:t>
      </w:r>
    </w:p>
    <w:p w:rsidR="00436E20" w:rsidRPr="00316D2A" w:rsidRDefault="00436E20" w:rsidP="0046208B">
      <w:pPr>
        <w:pStyle w:val="NoSpacing"/>
        <w:spacing w:line="276" w:lineRule="auto"/>
        <w:jc w:val="both"/>
        <w:rPr>
          <w:rFonts w:ascii="Garamond" w:hAnsi="Garamond" w:cs="Garamond"/>
          <w:sz w:val="22"/>
          <w:szCs w:val="22"/>
          <w:lang w:val="sr-Latn-CS"/>
        </w:rPr>
      </w:pPr>
    </w:p>
    <w:p w:rsidR="001343A5" w:rsidRPr="00316D2A" w:rsidRDefault="001343A5" w:rsidP="0046208B">
      <w:pPr>
        <w:pStyle w:val="NoSpacing"/>
        <w:spacing w:line="276" w:lineRule="auto"/>
        <w:jc w:val="both"/>
        <w:rPr>
          <w:rFonts w:ascii="Garamond" w:hAnsi="Garamond" w:cs="Garamond"/>
          <w:sz w:val="22"/>
          <w:szCs w:val="22"/>
          <w:lang w:val="sr-Latn-CS"/>
        </w:rPr>
      </w:pPr>
      <w:r w:rsidRPr="00316D2A">
        <w:rPr>
          <w:rFonts w:ascii="Garamond" w:hAnsi="Garamond" w:cs="Garamond"/>
          <w:sz w:val="22"/>
          <w:szCs w:val="22"/>
          <w:lang w:val="sr-Latn-CS"/>
        </w:rPr>
        <w:t xml:space="preserve">Na tržištu postoji konkurencija 3 operatora sa odgovarajućim licencama. Pokrivenost teritorije servisima mobilne telefonije se može okarakterisati kao dobra. Podaci o broju korisnika po opštinama nisu dostupni iz razloga što još nije gotova registracija prepaid korisnika. Situacija se konstantno mijenja, pa ne predstavlja realnu sliku trenutnog stanja. Operatori mobilne telefonije na teritoriji </w:t>
      </w:r>
      <w:r w:rsidR="00454326" w:rsidRPr="00316D2A">
        <w:rPr>
          <w:rFonts w:ascii="Garamond" w:hAnsi="Garamond" w:cs="Garamond"/>
          <w:sz w:val="22"/>
          <w:szCs w:val="22"/>
          <w:lang w:val="sr-Latn-CS"/>
        </w:rPr>
        <w:t>Prijestonice</w:t>
      </w:r>
      <w:r w:rsidRPr="00316D2A">
        <w:rPr>
          <w:rFonts w:ascii="Garamond" w:hAnsi="Garamond" w:cs="Garamond"/>
          <w:sz w:val="22"/>
          <w:szCs w:val="22"/>
          <w:lang w:val="sr-Latn-CS"/>
        </w:rPr>
        <w:t xml:space="preserve"> Cetinje: Crnogorski Telekom (T-Mobile) sa 8 baznih stanica</w:t>
      </w:r>
      <w:r w:rsidRPr="00316D2A">
        <w:rPr>
          <w:rStyle w:val="FootnoteReference"/>
          <w:rFonts w:ascii="Garamond" w:hAnsi="Garamond"/>
          <w:sz w:val="22"/>
          <w:szCs w:val="22"/>
          <w:lang w:val="sr-Latn-CS"/>
        </w:rPr>
        <w:footnoteReference w:id="28"/>
      </w:r>
      <w:r w:rsidRPr="00316D2A">
        <w:rPr>
          <w:rFonts w:ascii="Garamond" w:hAnsi="Garamond" w:cs="Garamond"/>
          <w:sz w:val="22"/>
          <w:szCs w:val="22"/>
          <w:lang w:val="sr-Latn-CS"/>
        </w:rPr>
        <w:t>, Telenor sa 9 baznih stanica</w:t>
      </w:r>
      <w:r w:rsidRPr="00316D2A">
        <w:rPr>
          <w:rStyle w:val="FootnoteReference"/>
          <w:rFonts w:ascii="Garamond" w:hAnsi="Garamond"/>
          <w:sz w:val="22"/>
          <w:szCs w:val="22"/>
          <w:lang w:val="sr-Latn-CS"/>
        </w:rPr>
        <w:footnoteReference w:id="29"/>
      </w:r>
      <w:r w:rsidRPr="00316D2A">
        <w:rPr>
          <w:rFonts w:ascii="Garamond" w:hAnsi="Garamond" w:cs="Garamond"/>
          <w:sz w:val="22"/>
          <w:szCs w:val="22"/>
          <w:lang w:val="sr-Latn-CS"/>
        </w:rPr>
        <w:t xml:space="preserve"> i M : Tel</w:t>
      </w:r>
      <w:r w:rsidR="000E45D9">
        <w:rPr>
          <w:rFonts w:ascii="Garamond" w:hAnsi="Garamond" w:cs="Garamond"/>
          <w:sz w:val="22"/>
          <w:szCs w:val="22"/>
          <w:lang w:val="sr-Latn-CS"/>
        </w:rPr>
        <w:t xml:space="preserve"> </w:t>
      </w:r>
      <w:r w:rsidRPr="00316D2A">
        <w:rPr>
          <w:rFonts w:ascii="Garamond" w:hAnsi="Garamond" w:cs="Garamond"/>
          <w:sz w:val="22"/>
          <w:szCs w:val="22"/>
          <w:lang w:val="sr-Latn-CS"/>
        </w:rPr>
        <w:t>sa 7 baznih stanica</w:t>
      </w:r>
      <w:r w:rsidRPr="00316D2A">
        <w:rPr>
          <w:rStyle w:val="FootnoteReference"/>
          <w:rFonts w:ascii="Garamond" w:hAnsi="Garamond"/>
          <w:sz w:val="22"/>
          <w:szCs w:val="22"/>
          <w:lang w:val="sr-Latn-CS"/>
        </w:rPr>
        <w:footnoteReference w:id="30"/>
      </w:r>
      <w:r w:rsidRPr="00316D2A">
        <w:rPr>
          <w:rFonts w:ascii="Garamond" w:hAnsi="Garamond" w:cs="Garamond"/>
          <w:sz w:val="22"/>
          <w:szCs w:val="22"/>
          <w:lang w:val="sr-Latn-CS"/>
        </w:rPr>
        <w:t>.</w:t>
      </w:r>
      <w:r w:rsidR="000E45D9">
        <w:rPr>
          <w:rFonts w:ascii="Garamond" w:hAnsi="Garamond" w:cs="Garamond"/>
          <w:sz w:val="22"/>
          <w:szCs w:val="22"/>
          <w:lang w:val="sr-Latn-CS"/>
        </w:rPr>
        <w:t xml:space="preserve"> </w:t>
      </w:r>
    </w:p>
    <w:p w:rsidR="001343A5" w:rsidRPr="00316D2A" w:rsidRDefault="001343A5" w:rsidP="0046208B">
      <w:pPr>
        <w:pStyle w:val="NoSpacing"/>
        <w:spacing w:line="276" w:lineRule="auto"/>
        <w:rPr>
          <w:rFonts w:ascii="Garamond" w:hAnsi="Garamond" w:cs="Garamond"/>
          <w:sz w:val="22"/>
          <w:szCs w:val="22"/>
          <w:lang w:val="sr-Latn-CS"/>
        </w:rPr>
      </w:pPr>
    </w:p>
    <w:p w:rsidR="001343A5" w:rsidRPr="00316D2A" w:rsidRDefault="001343A5" w:rsidP="0046208B">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RTV distributivni sistem</w:t>
      </w:r>
    </w:p>
    <w:p w:rsidR="00436E20" w:rsidRPr="00316D2A" w:rsidRDefault="00436E20" w:rsidP="0046208B">
      <w:pPr>
        <w:pStyle w:val="ListParagraph"/>
        <w:spacing w:after="0"/>
        <w:ind w:left="0"/>
        <w:jc w:val="both"/>
        <w:rPr>
          <w:rFonts w:ascii="Garamond" w:hAnsi="Garamond" w:cs="Garamond"/>
          <w:szCs w:val="22"/>
          <w:lang w:val="sr-Latn-CS"/>
        </w:rPr>
      </w:pPr>
    </w:p>
    <w:p w:rsidR="001343A5" w:rsidRPr="00316D2A" w:rsidRDefault="001343A5" w:rsidP="0046208B">
      <w:pPr>
        <w:pStyle w:val="ListParagraph"/>
        <w:spacing w:after="0"/>
        <w:ind w:left="0"/>
        <w:jc w:val="both"/>
        <w:rPr>
          <w:rFonts w:ascii="Garamond" w:hAnsi="Garamond" w:cs="Garamond"/>
          <w:szCs w:val="22"/>
          <w:lang w:val="sr-Latn-CS"/>
        </w:rPr>
      </w:pPr>
      <w:r w:rsidRPr="00316D2A">
        <w:rPr>
          <w:rFonts w:ascii="Garamond" w:hAnsi="Garamond" w:cs="Garamond"/>
          <w:szCs w:val="22"/>
          <w:lang w:val="sr-Latn-CS"/>
        </w:rPr>
        <w:t xml:space="preserve">Na teritoriji Prijestonice usluge prenosa i distribucije signala radija i TV vrše 4 operatera. Za potrebe javnih radio-difuznih servisa vrši JP RDCCG čiju fukcionalnu i položajnu okosnicu čini radio-relejni punkt na Lovćenu. Na području </w:t>
      </w:r>
      <w:r w:rsidR="004212E4">
        <w:rPr>
          <w:rFonts w:ascii="Garamond" w:hAnsi="Garamond" w:cs="Garamond"/>
          <w:szCs w:val="22"/>
          <w:lang w:val="sr-Latn-CS"/>
        </w:rPr>
        <w:t>Cetinja</w:t>
      </w:r>
      <w:r w:rsidRPr="00316D2A">
        <w:rPr>
          <w:rFonts w:ascii="Garamond" w:hAnsi="Garamond" w:cs="Garamond"/>
          <w:szCs w:val="22"/>
          <w:lang w:val="sr-Latn-CS"/>
        </w:rPr>
        <w:t xml:space="preserve"> egzistiraju tri komercijalna operatera: Crnogorski Telekom (IPTV platforma-Extra TV) - 1.745 korisnika, BBM (MMDS platforma) -</w:t>
      </w:r>
      <w:r w:rsidR="000E45D9">
        <w:rPr>
          <w:rFonts w:ascii="Garamond" w:hAnsi="Garamond" w:cs="Garamond"/>
          <w:szCs w:val="22"/>
          <w:lang w:val="sr-Latn-CS"/>
        </w:rPr>
        <w:t xml:space="preserve"> </w:t>
      </w:r>
      <w:r w:rsidRPr="00316D2A">
        <w:rPr>
          <w:rFonts w:ascii="Garamond" w:hAnsi="Garamond" w:cs="Garamond"/>
          <w:szCs w:val="22"/>
          <w:lang w:val="sr-Latn-CS"/>
        </w:rPr>
        <w:t>143 korisnika, Total TV Montenegro (DTH platforma) - 1.562 korisnika. Dok je razvoj emisione tehnike u urbanom djelu Prijestonice na zadovoljavajućem nivou, razvoj iste ne prati potrebe stanovništva u ruralnom području.</w:t>
      </w:r>
    </w:p>
    <w:p w:rsidR="001343A5" w:rsidRPr="00316D2A" w:rsidRDefault="001343A5" w:rsidP="0046208B">
      <w:pPr>
        <w:pStyle w:val="ListParagraph"/>
        <w:spacing w:after="0"/>
        <w:ind w:left="0"/>
        <w:jc w:val="both"/>
        <w:rPr>
          <w:rFonts w:ascii="Garamond" w:hAnsi="Garamond" w:cs="Garamond"/>
          <w:szCs w:val="22"/>
          <w:lang w:val="sr-Latn-CS"/>
        </w:rPr>
      </w:pPr>
    </w:p>
    <w:p w:rsidR="001343A5" w:rsidRPr="00316D2A" w:rsidRDefault="001343A5" w:rsidP="004337A7">
      <w:pPr>
        <w:pStyle w:val="Heading3"/>
        <w:spacing w:before="0" w:after="0"/>
        <w:rPr>
          <w:sz w:val="22"/>
          <w:szCs w:val="22"/>
          <w:lang w:val="sr-Latn-CS"/>
        </w:rPr>
      </w:pPr>
      <w:bookmarkStart w:id="82" w:name="_Toc318898569"/>
      <w:bookmarkStart w:id="83" w:name="_Toc321306731"/>
      <w:bookmarkStart w:id="84" w:name="_Toc28675416"/>
      <w:r w:rsidRPr="00316D2A">
        <w:rPr>
          <w:sz w:val="22"/>
          <w:szCs w:val="22"/>
          <w:lang w:val="sr-Latn-CS"/>
        </w:rPr>
        <w:t>Vodovodni sistem</w:t>
      </w:r>
      <w:bookmarkEnd w:id="82"/>
      <w:bookmarkEnd w:id="83"/>
      <w:r w:rsidR="00B31044">
        <w:rPr>
          <w:sz w:val="22"/>
          <w:szCs w:val="22"/>
          <w:lang w:val="sr-Latn-CS"/>
        </w:rPr>
        <w:t xml:space="preserve"> (</w:t>
      </w:r>
      <w:r w:rsidR="00B31044" w:rsidRPr="00B31044">
        <w:rPr>
          <w:sz w:val="22"/>
          <w:szCs w:val="22"/>
          <w:lang w:val="sr-Latn-CS"/>
        </w:rPr>
        <w:t>sistem vodosnabdijevanja</w:t>
      </w:r>
      <w:r w:rsidR="00B31044">
        <w:rPr>
          <w:sz w:val="22"/>
          <w:szCs w:val="22"/>
          <w:lang w:val="sr-Latn-CS"/>
        </w:rPr>
        <w:t>)</w:t>
      </w:r>
      <w:r w:rsidR="003A7AEE">
        <w:rPr>
          <w:rStyle w:val="FootnoteReference"/>
          <w:sz w:val="22"/>
          <w:szCs w:val="22"/>
          <w:lang w:val="sr-Latn-CS"/>
        </w:rPr>
        <w:footnoteReference w:id="31"/>
      </w:r>
      <w:bookmarkEnd w:id="84"/>
    </w:p>
    <w:p w:rsidR="001343A5" w:rsidRPr="00316D2A" w:rsidRDefault="001343A5" w:rsidP="004337A7">
      <w:pPr>
        <w:spacing w:after="0"/>
        <w:ind w:right="-33"/>
        <w:jc w:val="both"/>
        <w:rPr>
          <w:rFonts w:ascii="Garamond" w:hAnsi="Garamond" w:cs="Garamond"/>
          <w:color w:val="000000"/>
          <w:sz w:val="22"/>
          <w:szCs w:val="22"/>
          <w:lang w:val="sr-Latn-CS"/>
        </w:rPr>
      </w:pPr>
    </w:p>
    <w:p w:rsidR="00B31044" w:rsidRPr="00D9621D" w:rsidRDefault="00B31044" w:rsidP="00B31044">
      <w:pPr>
        <w:spacing w:after="0"/>
        <w:ind w:right="-34"/>
        <w:jc w:val="both"/>
        <w:rPr>
          <w:rFonts w:ascii="Garamond" w:hAnsi="Garamond" w:cs="Garamond"/>
          <w:color w:val="000000"/>
          <w:sz w:val="22"/>
          <w:szCs w:val="22"/>
          <w:lang w:val="it-IT"/>
        </w:rPr>
      </w:pPr>
      <w:r w:rsidRPr="00D9621D">
        <w:rPr>
          <w:rFonts w:ascii="Garamond" w:hAnsi="Garamond" w:cs="Garamond"/>
          <w:color w:val="000000"/>
          <w:sz w:val="22"/>
          <w:szCs w:val="22"/>
          <w:lang w:val="it-IT"/>
        </w:rPr>
        <w:t>Na području Prijestonice Cetinje postoje tri nezavisna sistema vodosnabdijevanja:</w:t>
      </w:r>
    </w:p>
    <w:p w:rsidR="00B31044" w:rsidRPr="00B31044" w:rsidRDefault="00B31044" w:rsidP="00141CD7">
      <w:pPr>
        <w:numPr>
          <w:ilvl w:val="0"/>
          <w:numId w:val="28"/>
        </w:num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Vodovodni</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sistem</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Cetinja</w:t>
      </w:r>
      <w:proofErr w:type="spellEnd"/>
    </w:p>
    <w:p w:rsidR="00B31044" w:rsidRPr="00B31044" w:rsidRDefault="00B31044" w:rsidP="00141CD7">
      <w:pPr>
        <w:numPr>
          <w:ilvl w:val="0"/>
          <w:numId w:val="28"/>
        </w:num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Vodovodni</w:t>
      </w:r>
      <w:proofErr w:type="spellEnd"/>
      <w:r w:rsidR="000E45D9">
        <w:rPr>
          <w:rFonts w:ascii="Garamond" w:hAnsi="Garamond" w:cs="Garamond"/>
          <w:color w:val="000000"/>
          <w:sz w:val="22"/>
          <w:szCs w:val="22"/>
        </w:rPr>
        <w:t xml:space="preserve"> </w:t>
      </w:r>
      <w:proofErr w:type="spellStart"/>
      <w:r w:rsidRPr="00B31044">
        <w:rPr>
          <w:rFonts w:ascii="Garamond" w:hAnsi="Garamond" w:cs="Garamond"/>
          <w:color w:val="000000"/>
          <w:sz w:val="22"/>
          <w:szCs w:val="22"/>
        </w:rPr>
        <w:t>sistem</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naselja</w:t>
      </w:r>
      <w:proofErr w:type="spellEnd"/>
      <w:r w:rsidRPr="00B31044">
        <w:rPr>
          <w:rFonts w:ascii="Garamond" w:hAnsi="Garamond" w:cs="Garamond"/>
          <w:color w:val="000000"/>
          <w:sz w:val="22"/>
          <w:szCs w:val="22"/>
        </w:rPr>
        <w:t xml:space="preserve"> Rijeka </w:t>
      </w:r>
      <w:proofErr w:type="spellStart"/>
      <w:r w:rsidRPr="00B31044">
        <w:rPr>
          <w:rFonts w:ascii="Garamond" w:hAnsi="Garamond" w:cs="Garamond"/>
          <w:color w:val="000000"/>
          <w:sz w:val="22"/>
          <w:szCs w:val="22"/>
        </w:rPr>
        <w:t>Crnojevića</w:t>
      </w:r>
      <w:proofErr w:type="spellEnd"/>
    </w:p>
    <w:p w:rsidR="00B31044" w:rsidRPr="00B31044" w:rsidRDefault="00B31044" w:rsidP="00141CD7">
      <w:pPr>
        <w:numPr>
          <w:ilvl w:val="0"/>
          <w:numId w:val="28"/>
        </w:num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Vodovodni</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sistem</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Njeguši</w:t>
      </w:r>
      <w:proofErr w:type="spellEnd"/>
    </w:p>
    <w:p w:rsidR="00B31044" w:rsidRPr="00B31044" w:rsidRDefault="00B31044" w:rsidP="00B31044">
      <w:pPr>
        <w:spacing w:after="0"/>
        <w:ind w:right="-34"/>
        <w:jc w:val="both"/>
        <w:rPr>
          <w:rFonts w:ascii="Garamond" w:hAnsi="Garamond" w:cs="Garamond"/>
          <w:color w:val="000000"/>
          <w:sz w:val="22"/>
          <w:szCs w:val="22"/>
        </w:rPr>
      </w:pPr>
    </w:p>
    <w:p w:rsidR="00B31044" w:rsidRPr="00B31044" w:rsidRDefault="00B31044" w:rsidP="00B31044">
      <w:p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Vodovodni</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sistem</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Cetinja</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snabdijeva</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potrošače</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priključene</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na</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transportnom</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cjevovodu</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potrošače</w:t>
      </w:r>
      <w:proofErr w:type="spellEnd"/>
      <w:r w:rsidRPr="00B31044">
        <w:rPr>
          <w:rFonts w:ascii="Garamond" w:hAnsi="Garamond" w:cs="Garamond"/>
          <w:color w:val="000000"/>
          <w:sz w:val="22"/>
          <w:szCs w:val="22"/>
        </w:rPr>
        <w:t xml:space="preserve"> u </w:t>
      </w:r>
      <w:proofErr w:type="spellStart"/>
      <w:r w:rsidRPr="00B31044">
        <w:rPr>
          <w:rFonts w:ascii="Garamond" w:hAnsi="Garamond" w:cs="Garamond"/>
          <w:color w:val="000000"/>
          <w:sz w:val="22"/>
          <w:szCs w:val="22"/>
        </w:rPr>
        <w:t>gradu</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i</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potrošače</w:t>
      </w:r>
      <w:proofErr w:type="spellEnd"/>
      <w:r w:rsidRPr="00B31044">
        <w:rPr>
          <w:rFonts w:ascii="Garamond" w:hAnsi="Garamond" w:cs="Garamond"/>
          <w:color w:val="000000"/>
          <w:sz w:val="22"/>
          <w:szCs w:val="22"/>
        </w:rPr>
        <w:t xml:space="preserve"> u </w:t>
      </w:r>
      <w:proofErr w:type="spellStart"/>
      <w:r w:rsidRPr="00B31044">
        <w:rPr>
          <w:rFonts w:ascii="Garamond" w:hAnsi="Garamond" w:cs="Garamond"/>
          <w:color w:val="000000"/>
          <w:sz w:val="22"/>
          <w:szCs w:val="22"/>
        </w:rPr>
        <w:t>prigradskim</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naseljima</w:t>
      </w:r>
      <w:proofErr w:type="spellEnd"/>
      <w:r w:rsidRPr="00B31044">
        <w:rPr>
          <w:rFonts w:ascii="Garamond" w:hAnsi="Garamond" w:cs="Garamond"/>
          <w:color w:val="000000"/>
          <w:sz w:val="22"/>
          <w:szCs w:val="22"/>
        </w:rPr>
        <w:t>.</w:t>
      </w:r>
    </w:p>
    <w:p w:rsidR="00B31044" w:rsidRPr="00D9621D" w:rsidRDefault="00B31044" w:rsidP="00B31044">
      <w:pPr>
        <w:spacing w:after="0"/>
        <w:ind w:right="-34"/>
        <w:jc w:val="both"/>
        <w:rPr>
          <w:rFonts w:ascii="Garamond" w:hAnsi="Garamond" w:cs="Garamond"/>
          <w:b/>
          <w:bCs/>
          <w:color w:val="000000"/>
          <w:sz w:val="22"/>
          <w:szCs w:val="22"/>
        </w:rPr>
      </w:pPr>
    </w:p>
    <w:p w:rsidR="00B31044" w:rsidRPr="00B31044" w:rsidRDefault="00B31044" w:rsidP="00B31044">
      <w:pPr>
        <w:spacing w:after="0"/>
        <w:ind w:right="-34"/>
        <w:jc w:val="both"/>
        <w:rPr>
          <w:rFonts w:ascii="Garamond" w:hAnsi="Garamond" w:cs="Garamond"/>
          <w:b/>
          <w:bCs/>
          <w:color w:val="000000"/>
          <w:sz w:val="22"/>
          <w:szCs w:val="22"/>
          <w:lang w:val="sr-Latn-CS"/>
        </w:rPr>
      </w:pPr>
      <w:bookmarkStart w:id="85" w:name="_Toc7946347"/>
      <w:r w:rsidRPr="00B31044">
        <w:rPr>
          <w:rFonts w:ascii="Garamond" w:hAnsi="Garamond" w:cs="Garamond"/>
          <w:b/>
          <w:bCs/>
          <w:color w:val="000000"/>
          <w:sz w:val="22"/>
          <w:szCs w:val="22"/>
          <w:lang w:val="sr-Latn-CS"/>
        </w:rPr>
        <w:t xml:space="preserve">Vodoizvorište „Podgorska </w:t>
      </w:r>
      <w:r>
        <w:rPr>
          <w:rFonts w:ascii="Garamond" w:hAnsi="Garamond" w:cs="Garamond"/>
          <w:b/>
          <w:bCs/>
          <w:color w:val="000000"/>
          <w:sz w:val="22"/>
          <w:szCs w:val="22"/>
          <w:lang w:val="sr-Latn-CS"/>
        </w:rPr>
        <w:t>v</w:t>
      </w:r>
      <w:r w:rsidRPr="00B31044">
        <w:rPr>
          <w:rFonts w:ascii="Garamond" w:hAnsi="Garamond" w:cs="Garamond"/>
          <w:b/>
          <w:bCs/>
          <w:color w:val="000000"/>
          <w:sz w:val="22"/>
          <w:szCs w:val="22"/>
          <w:lang w:val="sr-Latn-CS"/>
        </w:rPr>
        <w:t>rela”</w:t>
      </w:r>
      <w:bookmarkEnd w:id="85"/>
    </w:p>
    <w:p w:rsidR="000B3F94" w:rsidRDefault="000B3F94" w:rsidP="00B31044">
      <w:pPr>
        <w:spacing w:after="0"/>
        <w:ind w:right="-34"/>
        <w:jc w:val="both"/>
        <w:rPr>
          <w:rFonts w:ascii="Garamond" w:hAnsi="Garamond" w:cs="Garamond"/>
          <w:color w:val="000000"/>
          <w:sz w:val="22"/>
          <w:szCs w:val="22"/>
          <w:lang w:val="sr-Latn-CS"/>
        </w:rPr>
      </w:pPr>
    </w:p>
    <w:p w:rsidR="00B31044" w:rsidRPr="00B31044"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sr-Latn-CS"/>
        </w:rPr>
        <w:t>Kraško izvorište „Podgorska vrela” je glavno izvorište u sistemu. Nalazi se na oko dvadesetak kilometara južno od Cetinja na koti 175,3 m.n.m.</w:t>
      </w:r>
    </w:p>
    <w:p w:rsidR="00B31044" w:rsidRPr="00D9621D" w:rsidRDefault="00B31044" w:rsidP="00B31044">
      <w:pPr>
        <w:spacing w:after="0"/>
        <w:ind w:right="-34"/>
        <w:jc w:val="both"/>
        <w:rPr>
          <w:rFonts w:ascii="Garamond" w:hAnsi="Garamond" w:cs="Garamond"/>
          <w:color w:val="000000"/>
          <w:sz w:val="22"/>
          <w:szCs w:val="22"/>
          <w:lang w:val="it-IT"/>
        </w:rPr>
      </w:pPr>
      <w:r w:rsidRPr="00D9621D">
        <w:rPr>
          <w:rFonts w:ascii="Garamond" w:hAnsi="Garamond" w:cs="Garamond"/>
          <w:color w:val="000000"/>
          <w:sz w:val="22"/>
          <w:szCs w:val="22"/>
          <w:lang w:val="it-IT"/>
        </w:rPr>
        <w:t>Voda u “Podgoru” se zahvata sa dvije kaptaže (Gušter 1 i Gušter 2)</w:t>
      </w:r>
      <w:r w:rsidR="000E45D9" w:rsidRPr="00D9621D">
        <w:rPr>
          <w:rFonts w:ascii="Garamond" w:hAnsi="Garamond" w:cs="Garamond"/>
          <w:color w:val="000000"/>
          <w:sz w:val="22"/>
          <w:szCs w:val="22"/>
          <w:lang w:val="it-IT"/>
        </w:rPr>
        <w:t xml:space="preserve"> </w:t>
      </w:r>
      <w:r w:rsidRPr="00D9621D">
        <w:rPr>
          <w:rFonts w:ascii="Garamond" w:hAnsi="Garamond" w:cs="Garamond"/>
          <w:color w:val="000000"/>
          <w:sz w:val="22"/>
          <w:szCs w:val="22"/>
          <w:lang w:val="it-IT"/>
        </w:rPr>
        <w:t>i tri bunara. Kaptaža Gušter 1 je sagrađena 1939. godine i nikad nije rekonstruisana. Kaptaža Gušter 2 je izgrađena 1980. godine i nalazi se u neposrednoj blizini.</w:t>
      </w:r>
      <w:r w:rsidR="000E45D9" w:rsidRPr="00D9621D">
        <w:rPr>
          <w:rFonts w:ascii="Garamond" w:hAnsi="Garamond" w:cs="Garamond"/>
          <w:color w:val="000000"/>
          <w:sz w:val="22"/>
          <w:szCs w:val="22"/>
          <w:lang w:val="it-IT"/>
        </w:rPr>
        <w:t xml:space="preserve"> </w:t>
      </w:r>
      <w:r w:rsidRPr="00D9621D">
        <w:rPr>
          <w:rFonts w:ascii="Garamond" w:hAnsi="Garamond" w:cs="Garamond"/>
          <w:color w:val="000000"/>
          <w:sz w:val="22"/>
          <w:szCs w:val="22"/>
          <w:lang w:val="it-IT"/>
        </w:rPr>
        <w:t>Voda iz ovih kaptaža i</w:t>
      </w:r>
      <w:r w:rsidR="000E45D9" w:rsidRPr="00D9621D">
        <w:rPr>
          <w:rFonts w:ascii="Garamond" w:hAnsi="Garamond" w:cs="Garamond"/>
          <w:color w:val="000000"/>
          <w:sz w:val="22"/>
          <w:szCs w:val="22"/>
          <w:lang w:val="it-IT"/>
        </w:rPr>
        <w:t xml:space="preserve"> </w:t>
      </w:r>
      <w:r w:rsidRPr="00D9621D">
        <w:rPr>
          <w:rFonts w:ascii="Garamond" w:hAnsi="Garamond" w:cs="Garamond"/>
          <w:color w:val="000000"/>
          <w:sz w:val="22"/>
          <w:szCs w:val="22"/>
          <w:lang w:val="it-IT"/>
        </w:rPr>
        <w:t>bunara dotiče u sabirni bazen iz kojeg se voda cjevnim vodom dovodi do šahta u kome je usisna korpa, koja je 1980. godine zamijenjena novom u sklopu radova na izgradnji cijelog dovodnog sistema od „Podgorskih vrela” do</w:t>
      </w:r>
      <w:r w:rsidR="000E45D9" w:rsidRPr="00D9621D">
        <w:rPr>
          <w:rFonts w:ascii="Garamond" w:hAnsi="Garamond" w:cs="Garamond"/>
          <w:color w:val="000000"/>
          <w:sz w:val="22"/>
          <w:szCs w:val="22"/>
          <w:lang w:val="it-IT"/>
        </w:rPr>
        <w:t xml:space="preserve"> </w:t>
      </w:r>
      <w:r w:rsidRPr="00D9621D">
        <w:rPr>
          <w:rFonts w:ascii="Garamond" w:hAnsi="Garamond" w:cs="Garamond"/>
          <w:color w:val="000000"/>
          <w:sz w:val="22"/>
          <w:szCs w:val="22"/>
          <w:lang w:val="it-IT"/>
        </w:rPr>
        <w:t xml:space="preserve">Cetinja. </w:t>
      </w:r>
      <w:r w:rsidRPr="00B31044">
        <w:rPr>
          <w:rFonts w:ascii="Garamond" w:hAnsi="Garamond" w:cs="Garamond"/>
          <w:color w:val="000000"/>
          <w:sz w:val="22"/>
          <w:szCs w:val="22"/>
          <w:lang w:val="sr-Latn-CS"/>
        </w:rPr>
        <w:t>Instalisani zahvatni kapacitet ovog vodoizvorišta iznosi 150 l/s.</w:t>
      </w:r>
    </w:p>
    <w:p w:rsidR="00B31044" w:rsidRPr="00B31044" w:rsidRDefault="00B31044" w:rsidP="00B31044">
      <w:pPr>
        <w:spacing w:after="0"/>
        <w:ind w:right="-34"/>
        <w:jc w:val="both"/>
        <w:rPr>
          <w:rFonts w:ascii="Garamond" w:hAnsi="Garamond" w:cs="Garamond"/>
          <w:color w:val="000000"/>
          <w:sz w:val="22"/>
          <w:szCs w:val="22"/>
          <w:lang w:val="sr-Latn-CS"/>
        </w:rPr>
      </w:pPr>
    </w:p>
    <w:p w:rsidR="00B31044" w:rsidRPr="00B31044" w:rsidRDefault="00B31044" w:rsidP="00B31044">
      <w:pPr>
        <w:spacing w:after="0"/>
        <w:ind w:right="-34"/>
        <w:jc w:val="both"/>
        <w:rPr>
          <w:rFonts w:ascii="Garamond" w:hAnsi="Garamond" w:cs="Garamond"/>
          <w:color w:val="000000"/>
          <w:sz w:val="22"/>
          <w:szCs w:val="22"/>
          <w:lang w:val="sr-Latn-CS"/>
        </w:rPr>
      </w:pPr>
      <w:r w:rsidRPr="00D9621D">
        <w:rPr>
          <w:rFonts w:ascii="Garamond" w:hAnsi="Garamond" w:cs="Garamond"/>
          <w:color w:val="000000"/>
          <w:sz w:val="22"/>
          <w:szCs w:val="22"/>
          <w:lang w:val="it-IT"/>
        </w:rPr>
        <w:t>Uspostavljena je samo zona neposredne zaštite koja je ograđena i čuvana,</w:t>
      </w:r>
      <w:r w:rsidR="000E45D9" w:rsidRPr="00D9621D">
        <w:rPr>
          <w:rFonts w:ascii="Garamond" w:hAnsi="Garamond" w:cs="Garamond"/>
          <w:color w:val="000000"/>
          <w:sz w:val="22"/>
          <w:szCs w:val="22"/>
          <w:lang w:val="it-IT"/>
        </w:rPr>
        <w:t xml:space="preserve"> </w:t>
      </w:r>
      <w:r w:rsidRPr="00D9621D">
        <w:rPr>
          <w:rFonts w:ascii="Garamond" w:hAnsi="Garamond" w:cs="Garamond"/>
          <w:color w:val="000000"/>
          <w:sz w:val="22"/>
          <w:szCs w:val="22"/>
          <w:lang w:val="it-IT"/>
        </w:rPr>
        <w:t>jer postoji stalna posada u obije pumpne stanice.</w:t>
      </w:r>
    </w:p>
    <w:p w:rsidR="00B31044" w:rsidRPr="00B31044" w:rsidRDefault="00B31044" w:rsidP="00B31044">
      <w:pPr>
        <w:spacing w:after="0"/>
        <w:ind w:right="-34"/>
        <w:jc w:val="both"/>
        <w:rPr>
          <w:rFonts w:ascii="Garamond" w:hAnsi="Garamond" w:cs="Garamond"/>
          <w:color w:val="000000"/>
          <w:sz w:val="22"/>
          <w:szCs w:val="22"/>
          <w:lang w:val="sr-Latn-CS"/>
        </w:rPr>
      </w:pPr>
    </w:p>
    <w:p w:rsidR="00B31044" w:rsidRPr="00B31044" w:rsidRDefault="00B31044" w:rsidP="00B31044">
      <w:pPr>
        <w:spacing w:after="0"/>
        <w:ind w:right="-34"/>
        <w:jc w:val="both"/>
        <w:rPr>
          <w:rFonts w:ascii="Garamond" w:hAnsi="Garamond" w:cs="Garamond"/>
          <w:b/>
          <w:bCs/>
          <w:color w:val="000000"/>
          <w:sz w:val="22"/>
          <w:szCs w:val="22"/>
          <w:lang w:val="sr-Latn-CS"/>
        </w:rPr>
      </w:pPr>
      <w:bookmarkStart w:id="86" w:name="_Toc7946348"/>
      <w:r w:rsidRPr="00B31044">
        <w:rPr>
          <w:rFonts w:ascii="Garamond" w:hAnsi="Garamond" w:cs="Garamond"/>
          <w:b/>
          <w:bCs/>
          <w:color w:val="000000"/>
          <w:sz w:val="22"/>
          <w:szCs w:val="22"/>
          <w:lang w:val="sr-Latn-CS"/>
        </w:rPr>
        <w:t xml:space="preserve">Vodoizvorište „ Uganjska </w:t>
      </w:r>
      <w:r>
        <w:rPr>
          <w:rFonts w:ascii="Garamond" w:hAnsi="Garamond" w:cs="Garamond"/>
          <w:b/>
          <w:bCs/>
          <w:color w:val="000000"/>
          <w:sz w:val="22"/>
          <w:szCs w:val="22"/>
          <w:lang w:val="sr-Latn-CS"/>
        </w:rPr>
        <w:t>v</w:t>
      </w:r>
      <w:r w:rsidRPr="00B31044">
        <w:rPr>
          <w:rFonts w:ascii="Garamond" w:hAnsi="Garamond" w:cs="Garamond"/>
          <w:b/>
          <w:bCs/>
          <w:color w:val="000000"/>
          <w:sz w:val="22"/>
          <w:szCs w:val="22"/>
          <w:lang w:val="sr-Latn-CS"/>
        </w:rPr>
        <w:t>rela”</w:t>
      </w:r>
      <w:bookmarkEnd w:id="86"/>
    </w:p>
    <w:p w:rsidR="00B31044" w:rsidRPr="00D9621D" w:rsidRDefault="00B31044" w:rsidP="00B31044">
      <w:pPr>
        <w:spacing w:after="0"/>
        <w:ind w:right="-34"/>
        <w:jc w:val="both"/>
        <w:rPr>
          <w:rFonts w:ascii="Garamond" w:hAnsi="Garamond" w:cs="Garamond"/>
          <w:color w:val="000000"/>
          <w:sz w:val="22"/>
          <w:szCs w:val="22"/>
          <w:lang w:val="it-IT"/>
        </w:rPr>
      </w:pPr>
      <w:r w:rsidRPr="00B31044">
        <w:rPr>
          <w:rFonts w:ascii="Garamond" w:hAnsi="Garamond" w:cs="Garamond"/>
          <w:color w:val="000000"/>
          <w:sz w:val="22"/>
          <w:szCs w:val="22"/>
          <w:lang w:val="sr-Latn-CS"/>
        </w:rPr>
        <w:lastRenderedPageBreak/>
        <w:t>Izvorište „Uganjska vrela“ nalaze se 6 km</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 xml:space="preserve">južno od Cetinja. </w:t>
      </w:r>
      <w:r w:rsidRPr="00D9621D">
        <w:rPr>
          <w:rFonts w:ascii="Garamond" w:hAnsi="Garamond" w:cs="Garamond"/>
          <w:color w:val="000000"/>
          <w:sz w:val="22"/>
          <w:szCs w:val="22"/>
          <w:lang w:val="it-IT"/>
        </w:rPr>
        <w:t xml:space="preserve">Ovo izvorište je kaptirano i uključeno u sistem 1917. godine. „Uganjska vrela” su karstni izvor sa izrazitim uticajem trajanja kišnog perioda na zahvatanje i pumpanje ka Cetinju. Izvorište se koristi samo u zimskom periodu, jer u toku ljeta dolazi do presušivanja. Voda se sa 696 m.n.m. podiže crpnom stanicom „Uganjska vrela” i uključuje u gravitacioni cjevovod od prekidne komore „Velja Gora” do rezervoara „Lašor”. Minimalna izdašnost je oko 0,5 l/s. Za izvorište nijesu utvrđene zone sanitarne zaštite, osim zone neposredne zaštite oko crpne stanice. </w:t>
      </w:r>
      <w:r w:rsidRPr="00B31044">
        <w:rPr>
          <w:rFonts w:ascii="Garamond" w:hAnsi="Garamond" w:cs="Garamond"/>
          <w:color w:val="000000"/>
          <w:sz w:val="22"/>
          <w:szCs w:val="22"/>
          <w:lang w:val="sr-Latn-CS"/>
        </w:rPr>
        <w:t>Instalisani zahvatni kapacitet ovog vodoizvorišta iznosi 90 l/s.</w:t>
      </w:r>
    </w:p>
    <w:p w:rsidR="00B31044" w:rsidRPr="00D9621D" w:rsidRDefault="00B31044" w:rsidP="00B31044">
      <w:pPr>
        <w:spacing w:after="0"/>
        <w:ind w:right="-34"/>
        <w:jc w:val="both"/>
        <w:rPr>
          <w:rFonts w:ascii="Garamond" w:hAnsi="Garamond" w:cs="Garamond"/>
          <w:color w:val="000000"/>
          <w:sz w:val="22"/>
          <w:szCs w:val="22"/>
          <w:lang w:val="it-IT"/>
        </w:rPr>
      </w:pPr>
      <w:r w:rsidRPr="00B31044">
        <w:rPr>
          <w:rFonts w:ascii="Garamond" w:hAnsi="Garamond" w:cs="Garamond"/>
          <w:color w:val="000000"/>
          <w:sz w:val="22"/>
          <w:szCs w:val="22"/>
          <w:lang w:val="sr-Latn-CS"/>
        </w:rPr>
        <w:t xml:space="preserve">Ovo izvorište se sastoji od dva kaptirana izvora (sl. 4) u neposrednoj blizini. </w:t>
      </w:r>
      <w:r w:rsidRPr="00D9621D">
        <w:rPr>
          <w:rFonts w:ascii="Garamond" w:hAnsi="Garamond" w:cs="Garamond"/>
          <w:color w:val="000000"/>
          <w:sz w:val="22"/>
          <w:szCs w:val="22"/>
          <w:lang w:val="it-IT"/>
        </w:rPr>
        <w:t>Oko oba izvora treba postaviti ogradu, radi obezbjeđenja uslova neposredne sanitarne zaštite.</w:t>
      </w:r>
    </w:p>
    <w:p w:rsidR="00B31044" w:rsidRPr="00D9621D" w:rsidRDefault="00B31044" w:rsidP="00B31044">
      <w:pPr>
        <w:spacing w:after="0"/>
        <w:ind w:right="-34"/>
        <w:jc w:val="both"/>
        <w:rPr>
          <w:rFonts w:ascii="Garamond" w:hAnsi="Garamond" w:cs="Garamond"/>
          <w:color w:val="000000"/>
          <w:sz w:val="22"/>
          <w:szCs w:val="22"/>
          <w:lang w:val="it-IT"/>
        </w:rPr>
      </w:pPr>
    </w:p>
    <w:p w:rsidR="00B31044" w:rsidRPr="00D9621D" w:rsidRDefault="00AF42BB" w:rsidP="00B31044">
      <w:pPr>
        <w:spacing w:after="0"/>
        <w:ind w:right="-34"/>
        <w:jc w:val="both"/>
        <w:rPr>
          <w:rFonts w:ascii="Garamond" w:hAnsi="Garamond" w:cs="Garamond"/>
          <w:b/>
          <w:bCs/>
          <w:color w:val="000000"/>
          <w:sz w:val="22"/>
          <w:szCs w:val="22"/>
          <w:lang w:val="it-IT"/>
        </w:rPr>
      </w:pPr>
      <w:bookmarkStart w:id="87" w:name="_Toc7946349"/>
      <w:r w:rsidRPr="00D9621D">
        <w:rPr>
          <w:rFonts w:ascii="Garamond" w:hAnsi="Garamond" w:cs="Garamond"/>
          <w:b/>
          <w:bCs/>
          <w:color w:val="000000"/>
          <w:sz w:val="22"/>
          <w:szCs w:val="22"/>
          <w:lang w:val="it-IT"/>
        </w:rPr>
        <w:t>Vodoizvorište „Obzovica”</w:t>
      </w:r>
      <w:bookmarkEnd w:id="87"/>
    </w:p>
    <w:p w:rsidR="00B31044" w:rsidRPr="00D9621D" w:rsidRDefault="00B31044" w:rsidP="00B31044">
      <w:pPr>
        <w:spacing w:after="0"/>
        <w:ind w:right="-34"/>
        <w:jc w:val="both"/>
        <w:rPr>
          <w:rFonts w:ascii="Garamond" w:hAnsi="Garamond" w:cs="Garamond"/>
          <w:color w:val="000000"/>
          <w:sz w:val="22"/>
          <w:szCs w:val="22"/>
          <w:lang w:val="sr-Latn-CS"/>
        </w:rPr>
      </w:pPr>
      <w:r w:rsidRPr="00D9621D">
        <w:rPr>
          <w:rFonts w:ascii="Garamond" w:hAnsi="Garamond" w:cs="Garamond"/>
          <w:color w:val="000000"/>
          <w:sz w:val="22"/>
          <w:szCs w:val="22"/>
          <w:lang w:val="it-IT"/>
        </w:rPr>
        <w:t>Vrelo „Obzovica” nalazi se u području sela Obzovica sa desne strane puta Cetinje - Budva.</w:t>
      </w:r>
      <w:r w:rsidR="000E45D9" w:rsidRPr="00D9621D">
        <w:rPr>
          <w:rFonts w:ascii="Garamond" w:hAnsi="Garamond" w:cs="Garamond"/>
          <w:color w:val="000000"/>
          <w:sz w:val="22"/>
          <w:szCs w:val="22"/>
          <w:lang w:val="it-IT"/>
        </w:rPr>
        <w:t xml:space="preserve"> </w:t>
      </w:r>
      <w:r w:rsidRPr="00D9621D">
        <w:rPr>
          <w:rFonts w:ascii="Garamond" w:hAnsi="Garamond" w:cs="Garamond"/>
          <w:color w:val="000000"/>
          <w:sz w:val="22"/>
          <w:szCs w:val="22"/>
          <w:lang w:val="it-IT"/>
        </w:rPr>
        <w:t>Slivno područje Obzovice je oko 2 km</w:t>
      </w:r>
      <w:r w:rsidRPr="00D9621D">
        <w:rPr>
          <w:rFonts w:ascii="Garamond" w:hAnsi="Garamond" w:cs="Garamond"/>
          <w:color w:val="000000"/>
          <w:sz w:val="22"/>
          <w:szCs w:val="22"/>
          <w:vertAlign w:val="superscript"/>
          <w:lang w:val="it-IT"/>
        </w:rPr>
        <w:t>2</w:t>
      </w:r>
      <w:r w:rsidRPr="00D9621D">
        <w:rPr>
          <w:rFonts w:ascii="Garamond" w:hAnsi="Garamond" w:cs="Garamond"/>
          <w:color w:val="000000"/>
          <w:sz w:val="22"/>
          <w:szCs w:val="22"/>
          <w:lang w:val="it-IT"/>
        </w:rPr>
        <w:t>.</w:t>
      </w:r>
      <w:r w:rsidRPr="00B31044">
        <w:rPr>
          <w:rFonts w:ascii="Garamond" w:hAnsi="Garamond" w:cs="Garamond"/>
          <w:color w:val="000000"/>
          <w:sz w:val="22"/>
          <w:szCs w:val="22"/>
          <w:lang w:val="sr-Latn-CS"/>
        </w:rPr>
        <w:t xml:space="preserve"> Kapacitet izvorišta se kreće od minimalne izdašnosti vrela „Obzovice” od oko 0,5 l/s u ljetnjim mjesecima i maksimalnih 50 l/s u zimskim mjesecima. Za izvorište nijesu utvrđene zone sanitarne zaštite, osim neposredne zone zaštite oko kaptaže. Izvorište „Obzovica” je jedino na ovom području sa koga se voda do gradskih rezervoara dovodi gravitaciono liveno - gvozdenim</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i azbest cementnim cjevovodom Ø200 mm i spaja sa potisnim cjevovodom sa „Uganjskih vrela”, a zatim uključuje u glavni transportni cjevovod na dionici prekidna komora „Lašor”.</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Instalisani zahvatni kapacitet ovog vodoizvorišta iznosi 20 l/s.</w:t>
      </w:r>
    </w:p>
    <w:p w:rsidR="00B31044" w:rsidRPr="00B31044"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sr-Latn-CS"/>
        </w:rPr>
        <w:t>Od 2014. godine DOO “Vodovod i kanalizacija“ Cetinje ne koristi vodu sa ovog vodoizvorišta, što usljed njegove smanjene izdašnosti, što zbog lošeg stanja transportnog cjevovoda ACC (azbestno cementni cjevodovd) DN200, na kojemu su prisutna značajna iscurivanja na više pozicija, na jako nepristupačnim lokacijama. Zbog navedenog, sanacija</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pomenutih kvarova je jako komplikovana i ekonomski neisplativa s obzirom na raspoloživu količinu vode na ovom vodoizvorištu. Ipak, uvrštavanje ovog vodoizvorišta u vodovodni sistem Cetinja će dobiti na značaju nakon zamjene distributuvne mreže kada će kraška izvorišta kao što su „Obzovica“ i „Uganjska vrela“ tokom značajnog dijela godine moći da podmire potrebe potrošača.</w:t>
      </w:r>
    </w:p>
    <w:p w:rsidR="00B31044" w:rsidRPr="00D9621D" w:rsidRDefault="00B31044" w:rsidP="00B31044">
      <w:pPr>
        <w:spacing w:after="0"/>
        <w:ind w:right="-34"/>
        <w:jc w:val="both"/>
        <w:rPr>
          <w:rFonts w:ascii="Garamond" w:hAnsi="Garamond" w:cs="Garamond"/>
          <w:b/>
          <w:color w:val="000000"/>
          <w:sz w:val="22"/>
          <w:szCs w:val="22"/>
          <w:lang w:val="sr-Latn-CS"/>
        </w:rPr>
      </w:pPr>
    </w:p>
    <w:p w:rsidR="00B31044" w:rsidRPr="00D9621D" w:rsidRDefault="00AF42BB" w:rsidP="00AF42BB">
      <w:pPr>
        <w:spacing w:after="0"/>
        <w:ind w:right="-34"/>
        <w:jc w:val="both"/>
        <w:rPr>
          <w:rFonts w:ascii="Garamond" w:hAnsi="Garamond" w:cs="Garamond"/>
          <w:b/>
          <w:bCs/>
          <w:color w:val="000000"/>
          <w:sz w:val="22"/>
          <w:szCs w:val="22"/>
          <w:lang w:val="sr-Latn-CS"/>
        </w:rPr>
      </w:pPr>
      <w:bookmarkStart w:id="88" w:name="_Toc7946350"/>
      <w:proofErr w:type="spellStart"/>
      <w:r w:rsidRPr="00B31044">
        <w:rPr>
          <w:rFonts w:ascii="Garamond" w:hAnsi="Garamond" w:cs="Garamond"/>
          <w:b/>
          <w:bCs/>
          <w:color w:val="000000"/>
          <w:sz w:val="22"/>
          <w:szCs w:val="22"/>
        </w:rPr>
        <w:t>Infrastruktura</w:t>
      </w:r>
      <w:proofErr w:type="spellEnd"/>
      <w:r w:rsidRPr="00D9621D">
        <w:rPr>
          <w:rFonts w:ascii="Garamond" w:hAnsi="Garamond" w:cs="Garamond"/>
          <w:b/>
          <w:bCs/>
          <w:color w:val="000000"/>
          <w:sz w:val="22"/>
          <w:szCs w:val="22"/>
          <w:lang w:val="sr-Latn-CS"/>
        </w:rPr>
        <w:t xml:space="preserve"> </w:t>
      </w:r>
      <w:proofErr w:type="spellStart"/>
      <w:r w:rsidRPr="00B31044">
        <w:rPr>
          <w:rFonts w:ascii="Garamond" w:hAnsi="Garamond" w:cs="Garamond"/>
          <w:b/>
          <w:bCs/>
          <w:color w:val="000000"/>
          <w:sz w:val="22"/>
          <w:szCs w:val="22"/>
        </w:rPr>
        <w:t>vodovodnog</w:t>
      </w:r>
      <w:proofErr w:type="spellEnd"/>
      <w:r w:rsidRPr="00D9621D">
        <w:rPr>
          <w:rFonts w:ascii="Garamond" w:hAnsi="Garamond" w:cs="Garamond"/>
          <w:b/>
          <w:bCs/>
          <w:color w:val="000000"/>
          <w:sz w:val="22"/>
          <w:szCs w:val="22"/>
          <w:lang w:val="sr-Latn-CS"/>
        </w:rPr>
        <w:t xml:space="preserve"> </w:t>
      </w:r>
      <w:proofErr w:type="spellStart"/>
      <w:r w:rsidRPr="00B31044">
        <w:rPr>
          <w:rFonts w:ascii="Garamond" w:hAnsi="Garamond" w:cs="Garamond"/>
          <w:b/>
          <w:bCs/>
          <w:color w:val="000000"/>
          <w:sz w:val="22"/>
          <w:szCs w:val="22"/>
        </w:rPr>
        <w:t>sistema</w:t>
      </w:r>
      <w:bookmarkEnd w:id="88"/>
      <w:proofErr w:type="spellEnd"/>
    </w:p>
    <w:p w:rsidR="00B31044" w:rsidRPr="00B31044"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sr-Latn-CS"/>
        </w:rPr>
        <w:t xml:space="preserve">Pod infrastrukturom vodovodnog sistema spadaju objekti i uređaji koji su namijenjeni ispunjavanju osnovne djelatnosti u koje spadaju Pumpne stanice, Prekidna komora, Buster stanica, Rezervoari. </w:t>
      </w:r>
    </w:p>
    <w:p w:rsidR="00B31044" w:rsidRPr="00B31044" w:rsidRDefault="00B31044" w:rsidP="00B31044">
      <w:pPr>
        <w:spacing w:after="0"/>
        <w:ind w:right="-34"/>
        <w:jc w:val="both"/>
        <w:rPr>
          <w:rFonts w:ascii="Garamond" w:hAnsi="Garamond" w:cs="Garamond"/>
          <w:b/>
          <w:color w:val="000000"/>
          <w:sz w:val="22"/>
          <w:szCs w:val="22"/>
          <w:lang w:val="sr-Latn-CS"/>
        </w:rPr>
      </w:pPr>
    </w:p>
    <w:p w:rsidR="00B31044" w:rsidRPr="00B31044" w:rsidRDefault="00AF42BB" w:rsidP="00B31044">
      <w:pPr>
        <w:spacing w:after="0"/>
        <w:ind w:right="-34"/>
        <w:jc w:val="both"/>
        <w:rPr>
          <w:rFonts w:ascii="Garamond" w:hAnsi="Garamond" w:cs="Garamond"/>
          <w:b/>
          <w:color w:val="000000"/>
          <w:sz w:val="22"/>
          <w:szCs w:val="22"/>
          <w:lang w:val="sr-Latn-CS"/>
        </w:rPr>
      </w:pPr>
      <w:r w:rsidRPr="00B31044">
        <w:rPr>
          <w:rFonts w:ascii="Garamond" w:hAnsi="Garamond" w:cs="Garamond"/>
          <w:b/>
          <w:color w:val="000000"/>
          <w:sz w:val="22"/>
          <w:szCs w:val="22"/>
          <w:lang w:val="sr-Latn-CS"/>
        </w:rPr>
        <w:t xml:space="preserve">Pumpna </w:t>
      </w:r>
      <w:r>
        <w:rPr>
          <w:rFonts w:ascii="Garamond" w:hAnsi="Garamond" w:cs="Garamond"/>
          <w:b/>
          <w:color w:val="000000"/>
          <w:sz w:val="22"/>
          <w:szCs w:val="22"/>
          <w:lang w:val="sr-Latn-CS"/>
        </w:rPr>
        <w:t>s</w:t>
      </w:r>
      <w:r w:rsidRPr="00B31044">
        <w:rPr>
          <w:rFonts w:ascii="Garamond" w:hAnsi="Garamond" w:cs="Garamond"/>
          <w:b/>
          <w:color w:val="000000"/>
          <w:sz w:val="22"/>
          <w:szCs w:val="22"/>
          <w:lang w:val="sr-Latn-CS"/>
        </w:rPr>
        <w:t>tanica „Podgor“</w:t>
      </w:r>
    </w:p>
    <w:p w:rsidR="00B31044" w:rsidRPr="00B31044"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sr-Latn-CS"/>
        </w:rPr>
        <w:t xml:space="preserve">Nalazi se na koti 175 m.n.m. </w:t>
      </w:r>
      <w:r w:rsidRPr="00B31044">
        <w:rPr>
          <w:rFonts w:ascii="Garamond" w:hAnsi="Garamond" w:cs="Garamond"/>
          <w:color w:val="000000"/>
          <w:sz w:val="22"/>
          <w:szCs w:val="22"/>
          <w:lang w:val="it-IT"/>
        </w:rPr>
        <w:t>Voda se sa izvorišta prepumpava u dva stepena. U prvom stepenu voda se pumpa od</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izvorišta do PS</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„Višnjica“</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koja se nalazi na visini od</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503 m.n.m. Iz PS „Višnjica“ voda se</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pumpa</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do prekidne komore</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 xml:space="preserve">„Velja Gora“ (821 m.n.m). </w:t>
      </w:r>
    </w:p>
    <w:p w:rsidR="00B31044" w:rsidRPr="00B31044"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PS</w:t>
      </w:r>
      <w:r w:rsidRPr="00D9621D">
        <w:rPr>
          <w:rFonts w:ascii="Garamond" w:hAnsi="Garamond" w:cs="Garamond"/>
          <w:b/>
          <w:color w:val="000000"/>
          <w:sz w:val="22"/>
          <w:szCs w:val="22"/>
          <w:lang w:val="sr-Latn-CS"/>
        </w:rPr>
        <w:t xml:space="preserve"> </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Podgor</w:t>
      </w:r>
      <w:r w:rsidRPr="00D9621D">
        <w:rPr>
          <w:rFonts w:ascii="Garamond" w:hAnsi="Garamond" w:cs="Garamond"/>
          <w:color w:val="000000"/>
          <w:sz w:val="22"/>
          <w:szCs w:val="22"/>
          <w:lang w:val="sr-Latn-CS"/>
        </w:rPr>
        <w:t>”</w:t>
      </w:r>
      <w:r w:rsidRPr="00D9621D">
        <w:rPr>
          <w:rFonts w:ascii="Garamond" w:hAnsi="Garamond" w:cs="Garamond"/>
          <w:b/>
          <w:color w:val="000000"/>
          <w:sz w:val="22"/>
          <w:szCs w:val="22"/>
          <w:lang w:val="sr-Latn-CS"/>
        </w:rPr>
        <w:t xml:space="preserve"> </w:t>
      </w:r>
      <w:r w:rsidRPr="00B31044">
        <w:rPr>
          <w:rFonts w:ascii="Garamond" w:hAnsi="Garamond" w:cs="Garamond"/>
          <w:color w:val="000000"/>
          <w:sz w:val="22"/>
          <w:szCs w:val="22"/>
          <w:lang w:val="it-IT"/>
        </w:rPr>
        <w:t>su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toku</w:t>
      </w:r>
      <w:r w:rsidRPr="00D9621D">
        <w:rPr>
          <w:rFonts w:ascii="Garamond" w:hAnsi="Garamond" w:cs="Garamond"/>
          <w:color w:val="000000"/>
          <w:sz w:val="22"/>
          <w:szCs w:val="22"/>
          <w:lang w:val="sr-Latn-CS"/>
        </w:rPr>
        <w:t xml:space="preserve"> 2013. </w:t>
      </w:r>
      <w:r w:rsidRPr="00B31044">
        <w:rPr>
          <w:rFonts w:ascii="Garamond" w:hAnsi="Garamond" w:cs="Garamond"/>
          <w:color w:val="000000"/>
          <w:sz w:val="22"/>
          <w:szCs w:val="22"/>
          <w:lang w:val="it-IT"/>
        </w:rPr>
        <w:t>godine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okviru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projekta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rekonstrukcije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ove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pumpne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stranice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ugra</w:t>
      </w:r>
      <w:r w:rsidRPr="00D9621D">
        <w:rPr>
          <w:rFonts w:ascii="Garamond" w:hAnsi="Garamond" w:cs="Garamond"/>
          <w:color w:val="000000"/>
          <w:sz w:val="22"/>
          <w:szCs w:val="22"/>
          <w:lang w:val="sr-Latn-CS"/>
        </w:rPr>
        <w:t>đ</w:t>
      </w:r>
      <w:r w:rsidRPr="00B31044">
        <w:rPr>
          <w:rFonts w:ascii="Garamond" w:hAnsi="Garamond" w:cs="Garamond"/>
          <w:color w:val="000000"/>
          <w:sz w:val="22"/>
          <w:szCs w:val="22"/>
          <w:lang w:val="it-IT"/>
        </w:rPr>
        <w:t>ene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tri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nove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pumpe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njima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transportuje</w:t>
      </w:r>
      <w:r w:rsidRPr="00D9621D">
        <w:rPr>
          <w:rFonts w:ascii="Garamond" w:hAnsi="Garamond" w:cs="Garamond"/>
          <w:color w:val="000000"/>
          <w:sz w:val="22"/>
          <w:szCs w:val="22"/>
          <w:lang w:val="sr-Latn-CS"/>
        </w:rPr>
        <w:t xml:space="preserve"> 65 </w:t>
      </w:r>
      <w:r w:rsidRPr="00B31044">
        <w:rPr>
          <w:rFonts w:ascii="Garamond" w:hAnsi="Garamond" w:cs="Garamond"/>
          <w:color w:val="000000"/>
          <w:sz w:val="22"/>
          <w:szCs w:val="22"/>
          <w:lang w:val="it-IT"/>
        </w:rPr>
        <w:t>l</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s</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vode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re</w:t>
      </w:r>
      <w:r w:rsidRPr="00D9621D">
        <w:rPr>
          <w:rFonts w:ascii="Garamond" w:hAnsi="Garamond" w:cs="Garamond"/>
          <w:color w:val="000000"/>
          <w:sz w:val="22"/>
          <w:szCs w:val="22"/>
          <w:lang w:val="sr-Latn-CS"/>
        </w:rPr>
        <w:t>ž</w:t>
      </w:r>
      <w:r w:rsidRPr="00B31044">
        <w:rPr>
          <w:rFonts w:ascii="Garamond" w:hAnsi="Garamond" w:cs="Garamond"/>
          <w:color w:val="000000"/>
          <w:sz w:val="22"/>
          <w:szCs w:val="22"/>
          <w:lang w:val="it-IT"/>
        </w:rPr>
        <w:t>imu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kada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radi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samo</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jedna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pumpa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odnosno</w:t>
      </w:r>
      <w:r w:rsidRPr="00D9621D">
        <w:rPr>
          <w:rFonts w:ascii="Garamond" w:hAnsi="Garamond" w:cs="Garamond"/>
          <w:color w:val="000000"/>
          <w:sz w:val="22"/>
          <w:szCs w:val="22"/>
          <w:lang w:val="sr-Latn-CS"/>
        </w:rPr>
        <w:t xml:space="preserve"> 130 </w:t>
      </w:r>
      <w:r w:rsidRPr="00B31044">
        <w:rPr>
          <w:rFonts w:ascii="Garamond" w:hAnsi="Garamond" w:cs="Garamond"/>
          <w:color w:val="000000"/>
          <w:sz w:val="22"/>
          <w:szCs w:val="22"/>
          <w:lang w:val="it-IT"/>
        </w:rPr>
        <w:t>l</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s</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vode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re</w:t>
      </w:r>
      <w:r w:rsidRPr="00D9621D">
        <w:rPr>
          <w:rFonts w:ascii="Garamond" w:hAnsi="Garamond" w:cs="Garamond"/>
          <w:color w:val="000000"/>
          <w:sz w:val="22"/>
          <w:szCs w:val="22"/>
          <w:lang w:val="sr-Latn-CS"/>
        </w:rPr>
        <w:t>ž</w:t>
      </w:r>
      <w:r w:rsidRPr="00B31044">
        <w:rPr>
          <w:rFonts w:ascii="Garamond" w:hAnsi="Garamond" w:cs="Garamond"/>
          <w:color w:val="000000"/>
          <w:sz w:val="22"/>
          <w:szCs w:val="22"/>
          <w:lang w:val="it-IT"/>
        </w:rPr>
        <w:t>imu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kada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rade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dvije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pumpe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re</w:t>
      </w:r>
      <w:r w:rsidRPr="00D9621D">
        <w:rPr>
          <w:rFonts w:ascii="Garamond" w:hAnsi="Garamond" w:cs="Garamond"/>
          <w:color w:val="000000"/>
          <w:sz w:val="22"/>
          <w:szCs w:val="22"/>
          <w:lang w:val="sr-Latn-CS"/>
        </w:rPr>
        <w:t>ž</w:t>
      </w:r>
      <w:r w:rsidRPr="00B31044">
        <w:rPr>
          <w:rFonts w:ascii="Garamond" w:hAnsi="Garamond" w:cs="Garamond"/>
          <w:color w:val="000000"/>
          <w:sz w:val="22"/>
          <w:szCs w:val="22"/>
          <w:lang w:val="it-IT"/>
        </w:rPr>
        <w:t>imu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rada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tri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pumpe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Podgoru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dvije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pumpe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Vi</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njici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transportuje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se</w:t>
      </w:r>
      <w:r w:rsidRPr="00D9621D">
        <w:rPr>
          <w:rFonts w:ascii="Garamond" w:hAnsi="Garamond" w:cs="Garamond"/>
          <w:color w:val="000000"/>
          <w:sz w:val="22"/>
          <w:szCs w:val="22"/>
          <w:lang w:val="sr-Latn-CS"/>
        </w:rPr>
        <w:t xml:space="preserve"> 170 </w:t>
      </w:r>
      <w:r w:rsidRPr="00B31044">
        <w:rPr>
          <w:rFonts w:ascii="Garamond" w:hAnsi="Garamond" w:cs="Garamond"/>
          <w:color w:val="000000"/>
          <w:sz w:val="22"/>
          <w:szCs w:val="22"/>
          <w:lang w:val="it-IT"/>
        </w:rPr>
        <w:t>l</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s</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Ovaj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re</w:t>
      </w:r>
      <w:r w:rsidRPr="00D9621D">
        <w:rPr>
          <w:rFonts w:ascii="Garamond" w:hAnsi="Garamond" w:cs="Garamond"/>
          <w:color w:val="000000"/>
          <w:sz w:val="22"/>
          <w:szCs w:val="22"/>
          <w:lang w:val="sr-Latn-CS"/>
        </w:rPr>
        <w:t>ž</w:t>
      </w:r>
      <w:r w:rsidRPr="00B31044">
        <w:rPr>
          <w:rFonts w:ascii="Garamond" w:hAnsi="Garamond" w:cs="Garamond"/>
          <w:color w:val="000000"/>
          <w:sz w:val="22"/>
          <w:szCs w:val="22"/>
          <w:lang w:val="it-IT"/>
        </w:rPr>
        <w:t>im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rada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zastupljen</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ljetnjem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periodu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zbog</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pove</w:t>
      </w:r>
      <w:r w:rsidRPr="00D9621D">
        <w:rPr>
          <w:rFonts w:ascii="Garamond" w:hAnsi="Garamond" w:cs="Garamond"/>
          <w:color w:val="000000"/>
          <w:sz w:val="22"/>
          <w:szCs w:val="22"/>
          <w:lang w:val="sr-Latn-CS"/>
        </w:rPr>
        <w:t>ć</w:t>
      </w:r>
      <w:r w:rsidRPr="00B31044">
        <w:rPr>
          <w:rFonts w:ascii="Garamond" w:hAnsi="Garamond" w:cs="Garamond"/>
          <w:color w:val="000000"/>
          <w:sz w:val="22"/>
          <w:szCs w:val="22"/>
          <w:lang w:val="it-IT"/>
        </w:rPr>
        <w:t>ane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potro</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nje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vode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Instalisani kapacitet crpne stanice</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 xml:space="preserve">je P </w:t>
      </w:r>
      <w:r w:rsidRPr="00B31044">
        <w:rPr>
          <w:rFonts w:ascii="Garamond" w:hAnsi="Garamond" w:cs="Garamond"/>
          <w:color w:val="000000"/>
          <w:sz w:val="22"/>
          <w:szCs w:val="22"/>
          <w:lang w:val="sr-Latn-CS"/>
        </w:rPr>
        <w:t>= 1445 kW.</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Pumpa u rezervi je P1 = 500 kW i kapaciteta</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83,3</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l/s.</w:t>
      </w:r>
    </w:p>
    <w:p w:rsidR="00D20520" w:rsidRPr="00B31044" w:rsidRDefault="00D20520" w:rsidP="00B31044">
      <w:pPr>
        <w:spacing w:after="0"/>
        <w:ind w:right="-34"/>
        <w:jc w:val="both"/>
        <w:rPr>
          <w:rFonts w:ascii="Garamond" w:hAnsi="Garamond" w:cs="Garamond"/>
          <w:b/>
          <w:color w:val="000000"/>
          <w:sz w:val="22"/>
          <w:szCs w:val="22"/>
          <w:lang w:val="it-IT"/>
        </w:rPr>
      </w:pPr>
    </w:p>
    <w:p w:rsidR="00B31044" w:rsidRPr="00B31044" w:rsidRDefault="00AF42BB" w:rsidP="00B31044">
      <w:pPr>
        <w:spacing w:after="0"/>
        <w:ind w:right="-34"/>
        <w:jc w:val="both"/>
        <w:rPr>
          <w:rFonts w:ascii="Garamond" w:hAnsi="Garamond" w:cs="Garamond"/>
          <w:color w:val="000000"/>
          <w:sz w:val="22"/>
          <w:szCs w:val="22"/>
          <w:lang w:val="it-IT"/>
        </w:rPr>
      </w:pPr>
      <w:r w:rsidRPr="00B31044">
        <w:rPr>
          <w:rFonts w:ascii="Garamond" w:hAnsi="Garamond" w:cs="Garamond"/>
          <w:b/>
          <w:color w:val="000000"/>
          <w:sz w:val="22"/>
          <w:szCs w:val="22"/>
          <w:lang w:val="it-IT"/>
        </w:rPr>
        <w:t xml:space="preserve">Pumpna </w:t>
      </w:r>
      <w:r>
        <w:rPr>
          <w:rFonts w:ascii="Garamond" w:hAnsi="Garamond" w:cs="Garamond"/>
          <w:b/>
          <w:color w:val="000000"/>
          <w:sz w:val="22"/>
          <w:szCs w:val="22"/>
          <w:lang w:val="it-IT"/>
        </w:rPr>
        <w:t>s</w:t>
      </w:r>
      <w:r w:rsidRPr="00B31044">
        <w:rPr>
          <w:rFonts w:ascii="Garamond" w:hAnsi="Garamond" w:cs="Garamond"/>
          <w:b/>
          <w:color w:val="000000"/>
          <w:sz w:val="22"/>
          <w:szCs w:val="22"/>
          <w:lang w:val="it-IT"/>
        </w:rPr>
        <w:t>tanica ”Višnjica</w:t>
      </w:r>
      <w:r w:rsidRPr="00B31044">
        <w:rPr>
          <w:rFonts w:ascii="Garamond" w:hAnsi="Garamond" w:cs="Garamond"/>
          <w:color w:val="000000"/>
          <w:sz w:val="22"/>
          <w:szCs w:val="22"/>
          <w:lang w:val="it-IT"/>
        </w:rPr>
        <w:t>”</w:t>
      </w:r>
    </w:p>
    <w:p w:rsidR="00B31044" w:rsidRPr="00B31044" w:rsidRDefault="00B31044" w:rsidP="00B31044">
      <w:pPr>
        <w:spacing w:after="0"/>
        <w:ind w:right="-34"/>
        <w:jc w:val="both"/>
        <w:rPr>
          <w:rFonts w:ascii="Garamond" w:hAnsi="Garamond" w:cs="Garamond"/>
          <w:color w:val="000000"/>
          <w:sz w:val="22"/>
          <w:szCs w:val="22"/>
          <w:lang w:val="it-IT"/>
        </w:rPr>
      </w:pPr>
    </w:p>
    <w:p w:rsidR="00B31044" w:rsidRPr="00B31044" w:rsidRDefault="00B31044" w:rsidP="00B31044">
      <w:pPr>
        <w:spacing w:after="0"/>
        <w:ind w:right="-34"/>
        <w:jc w:val="both"/>
        <w:rPr>
          <w:rFonts w:ascii="Garamond" w:hAnsi="Garamond" w:cs="Garamond"/>
          <w:color w:val="000000"/>
          <w:sz w:val="22"/>
          <w:szCs w:val="22"/>
          <w:lang w:val="it-IT"/>
        </w:rPr>
      </w:pPr>
      <w:r w:rsidRPr="00B31044">
        <w:rPr>
          <w:rFonts w:ascii="Garamond" w:hAnsi="Garamond" w:cs="Garamond"/>
          <w:color w:val="000000"/>
          <w:sz w:val="22"/>
          <w:szCs w:val="22"/>
          <w:lang w:val="it-IT"/>
        </w:rPr>
        <w:t>Nalazi se na koti 503 m.n.m. i služi za prepumpavanje vode koja dolazi sa PS ”Podgor“ do</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PK</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“Velja Gora” ( 821 m.n.m. - kota dna komore)</w:t>
      </w:r>
    </w:p>
    <w:p w:rsidR="00B31044" w:rsidRPr="00B31044" w:rsidRDefault="00B31044" w:rsidP="00B31044">
      <w:pPr>
        <w:spacing w:after="0"/>
        <w:ind w:right="-34"/>
        <w:jc w:val="both"/>
        <w:rPr>
          <w:rFonts w:ascii="Garamond" w:hAnsi="Garamond" w:cs="Garamond"/>
          <w:color w:val="000000"/>
          <w:sz w:val="22"/>
          <w:szCs w:val="22"/>
          <w:lang w:val="it-IT"/>
        </w:rPr>
      </w:pPr>
      <w:r w:rsidRPr="00B31044">
        <w:rPr>
          <w:rFonts w:ascii="Garamond" w:hAnsi="Garamond" w:cs="Garamond"/>
          <w:color w:val="000000"/>
          <w:sz w:val="22"/>
          <w:szCs w:val="22"/>
          <w:lang w:val="it-IT"/>
        </w:rPr>
        <w:t>Pumpna stanica je opremljena sa 4 pumpna agregata i to tri pumpe ruske proizvodnje (Tip- CNS 300-360, snaga P =500 KW; napon 6000 V, težina 2300 kg, godina proizvodnje 1975) i jedne pumpe proizvodnje Jugoturbina Karlovac (Tip- VS 46-20/6 snaga P = 560 KW; napon 6000 V).</w:t>
      </w:r>
    </w:p>
    <w:p w:rsidR="00B31044" w:rsidRPr="00B31044" w:rsidRDefault="00B31044" w:rsidP="00B31044">
      <w:pPr>
        <w:spacing w:after="0"/>
        <w:ind w:right="-34"/>
        <w:jc w:val="both"/>
        <w:rPr>
          <w:rFonts w:ascii="Garamond" w:hAnsi="Garamond" w:cs="Garamond"/>
          <w:color w:val="000000"/>
          <w:sz w:val="22"/>
          <w:szCs w:val="22"/>
          <w:lang w:val="it-IT"/>
        </w:rPr>
      </w:pPr>
    </w:p>
    <w:p w:rsidR="00B31044" w:rsidRPr="00B31044" w:rsidRDefault="00076177" w:rsidP="00B31044">
      <w:pPr>
        <w:spacing w:after="0"/>
        <w:ind w:right="-34"/>
        <w:jc w:val="both"/>
        <w:rPr>
          <w:rFonts w:ascii="Garamond" w:hAnsi="Garamond" w:cs="Garamond"/>
          <w:color w:val="000000"/>
          <w:sz w:val="22"/>
          <w:szCs w:val="22"/>
          <w:lang w:val="it-IT"/>
        </w:rPr>
      </w:pPr>
      <w:r w:rsidRPr="00B31044">
        <w:rPr>
          <w:rFonts w:ascii="Garamond" w:hAnsi="Garamond" w:cs="Garamond"/>
          <w:b/>
          <w:color w:val="000000"/>
          <w:sz w:val="22"/>
          <w:szCs w:val="22"/>
          <w:lang w:val="it-IT"/>
        </w:rPr>
        <w:t xml:space="preserve">Pumpna </w:t>
      </w:r>
      <w:r>
        <w:rPr>
          <w:rFonts w:ascii="Garamond" w:hAnsi="Garamond" w:cs="Garamond"/>
          <w:b/>
          <w:color w:val="000000"/>
          <w:sz w:val="22"/>
          <w:szCs w:val="22"/>
          <w:lang w:val="it-IT"/>
        </w:rPr>
        <w:t>s</w:t>
      </w:r>
      <w:r w:rsidRPr="00B31044">
        <w:rPr>
          <w:rFonts w:ascii="Garamond" w:hAnsi="Garamond" w:cs="Garamond"/>
          <w:b/>
          <w:color w:val="000000"/>
          <w:sz w:val="22"/>
          <w:szCs w:val="22"/>
          <w:lang w:val="it-IT"/>
        </w:rPr>
        <w:t>tanica “Uganjska Vrela”</w:t>
      </w:r>
      <w:r w:rsidRPr="00B31044">
        <w:rPr>
          <w:rFonts w:ascii="Garamond" w:hAnsi="Garamond" w:cs="Garamond"/>
          <w:color w:val="000000"/>
          <w:sz w:val="22"/>
          <w:szCs w:val="22"/>
          <w:lang w:val="it-IT"/>
        </w:rPr>
        <w:t>:</w:t>
      </w:r>
    </w:p>
    <w:p w:rsidR="00B31044" w:rsidRPr="00B31044" w:rsidRDefault="00B31044" w:rsidP="00B31044">
      <w:pPr>
        <w:spacing w:after="0"/>
        <w:ind w:right="-34"/>
        <w:jc w:val="both"/>
        <w:rPr>
          <w:rFonts w:ascii="Garamond" w:hAnsi="Garamond" w:cs="Garamond"/>
          <w:color w:val="000000"/>
          <w:sz w:val="22"/>
          <w:szCs w:val="22"/>
          <w:lang w:val="it-IT"/>
        </w:rPr>
      </w:pPr>
      <w:r w:rsidRPr="00B31044">
        <w:rPr>
          <w:rFonts w:ascii="Garamond" w:hAnsi="Garamond" w:cs="Garamond"/>
          <w:color w:val="000000"/>
          <w:sz w:val="22"/>
          <w:szCs w:val="22"/>
          <w:lang w:val="it-IT"/>
        </w:rPr>
        <w:t>Nalazi se neposredno uz izvorište “Uganjska vrela”. Služi da pumpa vodu cjevovodom PEHD DN 355 mm do glavnog transportnog cjevovoda Ø350 mm, na djelu između prekidnih komora “Velja Gora” i ”Lašor</w:t>
      </w:r>
      <w:r w:rsidRPr="00B31044">
        <w:rPr>
          <w:rFonts w:ascii="Garamond" w:hAnsi="Garamond" w:cs="Garamond"/>
          <w:color w:val="000000"/>
          <w:sz w:val="22"/>
          <w:szCs w:val="22"/>
          <w:lang w:val="sr-Latn-CS"/>
        </w:rPr>
        <w:t xml:space="preserve">“. </w:t>
      </w:r>
    </w:p>
    <w:p w:rsidR="00B31044" w:rsidRPr="00B31044" w:rsidRDefault="00B31044" w:rsidP="00B31044">
      <w:pPr>
        <w:spacing w:after="0"/>
        <w:ind w:right="-34"/>
        <w:jc w:val="both"/>
        <w:rPr>
          <w:rFonts w:ascii="Garamond" w:hAnsi="Garamond" w:cs="Garamond"/>
          <w:color w:val="000000"/>
          <w:sz w:val="22"/>
          <w:szCs w:val="22"/>
          <w:lang w:val="it-IT"/>
        </w:rPr>
      </w:pPr>
      <w:r w:rsidRPr="00B31044">
        <w:rPr>
          <w:rFonts w:ascii="Garamond" w:hAnsi="Garamond" w:cs="Garamond"/>
          <w:color w:val="000000"/>
          <w:sz w:val="22"/>
          <w:szCs w:val="22"/>
          <w:lang w:val="it-IT"/>
        </w:rPr>
        <w:lastRenderedPageBreak/>
        <w:t>Rehabilitizacija pumpne stanice urađena je u 2012. godini. U radu su pet pumpnih agregata ukupne instalisane snage P</w:t>
      </w:r>
      <w:r w:rsidRPr="00B31044">
        <w:rPr>
          <w:rFonts w:ascii="Garamond" w:hAnsi="Garamond" w:cs="Garamond"/>
          <w:color w:val="000000"/>
          <w:sz w:val="22"/>
          <w:szCs w:val="22"/>
          <w:lang w:val="sr-Latn-CS"/>
        </w:rPr>
        <w:t>=</w:t>
      </w:r>
      <w:r w:rsidRPr="00B31044">
        <w:rPr>
          <w:rFonts w:ascii="Garamond" w:hAnsi="Garamond" w:cs="Garamond"/>
          <w:color w:val="000000"/>
          <w:sz w:val="22"/>
          <w:szCs w:val="22"/>
          <w:lang w:val="it-IT"/>
        </w:rPr>
        <w:t>248 KW. Izvršena je nabavka i ugradnja dva nova pumpna agregata sa ugradnjom motora starih pumpi od P1-1 i P1-2 od 52 kW. Izvršena je ugradnja nove pumpe od 25 kW, kapaciteta 7-15 l/s. Izvršen je i remont motora pumpe P2 = 67kW.</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U toku 2014. godine izvršen je remont četiri elektromotora i izvršena zamjena sklopke na jednom pumpnom agregatu.</w:t>
      </w:r>
    </w:p>
    <w:p w:rsidR="00B31044" w:rsidRPr="00B31044" w:rsidRDefault="00B31044" w:rsidP="00B31044">
      <w:pPr>
        <w:spacing w:after="0"/>
        <w:ind w:right="-34"/>
        <w:jc w:val="both"/>
        <w:rPr>
          <w:rFonts w:ascii="Garamond" w:hAnsi="Garamond" w:cs="Garamond"/>
          <w:color w:val="000000"/>
          <w:sz w:val="22"/>
          <w:szCs w:val="22"/>
          <w:lang w:val="it-IT"/>
        </w:rPr>
      </w:pPr>
    </w:p>
    <w:p w:rsidR="00B31044" w:rsidRPr="00B31044" w:rsidRDefault="00076177" w:rsidP="00B31044">
      <w:pPr>
        <w:spacing w:after="0"/>
        <w:ind w:right="-34"/>
        <w:jc w:val="both"/>
        <w:rPr>
          <w:rFonts w:ascii="Garamond" w:hAnsi="Garamond" w:cs="Garamond"/>
          <w:color w:val="000000"/>
          <w:sz w:val="22"/>
          <w:szCs w:val="22"/>
          <w:lang w:val="it-IT"/>
        </w:rPr>
      </w:pPr>
      <w:r w:rsidRPr="00B31044">
        <w:rPr>
          <w:rFonts w:ascii="Garamond" w:hAnsi="Garamond" w:cs="Garamond"/>
          <w:b/>
          <w:color w:val="000000"/>
          <w:sz w:val="22"/>
          <w:szCs w:val="22"/>
          <w:lang w:val="it-IT"/>
        </w:rPr>
        <w:t xml:space="preserve">Prekidna </w:t>
      </w:r>
      <w:r w:rsidR="00773965">
        <w:rPr>
          <w:rFonts w:ascii="Garamond" w:hAnsi="Garamond" w:cs="Garamond"/>
          <w:b/>
          <w:color w:val="000000"/>
          <w:sz w:val="22"/>
          <w:szCs w:val="22"/>
          <w:lang w:val="it-IT"/>
        </w:rPr>
        <w:t>k</w:t>
      </w:r>
      <w:r w:rsidRPr="00B31044">
        <w:rPr>
          <w:rFonts w:ascii="Garamond" w:hAnsi="Garamond" w:cs="Garamond"/>
          <w:b/>
          <w:color w:val="000000"/>
          <w:sz w:val="22"/>
          <w:szCs w:val="22"/>
          <w:lang w:val="it-IT"/>
        </w:rPr>
        <w:t>omora “Velja Gora”</w:t>
      </w:r>
    </w:p>
    <w:p w:rsidR="00B31044" w:rsidRPr="00B31044" w:rsidRDefault="00B31044" w:rsidP="00B31044">
      <w:pPr>
        <w:spacing w:after="0"/>
        <w:ind w:right="-34"/>
        <w:jc w:val="both"/>
        <w:rPr>
          <w:rFonts w:ascii="Garamond" w:hAnsi="Garamond" w:cs="Garamond"/>
          <w:color w:val="000000"/>
          <w:sz w:val="22"/>
          <w:szCs w:val="22"/>
          <w:lang w:val="it-IT"/>
        </w:rPr>
      </w:pPr>
      <w:r w:rsidRPr="00B31044">
        <w:rPr>
          <w:rFonts w:ascii="Garamond" w:hAnsi="Garamond" w:cs="Garamond"/>
          <w:color w:val="000000"/>
          <w:sz w:val="22"/>
          <w:szCs w:val="22"/>
          <w:lang w:val="it-IT"/>
        </w:rPr>
        <w:t>Iz PS ”Višnjica” voda se pumpa do prekidne komore “Velja Gora” (821 mnm, zapremine V= 400m</w:t>
      </w:r>
      <w:r w:rsidRPr="00B31044">
        <w:rPr>
          <w:rFonts w:ascii="Garamond" w:hAnsi="Garamond" w:cs="Garamond"/>
          <w:color w:val="000000"/>
          <w:sz w:val="22"/>
          <w:szCs w:val="22"/>
          <w:vertAlign w:val="superscript"/>
          <w:lang w:val="it-IT"/>
        </w:rPr>
        <w:t>3</w:t>
      </w:r>
      <w:r w:rsidRPr="00B31044">
        <w:rPr>
          <w:rFonts w:ascii="Garamond" w:hAnsi="Garamond" w:cs="Garamond"/>
          <w:color w:val="000000"/>
          <w:sz w:val="22"/>
          <w:szCs w:val="22"/>
          <w:lang w:val="it-IT"/>
        </w:rPr>
        <w:t>). PK “Velja gora” ima samo jednu komoru. Objekat nema napajanje električnom energijom sa elektrodistributivne mreže. Najbliža priključna tačka je na 1.5 - 2 km.</w:t>
      </w:r>
    </w:p>
    <w:p w:rsidR="00B31044" w:rsidRPr="00B31044" w:rsidRDefault="00B31044" w:rsidP="00B31044">
      <w:pPr>
        <w:spacing w:after="0"/>
        <w:ind w:right="-34"/>
        <w:jc w:val="both"/>
        <w:rPr>
          <w:rFonts w:ascii="Garamond" w:hAnsi="Garamond" w:cs="Garamond"/>
          <w:color w:val="000000"/>
          <w:sz w:val="22"/>
          <w:szCs w:val="22"/>
          <w:lang w:val="it-IT"/>
        </w:rPr>
      </w:pPr>
      <w:r w:rsidRPr="00B31044">
        <w:rPr>
          <w:rFonts w:ascii="Garamond" w:hAnsi="Garamond" w:cs="Garamond"/>
          <w:color w:val="000000"/>
          <w:sz w:val="22"/>
          <w:szCs w:val="22"/>
          <w:lang w:val="it-IT"/>
        </w:rPr>
        <w:t>Napajanje opreme mjerenja, SCADA opreme i GPRS komunikacije obezbjeđuje se uz pomoć solarnog panela koji je 2015. godine obezbijeđen kao donacija od strane Ministarstva Ekonomije i Ministarstva poljoprivrede i ruralnog razvoja. U zatvaračnici prekidne komore smješten je jedan mjerač protoka i to na</w:t>
      </w:r>
      <w:r w:rsidR="000E45D9">
        <w:rPr>
          <w:rFonts w:ascii="Garamond" w:hAnsi="Garamond" w:cs="Garamond"/>
          <w:color w:val="000000"/>
          <w:sz w:val="22"/>
          <w:szCs w:val="22"/>
          <w:lang w:val="it-IT"/>
        </w:rPr>
        <w:t xml:space="preserve"> </w:t>
      </w:r>
      <w:r w:rsidRPr="00B31044">
        <w:rPr>
          <w:rFonts w:ascii="Garamond" w:hAnsi="Garamond" w:cs="Garamond"/>
          <w:color w:val="000000"/>
          <w:sz w:val="22"/>
          <w:szCs w:val="22"/>
          <w:lang w:val="it-IT"/>
        </w:rPr>
        <w:t>dovodnom cjevovodu DN 400mm koji trenutno nije u funkciji zbog neispravnog transmitera. Ugradnjom solarnog panela omogućeno je kontinuirano praćenje nivoa vode u komori preko SCADA sistema i time je u najvećoj mjeri riješen dugogodišnji problem prelivanja vode na ovom objektu. Pristupni putevi vode preko privatnih posjeda.</w:t>
      </w:r>
    </w:p>
    <w:p w:rsidR="00B31044" w:rsidRPr="00B31044" w:rsidRDefault="00B31044" w:rsidP="00B31044">
      <w:pPr>
        <w:spacing w:after="0"/>
        <w:ind w:right="-34"/>
        <w:jc w:val="both"/>
        <w:rPr>
          <w:rFonts w:ascii="Garamond" w:hAnsi="Garamond" w:cs="Garamond"/>
          <w:b/>
          <w:color w:val="000000"/>
          <w:sz w:val="22"/>
          <w:szCs w:val="22"/>
          <w:u w:val="single"/>
          <w:lang w:val="it-IT"/>
        </w:rPr>
      </w:pPr>
    </w:p>
    <w:p w:rsidR="00B31044" w:rsidRPr="00B31044" w:rsidRDefault="00773965" w:rsidP="00B31044">
      <w:pPr>
        <w:spacing w:after="0"/>
        <w:ind w:right="-34"/>
        <w:jc w:val="both"/>
        <w:rPr>
          <w:rFonts w:ascii="Garamond" w:hAnsi="Garamond" w:cs="Garamond"/>
          <w:color w:val="000000"/>
          <w:sz w:val="22"/>
          <w:szCs w:val="22"/>
          <w:lang w:val="sr-Latn-CS"/>
        </w:rPr>
      </w:pPr>
      <w:r w:rsidRPr="00B31044">
        <w:rPr>
          <w:rFonts w:ascii="Garamond" w:hAnsi="Garamond" w:cs="Garamond"/>
          <w:b/>
          <w:color w:val="000000"/>
          <w:sz w:val="22"/>
          <w:szCs w:val="22"/>
          <w:lang w:val="it-IT"/>
        </w:rPr>
        <w:t xml:space="preserve">Prekidna </w:t>
      </w:r>
      <w:r>
        <w:rPr>
          <w:rFonts w:ascii="Garamond" w:hAnsi="Garamond" w:cs="Garamond"/>
          <w:b/>
          <w:color w:val="000000"/>
          <w:sz w:val="22"/>
          <w:szCs w:val="22"/>
          <w:lang w:val="it-IT"/>
        </w:rPr>
        <w:t>k</w:t>
      </w:r>
      <w:r w:rsidRPr="00B31044">
        <w:rPr>
          <w:rFonts w:ascii="Garamond" w:hAnsi="Garamond" w:cs="Garamond"/>
          <w:b/>
          <w:color w:val="000000"/>
          <w:sz w:val="22"/>
          <w:szCs w:val="22"/>
          <w:lang w:val="it-IT"/>
        </w:rPr>
        <w:t xml:space="preserve">omora </w:t>
      </w:r>
      <w:r w:rsidRPr="00B31044">
        <w:rPr>
          <w:rFonts w:ascii="Garamond" w:hAnsi="Garamond" w:cs="Garamond"/>
          <w:b/>
          <w:color w:val="000000"/>
          <w:sz w:val="22"/>
          <w:szCs w:val="22"/>
          <w:lang w:val="sr-Latn-CS"/>
        </w:rPr>
        <w:t>„Lašor“</w:t>
      </w:r>
    </w:p>
    <w:p w:rsidR="00B31044" w:rsidRPr="00B31044"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sr-Latn-CS"/>
        </w:rPr>
        <w:t>Voda iz prekidne komore „Velja Gora“ se gravitacijom transportuje do prekidne komore „Lašor“ (754 m.n.m. – kota dna komore, V= 500 m</w:t>
      </w:r>
      <w:r w:rsidRPr="00B31044">
        <w:rPr>
          <w:rFonts w:ascii="Garamond" w:hAnsi="Garamond" w:cs="Garamond"/>
          <w:color w:val="000000"/>
          <w:sz w:val="22"/>
          <w:szCs w:val="22"/>
          <w:vertAlign w:val="superscript"/>
          <w:lang w:val="sr-Latn-CS"/>
        </w:rPr>
        <w:t>3</w:t>
      </w:r>
      <w:r w:rsidRPr="00B31044">
        <w:rPr>
          <w:rFonts w:ascii="Garamond" w:hAnsi="Garamond" w:cs="Garamond"/>
          <w:color w:val="000000"/>
          <w:sz w:val="22"/>
          <w:szCs w:val="22"/>
          <w:lang w:val="sr-Latn-CS"/>
        </w:rPr>
        <w:t xml:space="preserve">), odakle se transportuje gravitacijom do tri distributivna rezervoara. Rezervoarski prostor se sastoji od dvije komore (fizički potpuno razdvojene) sa posebnim dovodnim i odvodnim cjevovodima. </w:t>
      </w:r>
    </w:p>
    <w:p w:rsidR="00B31044" w:rsidRPr="00B31044"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sr-Latn-CS"/>
        </w:rPr>
        <w:t>Pored</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svoje</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primarne funkcije, ovaj objekat služi za smještaj hidroforskog postrojenja (buster stanice) za snabdijevanje vodom</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 xml:space="preserve">obližnjeg romskog naselja. </w:t>
      </w:r>
      <w:r w:rsidRPr="00B31044">
        <w:rPr>
          <w:rFonts w:ascii="Garamond" w:hAnsi="Garamond" w:cs="Garamond"/>
          <w:color w:val="000000"/>
          <w:sz w:val="22"/>
          <w:szCs w:val="22"/>
          <w:lang w:val="it-IT"/>
        </w:rPr>
        <w:t>Hidroforsko</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postrojenje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sastoji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od</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dvije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Speroni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pumpe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radna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rezervna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tipa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VS</w:t>
      </w:r>
      <w:r w:rsidRPr="00D9621D">
        <w:rPr>
          <w:rFonts w:ascii="Garamond" w:hAnsi="Garamond" w:cs="Garamond"/>
          <w:color w:val="000000"/>
          <w:sz w:val="22"/>
          <w:szCs w:val="22"/>
          <w:lang w:val="sr-Latn-CS"/>
        </w:rPr>
        <w:t xml:space="preserve"> 8-6 </w:t>
      </w:r>
      <w:r w:rsidRPr="00B31044">
        <w:rPr>
          <w:rFonts w:ascii="Garamond" w:hAnsi="Garamond" w:cs="Garamond"/>
          <w:color w:val="000000"/>
          <w:sz w:val="22"/>
          <w:szCs w:val="22"/>
          <w:lang w:val="it-IT"/>
        </w:rPr>
        <w:t>slede</w:t>
      </w:r>
      <w:r w:rsidRPr="00D9621D">
        <w:rPr>
          <w:rFonts w:ascii="Garamond" w:hAnsi="Garamond" w:cs="Garamond"/>
          <w:color w:val="000000"/>
          <w:sz w:val="22"/>
          <w:szCs w:val="22"/>
          <w:lang w:val="sr-Latn-CS"/>
        </w:rPr>
        <w:t>ć</w:t>
      </w:r>
      <w:r w:rsidRPr="00B31044">
        <w:rPr>
          <w:rFonts w:ascii="Garamond" w:hAnsi="Garamond" w:cs="Garamond"/>
          <w:color w:val="000000"/>
          <w:sz w:val="22"/>
          <w:szCs w:val="22"/>
          <w:lang w:val="it-IT"/>
        </w:rPr>
        <w:t>ih</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karakteristika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Q</w:t>
      </w:r>
      <w:r w:rsidRPr="00D9621D">
        <w:rPr>
          <w:rFonts w:ascii="Garamond" w:hAnsi="Garamond" w:cs="Garamond"/>
          <w:color w:val="000000"/>
          <w:sz w:val="22"/>
          <w:szCs w:val="22"/>
          <w:lang w:val="sr-Latn-CS"/>
        </w:rPr>
        <w:t xml:space="preserve"> = 8</w:t>
      </w:r>
      <w:r w:rsidRPr="00B31044">
        <w:rPr>
          <w:rFonts w:ascii="Garamond" w:hAnsi="Garamond" w:cs="Garamond"/>
          <w:color w:val="000000"/>
          <w:sz w:val="22"/>
          <w:szCs w:val="22"/>
          <w:lang w:val="it-IT"/>
        </w:rPr>
        <w:t>m</w:t>
      </w:r>
      <w:r w:rsidRPr="00D9621D">
        <w:rPr>
          <w:rFonts w:ascii="Garamond" w:hAnsi="Garamond" w:cs="Garamond"/>
          <w:color w:val="000000"/>
          <w:sz w:val="22"/>
          <w:szCs w:val="22"/>
          <w:vertAlign w:val="superscript"/>
          <w:lang w:val="sr-Latn-CS"/>
        </w:rPr>
        <w:t>3</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h</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H</w:t>
      </w:r>
      <w:r w:rsidRPr="00D9621D">
        <w:rPr>
          <w:rFonts w:ascii="Garamond" w:hAnsi="Garamond" w:cs="Garamond"/>
          <w:color w:val="000000"/>
          <w:sz w:val="22"/>
          <w:szCs w:val="22"/>
          <w:lang w:val="sr-Latn-CS"/>
        </w:rPr>
        <w:t xml:space="preserve">= 54 </w:t>
      </w:r>
      <w:r w:rsidRPr="00B31044">
        <w:rPr>
          <w:rFonts w:ascii="Garamond" w:hAnsi="Garamond" w:cs="Garamond"/>
          <w:color w:val="000000"/>
          <w:sz w:val="22"/>
          <w:szCs w:val="22"/>
          <w:lang w:val="it-IT"/>
        </w:rPr>
        <w:t>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n</w:t>
      </w:r>
      <w:r w:rsidRPr="00D9621D">
        <w:rPr>
          <w:rFonts w:ascii="Garamond" w:hAnsi="Garamond" w:cs="Garamond"/>
          <w:color w:val="000000"/>
          <w:sz w:val="22"/>
          <w:szCs w:val="22"/>
          <w:lang w:val="sr-Latn-CS"/>
        </w:rPr>
        <w:t xml:space="preserve">=2900 </w:t>
      </w:r>
      <w:r w:rsidRPr="00B31044">
        <w:rPr>
          <w:rFonts w:ascii="Garamond" w:hAnsi="Garamond" w:cs="Garamond"/>
          <w:color w:val="000000"/>
          <w:sz w:val="22"/>
          <w:szCs w:val="22"/>
          <w:lang w:val="it-IT"/>
        </w:rPr>
        <w:t>o</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min</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w:t>
      </w:r>
      <w:r w:rsidRPr="00D9621D">
        <w:rPr>
          <w:rFonts w:ascii="Garamond" w:hAnsi="Garamond" w:cs="Garamond"/>
          <w:color w:val="000000"/>
          <w:sz w:val="22"/>
          <w:szCs w:val="22"/>
          <w:lang w:val="sr-Latn-CS"/>
        </w:rPr>
        <w:t xml:space="preserve">2 = 2.2 </w:t>
      </w:r>
      <w:r w:rsidRPr="00B31044">
        <w:rPr>
          <w:rFonts w:ascii="Garamond" w:hAnsi="Garamond" w:cs="Garamond"/>
          <w:color w:val="000000"/>
          <w:sz w:val="22"/>
          <w:szCs w:val="22"/>
          <w:lang w:val="it-IT"/>
        </w:rPr>
        <w:t>kW</w:t>
      </w:r>
      <w:r w:rsidRPr="00B31044">
        <w:rPr>
          <w:rFonts w:ascii="Garamond" w:hAnsi="Garamond" w:cs="Garamond"/>
          <w:color w:val="000000"/>
          <w:sz w:val="22"/>
          <w:szCs w:val="22"/>
          <w:lang w:val="sr-Latn-CS"/>
        </w:rPr>
        <w:t xml:space="preserve"> </w:t>
      </w:r>
    </w:p>
    <w:p w:rsidR="00B31044" w:rsidRPr="00B31044"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sr-Latn-CS"/>
        </w:rPr>
        <w:t>Ova prekidna komora služi za smještaj hlorne stanice za dezinfekciju vode, koja se ovako tretirana dalje distribuira potrošačima.</w:t>
      </w:r>
    </w:p>
    <w:p w:rsidR="00B31044" w:rsidRPr="00D9621D" w:rsidRDefault="00B31044" w:rsidP="00B31044">
      <w:pPr>
        <w:spacing w:after="0"/>
        <w:ind w:right="-34"/>
        <w:jc w:val="both"/>
        <w:rPr>
          <w:rFonts w:ascii="Garamond" w:hAnsi="Garamond" w:cs="Garamond"/>
          <w:color w:val="000000"/>
          <w:sz w:val="22"/>
          <w:szCs w:val="22"/>
          <w:lang w:val="sr-Latn-CS"/>
        </w:rPr>
      </w:pPr>
    </w:p>
    <w:p w:rsidR="00B31044" w:rsidRPr="00D9621D" w:rsidRDefault="00794060" w:rsidP="00B31044">
      <w:pPr>
        <w:spacing w:after="0"/>
        <w:ind w:right="-34"/>
        <w:jc w:val="both"/>
        <w:rPr>
          <w:rFonts w:ascii="Garamond" w:hAnsi="Garamond" w:cs="Garamond"/>
          <w:b/>
          <w:color w:val="000000"/>
          <w:sz w:val="22"/>
          <w:szCs w:val="22"/>
          <w:lang w:val="sr-Latn-CS"/>
        </w:rPr>
      </w:pPr>
      <w:r w:rsidRPr="00B31044">
        <w:rPr>
          <w:rFonts w:ascii="Garamond" w:hAnsi="Garamond" w:cs="Garamond"/>
          <w:b/>
          <w:color w:val="000000"/>
          <w:sz w:val="22"/>
          <w:szCs w:val="22"/>
          <w:lang w:val="it-IT"/>
        </w:rPr>
        <w:t>Rezervoari</w:t>
      </w:r>
    </w:p>
    <w:p w:rsidR="00B31044" w:rsidRPr="00D9621D"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it-IT"/>
        </w:rPr>
        <w:t>Voda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iz</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Prekidne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komore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Velja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Gora</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V</w:t>
      </w:r>
      <w:r w:rsidRPr="00D9621D">
        <w:rPr>
          <w:rFonts w:ascii="Garamond" w:hAnsi="Garamond" w:cs="Garamond"/>
          <w:color w:val="000000"/>
          <w:sz w:val="22"/>
          <w:szCs w:val="22"/>
          <w:lang w:val="sr-Latn-CS"/>
        </w:rPr>
        <w:t>= 400</w:t>
      </w:r>
      <w:r w:rsidRPr="00B31044">
        <w:rPr>
          <w:rFonts w:ascii="Garamond" w:hAnsi="Garamond" w:cs="Garamond"/>
          <w:color w:val="000000"/>
          <w:sz w:val="22"/>
          <w:szCs w:val="22"/>
          <w:lang w:val="it-IT"/>
        </w:rPr>
        <w:t>m</w:t>
      </w:r>
      <w:r w:rsidRPr="00D9621D">
        <w:rPr>
          <w:rFonts w:ascii="Garamond" w:hAnsi="Garamond" w:cs="Garamond"/>
          <w:b/>
          <w:color w:val="000000"/>
          <w:sz w:val="22"/>
          <w:szCs w:val="22"/>
          <w:vertAlign w:val="superscript"/>
          <w:lang w:val="sr-Latn-CS"/>
        </w:rPr>
        <w:t>3</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gravitacijom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transportuje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do</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Prekidne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komore</w:t>
      </w:r>
      <w:r w:rsidRPr="00D9621D">
        <w:rPr>
          <w:rFonts w:ascii="Garamond" w:hAnsi="Garamond" w:cs="Garamond"/>
          <w:b/>
          <w:color w:val="000000"/>
          <w:sz w:val="22"/>
          <w:szCs w:val="22"/>
          <w:lang w:val="sr-Latn-CS"/>
        </w:rPr>
        <w:t xml:space="preserve"> </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La</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or</w:t>
      </w:r>
      <w:r w:rsidRPr="00D9621D">
        <w:rPr>
          <w:rFonts w:ascii="Garamond" w:hAnsi="Garamond" w:cs="Garamond"/>
          <w:color w:val="000000"/>
          <w:sz w:val="22"/>
          <w:szCs w:val="22"/>
          <w:lang w:val="sr-Latn-CS"/>
        </w:rPr>
        <w:t xml:space="preserve">“ (754 </w:t>
      </w:r>
      <w:r w:rsidRPr="00B31044">
        <w:rPr>
          <w:rFonts w:ascii="Garamond" w:hAnsi="Garamond" w:cs="Garamond"/>
          <w:color w:val="000000"/>
          <w:sz w:val="22"/>
          <w:szCs w:val="22"/>
          <w:lang w:val="it-IT"/>
        </w:rPr>
        <w:t>m</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n</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w:t>
      </w:r>
      <w:r w:rsidRPr="00D9621D">
        <w:rPr>
          <w:rFonts w:ascii="Garamond" w:hAnsi="Garamond" w:cs="Garamond"/>
          <w:color w:val="000000"/>
          <w:sz w:val="22"/>
          <w:szCs w:val="22"/>
          <w:lang w:val="sr-Latn-CS"/>
        </w:rPr>
        <w:t xml:space="preserve">= 2 </w:t>
      </w:r>
      <w:r w:rsidRPr="00B31044">
        <w:rPr>
          <w:rFonts w:ascii="Garamond" w:hAnsi="Garamond" w:cs="Garamond"/>
          <w:color w:val="000000"/>
          <w:sz w:val="22"/>
          <w:szCs w:val="22"/>
          <w:lang w:val="it-IT"/>
        </w:rPr>
        <w:t>x</w:t>
      </w:r>
      <w:r w:rsidRPr="00D9621D">
        <w:rPr>
          <w:rFonts w:ascii="Garamond" w:hAnsi="Garamond" w:cs="Garamond"/>
          <w:color w:val="000000"/>
          <w:sz w:val="22"/>
          <w:szCs w:val="22"/>
          <w:lang w:val="sr-Latn-CS"/>
        </w:rPr>
        <w:t xml:space="preserve"> 250 </w:t>
      </w:r>
      <w:r w:rsidRPr="00B31044">
        <w:rPr>
          <w:rFonts w:ascii="Garamond" w:hAnsi="Garamond" w:cs="Garamond"/>
          <w:color w:val="000000"/>
          <w:sz w:val="22"/>
          <w:szCs w:val="22"/>
          <w:lang w:val="it-IT"/>
        </w:rPr>
        <w:t>m</w:t>
      </w:r>
      <w:r w:rsidRPr="00D9621D">
        <w:rPr>
          <w:rFonts w:ascii="Garamond" w:hAnsi="Garamond" w:cs="Garamond"/>
          <w:color w:val="000000"/>
          <w:sz w:val="22"/>
          <w:szCs w:val="22"/>
          <w:vertAlign w:val="superscript"/>
          <w:lang w:val="sr-Latn-CS"/>
        </w:rPr>
        <w:t>3</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odakle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dalje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transportuje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gravitacijom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do</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tri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distributivna</w:t>
      </w:r>
      <w:r w:rsidR="000E45D9"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rezervoara</w:t>
      </w:r>
      <w:r w:rsidRPr="00D9621D">
        <w:rPr>
          <w:rFonts w:ascii="Garamond" w:hAnsi="Garamond" w:cs="Garamond"/>
          <w:color w:val="000000"/>
          <w:sz w:val="22"/>
          <w:szCs w:val="22"/>
          <w:lang w:val="sr-Latn-CS"/>
        </w:rPr>
        <w:t>:</w:t>
      </w:r>
    </w:p>
    <w:p w:rsidR="00B31044" w:rsidRPr="00D9621D" w:rsidRDefault="00B31044" w:rsidP="00141CD7">
      <w:pPr>
        <w:numPr>
          <w:ilvl w:val="0"/>
          <w:numId w:val="29"/>
        </w:numPr>
        <w:spacing w:after="0"/>
        <w:ind w:right="-34"/>
        <w:jc w:val="both"/>
        <w:rPr>
          <w:rFonts w:ascii="Garamond" w:hAnsi="Garamond" w:cs="Garamond"/>
          <w:color w:val="000000"/>
          <w:sz w:val="22"/>
          <w:szCs w:val="22"/>
          <w:lang w:val="sr-Latn-CS"/>
        </w:rPr>
      </w:pPr>
      <w:r w:rsidRPr="00B31044">
        <w:rPr>
          <w:rFonts w:ascii="Garamond" w:hAnsi="Garamond" w:cs="Garamond"/>
          <w:b/>
          <w:color w:val="000000"/>
          <w:sz w:val="22"/>
          <w:szCs w:val="22"/>
          <w:lang w:val="it-IT"/>
        </w:rPr>
        <w:t>Veliki</w:t>
      </w:r>
      <w:r w:rsidR="000E45D9" w:rsidRPr="00D9621D">
        <w:rPr>
          <w:rFonts w:ascii="Garamond" w:hAnsi="Garamond" w:cs="Garamond"/>
          <w:b/>
          <w:color w:val="000000"/>
          <w:sz w:val="22"/>
          <w:szCs w:val="22"/>
          <w:lang w:val="sr-Latn-CS"/>
        </w:rPr>
        <w:t xml:space="preserve"> </w:t>
      </w:r>
      <w:r w:rsidRPr="00B31044">
        <w:rPr>
          <w:rFonts w:ascii="Garamond" w:hAnsi="Garamond" w:cs="Garamond"/>
          <w:b/>
          <w:color w:val="000000"/>
          <w:sz w:val="22"/>
          <w:szCs w:val="22"/>
          <w:lang w:val="it-IT"/>
        </w:rPr>
        <w:t>rezervoar</w:t>
      </w:r>
      <w:r w:rsidRPr="00D9621D">
        <w:rPr>
          <w:rFonts w:ascii="Garamond" w:hAnsi="Garamond" w:cs="Garamond"/>
          <w:b/>
          <w:color w:val="000000"/>
          <w:sz w:val="22"/>
          <w:szCs w:val="22"/>
          <w:lang w:val="sr-Latn-CS"/>
        </w:rPr>
        <w:t xml:space="preserve"> „</w:t>
      </w:r>
      <w:r w:rsidRPr="00B31044">
        <w:rPr>
          <w:rFonts w:ascii="Garamond" w:hAnsi="Garamond" w:cs="Garamond"/>
          <w:b/>
          <w:color w:val="000000"/>
          <w:sz w:val="22"/>
          <w:szCs w:val="22"/>
          <w:lang w:val="it-IT"/>
        </w:rPr>
        <w:t>Zagrablje</w:t>
      </w:r>
      <w:r w:rsidRPr="00D9621D">
        <w:rPr>
          <w:rFonts w:ascii="Garamond" w:hAnsi="Garamond" w:cs="Garamond"/>
          <w:b/>
          <w:color w:val="000000"/>
          <w:sz w:val="22"/>
          <w:szCs w:val="22"/>
          <w:lang w:val="sr-Latn-CS"/>
        </w:rPr>
        <w:t>”</w:t>
      </w:r>
      <w:r w:rsidRPr="00D9621D">
        <w:rPr>
          <w:rFonts w:ascii="Garamond" w:hAnsi="Garamond" w:cs="Garamond"/>
          <w:color w:val="000000"/>
          <w:sz w:val="22"/>
          <w:szCs w:val="22"/>
          <w:lang w:val="sr-Latn-CS"/>
        </w:rPr>
        <w:t xml:space="preserve"> ( 691 </w:t>
      </w:r>
      <w:r w:rsidRPr="00B31044">
        <w:rPr>
          <w:rFonts w:ascii="Garamond" w:hAnsi="Garamond" w:cs="Garamond"/>
          <w:color w:val="000000"/>
          <w:sz w:val="22"/>
          <w:szCs w:val="22"/>
          <w:lang w:val="it-IT"/>
        </w:rPr>
        <w:t>m</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n</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m</w:t>
      </w:r>
      <w:r w:rsidRPr="00D9621D">
        <w:rPr>
          <w:rFonts w:ascii="Garamond" w:hAnsi="Garamond" w:cs="Garamond"/>
          <w:color w:val="000000"/>
          <w:sz w:val="22"/>
          <w:szCs w:val="22"/>
          <w:lang w:val="sr-Latn-CS"/>
        </w:rPr>
        <w:t>.),</w:t>
      </w:r>
      <w:r w:rsidR="000E45D9"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zapremine</w:t>
      </w:r>
      <w:r w:rsidRPr="00D9621D">
        <w:rPr>
          <w:rFonts w:ascii="Garamond" w:hAnsi="Garamond" w:cs="Garamond"/>
          <w:color w:val="000000"/>
          <w:sz w:val="22"/>
          <w:szCs w:val="22"/>
          <w:lang w:val="sr-Latn-CS"/>
        </w:rPr>
        <w:t xml:space="preserve"> 8000 </w:t>
      </w:r>
      <w:r w:rsidRPr="00B31044">
        <w:rPr>
          <w:rFonts w:ascii="Garamond" w:hAnsi="Garamond" w:cs="Garamond"/>
          <w:color w:val="000000"/>
          <w:sz w:val="22"/>
          <w:szCs w:val="22"/>
          <w:lang w:val="it-IT"/>
        </w:rPr>
        <w:t>m</w:t>
      </w:r>
      <w:r w:rsidRPr="00D9621D">
        <w:rPr>
          <w:rFonts w:ascii="Garamond" w:hAnsi="Garamond" w:cs="Garamond"/>
          <w:color w:val="000000"/>
          <w:sz w:val="22"/>
          <w:szCs w:val="22"/>
          <w:vertAlign w:val="superscript"/>
          <w:lang w:val="sr-Latn-CS"/>
        </w:rPr>
        <w:t>3</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kojeg</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vr</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snabdijevanje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vodom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potro</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a</w:t>
      </w:r>
      <w:r w:rsidRPr="00D9621D">
        <w:rPr>
          <w:rFonts w:ascii="Garamond" w:hAnsi="Garamond" w:cs="Garamond"/>
          <w:color w:val="000000"/>
          <w:sz w:val="22"/>
          <w:szCs w:val="22"/>
          <w:lang w:val="sr-Latn-CS"/>
        </w:rPr>
        <w:t>č</w:t>
      </w:r>
      <w:r w:rsidRPr="00B31044">
        <w:rPr>
          <w:rFonts w:ascii="Garamond" w:hAnsi="Garamond" w:cs="Garamond"/>
          <w:color w:val="000000"/>
          <w:sz w:val="22"/>
          <w:szCs w:val="22"/>
          <w:lang w:val="it-IT"/>
        </w:rPr>
        <w:t>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prvoj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visinskoj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zoni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snabdijevanja</w:t>
      </w:r>
      <w:r w:rsidRPr="00D9621D">
        <w:rPr>
          <w:rFonts w:ascii="Garamond" w:hAnsi="Garamond" w:cs="Garamond"/>
          <w:color w:val="000000"/>
          <w:sz w:val="22"/>
          <w:szCs w:val="22"/>
          <w:lang w:val="sr-Latn-CS"/>
        </w:rPr>
        <w:t xml:space="preserve">. </w:t>
      </w:r>
    </w:p>
    <w:p w:rsidR="00B31044" w:rsidRPr="00D9621D" w:rsidRDefault="00B31044" w:rsidP="00141CD7">
      <w:pPr>
        <w:numPr>
          <w:ilvl w:val="0"/>
          <w:numId w:val="29"/>
        </w:numPr>
        <w:spacing w:after="0"/>
        <w:ind w:right="-34"/>
        <w:jc w:val="both"/>
        <w:rPr>
          <w:rFonts w:ascii="Garamond" w:hAnsi="Garamond" w:cs="Garamond"/>
          <w:color w:val="000000"/>
          <w:sz w:val="22"/>
          <w:szCs w:val="22"/>
          <w:lang w:val="sr-Latn-CS"/>
        </w:rPr>
      </w:pPr>
      <w:r w:rsidRPr="00B31044">
        <w:rPr>
          <w:rFonts w:ascii="Garamond" w:hAnsi="Garamond" w:cs="Garamond"/>
          <w:b/>
          <w:color w:val="000000"/>
          <w:sz w:val="22"/>
          <w:szCs w:val="22"/>
          <w:lang w:val="it-IT"/>
        </w:rPr>
        <w:t>Mali</w:t>
      </w:r>
      <w:r w:rsidRPr="00D9621D">
        <w:rPr>
          <w:rFonts w:ascii="Garamond" w:hAnsi="Garamond" w:cs="Garamond"/>
          <w:b/>
          <w:color w:val="000000"/>
          <w:sz w:val="22"/>
          <w:szCs w:val="22"/>
          <w:lang w:val="sr-Latn-CS"/>
        </w:rPr>
        <w:t xml:space="preserve"> </w:t>
      </w:r>
      <w:r w:rsidRPr="00B31044">
        <w:rPr>
          <w:rFonts w:ascii="Garamond" w:hAnsi="Garamond" w:cs="Garamond"/>
          <w:b/>
          <w:color w:val="000000"/>
          <w:sz w:val="22"/>
          <w:szCs w:val="22"/>
          <w:lang w:val="it-IT"/>
        </w:rPr>
        <w:t>rezervoar</w:t>
      </w:r>
      <w:r w:rsidRPr="00D9621D">
        <w:rPr>
          <w:rFonts w:ascii="Garamond" w:hAnsi="Garamond" w:cs="Garamond"/>
          <w:b/>
          <w:color w:val="000000"/>
          <w:sz w:val="22"/>
          <w:szCs w:val="22"/>
          <w:lang w:val="sr-Latn-CS"/>
        </w:rPr>
        <w:t xml:space="preserve"> „</w:t>
      </w:r>
      <w:r w:rsidRPr="00B31044">
        <w:rPr>
          <w:rFonts w:ascii="Garamond" w:hAnsi="Garamond" w:cs="Garamond"/>
          <w:b/>
          <w:color w:val="000000"/>
          <w:sz w:val="22"/>
          <w:szCs w:val="22"/>
          <w:lang w:val="it-IT"/>
        </w:rPr>
        <w:t>Zagrablje</w:t>
      </w:r>
      <w:r w:rsidRPr="00D9621D">
        <w:rPr>
          <w:rFonts w:ascii="Garamond" w:hAnsi="Garamond" w:cs="Garamond"/>
          <w:b/>
          <w:color w:val="000000"/>
          <w:sz w:val="22"/>
          <w:szCs w:val="22"/>
          <w:lang w:val="sr-Latn-CS"/>
        </w:rPr>
        <w:t>“</w:t>
      </w:r>
      <w:r w:rsidRPr="00D9621D">
        <w:rPr>
          <w:rFonts w:ascii="Garamond" w:hAnsi="Garamond" w:cs="Garamond"/>
          <w:color w:val="000000"/>
          <w:sz w:val="22"/>
          <w:szCs w:val="22"/>
          <w:lang w:val="sr-Latn-CS"/>
        </w:rPr>
        <w:t xml:space="preserve"> ( 695 </w:t>
      </w:r>
      <w:r w:rsidRPr="00B31044">
        <w:rPr>
          <w:rFonts w:ascii="Garamond" w:hAnsi="Garamond" w:cs="Garamond"/>
          <w:color w:val="000000"/>
          <w:sz w:val="22"/>
          <w:szCs w:val="22"/>
          <w:lang w:val="it-IT"/>
        </w:rPr>
        <w:t>m</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n</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m</w:t>
      </w:r>
      <w:r w:rsidRPr="00D9621D">
        <w:rPr>
          <w:rFonts w:ascii="Garamond" w:hAnsi="Garamond" w:cs="Garamond"/>
          <w:color w:val="000000"/>
          <w:sz w:val="22"/>
          <w:szCs w:val="22"/>
          <w:lang w:val="sr-Latn-CS"/>
        </w:rPr>
        <w:t>.),</w:t>
      </w:r>
      <w:r w:rsidR="000E45D9"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zapremine</w:t>
      </w:r>
      <w:r w:rsidR="000E45D9" w:rsidRPr="00D9621D">
        <w:rPr>
          <w:rFonts w:ascii="Garamond" w:hAnsi="Garamond" w:cs="Garamond"/>
          <w:color w:val="000000"/>
          <w:sz w:val="22"/>
          <w:szCs w:val="22"/>
          <w:lang w:val="sr-Latn-CS"/>
        </w:rPr>
        <w:t xml:space="preserve"> </w:t>
      </w:r>
      <w:r w:rsidRPr="00D9621D">
        <w:rPr>
          <w:rFonts w:ascii="Garamond" w:hAnsi="Garamond" w:cs="Garamond"/>
          <w:color w:val="000000"/>
          <w:sz w:val="22"/>
          <w:szCs w:val="22"/>
          <w:lang w:val="sr-Latn-CS"/>
        </w:rPr>
        <w:t xml:space="preserve">1000 </w:t>
      </w:r>
      <w:r w:rsidRPr="00B31044">
        <w:rPr>
          <w:rFonts w:ascii="Garamond" w:hAnsi="Garamond" w:cs="Garamond"/>
          <w:color w:val="000000"/>
          <w:sz w:val="22"/>
          <w:szCs w:val="22"/>
          <w:lang w:val="it-IT"/>
        </w:rPr>
        <w:t>m</w:t>
      </w:r>
      <w:r w:rsidRPr="00D9621D">
        <w:rPr>
          <w:rFonts w:ascii="Garamond" w:hAnsi="Garamond" w:cs="Garamond"/>
          <w:color w:val="000000"/>
          <w:sz w:val="22"/>
          <w:szCs w:val="22"/>
          <w:vertAlign w:val="superscript"/>
          <w:lang w:val="sr-Latn-CS"/>
        </w:rPr>
        <w:t>3</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kojeg</w:t>
      </w:r>
      <w:r w:rsidR="000E45D9"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vr</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snabdijevanje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vodom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potro</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a</w:t>
      </w:r>
      <w:r w:rsidRPr="00D9621D">
        <w:rPr>
          <w:rFonts w:ascii="Garamond" w:hAnsi="Garamond" w:cs="Garamond"/>
          <w:color w:val="000000"/>
          <w:sz w:val="22"/>
          <w:szCs w:val="22"/>
          <w:lang w:val="sr-Latn-CS"/>
        </w:rPr>
        <w:t>č</w:t>
      </w:r>
      <w:r w:rsidRPr="00B31044">
        <w:rPr>
          <w:rFonts w:ascii="Garamond" w:hAnsi="Garamond" w:cs="Garamond"/>
          <w:color w:val="000000"/>
          <w:sz w:val="22"/>
          <w:szCs w:val="22"/>
          <w:lang w:val="it-IT"/>
        </w:rPr>
        <w:t>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podzoni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prve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visinske</w:t>
      </w:r>
      <w:r w:rsidR="000E45D9"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zone</w:t>
      </w:r>
      <w:r w:rsidRPr="00D9621D">
        <w:rPr>
          <w:rFonts w:ascii="Garamond" w:hAnsi="Garamond" w:cs="Garamond"/>
          <w:color w:val="000000"/>
          <w:sz w:val="22"/>
          <w:szCs w:val="22"/>
          <w:lang w:val="sr-Latn-CS"/>
        </w:rPr>
        <w:t>.</w:t>
      </w:r>
    </w:p>
    <w:p w:rsidR="00B31044" w:rsidRPr="00D9621D" w:rsidRDefault="00B31044" w:rsidP="00141CD7">
      <w:pPr>
        <w:numPr>
          <w:ilvl w:val="0"/>
          <w:numId w:val="29"/>
        </w:numPr>
        <w:spacing w:after="0"/>
        <w:ind w:right="-34"/>
        <w:jc w:val="both"/>
        <w:rPr>
          <w:rFonts w:ascii="Garamond" w:hAnsi="Garamond" w:cs="Garamond"/>
          <w:color w:val="000000"/>
          <w:sz w:val="22"/>
          <w:szCs w:val="22"/>
          <w:lang w:val="sr-Latn-CS"/>
        </w:rPr>
      </w:pPr>
      <w:r w:rsidRPr="00B31044">
        <w:rPr>
          <w:rFonts w:ascii="Garamond" w:hAnsi="Garamond" w:cs="Garamond"/>
          <w:b/>
          <w:color w:val="000000"/>
          <w:sz w:val="22"/>
          <w:szCs w:val="22"/>
          <w:lang w:val="it-IT"/>
        </w:rPr>
        <w:t>Rezervoar</w:t>
      </w:r>
      <w:r w:rsidRPr="00D9621D">
        <w:rPr>
          <w:rFonts w:ascii="Garamond" w:hAnsi="Garamond" w:cs="Garamond"/>
          <w:b/>
          <w:color w:val="000000"/>
          <w:sz w:val="22"/>
          <w:szCs w:val="22"/>
          <w:lang w:val="sr-Latn-CS"/>
        </w:rPr>
        <w:t xml:space="preserve"> “</w:t>
      </w:r>
      <w:r w:rsidRPr="00B31044">
        <w:rPr>
          <w:rFonts w:ascii="Garamond" w:hAnsi="Garamond" w:cs="Garamond"/>
          <w:b/>
          <w:color w:val="000000"/>
          <w:sz w:val="22"/>
          <w:szCs w:val="22"/>
          <w:lang w:val="it-IT"/>
        </w:rPr>
        <w:t>Sandin</w:t>
      </w:r>
      <w:r w:rsidRPr="00D9621D">
        <w:rPr>
          <w:rFonts w:ascii="Garamond" w:hAnsi="Garamond" w:cs="Garamond"/>
          <w:b/>
          <w:color w:val="000000"/>
          <w:sz w:val="22"/>
          <w:szCs w:val="22"/>
          <w:lang w:val="sr-Latn-CS"/>
        </w:rPr>
        <w:t xml:space="preserve"> </w:t>
      </w:r>
      <w:r w:rsidRPr="00B31044">
        <w:rPr>
          <w:rFonts w:ascii="Garamond" w:hAnsi="Garamond" w:cs="Garamond"/>
          <w:b/>
          <w:color w:val="000000"/>
          <w:sz w:val="22"/>
          <w:szCs w:val="22"/>
          <w:lang w:val="it-IT"/>
        </w:rPr>
        <w:t>Vrh</w:t>
      </w:r>
      <w:r w:rsidRPr="00D9621D">
        <w:rPr>
          <w:rFonts w:ascii="Garamond" w:hAnsi="Garamond" w:cs="Garamond"/>
          <w:b/>
          <w:color w:val="000000"/>
          <w:sz w:val="22"/>
          <w:szCs w:val="22"/>
          <w:lang w:val="sr-Latn-CS"/>
        </w:rPr>
        <w:t>“</w:t>
      </w:r>
      <w:r w:rsidRPr="00D9621D">
        <w:rPr>
          <w:rFonts w:ascii="Garamond" w:hAnsi="Garamond" w:cs="Garamond"/>
          <w:color w:val="000000"/>
          <w:sz w:val="22"/>
          <w:szCs w:val="22"/>
          <w:lang w:val="sr-Latn-CS"/>
        </w:rPr>
        <w:t xml:space="preserve"> ( 730 </w:t>
      </w:r>
      <w:r w:rsidRPr="00B31044">
        <w:rPr>
          <w:rFonts w:ascii="Garamond" w:hAnsi="Garamond" w:cs="Garamond"/>
          <w:color w:val="000000"/>
          <w:sz w:val="22"/>
          <w:szCs w:val="22"/>
          <w:lang w:val="it-IT"/>
        </w:rPr>
        <w:t>m</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n</w:t>
      </w:r>
      <w:r w:rsidRPr="00D9621D">
        <w:rPr>
          <w:rFonts w:ascii="Garamond" w:hAnsi="Garamond" w:cs="Garamond"/>
          <w:color w:val="000000"/>
          <w:sz w:val="22"/>
          <w:szCs w:val="22"/>
          <w:lang w:val="sr-Latn-CS"/>
        </w:rPr>
        <w:t>.</w:t>
      </w:r>
      <w:r w:rsidRPr="00B31044">
        <w:rPr>
          <w:rFonts w:ascii="Garamond" w:hAnsi="Garamond" w:cs="Garamond"/>
          <w:color w:val="000000"/>
          <w:sz w:val="22"/>
          <w:szCs w:val="22"/>
          <w:lang w:val="it-IT"/>
        </w:rPr>
        <w:t>m</w:t>
      </w:r>
      <w:r w:rsidRPr="00D9621D">
        <w:rPr>
          <w:rFonts w:ascii="Garamond" w:hAnsi="Garamond" w:cs="Garamond"/>
          <w:color w:val="000000"/>
          <w:sz w:val="22"/>
          <w:szCs w:val="22"/>
          <w:lang w:val="sr-Latn-CS"/>
        </w:rPr>
        <w:t>.),</w:t>
      </w:r>
      <w:r w:rsidR="000E45D9"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zapremine</w:t>
      </w:r>
      <w:r w:rsidRPr="00D9621D">
        <w:rPr>
          <w:rFonts w:ascii="Garamond" w:hAnsi="Garamond" w:cs="Garamond"/>
          <w:color w:val="000000"/>
          <w:sz w:val="22"/>
          <w:szCs w:val="22"/>
          <w:lang w:val="sr-Latn-CS"/>
        </w:rPr>
        <w:t xml:space="preserve"> 2 </w:t>
      </w:r>
      <w:r w:rsidRPr="00B31044">
        <w:rPr>
          <w:rFonts w:ascii="Garamond" w:hAnsi="Garamond" w:cs="Garamond"/>
          <w:color w:val="000000"/>
          <w:sz w:val="22"/>
          <w:szCs w:val="22"/>
          <w:lang w:val="it-IT"/>
        </w:rPr>
        <w:t>x</w:t>
      </w:r>
      <w:r w:rsidRPr="00D9621D">
        <w:rPr>
          <w:rFonts w:ascii="Garamond" w:hAnsi="Garamond" w:cs="Garamond"/>
          <w:color w:val="000000"/>
          <w:sz w:val="22"/>
          <w:szCs w:val="22"/>
          <w:lang w:val="sr-Latn-CS"/>
        </w:rPr>
        <w:t xml:space="preserve"> 2000 </w:t>
      </w:r>
      <w:r w:rsidRPr="00B31044">
        <w:rPr>
          <w:rFonts w:ascii="Garamond" w:hAnsi="Garamond" w:cs="Garamond"/>
          <w:color w:val="000000"/>
          <w:sz w:val="22"/>
          <w:szCs w:val="22"/>
          <w:lang w:val="it-IT"/>
        </w:rPr>
        <w:t>m</w:t>
      </w:r>
      <w:r w:rsidRPr="00D9621D">
        <w:rPr>
          <w:rFonts w:ascii="Garamond" w:hAnsi="Garamond" w:cs="Garamond"/>
          <w:color w:val="000000"/>
          <w:sz w:val="22"/>
          <w:szCs w:val="22"/>
          <w:vertAlign w:val="superscript"/>
          <w:lang w:val="sr-Latn-CS"/>
        </w:rPr>
        <w:t>3</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kojeg</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vr</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snabdijevanje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vodom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potro</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a</w:t>
      </w:r>
      <w:r w:rsidRPr="00D9621D">
        <w:rPr>
          <w:rFonts w:ascii="Garamond" w:hAnsi="Garamond" w:cs="Garamond"/>
          <w:color w:val="000000"/>
          <w:sz w:val="22"/>
          <w:szCs w:val="22"/>
          <w:lang w:val="sr-Latn-CS"/>
        </w:rPr>
        <w:t>č</w:t>
      </w:r>
      <w:r w:rsidRPr="00B31044">
        <w:rPr>
          <w:rFonts w:ascii="Garamond" w:hAnsi="Garamond" w:cs="Garamond"/>
          <w:color w:val="000000"/>
          <w:sz w:val="22"/>
          <w:szCs w:val="22"/>
          <w:lang w:val="it-IT"/>
        </w:rPr>
        <w:t>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drugoj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tre</w:t>
      </w:r>
      <w:r w:rsidRPr="00D9621D">
        <w:rPr>
          <w:rFonts w:ascii="Garamond" w:hAnsi="Garamond" w:cs="Garamond"/>
          <w:color w:val="000000"/>
          <w:sz w:val="22"/>
          <w:szCs w:val="22"/>
          <w:lang w:val="sr-Latn-CS"/>
        </w:rPr>
        <w:t>ć</w:t>
      </w:r>
      <w:r w:rsidRPr="00B31044">
        <w:rPr>
          <w:rFonts w:ascii="Garamond" w:hAnsi="Garamond" w:cs="Garamond"/>
          <w:color w:val="000000"/>
          <w:sz w:val="22"/>
          <w:szCs w:val="22"/>
          <w:lang w:val="it-IT"/>
        </w:rPr>
        <w:t>oj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visinskoj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zoni</w:t>
      </w:r>
      <w:r w:rsidRPr="00D9621D">
        <w:rPr>
          <w:rFonts w:ascii="Garamond" w:hAnsi="Garamond" w:cs="Garamond"/>
          <w:color w:val="000000"/>
          <w:sz w:val="22"/>
          <w:szCs w:val="22"/>
          <w:lang w:val="sr-Latn-CS"/>
        </w:rPr>
        <w:t>.</w:t>
      </w:r>
    </w:p>
    <w:p w:rsidR="00B31044" w:rsidRPr="00D9621D" w:rsidRDefault="00B31044" w:rsidP="00B31044">
      <w:pPr>
        <w:spacing w:after="0"/>
        <w:ind w:right="-34"/>
        <w:jc w:val="both"/>
        <w:rPr>
          <w:rFonts w:ascii="Garamond" w:hAnsi="Garamond" w:cs="Garamond"/>
          <w:color w:val="000000"/>
          <w:sz w:val="22"/>
          <w:szCs w:val="22"/>
          <w:lang w:val="sr-Latn-CS"/>
        </w:rPr>
      </w:pPr>
    </w:p>
    <w:p w:rsidR="00B31044" w:rsidRPr="00D9621D" w:rsidRDefault="00794060" w:rsidP="00B31044">
      <w:pPr>
        <w:spacing w:after="0"/>
        <w:ind w:right="-34"/>
        <w:jc w:val="both"/>
        <w:rPr>
          <w:rFonts w:ascii="Garamond" w:hAnsi="Garamond" w:cs="Garamond"/>
          <w:color w:val="000000"/>
          <w:sz w:val="22"/>
          <w:szCs w:val="22"/>
          <w:lang w:val="sr-Latn-CS"/>
        </w:rPr>
      </w:pPr>
      <w:r w:rsidRPr="00B31044">
        <w:rPr>
          <w:rFonts w:ascii="Garamond" w:hAnsi="Garamond" w:cs="Garamond"/>
          <w:b/>
          <w:color w:val="000000"/>
          <w:sz w:val="22"/>
          <w:szCs w:val="22"/>
          <w:lang w:val="it-IT"/>
        </w:rPr>
        <w:t>Buster</w:t>
      </w:r>
      <w:r w:rsidRPr="00D9621D">
        <w:rPr>
          <w:rFonts w:ascii="Garamond" w:hAnsi="Garamond" w:cs="Garamond"/>
          <w:b/>
          <w:color w:val="000000"/>
          <w:sz w:val="22"/>
          <w:szCs w:val="22"/>
          <w:lang w:val="sr-Latn-CS"/>
        </w:rPr>
        <w:t xml:space="preserve"> </w:t>
      </w:r>
      <w:r>
        <w:rPr>
          <w:rFonts w:ascii="Garamond" w:hAnsi="Garamond" w:cs="Garamond"/>
          <w:b/>
          <w:color w:val="000000"/>
          <w:sz w:val="22"/>
          <w:szCs w:val="22"/>
          <w:lang w:val="it-IT"/>
        </w:rPr>
        <w:t>s</w:t>
      </w:r>
      <w:r w:rsidRPr="00B31044">
        <w:rPr>
          <w:rFonts w:ascii="Garamond" w:hAnsi="Garamond" w:cs="Garamond"/>
          <w:b/>
          <w:color w:val="000000"/>
          <w:sz w:val="22"/>
          <w:szCs w:val="22"/>
          <w:lang w:val="it-IT"/>
        </w:rPr>
        <w:t>tanica</w:t>
      </w:r>
      <w:r w:rsidRPr="00D9621D">
        <w:rPr>
          <w:rFonts w:ascii="Garamond" w:hAnsi="Garamond" w:cs="Garamond"/>
          <w:b/>
          <w:color w:val="000000"/>
          <w:sz w:val="22"/>
          <w:szCs w:val="22"/>
          <w:lang w:val="sr-Latn-CS"/>
        </w:rPr>
        <w:t xml:space="preserve"> “</w:t>
      </w:r>
      <w:r w:rsidRPr="00B31044">
        <w:rPr>
          <w:rFonts w:ascii="Garamond" w:hAnsi="Garamond" w:cs="Garamond"/>
          <w:b/>
          <w:color w:val="000000"/>
          <w:sz w:val="22"/>
          <w:szCs w:val="22"/>
          <w:lang w:val="it-IT"/>
        </w:rPr>
        <w:t>Bajice</w:t>
      </w:r>
      <w:r w:rsidRPr="00D9621D">
        <w:rPr>
          <w:rFonts w:ascii="Garamond" w:hAnsi="Garamond" w:cs="Garamond"/>
          <w:b/>
          <w:color w:val="000000"/>
          <w:sz w:val="22"/>
          <w:szCs w:val="22"/>
          <w:lang w:val="sr-Latn-CS"/>
        </w:rPr>
        <w:t>”</w:t>
      </w:r>
    </w:p>
    <w:p w:rsidR="00B31044" w:rsidRPr="00B31044" w:rsidRDefault="00B31044" w:rsidP="00B31044">
      <w:pPr>
        <w:spacing w:after="0"/>
        <w:ind w:right="-34"/>
        <w:jc w:val="both"/>
        <w:rPr>
          <w:rFonts w:ascii="Garamond" w:hAnsi="Garamond" w:cs="Garamond"/>
          <w:b/>
          <w:color w:val="000000"/>
          <w:sz w:val="22"/>
          <w:szCs w:val="22"/>
          <w:lang w:val="it-IT"/>
        </w:rPr>
      </w:pPr>
      <w:r w:rsidRPr="00B31044">
        <w:rPr>
          <w:rFonts w:ascii="Garamond" w:hAnsi="Garamond" w:cs="Garamond"/>
          <w:color w:val="000000"/>
          <w:sz w:val="22"/>
          <w:szCs w:val="22"/>
          <w:lang w:val="it-IT"/>
        </w:rPr>
        <w:t>Na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gradskoj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distributivnoj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mre</w:t>
      </w:r>
      <w:r w:rsidRPr="00D9621D">
        <w:rPr>
          <w:rFonts w:ascii="Garamond" w:hAnsi="Garamond" w:cs="Garamond"/>
          <w:color w:val="000000"/>
          <w:sz w:val="22"/>
          <w:szCs w:val="22"/>
          <w:lang w:val="sr-Latn-CS"/>
        </w:rPr>
        <w:t>ž</w:t>
      </w:r>
      <w:r w:rsidRPr="00B31044">
        <w:rPr>
          <w:rFonts w:ascii="Garamond" w:hAnsi="Garamond" w:cs="Garamond"/>
          <w:color w:val="000000"/>
          <w:sz w:val="22"/>
          <w:szCs w:val="22"/>
          <w:lang w:val="it-IT"/>
        </w:rPr>
        <w:t>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slu</w:t>
      </w:r>
      <w:r w:rsidRPr="00D9621D">
        <w:rPr>
          <w:rFonts w:ascii="Garamond" w:hAnsi="Garamond" w:cs="Garamond"/>
          <w:color w:val="000000"/>
          <w:sz w:val="22"/>
          <w:szCs w:val="22"/>
          <w:lang w:val="sr-Latn-CS"/>
        </w:rPr>
        <w:t>ž</w:t>
      </w:r>
      <w:r w:rsidRPr="00B31044">
        <w:rPr>
          <w:rFonts w:ascii="Garamond" w:hAnsi="Garamond" w:cs="Garamond"/>
          <w:color w:val="000000"/>
          <w:sz w:val="22"/>
          <w:szCs w:val="22"/>
          <w:lang w:val="it-IT"/>
        </w:rPr>
        <w:t>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snabdijevanje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vodom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potro</w:t>
      </w:r>
      <w:r w:rsidRPr="00D9621D">
        <w:rPr>
          <w:rFonts w:ascii="Garamond" w:hAnsi="Garamond" w:cs="Garamond"/>
          <w:color w:val="000000"/>
          <w:sz w:val="22"/>
          <w:szCs w:val="22"/>
          <w:lang w:val="sr-Latn-CS"/>
        </w:rPr>
        <w:t>š</w:t>
      </w:r>
      <w:r w:rsidRPr="00B31044">
        <w:rPr>
          <w:rFonts w:ascii="Garamond" w:hAnsi="Garamond" w:cs="Garamond"/>
          <w:color w:val="000000"/>
          <w:sz w:val="22"/>
          <w:szCs w:val="22"/>
          <w:lang w:val="it-IT"/>
        </w:rPr>
        <w:t>a</w:t>
      </w:r>
      <w:r w:rsidRPr="00D9621D">
        <w:rPr>
          <w:rFonts w:ascii="Garamond" w:hAnsi="Garamond" w:cs="Garamond"/>
          <w:color w:val="000000"/>
          <w:sz w:val="22"/>
          <w:szCs w:val="22"/>
          <w:lang w:val="sr-Latn-CS"/>
        </w:rPr>
        <w:t>č</w:t>
      </w:r>
      <w:r w:rsidRPr="00B31044">
        <w:rPr>
          <w:rFonts w:ascii="Garamond" w:hAnsi="Garamond" w:cs="Garamond"/>
          <w:color w:val="000000"/>
          <w:sz w:val="22"/>
          <w:szCs w:val="22"/>
          <w:lang w:val="it-IT"/>
        </w:rPr>
        <w:t>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tre</w:t>
      </w:r>
      <w:r w:rsidRPr="00D9621D">
        <w:rPr>
          <w:rFonts w:ascii="Garamond" w:hAnsi="Garamond" w:cs="Garamond"/>
          <w:color w:val="000000"/>
          <w:sz w:val="22"/>
          <w:szCs w:val="22"/>
          <w:lang w:val="sr-Latn-CS"/>
        </w:rPr>
        <w:t>ć</w:t>
      </w:r>
      <w:r w:rsidRPr="00B31044">
        <w:rPr>
          <w:rFonts w:ascii="Garamond" w:hAnsi="Garamond" w:cs="Garamond"/>
          <w:color w:val="000000"/>
          <w:sz w:val="22"/>
          <w:szCs w:val="22"/>
          <w:lang w:val="it-IT"/>
        </w:rPr>
        <w:t>oj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visinskoj</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zoni</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naselju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Bajice</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Dobija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vodu</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iz</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rezervoara</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Sandin</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vrh</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cjevovoda</w:t>
      </w:r>
      <w:r w:rsidR="000E45D9"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LG</w:t>
      </w:r>
      <w:r w:rsidRPr="00D9621D">
        <w:rPr>
          <w:rFonts w:ascii="Garamond" w:hAnsi="Garamond" w:cs="Garamond"/>
          <w:color w:val="000000"/>
          <w:sz w:val="22"/>
          <w:szCs w:val="22"/>
          <w:lang w:val="sr-Latn-CS"/>
        </w:rPr>
        <w:t xml:space="preserve"> Ø 150</w:t>
      </w:r>
      <w:r w:rsidRPr="00B31044">
        <w:rPr>
          <w:rFonts w:ascii="Garamond" w:hAnsi="Garamond" w:cs="Garamond"/>
          <w:color w:val="000000"/>
          <w:sz w:val="22"/>
          <w:szCs w:val="22"/>
          <w:lang w:val="it-IT"/>
        </w:rPr>
        <w:t>mm</w:t>
      </w:r>
      <w:r w:rsidRPr="00D9621D">
        <w:rPr>
          <w:rFonts w:ascii="Garamond" w:hAnsi="Garamond" w:cs="Garamond"/>
          <w:color w:val="000000"/>
          <w:sz w:val="22"/>
          <w:szCs w:val="22"/>
          <w:lang w:val="sr-Latn-CS"/>
        </w:rPr>
        <w:t xml:space="preserve">. </w:t>
      </w:r>
      <w:r w:rsidRPr="00B31044">
        <w:rPr>
          <w:rFonts w:ascii="Garamond" w:hAnsi="Garamond" w:cs="Garamond"/>
          <w:color w:val="000000"/>
          <w:sz w:val="22"/>
          <w:szCs w:val="22"/>
          <w:lang w:val="it-IT"/>
        </w:rPr>
        <w:t>U pumpnoj stanici u pogonu su tri pumpna agregata u naizmeničnom radu. Pumpna stanica radi u periodu od 8</w:t>
      </w:r>
      <w:r w:rsidRPr="00B31044">
        <w:rPr>
          <w:rFonts w:ascii="Garamond" w:hAnsi="Garamond" w:cs="Garamond"/>
          <w:color w:val="000000"/>
          <w:sz w:val="22"/>
          <w:szCs w:val="22"/>
          <w:vertAlign w:val="superscript"/>
          <w:lang w:val="it-IT"/>
        </w:rPr>
        <w:t xml:space="preserve">h </w:t>
      </w:r>
      <w:r w:rsidRPr="00B31044">
        <w:rPr>
          <w:rFonts w:ascii="Garamond" w:hAnsi="Garamond" w:cs="Garamond"/>
          <w:color w:val="000000"/>
          <w:sz w:val="22"/>
          <w:szCs w:val="22"/>
          <w:lang w:val="it-IT"/>
        </w:rPr>
        <w:t>- 20</w:t>
      </w:r>
      <w:r w:rsidRPr="00B31044">
        <w:rPr>
          <w:rFonts w:ascii="Garamond" w:hAnsi="Garamond" w:cs="Garamond"/>
          <w:color w:val="000000"/>
          <w:sz w:val="22"/>
          <w:szCs w:val="22"/>
          <w:vertAlign w:val="superscript"/>
          <w:lang w:val="it-IT"/>
        </w:rPr>
        <w:t>h</w:t>
      </w:r>
      <w:r w:rsidRPr="00B31044">
        <w:rPr>
          <w:rFonts w:ascii="Garamond" w:hAnsi="Garamond" w:cs="Garamond"/>
          <w:color w:val="000000"/>
          <w:sz w:val="22"/>
          <w:szCs w:val="22"/>
          <w:lang w:val="it-IT"/>
        </w:rPr>
        <w:t>.</w:t>
      </w:r>
      <w:r w:rsidR="000E45D9">
        <w:rPr>
          <w:rFonts w:ascii="Garamond" w:hAnsi="Garamond" w:cs="Garamond"/>
          <w:color w:val="000000"/>
          <w:sz w:val="22"/>
          <w:szCs w:val="22"/>
          <w:lang w:val="it-IT"/>
        </w:rPr>
        <w:t xml:space="preserve"> </w:t>
      </w:r>
    </w:p>
    <w:p w:rsidR="00B31044" w:rsidRPr="00B31044" w:rsidRDefault="00B31044" w:rsidP="00B31044">
      <w:pPr>
        <w:spacing w:after="0"/>
        <w:ind w:right="-34"/>
        <w:jc w:val="both"/>
        <w:rPr>
          <w:rFonts w:ascii="Garamond" w:hAnsi="Garamond" w:cs="Garamond"/>
          <w:color w:val="000000"/>
          <w:sz w:val="22"/>
          <w:szCs w:val="22"/>
          <w:lang w:val="sr-Latn-CS"/>
        </w:rPr>
      </w:pPr>
      <w:r w:rsidRPr="00B31044">
        <w:rPr>
          <w:rFonts w:ascii="Garamond" w:hAnsi="Garamond" w:cs="Garamond"/>
          <w:color w:val="000000"/>
          <w:sz w:val="22"/>
          <w:szCs w:val="22"/>
          <w:lang w:val="it-IT"/>
        </w:rPr>
        <w:t xml:space="preserve">Ugrađene su KSB pumpe, sledećih karakteristika: TIP - Movichrom NBG 9/7.1, snage P = 4,7 kW, napon U = 380V, godina proizvodnje 2001, Q </w:t>
      </w:r>
      <w:r w:rsidRPr="00B31044">
        <w:rPr>
          <w:rFonts w:ascii="Garamond" w:hAnsi="Garamond" w:cs="Garamond"/>
          <w:color w:val="000000"/>
          <w:sz w:val="22"/>
          <w:szCs w:val="22"/>
          <w:lang w:val="sr-Latn-CS"/>
        </w:rPr>
        <w:t>= 9m</w:t>
      </w:r>
      <w:r w:rsidRPr="00B31044">
        <w:rPr>
          <w:rFonts w:ascii="Garamond" w:hAnsi="Garamond" w:cs="Garamond"/>
          <w:color w:val="000000"/>
          <w:sz w:val="22"/>
          <w:szCs w:val="22"/>
          <w:vertAlign w:val="superscript"/>
          <w:lang w:val="sr-Latn-CS"/>
        </w:rPr>
        <w:t>3</w:t>
      </w:r>
      <w:r w:rsidRPr="00B31044">
        <w:rPr>
          <w:rFonts w:ascii="Garamond" w:hAnsi="Garamond" w:cs="Garamond"/>
          <w:color w:val="000000"/>
          <w:sz w:val="22"/>
          <w:szCs w:val="22"/>
          <w:lang w:val="sr-Latn-CS"/>
        </w:rPr>
        <w:t>/h, H = 80m, n = 2900 o/min. Pumpna</w:t>
      </w:r>
      <w:r w:rsidR="000E45D9">
        <w:rPr>
          <w:rFonts w:ascii="Garamond" w:hAnsi="Garamond" w:cs="Garamond"/>
          <w:color w:val="000000"/>
          <w:sz w:val="22"/>
          <w:szCs w:val="22"/>
          <w:lang w:val="sr-Latn-CS"/>
        </w:rPr>
        <w:t xml:space="preserve"> </w:t>
      </w:r>
      <w:r w:rsidRPr="00B31044">
        <w:rPr>
          <w:rFonts w:ascii="Garamond" w:hAnsi="Garamond" w:cs="Garamond"/>
          <w:color w:val="000000"/>
          <w:sz w:val="22"/>
          <w:szCs w:val="22"/>
          <w:lang w:val="sr-Latn-CS"/>
        </w:rPr>
        <w:t>stanica se prati preko sistema SCADA.</w:t>
      </w:r>
    </w:p>
    <w:p w:rsidR="00B31044" w:rsidRPr="00B31044" w:rsidRDefault="00B31044" w:rsidP="00B31044">
      <w:pPr>
        <w:spacing w:after="0"/>
        <w:ind w:right="-34"/>
        <w:jc w:val="both"/>
        <w:rPr>
          <w:rFonts w:ascii="Garamond" w:hAnsi="Garamond" w:cs="Garamond"/>
          <w:color w:val="000000"/>
          <w:sz w:val="22"/>
          <w:szCs w:val="22"/>
          <w:lang w:val="sr-Latn-CS"/>
        </w:rPr>
      </w:pPr>
    </w:p>
    <w:p w:rsidR="00B31044" w:rsidRPr="00B31044" w:rsidRDefault="00DA4CE3" w:rsidP="00DA4CE3">
      <w:pPr>
        <w:spacing w:after="0"/>
        <w:ind w:right="-34"/>
        <w:jc w:val="both"/>
        <w:rPr>
          <w:rFonts w:ascii="Garamond" w:hAnsi="Garamond" w:cs="Garamond"/>
          <w:b/>
          <w:color w:val="000000"/>
          <w:sz w:val="22"/>
          <w:szCs w:val="22"/>
          <w:lang w:val="it-IT"/>
        </w:rPr>
      </w:pPr>
      <w:r w:rsidRPr="00B31044">
        <w:rPr>
          <w:rFonts w:ascii="Garamond" w:hAnsi="Garamond" w:cs="Garamond"/>
          <w:b/>
          <w:color w:val="000000"/>
          <w:sz w:val="22"/>
          <w:szCs w:val="22"/>
          <w:lang w:val="it-IT"/>
        </w:rPr>
        <w:t>Infrastruktura transportnog sistema</w:t>
      </w:r>
    </w:p>
    <w:p w:rsidR="000B3F94" w:rsidRPr="000B3F94" w:rsidRDefault="000B3F94" w:rsidP="00B31044">
      <w:pPr>
        <w:spacing w:after="0"/>
        <w:ind w:right="-34"/>
        <w:jc w:val="both"/>
        <w:rPr>
          <w:rFonts w:ascii="Garamond" w:hAnsi="Garamond" w:cs="Garamond"/>
          <w:color w:val="000000"/>
          <w:sz w:val="18"/>
          <w:szCs w:val="22"/>
          <w:lang w:val="it-IT"/>
        </w:rPr>
      </w:pPr>
    </w:p>
    <w:p w:rsidR="00B31044" w:rsidRPr="00B31044" w:rsidRDefault="00B31044" w:rsidP="00B31044">
      <w:pPr>
        <w:spacing w:after="0"/>
        <w:ind w:right="-34"/>
        <w:jc w:val="both"/>
        <w:rPr>
          <w:rFonts w:ascii="Garamond" w:hAnsi="Garamond" w:cs="Garamond"/>
          <w:color w:val="000000"/>
          <w:sz w:val="22"/>
          <w:szCs w:val="22"/>
          <w:lang w:val="it-IT"/>
        </w:rPr>
      </w:pPr>
      <w:r w:rsidRPr="00B31044">
        <w:rPr>
          <w:rFonts w:ascii="Garamond" w:hAnsi="Garamond" w:cs="Garamond"/>
          <w:color w:val="000000"/>
          <w:sz w:val="22"/>
          <w:szCs w:val="22"/>
          <w:lang w:val="it-IT"/>
        </w:rPr>
        <w:t>Voda sa vodoizvorišta „Podgorska vrela” transportuje se cjevovodima do rezervoara koji se nalaze neposredno iznad grada.</w:t>
      </w:r>
    </w:p>
    <w:p w:rsidR="00EB2DD2" w:rsidRDefault="00EB2DD2" w:rsidP="00B31044">
      <w:pPr>
        <w:spacing w:after="0"/>
        <w:ind w:right="-34"/>
        <w:jc w:val="both"/>
        <w:rPr>
          <w:rFonts w:ascii="Garamond" w:hAnsi="Garamond" w:cs="Garamond"/>
          <w:b/>
          <w:bCs/>
          <w:sz w:val="22"/>
          <w:szCs w:val="22"/>
          <w:lang w:val="hr-HR"/>
        </w:rPr>
      </w:pPr>
    </w:p>
    <w:p w:rsidR="009B772E" w:rsidRDefault="009B772E" w:rsidP="00B31044">
      <w:pPr>
        <w:spacing w:after="0"/>
        <w:ind w:right="-34"/>
        <w:jc w:val="both"/>
        <w:rPr>
          <w:rFonts w:ascii="Garamond" w:hAnsi="Garamond" w:cs="Garamond"/>
          <w:b/>
          <w:bCs/>
          <w:sz w:val="22"/>
          <w:szCs w:val="22"/>
          <w:lang w:val="hr-HR"/>
        </w:rPr>
      </w:pPr>
    </w:p>
    <w:p w:rsidR="00AC53F3" w:rsidRDefault="00AC53F3" w:rsidP="00B31044">
      <w:pPr>
        <w:spacing w:after="0"/>
        <w:ind w:right="-34"/>
        <w:jc w:val="both"/>
        <w:rPr>
          <w:rFonts w:ascii="Garamond" w:hAnsi="Garamond" w:cs="Garamond"/>
          <w:b/>
          <w:bCs/>
          <w:sz w:val="22"/>
          <w:szCs w:val="22"/>
          <w:lang w:val="hr-HR"/>
        </w:rPr>
      </w:pPr>
    </w:p>
    <w:p w:rsidR="00AC53F3" w:rsidRDefault="00AC53F3" w:rsidP="00B31044">
      <w:pPr>
        <w:spacing w:after="0"/>
        <w:ind w:right="-34"/>
        <w:jc w:val="both"/>
        <w:rPr>
          <w:rFonts w:ascii="Garamond" w:hAnsi="Garamond" w:cs="Garamond"/>
          <w:b/>
          <w:bCs/>
          <w:sz w:val="22"/>
          <w:szCs w:val="22"/>
          <w:lang w:val="hr-HR"/>
        </w:rPr>
      </w:pPr>
    </w:p>
    <w:p w:rsidR="00AC53F3" w:rsidRDefault="00AC53F3" w:rsidP="00B31044">
      <w:pPr>
        <w:spacing w:after="0"/>
        <w:ind w:right="-34"/>
        <w:jc w:val="both"/>
        <w:rPr>
          <w:rFonts w:ascii="Garamond" w:hAnsi="Garamond" w:cs="Garamond"/>
          <w:b/>
          <w:bCs/>
          <w:sz w:val="22"/>
          <w:szCs w:val="22"/>
          <w:lang w:val="hr-HR"/>
        </w:rPr>
      </w:pPr>
    </w:p>
    <w:p w:rsidR="009B772E" w:rsidRDefault="009B772E" w:rsidP="00B31044">
      <w:pPr>
        <w:spacing w:after="0"/>
        <w:ind w:right="-34"/>
        <w:jc w:val="both"/>
        <w:rPr>
          <w:rFonts w:ascii="Garamond" w:hAnsi="Garamond" w:cs="Garamond"/>
          <w:b/>
          <w:bCs/>
          <w:sz w:val="22"/>
          <w:szCs w:val="22"/>
          <w:lang w:val="hr-HR"/>
        </w:rPr>
      </w:pPr>
    </w:p>
    <w:p w:rsidR="00B31044" w:rsidRPr="00EB2DD2" w:rsidRDefault="00EB2DD2" w:rsidP="00B31044">
      <w:pPr>
        <w:spacing w:after="0"/>
        <w:ind w:right="-34"/>
        <w:jc w:val="both"/>
        <w:rPr>
          <w:rFonts w:ascii="Garamond" w:hAnsi="Garamond" w:cs="Garamond"/>
          <w:color w:val="000000"/>
          <w:sz w:val="22"/>
          <w:szCs w:val="22"/>
          <w:lang w:val="it-IT"/>
        </w:rPr>
      </w:pPr>
      <w:r w:rsidRPr="003F6041">
        <w:rPr>
          <w:rFonts w:ascii="Garamond" w:hAnsi="Garamond" w:cs="Garamond"/>
          <w:b/>
          <w:bCs/>
          <w:sz w:val="22"/>
          <w:szCs w:val="22"/>
          <w:lang w:val="hr-HR"/>
        </w:rPr>
        <w:t xml:space="preserve">Tabela </w:t>
      </w:r>
      <w:r>
        <w:rPr>
          <w:rFonts w:ascii="Garamond" w:hAnsi="Garamond" w:cs="Garamond"/>
          <w:b/>
          <w:bCs/>
          <w:sz w:val="22"/>
          <w:szCs w:val="22"/>
          <w:lang w:val="hr-HR"/>
        </w:rPr>
        <w:t xml:space="preserve">23. – </w:t>
      </w:r>
      <w:r>
        <w:rPr>
          <w:rFonts w:ascii="Garamond" w:hAnsi="Garamond" w:cs="Garamond"/>
          <w:sz w:val="22"/>
          <w:szCs w:val="22"/>
          <w:lang w:val="hr-HR"/>
        </w:rPr>
        <w:t>Infrastruktura transportnog sistema</w:t>
      </w:r>
    </w:p>
    <w:tbl>
      <w:tblPr>
        <w:tblW w:w="8883" w:type="dxa"/>
        <w:tblInd w:w="93" w:type="dxa"/>
        <w:tblLook w:val="04A0" w:firstRow="1" w:lastRow="0" w:firstColumn="1" w:lastColumn="0" w:noHBand="0" w:noVBand="1"/>
      </w:tblPr>
      <w:tblGrid>
        <w:gridCol w:w="3301"/>
        <w:gridCol w:w="1959"/>
        <w:gridCol w:w="1843"/>
        <w:gridCol w:w="1780"/>
      </w:tblGrid>
      <w:tr w:rsidR="00497915" w:rsidRPr="00B31044" w:rsidTr="00497915">
        <w:trPr>
          <w:trHeight w:val="270"/>
        </w:trPr>
        <w:tc>
          <w:tcPr>
            <w:tcW w:w="330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b/>
                <w:bCs/>
                <w:color w:val="000000"/>
                <w:sz w:val="22"/>
                <w:szCs w:val="22"/>
              </w:rPr>
            </w:pPr>
            <w:proofErr w:type="spellStart"/>
            <w:r w:rsidRPr="00B31044">
              <w:rPr>
                <w:rFonts w:ascii="Garamond" w:hAnsi="Garamond" w:cs="Garamond"/>
                <w:b/>
                <w:bCs/>
                <w:color w:val="000000"/>
                <w:sz w:val="22"/>
                <w:szCs w:val="22"/>
              </w:rPr>
              <w:t>Dionica</w:t>
            </w:r>
            <w:proofErr w:type="spellEnd"/>
          </w:p>
        </w:tc>
        <w:tc>
          <w:tcPr>
            <w:tcW w:w="1959" w:type="dxa"/>
            <w:tcBorders>
              <w:top w:val="single" w:sz="8" w:space="0" w:color="auto"/>
              <w:left w:val="nil"/>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b/>
                <w:bCs/>
                <w:color w:val="000000"/>
                <w:sz w:val="22"/>
                <w:szCs w:val="22"/>
              </w:rPr>
            </w:pPr>
            <w:proofErr w:type="spellStart"/>
            <w:r w:rsidRPr="00B31044">
              <w:rPr>
                <w:rFonts w:ascii="Garamond" w:hAnsi="Garamond" w:cs="Garamond"/>
                <w:b/>
                <w:bCs/>
                <w:color w:val="000000"/>
                <w:sz w:val="22"/>
                <w:szCs w:val="22"/>
              </w:rPr>
              <w:t>Prečnik</w:t>
            </w:r>
            <w:proofErr w:type="spellEnd"/>
            <w:r w:rsidRPr="00B31044">
              <w:rPr>
                <w:rFonts w:ascii="Garamond" w:hAnsi="Garamond" w:cs="Garamond"/>
                <w:b/>
                <w:bCs/>
                <w:color w:val="000000"/>
                <w:sz w:val="22"/>
                <w:szCs w:val="22"/>
              </w:rPr>
              <w:t xml:space="preserve"> </w:t>
            </w:r>
            <w:proofErr w:type="spellStart"/>
            <w:r w:rsidRPr="00B31044">
              <w:rPr>
                <w:rFonts w:ascii="Garamond" w:hAnsi="Garamond" w:cs="Garamond"/>
                <w:b/>
                <w:bCs/>
                <w:color w:val="000000"/>
                <w:sz w:val="22"/>
                <w:szCs w:val="22"/>
              </w:rPr>
              <w:t>cjevovoda</w:t>
            </w:r>
            <w:proofErr w:type="spellEnd"/>
          </w:p>
        </w:tc>
        <w:tc>
          <w:tcPr>
            <w:tcW w:w="1843" w:type="dxa"/>
            <w:tcBorders>
              <w:top w:val="single" w:sz="8" w:space="0" w:color="auto"/>
              <w:left w:val="nil"/>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b/>
                <w:bCs/>
                <w:color w:val="000000"/>
                <w:sz w:val="22"/>
                <w:szCs w:val="22"/>
              </w:rPr>
            </w:pPr>
            <w:proofErr w:type="spellStart"/>
            <w:r w:rsidRPr="00B31044">
              <w:rPr>
                <w:rFonts w:ascii="Garamond" w:hAnsi="Garamond" w:cs="Garamond"/>
                <w:b/>
                <w:bCs/>
                <w:color w:val="000000"/>
                <w:sz w:val="22"/>
                <w:szCs w:val="22"/>
              </w:rPr>
              <w:t>Vrsta</w:t>
            </w:r>
            <w:proofErr w:type="spellEnd"/>
            <w:r w:rsidRPr="00B31044">
              <w:rPr>
                <w:rFonts w:ascii="Garamond" w:hAnsi="Garamond" w:cs="Garamond"/>
                <w:b/>
                <w:bCs/>
                <w:color w:val="000000"/>
                <w:sz w:val="22"/>
                <w:szCs w:val="22"/>
              </w:rPr>
              <w:t xml:space="preserve"> </w:t>
            </w:r>
            <w:proofErr w:type="spellStart"/>
            <w:r w:rsidRPr="00B31044">
              <w:rPr>
                <w:rFonts w:ascii="Garamond" w:hAnsi="Garamond" w:cs="Garamond"/>
                <w:b/>
                <w:bCs/>
                <w:color w:val="000000"/>
                <w:sz w:val="22"/>
                <w:szCs w:val="22"/>
              </w:rPr>
              <w:t>materijala</w:t>
            </w:r>
            <w:proofErr w:type="spellEnd"/>
          </w:p>
        </w:tc>
        <w:tc>
          <w:tcPr>
            <w:tcW w:w="1780" w:type="dxa"/>
            <w:tcBorders>
              <w:top w:val="single" w:sz="8" w:space="0" w:color="auto"/>
              <w:left w:val="nil"/>
              <w:bottom w:val="single" w:sz="8" w:space="0" w:color="auto"/>
              <w:right w:val="single" w:sz="8" w:space="0" w:color="auto"/>
            </w:tcBorders>
            <w:shd w:val="clear" w:color="000000" w:fill="D9D9D9"/>
            <w:vAlign w:val="center"/>
            <w:hideMark/>
          </w:tcPr>
          <w:p w:rsidR="00B31044" w:rsidRPr="00B31044" w:rsidRDefault="00B31044" w:rsidP="00497915">
            <w:pPr>
              <w:spacing w:after="0"/>
              <w:ind w:right="-34"/>
              <w:jc w:val="center"/>
              <w:rPr>
                <w:rFonts w:ascii="Garamond" w:hAnsi="Garamond" w:cs="Garamond"/>
                <w:b/>
                <w:bCs/>
                <w:color w:val="000000"/>
                <w:sz w:val="22"/>
                <w:szCs w:val="22"/>
              </w:rPr>
            </w:pPr>
            <w:proofErr w:type="spellStart"/>
            <w:r w:rsidRPr="00B31044">
              <w:rPr>
                <w:rFonts w:ascii="Garamond" w:hAnsi="Garamond" w:cs="Garamond"/>
                <w:b/>
                <w:bCs/>
                <w:color w:val="000000"/>
                <w:sz w:val="22"/>
                <w:szCs w:val="22"/>
              </w:rPr>
              <w:t>Dužina</w:t>
            </w:r>
            <w:proofErr w:type="spellEnd"/>
            <w:r w:rsidRPr="00B31044">
              <w:rPr>
                <w:rFonts w:ascii="Garamond" w:hAnsi="Garamond" w:cs="Garamond"/>
                <w:b/>
                <w:bCs/>
                <w:color w:val="000000"/>
                <w:sz w:val="22"/>
                <w:szCs w:val="22"/>
              </w:rPr>
              <w:t xml:space="preserve"> (m)</w:t>
            </w:r>
          </w:p>
        </w:tc>
      </w:tr>
      <w:tr w:rsidR="00B31044" w:rsidRPr="00B31044" w:rsidTr="00497915">
        <w:trPr>
          <w:trHeight w:val="270"/>
        </w:trPr>
        <w:tc>
          <w:tcPr>
            <w:tcW w:w="3301" w:type="dxa"/>
            <w:tcBorders>
              <w:top w:val="nil"/>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Izvorište</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Podgor</w:t>
            </w:r>
            <w:proofErr w:type="spellEnd"/>
            <w:r w:rsidRPr="00B31044">
              <w:rPr>
                <w:rFonts w:ascii="Garamond" w:hAnsi="Garamond" w:cs="Garamond"/>
                <w:color w:val="000000"/>
                <w:sz w:val="22"/>
                <w:szCs w:val="22"/>
              </w:rPr>
              <w:t xml:space="preserve"> –</w:t>
            </w:r>
            <w:r w:rsidR="000E45D9">
              <w:rPr>
                <w:rFonts w:ascii="Garamond" w:hAnsi="Garamond" w:cs="Garamond"/>
                <w:color w:val="000000"/>
                <w:sz w:val="22"/>
                <w:szCs w:val="22"/>
              </w:rPr>
              <w:t xml:space="preserve"> </w:t>
            </w:r>
            <w:r w:rsidRPr="00B31044">
              <w:rPr>
                <w:rFonts w:ascii="Garamond" w:hAnsi="Garamond" w:cs="Garamond"/>
                <w:color w:val="000000"/>
                <w:sz w:val="22"/>
                <w:szCs w:val="22"/>
              </w:rPr>
              <w:t xml:space="preserve">PS </w:t>
            </w:r>
            <w:proofErr w:type="spellStart"/>
            <w:r w:rsidRPr="00B31044">
              <w:rPr>
                <w:rFonts w:ascii="Garamond" w:hAnsi="Garamond" w:cs="Garamond"/>
                <w:color w:val="000000"/>
                <w:sz w:val="22"/>
                <w:szCs w:val="22"/>
              </w:rPr>
              <w:t>Višnjica</w:t>
            </w:r>
            <w:proofErr w:type="spellEnd"/>
          </w:p>
        </w:tc>
        <w:tc>
          <w:tcPr>
            <w:tcW w:w="1959" w:type="dxa"/>
            <w:tcBorders>
              <w:top w:val="nil"/>
              <w:left w:val="nil"/>
              <w:bottom w:val="single" w:sz="8" w:space="0" w:color="auto"/>
              <w:right w:val="single" w:sz="8" w:space="0" w:color="auto"/>
            </w:tcBorders>
            <w:shd w:val="clear" w:color="auto" w:fill="auto"/>
            <w:vAlign w:val="center"/>
            <w:hideMark/>
          </w:tcPr>
          <w:p w:rsidR="00B31044" w:rsidRPr="00B31044" w:rsidRDefault="00DA4CE3" w:rsidP="00B31044">
            <w:pPr>
              <w:spacing w:after="0"/>
              <w:ind w:right="-34"/>
              <w:jc w:val="both"/>
              <w:rPr>
                <w:rFonts w:ascii="Garamond" w:hAnsi="Garamond" w:cs="Garamond"/>
                <w:color w:val="000000"/>
                <w:sz w:val="22"/>
                <w:szCs w:val="22"/>
              </w:rPr>
            </w:pPr>
            <w:r>
              <w:rPr>
                <w:rFonts w:ascii="Garamond" w:hAnsi="Garamond" w:cs="Garamond"/>
                <w:color w:val="000000"/>
                <w:sz w:val="22"/>
                <w:szCs w:val="22"/>
              </w:rPr>
              <w:t>Ø</w:t>
            </w:r>
            <w:r w:rsidR="000E45D9">
              <w:rPr>
                <w:rFonts w:ascii="Garamond" w:hAnsi="Garamond" w:cs="Garamond"/>
                <w:color w:val="000000"/>
                <w:sz w:val="22"/>
                <w:szCs w:val="22"/>
              </w:rPr>
              <w:t xml:space="preserve"> </w:t>
            </w:r>
            <w:r w:rsidR="00B31044" w:rsidRPr="00B31044">
              <w:rPr>
                <w:rFonts w:ascii="Garamond" w:hAnsi="Garamond" w:cs="Garamond"/>
                <w:color w:val="000000"/>
                <w:sz w:val="22"/>
                <w:szCs w:val="22"/>
              </w:rPr>
              <w:t>400 mm</w:t>
            </w:r>
          </w:p>
        </w:tc>
        <w:tc>
          <w:tcPr>
            <w:tcW w:w="1843"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B31044">
            <w:p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čelik</w:t>
            </w:r>
            <w:proofErr w:type="spellEnd"/>
          </w:p>
        </w:tc>
        <w:tc>
          <w:tcPr>
            <w:tcW w:w="1780"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497915">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2733</w:t>
            </w:r>
          </w:p>
        </w:tc>
      </w:tr>
      <w:tr w:rsidR="00B31044" w:rsidRPr="00B31044" w:rsidTr="00497915">
        <w:trPr>
          <w:trHeight w:val="270"/>
        </w:trPr>
        <w:tc>
          <w:tcPr>
            <w:tcW w:w="3301" w:type="dxa"/>
            <w:tcBorders>
              <w:top w:val="nil"/>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color w:val="000000"/>
                <w:sz w:val="22"/>
                <w:szCs w:val="22"/>
              </w:rPr>
            </w:pPr>
            <w:r w:rsidRPr="00B31044">
              <w:rPr>
                <w:rFonts w:ascii="Garamond" w:hAnsi="Garamond" w:cs="Garamond"/>
                <w:color w:val="000000"/>
                <w:sz w:val="22"/>
                <w:szCs w:val="22"/>
              </w:rPr>
              <w:t xml:space="preserve">PS </w:t>
            </w:r>
            <w:proofErr w:type="spellStart"/>
            <w:r w:rsidRPr="00B31044">
              <w:rPr>
                <w:rFonts w:ascii="Garamond" w:hAnsi="Garamond" w:cs="Garamond"/>
                <w:color w:val="000000"/>
                <w:sz w:val="22"/>
                <w:szCs w:val="22"/>
              </w:rPr>
              <w:t>Višnjica</w:t>
            </w:r>
            <w:proofErr w:type="spellEnd"/>
            <w:r w:rsidRPr="00B31044">
              <w:rPr>
                <w:rFonts w:ascii="Garamond" w:hAnsi="Garamond" w:cs="Garamond"/>
                <w:color w:val="000000"/>
                <w:sz w:val="22"/>
                <w:szCs w:val="22"/>
              </w:rPr>
              <w:t xml:space="preserve"> – PK </w:t>
            </w:r>
            <w:proofErr w:type="spellStart"/>
            <w:r w:rsidRPr="00B31044">
              <w:rPr>
                <w:rFonts w:ascii="Garamond" w:hAnsi="Garamond" w:cs="Garamond"/>
                <w:color w:val="000000"/>
                <w:sz w:val="22"/>
                <w:szCs w:val="22"/>
              </w:rPr>
              <w:t>Velja</w:t>
            </w:r>
            <w:proofErr w:type="spellEnd"/>
            <w:r w:rsidRPr="00B31044">
              <w:rPr>
                <w:rFonts w:ascii="Garamond" w:hAnsi="Garamond" w:cs="Garamond"/>
                <w:color w:val="000000"/>
                <w:sz w:val="22"/>
                <w:szCs w:val="22"/>
              </w:rPr>
              <w:t xml:space="preserve"> Gora</w:t>
            </w:r>
          </w:p>
        </w:tc>
        <w:tc>
          <w:tcPr>
            <w:tcW w:w="1959" w:type="dxa"/>
            <w:tcBorders>
              <w:top w:val="nil"/>
              <w:left w:val="nil"/>
              <w:bottom w:val="single" w:sz="8" w:space="0" w:color="auto"/>
              <w:right w:val="single" w:sz="8" w:space="0" w:color="auto"/>
            </w:tcBorders>
            <w:shd w:val="clear" w:color="auto" w:fill="auto"/>
            <w:vAlign w:val="center"/>
            <w:hideMark/>
          </w:tcPr>
          <w:p w:rsidR="00B31044" w:rsidRPr="00B31044" w:rsidRDefault="00DA4CE3" w:rsidP="00B31044">
            <w:pPr>
              <w:spacing w:after="0"/>
              <w:ind w:right="-34"/>
              <w:jc w:val="both"/>
              <w:rPr>
                <w:rFonts w:ascii="Garamond" w:hAnsi="Garamond" w:cs="Garamond"/>
                <w:color w:val="000000"/>
                <w:sz w:val="22"/>
                <w:szCs w:val="22"/>
              </w:rPr>
            </w:pPr>
            <w:r>
              <w:rPr>
                <w:rFonts w:ascii="Garamond" w:hAnsi="Garamond" w:cs="Garamond"/>
                <w:color w:val="000000"/>
                <w:sz w:val="22"/>
                <w:szCs w:val="22"/>
              </w:rPr>
              <w:t>Ø</w:t>
            </w:r>
            <w:r w:rsidR="000E45D9">
              <w:rPr>
                <w:rFonts w:ascii="Garamond" w:hAnsi="Garamond" w:cs="Garamond"/>
                <w:color w:val="000000"/>
                <w:sz w:val="22"/>
                <w:szCs w:val="22"/>
              </w:rPr>
              <w:t xml:space="preserve"> </w:t>
            </w:r>
            <w:r w:rsidR="00B31044" w:rsidRPr="00B31044">
              <w:rPr>
                <w:rFonts w:ascii="Garamond" w:hAnsi="Garamond" w:cs="Garamond"/>
                <w:color w:val="000000"/>
                <w:sz w:val="22"/>
                <w:szCs w:val="22"/>
              </w:rPr>
              <w:t>400 mm</w:t>
            </w:r>
          </w:p>
        </w:tc>
        <w:tc>
          <w:tcPr>
            <w:tcW w:w="1843"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B31044">
            <w:p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čelik</w:t>
            </w:r>
            <w:proofErr w:type="spellEnd"/>
          </w:p>
        </w:tc>
        <w:tc>
          <w:tcPr>
            <w:tcW w:w="1780"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497915">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5547</w:t>
            </w:r>
          </w:p>
        </w:tc>
      </w:tr>
      <w:tr w:rsidR="00B31044" w:rsidRPr="00B31044" w:rsidTr="00497915">
        <w:trPr>
          <w:trHeight w:val="270"/>
        </w:trPr>
        <w:tc>
          <w:tcPr>
            <w:tcW w:w="3301" w:type="dxa"/>
            <w:tcBorders>
              <w:top w:val="nil"/>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color w:val="000000"/>
                <w:sz w:val="22"/>
                <w:szCs w:val="22"/>
              </w:rPr>
            </w:pPr>
            <w:r w:rsidRPr="00B31044">
              <w:rPr>
                <w:rFonts w:ascii="Garamond" w:hAnsi="Garamond" w:cs="Garamond"/>
                <w:color w:val="000000"/>
                <w:sz w:val="22"/>
                <w:szCs w:val="22"/>
              </w:rPr>
              <w:t xml:space="preserve">PK </w:t>
            </w:r>
            <w:proofErr w:type="spellStart"/>
            <w:r w:rsidRPr="00B31044">
              <w:rPr>
                <w:rFonts w:ascii="Garamond" w:hAnsi="Garamond" w:cs="Garamond"/>
                <w:color w:val="000000"/>
                <w:sz w:val="22"/>
                <w:szCs w:val="22"/>
              </w:rPr>
              <w:t>Velja</w:t>
            </w:r>
            <w:proofErr w:type="spellEnd"/>
            <w:r w:rsidRPr="00B31044">
              <w:rPr>
                <w:rFonts w:ascii="Garamond" w:hAnsi="Garamond" w:cs="Garamond"/>
                <w:color w:val="000000"/>
                <w:sz w:val="22"/>
                <w:szCs w:val="22"/>
              </w:rPr>
              <w:t xml:space="preserve"> Gora – PK </w:t>
            </w:r>
            <w:proofErr w:type="spellStart"/>
            <w:r w:rsidRPr="00B31044">
              <w:rPr>
                <w:rFonts w:ascii="Garamond" w:hAnsi="Garamond" w:cs="Garamond"/>
                <w:color w:val="000000"/>
                <w:sz w:val="22"/>
                <w:szCs w:val="22"/>
              </w:rPr>
              <w:t>Lašor</w:t>
            </w:r>
            <w:proofErr w:type="spellEnd"/>
          </w:p>
        </w:tc>
        <w:tc>
          <w:tcPr>
            <w:tcW w:w="1959" w:type="dxa"/>
            <w:tcBorders>
              <w:top w:val="nil"/>
              <w:left w:val="nil"/>
              <w:bottom w:val="single" w:sz="8" w:space="0" w:color="auto"/>
              <w:right w:val="single" w:sz="8" w:space="0" w:color="auto"/>
            </w:tcBorders>
            <w:shd w:val="clear" w:color="auto" w:fill="auto"/>
            <w:vAlign w:val="center"/>
            <w:hideMark/>
          </w:tcPr>
          <w:p w:rsidR="00B31044" w:rsidRPr="00B31044" w:rsidRDefault="00DA4CE3" w:rsidP="00B31044">
            <w:pPr>
              <w:spacing w:after="0"/>
              <w:ind w:right="-34"/>
              <w:jc w:val="both"/>
              <w:rPr>
                <w:rFonts w:ascii="Garamond" w:hAnsi="Garamond" w:cs="Garamond"/>
                <w:color w:val="000000"/>
                <w:sz w:val="22"/>
                <w:szCs w:val="22"/>
              </w:rPr>
            </w:pPr>
            <w:r>
              <w:rPr>
                <w:rFonts w:ascii="Garamond" w:hAnsi="Garamond" w:cs="Garamond"/>
                <w:color w:val="000000"/>
                <w:sz w:val="22"/>
                <w:szCs w:val="22"/>
              </w:rPr>
              <w:t>Ø</w:t>
            </w:r>
            <w:r w:rsidR="000E45D9">
              <w:rPr>
                <w:rFonts w:ascii="Garamond" w:hAnsi="Garamond" w:cs="Garamond"/>
                <w:color w:val="000000"/>
                <w:sz w:val="22"/>
                <w:szCs w:val="22"/>
              </w:rPr>
              <w:t xml:space="preserve"> </w:t>
            </w:r>
            <w:r w:rsidR="00B31044" w:rsidRPr="00B31044">
              <w:rPr>
                <w:rFonts w:ascii="Garamond" w:hAnsi="Garamond" w:cs="Garamond"/>
                <w:color w:val="000000"/>
                <w:sz w:val="22"/>
                <w:szCs w:val="22"/>
              </w:rPr>
              <w:t>350 mm</w:t>
            </w:r>
          </w:p>
        </w:tc>
        <w:tc>
          <w:tcPr>
            <w:tcW w:w="1843"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B31044">
            <w:p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čelik</w:t>
            </w:r>
            <w:proofErr w:type="spellEnd"/>
          </w:p>
        </w:tc>
        <w:tc>
          <w:tcPr>
            <w:tcW w:w="1780"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497915">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6135</w:t>
            </w:r>
          </w:p>
        </w:tc>
      </w:tr>
      <w:tr w:rsidR="00B31044" w:rsidRPr="00B31044" w:rsidTr="00497915">
        <w:trPr>
          <w:trHeight w:val="270"/>
        </w:trPr>
        <w:tc>
          <w:tcPr>
            <w:tcW w:w="3301" w:type="dxa"/>
            <w:tcBorders>
              <w:top w:val="nil"/>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color w:val="000000"/>
                <w:sz w:val="22"/>
                <w:szCs w:val="22"/>
              </w:rPr>
            </w:pPr>
            <w:r w:rsidRPr="00B31044">
              <w:rPr>
                <w:rFonts w:ascii="Garamond" w:hAnsi="Garamond" w:cs="Garamond"/>
                <w:color w:val="000000"/>
                <w:sz w:val="22"/>
                <w:szCs w:val="22"/>
              </w:rPr>
              <w:t xml:space="preserve">PK </w:t>
            </w:r>
            <w:proofErr w:type="spellStart"/>
            <w:r w:rsidRPr="00B31044">
              <w:rPr>
                <w:rFonts w:ascii="Garamond" w:hAnsi="Garamond" w:cs="Garamond"/>
                <w:color w:val="000000"/>
                <w:sz w:val="22"/>
                <w:szCs w:val="22"/>
              </w:rPr>
              <w:t>Lašor</w:t>
            </w:r>
            <w:proofErr w:type="spellEnd"/>
            <w:r w:rsidRPr="00B31044">
              <w:rPr>
                <w:rFonts w:ascii="Garamond" w:hAnsi="Garamond" w:cs="Garamond"/>
                <w:color w:val="000000"/>
                <w:sz w:val="22"/>
                <w:szCs w:val="22"/>
              </w:rPr>
              <w:t xml:space="preserve"> – R. </w:t>
            </w:r>
            <w:proofErr w:type="spellStart"/>
            <w:r w:rsidRPr="00B31044">
              <w:rPr>
                <w:rFonts w:ascii="Garamond" w:hAnsi="Garamond" w:cs="Garamond"/>
                <w:color w:val="000000"/>
                <w:sz w:val="22"/>
                <w:szCs w:val="22"/>
              </w:rPr>
              <w:t>Zagrablje</w:t>
            </w:r>
            <w:proofErr w:type="spellEnd"/>
          </w:p>
        </w:tc>
        <w:tc>
          <w:tcPr>
            <w:tcW w:w="1959" w:type="dxa"/>
            <w:tcBorders>
              <w:top w:val="nil"/>
              <w:left w:val="nil"/>
              <w:bottom w:val="single" w:sz="8" w:space="0" w:color="auto"/>
              <w:right w:val="single" w:sz="8" w:space="0" w:color="auto"/>
            </w:tcBorders>
            <w:shd w:val="clear" w:color="auto" w:fill="auto"/>
            <w:vAlign w:val="center"/>
            <w:hideMark/>
          </w:tcPr>
          <w:p w:rsidR="00B31044" w:rsidRPr="00B31044" w:rsidRDefault="00DA4CE3" w:rsidP="00B31044">
            <w:pPr>
              <w:spacing w:after="0"/>
              <w:ind w:right="-34"/>
              <w:jc w:val="both"/>
              <w:rPr>
                <w:rFonts w:ascii="Garamond" w:hAnsi="Garamond" w:cs="Garamond"/>
                <w:color w:val="000000"/>
                <w:sz w:val="22"/>
                <w:szCs w:val="22"/>
              </w:rPr>
            </w:pPr>
            <w:r>
              <w:rPr>
                <w:rFonts w:ascii="Garamond" w:hAnsi="Garamond" w:cs="Garamond"/>
                <w:color w:val="000000"/>
                <w:sz w:val="22"/>
                <w:szCs w:val="22"/>
              </w:rPr>
              <w:t>Ø</w:t>
            </w:r>
            <w:r w:rsidR="000E45D9">
              <w:rPr>
                <w:rFonts w:ascii="Garamond" w:hAnsi="Garamond" w:cs="Garamond"/>
                <w:color w:val="000000"/>
                <w:sz w:val="22"/>
                <w:szCs w:val="22"/>
              </w:rPr>
              <w:t xml:space="preserve"> </w:t>
            </w:r>
            <w:r w:rsidR="00B31044" w:rsidRPr="00B31044">
              <w:rPr>
                <w:rFonts w:ascii="Garamond" w:hAnsi="Garamond" w:cs="Garamond"/>
                <w:color w:val="000000"/>
                <w:sz w:val="22"/>
                <w:szCs w:val="22"/>
              </w:rPr>
              <w:t xml:space="preserve">200 </w:t>
            </w:r>
            <w:proofErr w:type="spellStart"/>
            <w:r w:rsidR="00B31044" w:rsidRPr="00B31044">
              <w:rPr>
                <w:rFonts w:ascii="Garamond" w:hAnsi="Garamond" w:cs="Garamond"/>
                <w:color w:val="000000"/>
                <w:sz w:val="22"/>
                <w:szCs w:val="22"/>
              </w:rPr>
              <w:t>i</w:t>
            </w:r>
            <w:proofErr w:type="spellEnd"/>
            <w:r w:rsidR="00B31044" w:rsidRPr="00B31044">
              <w:rPr>
                <w:rFonts w:ascii="Garamond" w:hAnsi="Garamond" w:cs="Garamond"/>
                <w:color w:val="000000"/>
                <w:sz w:val="22"/>
                <w:szCs w:val="22"/>
              </w:rPr>
              <w:t xml:space="preserve"> 300 mm</w:t>
            </w:r>
          </w:p>
        </w:tc>
        <w:tc>
          <w:tcPr>
            <w:tcW w:w="1843"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B31044">
            <w:pPr>
              <w:spacing w:after="0"/>
              <w:ind w:right="-34"/>
              <w:jc w:val="both"/>
              <w:rPr>
                <w:rFonts w:ascii="Garamond" w:hAnsi="Garamond" w:cs="Garamond"/>
                <w:color w:val="000000"/>
                <w:sz w:val="22"/>
                <w:szCs w:val="22"/>
              </w:rPr>
            </w:pPr>
            <w:r w:rsidRPr="00B31044">
              <w:rPr>
                <w:rFonts w:ascii="Garamond" w:hAnsi="Garamond" w:cs="Garamond"/>
                <w:color w:val="000000"/>
                <w:sz w:val="22"/>
                <w:szCs w:val="22"/>
              </w:rPr>
              <w:t>ACC I PEHD</w:t>
            </w:r>
          </w:p>
        </w:tc>
        <w:tc>
          <w:tcPr>
            <w:tcW w:w="1780"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497915">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1305</w:t>
            </w:r>
          </w:p>
        </w:tc>
      </w:tr>
      <w:tr w:rsidR="00B31044" w:rsidRPr="00B31044" w:rsidTr="00497915">
        <w:trPr>
          <w:trHeight w:val="270"/>
        </w:trPr>
        <w:tc>
          <w:tcPr>
            <w:tcW w:w="3301" w:type="dxa"/>
            <w:tcBorders>
              <w:top w:val="nil"/>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color w:val="000000"/>
                <w:sz w:val="22"/>
                <w:szCs w:val="22"/>
              </w:rPr>
            </w:pPr>
            <w:r w:rsidRPr="00B31044">
              <w:rPr>
                <w:rFonts w:ascii="Garamond" w:hAnsi="Garamond" w:cs="Garamond"/>
                <w:color w:val="000000"/>
                <w:sz w:val="22"/>
                <w:szCs w:val="22"/>
              </w:rPr>
              <w:t xml:space="preserve">PK </w:t>
            </w:r>
            <w:proofErr w:type="spellStart"/>
            <w:r w:rsidRPr="00B31044">
              <w:rPr>
                <w:rFonts w:ascii="Garamond" w:hAnsi="Garamond" w:cs="Garamond"/>
                <w:color w:val="000000"/>
                <w:sz w:val="22"/>
                <w:szCs w:val="22"/>
              </w:rPr>
              <w:t>Lašor</w:t>
            </w:r>
            <w:proofErr w:type="spellEnd"/>
            <w:r w:rsidRPr="00B31044">
              <w:rPr>
                <w:rFonts w:ascii="Garamond" w:hAnsi="Garamond" w:cs="Garamond"/>
                <w:color w:val="000000"/>
                <w:sz w:val="22"/>
                <w:szCs w:val="22"/>
              </w:rPr>
              <w:t xml:space="preserve"> – R. </w:t>
            </w:r>
            <w:proofErr w:type="spellStart"/>
            <w:r w:rsidRPr="00B31044">
              <w:rPr>
                <w:rFonts w:ascii="Garamond" w:hAnsi="Garamond" w:cs="Garamond"/>
                <w:color w:val="000000"/>
                <w:sz w:val="22"/>
                <w:szCs w:val="22"/>
              </w:rPr>
              <w:t>Sandin</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Vrh</w:t>
            </w:r>
            <w:proofErr w:type="spellEnd"/>
          </w:p>
        </w:tc>
        <w:tc>
          <w:tcPr>
            <w:tcW w:w="1959" w:type="dxa"/>
            <w:tcBorders>
              <w:top w:val="nil"/>
              <w:left w:val="nil"/>
              <w:bottom w:val="single" w:sz="8" w:space="0" w:color="auto"/>
              <w:right w:val="single" w:sz="8" w:space="0" w:color="auto"/>
            </w:tcBorders>
            <w:shd w:val="clear" w:color="auto" w:fill="auto"/>
            <w:vAlign w:val="center"/>
            <w:hideMark/>
          </w:tcPr>
          <w:p w:rsidR="00B31044" w:rsidRPr="00B31044" w:rsidRDefault="00DA4CE3" w:rsidP="00B31044">
            <w:pPr>
              <w:spacing w:after="0"/>
              <w:ind w:right="-34"/>
              <w:jc w:val="both"/>
              <w:rPr>
                <w:rFonts w:ascii="Garamond" w:hAnsi="Garamond" w:cs="Garamond"/>
                <w:color w:val="000000"/>
                <w:sz w:val="22"/>
                <w:szCs w:val="22"/>
              </w:rPr>
            </w:pPr>
            <w:r>
              <w:rPr>
                <w:rFonts w:ascii="Garamond" w:hAnsi="Garamond" w:cs="Garamond"/>
                <w:color w:val="000000"/>
                <w:sz w:val="22"/>
                <w:szCs w:val="22"/>
              </w:rPr>
              <w:t>Ø</w:t>
            </w:r>
            <w:r w:rsidR="000E45D9">
              <w:rPr>
                <w:rFonts w:ascii="Garamond" w:hAnsi="Garamond" w:cs="Garamond"/>
                <w:color w:val="000000"/>
                <w:sz w:val="22"/>
                <w:szCs w:val="22"/>
              </w:rPr>
              <w:t xml:space="preserve"> </w:t>
            </w:r>
            <w:r w:rsidR="00B31044" w:rsidRPr="00B31044">
              <w:rPr>
                <w:rFonts w:ascii="Garamond" w:hAnsi="Garamond" w:cs="Garamond"/>
                <w:color w:val="000000"/>
                <w:sz w:val="22"/>
                <w:szCs w:val="22"/>
              </w:rPr>
              <w:t>400 mm</w:t>
            </w:r>
          </w:p>
        </w:tc>
        <w:tc>
          <w:tcPr>
            <w:tcW w:w="1843"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B31044">
            <w:p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čelik</w:t>
            </w:r>
            <w:proofErr w:type="spellEnd"/>
          </w:p>
        </w:tc>
        <w:tc>
          <w:tcPr>
            <w:tcW w:w="1780"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497915">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5520</w:t>
            </w:r>
          </w:p>
        </w:tc>
      </w:tr>
      <w:tr w:rsidR="00B31044" w:rsidRPr="00B31044" w:rsidTr="00497915">
        <w:trPr>
          <w:trHeight w:val="270"/>
        </w:trPr>
        <w:tc>
          <w:tcPr>
            <w:tcW w:w="3301" w:type="dxa"/>
            <w:tcBorders>
              <w:top w:val="nil"/>
              <w:left w:val="single" w:sz="8" w:space="0" w:color="auto"/>
              <w:bottom w:val="single" w:sz="8" w:space="0" w:color="auto"/>
              <w:right w:val="single" w:sz="8" w:space="0" w:color="auto"/>
            </w:tcBorders>
            <w:shd w:val="clear" w:color="000000" w:fill="D9D9D9"/>
            <w:vAlign w:val="center"/>
            <w:hideMark/>
          </w:tcPr>
          <w:p w:rsidR="00B31044" w:rsidRPr="00B31044" w:rsidRDefault="00B31044" w:rsidP="00497915">
            <w:pPr>
              <w:spacing w:after="0"/>
              <w:ind w:right="-34"/>
              <w:rPr>
                <w:rFonts w:ascii="Garamond" w:hAnsi="Garamond" w:cs="Garamond"/>
                <w:color w:val="000000"/>
                <w:sz w:val="22"/>
                <w:szCs w:val="22"/>
              </w:rPr>
            </w:pPr>
            <w:proofErr w:type="spellStart"/>
            <w:r w:rsidRPr="00B31044">
              <w:rPr>
                <w:rFonts w:ascii="Garamond" w:hAnsi="Garamond" w:cs="Garamond"/>
                <w:color w:val="000000"/>
                <w:sz w:val="22"/>
                <w:szCs w:val="22"/>
              </w:rPr>
              <w:t>Trasportni</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cjevovod</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Uganjska</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Vrela</w:t>
            </w:r>
            <w:proofErr w:type="spellEnd"/>
          </w:p>
        </w:tc>
        <w:tc>
          <w:tcPr>
            <w:tcW w:w="1959" w:type="dxa"/>
            <w:tcBorders>
              <w:top w:val="nil"/>
              <w:left w:val="nil"/>
              <w:bottom w:val="single" w:sz="8" w:space="0" w:color="auto"/>
              <w:right w:val="single" w:sz="8" w:space="0" w:color="auto"/>
            </w:tcBorders>
            <w:shd w:val="clear" w:color="auto" w:fill="auto"/>
            <w:vAlign w:val="center"/>
            <w:hideMark/>
          </w:tcPr>
          <w:p w:rsidR="00B31044" w:rsidRPr="00B31044" w:rsidRDefault="00DA4CE3" w:rsidP="00B31044">
            <w:pPr>
              <w:spacing w:after="0"/>
              <w:ind w:right="-34"/>
              <w:jc w:val="both"/>
              <w:rPr>
                <w:rFonts w:ascii="Garamond" w:hAnsi="Garamond" w:cs="Garamond"/>
                <w:color w:val="000000"/>
                <w:sz w:val="22"/>
                <w:szCs w:val="22"/>
              </w:rPr>
            </w:pPr>
            <w:r>
              <w:rPr>
                <w:rFonts w:ascii="Garamond" w:hAnsi="Garamond" w:cs="Garamond"/>
                <w:color w:val="000000"/>
                <w:sz w:val="22"/>
                <w:szCs w:val="22"/>
              </w:rPr>
              <w:t>Ø</w:t>
            </w:r>
            <w:r w:rsidR="000E45D9">
              <w:rPr>
                <w:rFonts w:ascii="Garamond" w:hAnsi="Garamond" w:cs="Garamond"/>
                <w:color w:val="000000"/>
                <w:sz w:val="22"/>
                <w:szCs w:val="22"/>
              </w:rPr>
              <w:t xml:space="preserve"> </w:t>
            </w:r>
            <w:r w:rsidR="00B31044" w:rsidRPr="00B31044">
              <w:rPr>
                <w:rFonts w:ascii="Garamond" w:hAnsi="Garamond" w:cs="Garamond"/>
                <w:color w:val="000000"/>
                <w:sz w:val="22"/>
                <w:szCs w:val="22"/>
              </w:rPr>
              <w:t>315 mm</w:t>
            </w:r>
          </w:p>
        </w:tc>
        <w:tc>
          <w:tcPr>
            <w:tcW w:w="1843"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B31044">
            <w:pPr>
              <w:spacing w:after="0"/>
              <w:ind w:right="-34"/>
              <w:jc w:val="both"/>
              <w:rPr>
                <w:rFonts w:ascii="Garamond" w:hAnsi="Garamond" w:cs="Garamond"/>
                <w:color w:val="000000"/>
                <w:sz w:val="22"/>
                <w:szCs w:val="22"/>
              </w:rPr>
            </w:pPr>
            <w:r w:rsidRPr="00B31044">
              <w:rPr>
                <w:rFonts w:ascii="Garamond" w:hAnsi="Garamond" w:cs="Garamond"/>
                <w:color w:val="000000"/>
                <w:sz w:val="22"/>
                <w:szCs w:val="22"/>
              </w:rPr>
              <w:t>PEHD</w:t>
            </w:r>
          </w:p>
        </w:tc>
        <w:tc>
          <w:tcPr>
            <w:tcW w:w="1780"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497915">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920</w:t>
            </w:r>
          </w:p>
        </w:tc>
      </w:tr>
      <w:tr w:rsidR="00B31044" w:rsidRPr="00B31044" w:rsidTr="00497915">
        <w:trPr>
          <w:trHeight w:val="526"/>
        </w:trPr>
        <w:tc>
          <w:tcPr>
            <w:tcW w:w="3301" w:type="dxa"/>
            <w:tcBorders>
              <w:top w:val="nil"/>
              <w:left w:val="single" w:sz="8" w:space="0" w:color="auto"/>
              <w:bottom w:val="single" w:sz="8" w:space="0" w:color="auto"/>
              <w:right w:val="single" w:sz="8" w:space="0" w:color="auto"/>
            </w:tcBorders>
            <w:shd w:val="clear" w:color="000000" w:fill="D9D9D9"/>
            <w:vAlign w:val="center"/>
            <w:hideMark/>
          </w:tcPr>
          <w:p w:rsidR="00B31044" w:rsidRPr="00D9621D" w:rsidRDefault="00B31044" w:rsidP="00497915">
            <w:pPr>
              <w:spacing w:after="0"/>
              <w:ind w:right="-34"/>
              <w:rPr>
                <w:rFonts w:ascii="Garamond" w:hAnsi="Garamond" w:cs="Garamond"/>
                <w:color w:val="000000"/>
                <w:sz w:val="22"/>
                <w:szCs w:val="22"/>
                <w:lang w:val="it-IT"/>
              </w:rPr>
            </w:pPr>
            <w:r w:rsidRPr="00D9621D">
              <w:rPr>
                <w:rFonts w:ascii="Garamond" w:hAnsi="Garamond" w:cs="Garamond"/>
                <w:color w:val="000000"/>
                <w:sz w:val="22"/>
                <w:szCs w:val="22"/>
                <w:lang w:val="it-IT"/>
              </w:rPr>
              <w:t>Dio Trasportnog cjevovoda Obzovica (dio ucrtan u GIS)</w:t>
            </w:r>
          </w:p>
        </w:tc>
        <w:tc>
          <w:tcPr>
            <w:tcW w:w="1959" w:type="dxa"/>
            <w:tcBorders>
              <w:top w:val="nil"/>
              <w:left w:val="nil"/>
              <w:bottom w:val="single" w:sz="8" w:space="0" w:color="auto"/>
              <w:right w:val="single" w:sz="8" w:space="0" w:color="auto"/>
            </w:tcBorders>
            <w:shd w:val="clear" w:color="auto" w:fill="auto"/>
            <w:vAlign w:val="center"/>
            <w:hideMark/>
          </w:tcPr>
          <w:p w:rsidR="00B31044" w:rsidRPr="00B31044" w:rsidRDefault="00DA4CE3" w:rsidP="00B31044">
            <w:pPr>
              <w:spacing w:after="0"/>
              <w:ind w:right="-34"/>
              <w:jc w:val="both"/>
              <w:rPr>
                <w:rFonts w:ascii="Garamond" w:hAnsi="Garamond" w:cs="Garamond"/>
                <w:color w:val="000000"/>
                <w:sz w:val="22"/>
                <w:szCs w:val="22"/>
              </w:rPr>
            </w:pPr>
            <w:r>
              <w:rPr>
                <w:rFonts w:ascii="Garamond" w:hAnsi="Garamond" w:cs="Garamond"/>
                <w:color w:val="000000"/>
                <w:sz w:val="22"/>
                <w:szCs w:val="22"/>
              </w:rPr>
              <w:t>Ø</w:t>
            </w:r>
            <w:r w:rsidR="000E45D9">
              <w:rPr>
                <w:rFonts w:ascii="Garamond" w:hAnsi="Garamond" w:cs="Garamond"/>
                <w:color w:val="000000"/>
                <w:sz w:val="22"/>
                <w:szCs w:val="22"/>
              </w:rPr>
              <w:t xml:space="preserve"> </w:t>
            </w:r>
            <w:r w:rsidR="00B31044" w:rsidRPr="00B31044">
              <w:rPr>
                <w:rFonts w:ascii="Garamond" w:hAnsi="Garamond" w:cs="Garamond"/>
                <w:color w:val="000000"/>
                <w:sz w:val="22"/>
                <w:szCs w:val="22"/>
              </w:rPr>
              <w:t>200 mm</w:t>
            </w:r>
          </w:p>
        </w:tc>
        <w:tc>
          <w:tcPr>
            <w:tcW w:w="1843"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B31044">
            <w:pPr>
              <w:spacing w:after="0"/>
              <w:ind w:right="-34"/>
              <w:jc w:val="both"/>
              <w:rPr>
                <w:rFonts w:ascii="Garamond" w:hAnsi="Garamond" w:cs="Garamond"/>
                <w:color w:val="000000"/>
                <w:sz w:val="22"/>
                <w:szCs w:val="22"/>
              </w:rPr>
            </w:pPr>
            <w:r w:rsidRPr="00B31044">
              <w:rPr>
                <w:rFonts w:ascii="Garamond" w:hAnsi="Garamond" w:cs="Garamond"/>
                <w:color w:val="000000"/>
                <w:sz w:val="22"/>
                <w:szCs w:val="22"/>
              </w:rPr>
              <w:t>ACC</w:t>
            </w:r>
          </w:p>
        </w:tc>
        <w:tc>
          <w:tcPr>
            <w:tcW w:w="1780" w:type="dxa"/>
            <w:tcBorders>
              <w:top w:val="nil"/>
              <w:left w:val="nil"/>
              <w:bottom w:val="single" w:sz="8" w:space="0" w:color="auto"/>
              <w:right w:val="single" w:sz="8" w:space="0" w:color="auto"/>
            </w:tcBorders>
            <w:shd w:val="clear" w:color="auto" w:fill="auto"/>
            <w:vAlign w:val="center"/>
            <w:hideMark/>
          </w:tcPr>
          <w:p w:rsidR="00B31044" w:rsidRPr="00B31044" w:rsidRDefault="00B31044" w:rsidP="00497915">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187</w:t>
            </w:r>
          </w:p>
        </w:tc>
      </w:tr>
      <w:tr w:rsidR="00B31044" w:rsidRPr="00B31044" w:rsidTr="00497915">
        <w:trPr>
          <w:trHeight w:val="270"/>
        </w:trPr>
        <w:tc>
          <w:tcPr>
            <w:tcW w:w="7103"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B31044" w:rsidRPr="00B31044" w:rsidRDefault="00B31044" w:rsidP="00B31044">
            <w:pPr>
              <w:spacing w:after="0"/>
              <w:ind w:right="-34"/>
              <w:jc w:val="both"/>
              <w:rPr>
                <w:rFonts w:ascii="Garamond" w:hAnsi="Garamond" w:cs="Garamond"/>
                <w:b/>
                <w:bCs/>
                <w:color w:val="000000"/>
                <w:sz w:val="22"/>
                <w:szCs w:val="22"/>
              </w:rPr>
            </w:pPr>
            <w:r w:rsidRPr="00B31044">
              <w:rPr>
                <w:rFonts w:ascii="Garamond" w:hAnsi="Garamond" w:cs="Garamond"/>
                <w:b/>
                <w:bCs/>
                <w:color w:val="000000"/>
                <w:sz w:val="22"/>
                <w:szCs w:val="22"/>
              </w:rPr>
              <w:t>UKUPNO:</w:t>
            </w:r>
          </w:p>
        </w:tc>
        <w:tc>
          <w:tcPr>
            <w:tcW w:w="1780" w:type="dxa"/>
            <w:tcBorders>
              <w:top w:val="nil"/>
              <w:left w:val="nil"/>
              <w:bottom w:val="single" w:sz="8" w:space="0" w:color="auto"/>
              <w:right w:val="single" w:sz="8" w:space="0" w:color="auto"/>
            </w:tcBorders>
            <w:shd w:val="clear" w:color="000000" w:fill="D9D9D9"/>
            <w:vAlign w:val="center"/>
            <w:hideMark/>
          </w:tcPr>
          <w:p w:rsidR="00B31044" w:rsidRPr="00B31044" w:rsidRDefault="00B31044" w:rsidP="00497915">
            <w:pPr>
              <w:spacing w:after="0"/>
              <w:ind w:right="-34"/>
              <w:jc w:val="right"/>
              <w:rPr>
                <w:rFonts w:ascii="Garamond" w:hAnsi="Garamond" w:cs="Garamond"/>
                <w:b/>
                <w:bCs/>
                <w:color w:val="000000"/>
                <w:sz w:val="22"/>
                <w:szCs w:val="22"/>
              </w:rPr>
            </w:pPr>
            <w:r w:rsidRPr="00B31044">
              <w:rPr>
                <w:rFonts w:ascii="Garamond" w:hAnsi="Garamond" w:cs="Garamond"/>
                <w:b/>
                <w:bCs/>
                <w:color w:val="000000"/>
                <w:sz w:val="22"/>
                <w:szCs w:val="22"/>
              </w:rPr>
              <w:t>22.347</w:t>
            </w:r>
          </w:p>
        </w:tc>
      </w:tr>
    </w:tbl>
    <w:p w:rsidR="00B31044" w:rsidRPr="00B31044" w:rsidRDefault="00B31044" w:rsidP="00B31044">
      <w:pPr>
        <w:spacing w:after="0"/>
        <w:ind w:right="-34"/>
        <w:jc w:val="both"/>
        <w:rPr>
          <w:rFonts w:ascii="Garamond" w:hAnsi="Garamond" w:cs="Garamond"/>
          <w:color w:val="000000"/>
          <w:sz w:val="22"/>
          <w:szCs w:val="22"/>
        </w:rPr>
      </w:pPr>
    </w:p>
    <w:p w:rsidR="00B31044" w:rsidRPr="00D9621D" w:rsidRDefault="00B31044" w:rsidP="00B31044">
      <w:pPr>
        <w:spacing w:after="0"/>
        <w:ind w:right="-34"/>
        <w:jc w:val="both"/>
        <w:rPr>
          <w:rFonts w:ascii="Garamond" w:hAnsi="Garamond" w:cs="Garamond"/>
          <w:color w:val="000000"/>
          <w:sz w:val="22"/>
          <w:szCs w:val="22"/>
        </w:rPr>
      </w:pPr>
      <w:r w:rsidRPr="00D9621D">
        <w:rPr>
          <w:rFonts w:ascii="Garamond" w:hAnsi="Garamond" w:cs="Garamond"/>
          <w:color w:val="000000"/>
          <w:sz w:val="22"/>
          <w:szCs w:val="22"/>
        </w:rPr>
        <w:t xml:space="preserve">Na </w:t>
      </w:r>
      <w:proofErr w:type="spellStart"/>
      <w:r w:rsidRPr="00D9621D">
        <w:rPr>
          <w:rFonts w:ascii="Garamond" w:hAnsi="Garamond" w:cs="Garamond"/>
          <w:color w:val="000000"/>
          <w:sz w:val="22"/>
          <w:szCs w:val="22"/>
        </w:rPr>
        <w:t>dionici</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transportnog</w:t>
      </w:r>
      <w:proofErr w:type="spellEnd"/>
      <w:r w:rsidR="000E45D9"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potisnog</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cjevovoda</w:t>
      </w:r>
      <w:proofErr w:type="spellEnd"/>
      <w:r w:rsidRPr="00D9621D">
        <w:rPr>
          <w:rFonts w:ascii="Garamond" w:hAnsi="Garamond" w:cs="Garamond"/>
          <w:color w:val="000000"/>
          <w:sz w:val="22"/>
          <w:szCs w:val="22"/>
        </w:rPr>
        <w:t xml:space="preserve"> od</w:t>
      </w:r>
      <w:r w:rsidR="000E45D9" w:rsidRPr="00D9621D">
        <w:rPr>
          <w:rFonts w:ascii="Garamond" w:hAnsi="Garamond" w:cs="Garamond"/>
          <w:color w:val="000000"/>
          <w:sz w:val="22"/>
          <w:szCs w:val="22"/>
        </w:rPr>
        <w:t xml:space="preserve"> </w:t>
      </w:r>
      <w:r w:rsidRPr="00D9621D">
        <w:rPr>
          <w:rFonts w:ascii="Garamond" w:hAnsi="Garamond" w:cs="Garamond"/>
          <w:color w:val="000000"/>
          <w:sz w:val="22"/>
          <w:szCs w:val="22"/>
        </w:rPr>
        <w:t>PS „</w:t>
      </w:r>
      <w:proofErr w:type="spellStart"/>
      <w:proofErr w:type="gramStart"/>
      <w:r w:rsidRPr="00D9621D">
        <w:rPr>
          <w:rFonts w:ascii="Garamond" w:hAnsi="Garamond" w:cs="Garamond"/>
          <w:color w:val="000000"/>
          <w:sz w:val="22"/>
          <w:szCs w:val="22"/>
        </w:rPr>
        <w:t>Višnjica</w:t>
      </w:r>
      <w:proofErr w:type="spellEnd"/>
      <w:r w:rsidRPr="00D9621D">
        <w:rPr>
          <w:rFonts w:ascii="Garamond" w:hAnsi="Garamond" w:cs="Garamond"/>
          <w:color w:val="000000"/>
          <w:sz w:val="22"/>
          <w:szCs w:val="22"/>
        </w:rPr>
        <w:t>“ do</w:t>
      </w:r>
      <w:proofErr w:type="gramEnd"/>
      <w:r w:rsidRPr="00D9621D">
        <w:rPr>
          <w:rFonts w:ascii="Garamond" w:hAnsi="Garamond" w:cs="Garamond"/>
          <w:color w:val="000000"/>
          <w:sz w:val="22"/>
          <w:szCs w:val="22"/>
        </w:rPr>
        <w:t xml:space="preserve"> PK „</w:t>
      </w:r>
      <w:proofErr w:type="spellStart"/>
      <w:r w:rsidRPr="00D9621D">
        <w:rPr>
          <w:rFonts w:ascii="Garamond" w:hAnsi="Garamond" w:cs="Garamond"/>
          <w:color w:val="000000"/>
          <w:sz w:val="22"/>
          <w:szCs w:val="22"/>
        </w:rPr>
        <w:t>Velja</w:t>
      </w:r>
      <w:proofErr w:type="spellEnd"/>
      <w:r w:rsidRPr="00D9621D">
        <w:rPr>
          <w:rFonts w:ascii="Garamond" w:hAnsi="Garamond" w:cs="Garamond"/>
          <w:color w:val="000000"/>
          <w:sz w:val="22"/>
          <w:szCs w:val="22"/>
        </w:rPr>
        <w:t xml:space="preserve"> Gora“ </w:t>
      </w:r>
      <w:proofErr w:type="spellStart"/>
      <w:r w:rsidRPr="00D9621D">
        <w:rPr>
          <w:rFonts w:ascii="Garamond" w:hAnsi="Garamond" w:cs="Garamond"/>
          <w:color w:val="000000"/>
          <w:sz w:val="22"/>
          <w:szCs w:val="22"/>
        </w:rPr>
        <w:t>priključena</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su</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sela</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Višnjica</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Prekornica</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Gluhi</w:t>
      </w:r>
      <w:proofErr w:type="spellEnd"/>
      <w:r w:rsidRPr="00D9621D">
        <w:rPr>
          <w:rFonts w:ascii="Garamond" w:hAnsi="Garamond" w:cs="Garamond"/>
          <w:color w:val="000000"/>
          <w:sz w:val="22"/>
          <w:szCs w:val="22"/>
        </w:rPr>
        <w:t xml:space="preserve"> do, </w:t>
      </w:r>
      <w:proofErr w:type="spellStart"/>
      <w:r w:rsidRPr="00D9621D">
        <w:rPr>
          <w:rFonts w:ascii="Garamond" w:hAnsi="Garamond" w:cs="Garamond"/>
          <w:color w:val="000000"/>
          <w:sz w:val="22"/>
          <w:szCs w:val="22"/>
        </w:rPr>
        <w:t>Pačarađe</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Boguti</w:t>
      </w:r>
      <w:proofErr w:type="spellEnd"/>
      <w:r w:rsidRPr="00D9621D">
        <w:rPr>
          <w:rFonts w:ascii="Garamond" w:hAnsi="Garamond" w:cs="Garamond"/>
          <w:color w:val="000000"/>
          <w:sz w:val="22"/>
          <w:szCs w:val="22"/>
        </w:rPr>
        <w:t xml:space="preserve">. Na </w:t>
      </w:r>
      <w:proofErr w:type="spellStart"/>
      <w:r w:rsidRPr="00D9621D">
        <w:rPr>
          <w:rFonts w:ascii="Garamond" w:hAnsi="Garamond" w:cs="Garamond"/>
          <w:color w:val="000000"/>
          <w:sz w:val="22"/>
          <w:szCs w:val="22"/>
        </w:rPr>
        <w:t>dionici</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transportnog</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gravitacionog</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cjevovoda</w:t>
      </w:r>
      <w:proofErr w:type="spellEnd"/>
      <w:r w:rsidRPr="00D9621D">
        <w:rPr>
          <w:rFonts w:ascii="Garamond" w:hAnsi="Garamond" w:cs="Garamond"/>
          <w:color w:val="000000"/>
          <w:sz w:val="22"/>
          <w:szCs w:val="22"/>
        </w:rPr>
        <w:t xml:space="preserve"> od PK „</w:t>
      </w:r>
      <w:proofErr w:type="spellStart"/>
      <w:r w:rsidRPr="00D9621D">
        <w:rPr>
          <w:rFonts w:ascii="Garamond" w:hAnsi="Garamond" w:cs="Garamond"/>
          <w:color w:val="000000"/>
          <w:sz w:val="22"/>
          <w:szCs w:val="22"/>
        </w:rPr>
        <w:t>Velja</w:t>
      </w:r>
      <w:proofErr w:type="spellEnd"/>
      <w:r w:rsidRPr="00D9621D">
        <w:rPr>
          <w:rFonts w:ascii="Garamond" w:hAnsi="Garamond" w:cs="Garamond"/>
          <w:color w:val="000000"/>
          <w:sz w:val="22"/>
          <w:szCs w:val="22"/>
        </w:rPr>
        <w:t xml:space="preserve"> </w:t>
      </w:r>
      <w:proofErr w:type="gramStart"/>
      <w:r w:rsidRPr="00D9621D">
        <w:rPr>
          <w:rFonts w:ascii="Garamond" w:hAnsi="Garamond" w:cs="Garamond"/>
          <w:color w:val="000000"/>
          <w:sz w:val="22"/>
          <w:szCs w:val="22"/>
        </w:rPr>
        <w:t>Gora“ do</w:t>
      </w:r>
      <w:proofErr w:type="gramEnd"/>
      <w:r w:rsidRPr="00D9621D">
        <w:rPr>
          <w:rFonts w:ascii="Garamond" w:hAnsi="Garamond" w:cs="Garamond"/>
          <w:color w:val="000000"/>
          <w:sz w:val="22"/>
          <w:szCs w:val="22"/>
        </w:rPr>
        <w:t xml:space="preserve"> PK „</w:t>
      </w:r>
      <w:proofErr w:type="spellStart"/>
      <w:r w:rsidRPr="00D9621D">
        <w:rPr>
          <w:rFonts w:ascii="Garamond" w:hAnsi="Garamond" w:cs="Garamond"/>
          <w:color w:val="000000"/>
          <w:sz w:val="22"/>
          <w:szCs w:val="22"/>
        </w:rPr>
        <w:t>Lašor</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priključena</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su</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sela</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Vrela</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Očinići</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Zabrđe</w:t>
      </w:r>
      <w:proofErr w:type="spellEnd"/>
      <w:r w:rsidRPr="00D9621D">
        <w:rPr>
          <w:rFonts w:ascii="Garamond" w:hAnsi="Garamond" w:cs="Garamond"/>
          <w:color w:val="000000"/>
          <w:sz w:val="22"/>
          <w:szCs w:val="22"/>
        </w:rPr>
        <w:t xml:space="preserve">, </w:t>
      </w:r>
      <w:proofErr w:type="spellStart"/>
      <w:r w:rsidRPr="00D9621D">
        <w:rPr>
          <w:rFonts w:ascii="Garamond" w:hAnsi="Garamond" w:cs="Garamond"/>
          <w:color w:val="000000"/>
          <w:sz w:val="22"/>
          <w:szCs w:val="22"/>
        </w:rPr>
        <w:t>Zagrablje</w:t>
      </w:r>
      <w:proofErr w:type="spellEnd"/>
      <w:r w:rsidRPr="00D9621D">
        <w:rPr>
          <w:rFonts w:ascii="Garamond" w:hAnsi="Garamond" w:cs="Garamond"/>
          <w:color w:val="000000"/>
          <w:sz w:val="22"/>
          <w:szCs w:val="22"/>
        </w:rPr>
        <w:t>.</w:t>
      </w:r>
    </w:p>
    <w:p w:rsidR="00B31044" w:rsidRPr="00B31044" w:rsidRDefault="00B31044" w:rsidP="00B31044">
      <w:pPr>
        <w:spacing w:after="0"/>
        <w:ind w:right="-34"/>
        <w:jc w:val="both"/>
        <w:rPr>
          <w:rFonts w:ascii="Garamond" w:hAnsi="Garamond" w:cs="Garamond"/>
          <w:b/>
          <w:color w:val="000000"/>
          <w:sz w:val="22"/>
          <w:szCs w:val="22"/>
        </w:rPr>
      </w:pPr>
    </w:p>
    <w:p w:rsidR="00B31044" w:rsidRPr="00D9621D" w:rsidRDefault="001D0498" w:rsidP="00B31044">
      <w:pPr>
        <w:spacing w:after="0"/>
        <w:ind w:right="-34"/>
        <w:jc w:val="both"/>
        <w:rPr>
          <w:rFonts w:ascii="Garamond" w:hAnsi="Garamond" w:cs="Garamond"/>
          <w:b/>
          <w:color w:val="000000"/>
          <w:sz w:val="22"/>
          <w:szCs w:val="22"/>
          <w:lang w:val="it-IT"/>
        </w:rPr>
      </w:pPr>
      <w:r w:rsidRPr="00D9621D">
        <w:rPr>
          <w:rFonts w:ascii="Garamond" w:hAnsi="Garamond" w:cs="Garamond"/>
          <w:b/>
          <w:color w:val="000000"/>
          <w:sz w:val="22"/>
          <w:szCs w:val="22"/>
          <w:lang w:val="it-IT"/>
        </w:rPr>
        <w:t>Infrastruktura distributivnog sistema</w:t>
      </w:r>
    </w:p>
    <w:p w:rsidR="000B3F94" w:rsidRPr="00D9621D" w:rsidRDefault="000B3F94" w:rsidP="00B31044">
      <w:pPr>
        <w:spacing w:after="0"/>
        <w:ind w:right="-34"/>
        <w:jc w:val="both"/>
        <w:rPr>
          <w:rFonts w:ascii="Garamond" w:hAnsi="Garamond" w:cs="Garamond"/>
          <w:color w:val="000000"/>
          <w:sz w:val="18"/>
          <w:szCs w:val="22"/>
          <w:lang w:val="it-IT"/>
        </w:rPr>
      </w:pPr>
    </w:p>
    <w:p w:rsidR="00B31044" w:rsidRPr="00D9621D" w:rsidRDefault="00B31044" w:rsidP="00B31044">
      <w:pPr>
        <w:spacing w:after="0"/>
        <w:ind w:right="-34"/>
        <w:jc w:val="both"/>
        <w:rPr>
          <w:rFonts w:ascii="Garamond" w:hAnsi="Garamond" w:cs="Garamond"/>
          <w:color w:val="000000"/>
          <w:sz w:val="22"/>
          <w:szCs w:val="22"/>
          <w:lang w:val="it-IT"/>
        </w:rPr>
      </w:pPr>
      <w:r w:rsidRPr="00D9621D">
        <w:rPr>
          <w:rFonts w:ascii="Garamond" w:hAnsi="Garamond" w:cs="Garamond"/>
          <w:color w:val="000000"/>
          <w:sz w:val="22"/>
          <w:szCs w:val="22"/>
          <w:lang w:val="it-IT"/>
        </w:rPr>
        <w:t>Gradska distributivna mreža počinje rezervoarima na lokaciji Zagrablje. Voda se iz rezervoara</w:t>
      </w:r>
      <w:r w:rsidR="000E45D9" w:rsidRPr="00D9621D">
        <w:rPr>
          <w:rFonts w:ascii="Garamond" w:hAnsi="Garamond" w:cs="Garamond"/>
          <w:color w:val="000000"/>
          <w:sz w:val="22"/>
          <w:szCs w:val="22"/>
          <w:lang w:val="it-IT"/>
        </w:rPr>
        <w:t xml:space="preserve"> </w:t>
      </w:r>
      <w:r w:rsidRPr="00D9621D">
        <w:rPr>
          <w:rFonts w:ascii="Garamond" w:hAnsi="Garamond" w:cs="Garamond"/>
          <w:color w:val="000000"/>
          <w:sz w:val="22"/>
          <w:szCs w:val="22"/>
          <w:lang w:val="it-IT"/>
        </w:rPr>
        <w:t>transportuje cjevovodima prečnika Ø 350mm, a zatim se cjevovodima prečnika Ø 300mm, Ø 200 mm, Ø 150mm, Ø 100mm i Ø 80mm distribuira do krajnjih potrošača.</w:t>
      </w:r>
    </w:p>
    <w:p w:rsidR="00B31044" w:rsidRPr="00D9621D" w:rsidRDefault="00B31044" w:rsidP="00B31044">
      <w:pPr>
        <w:spacing w:after="0"/>
        <w:ind w:right="-34"/>
        <w:jc w:val="both"/>
        <w:rPr>
          <w:rFonts w:ascii="Garamond" w:hAnsi="Garamond" w:cs="Garamond"/>
          <w:color w:val="000000"/>
          <w:sz w:val="22"/>
          <w:szCs w:val="22"/>
          <w:lang w:val="it-IT"/>
        </w:rPr>
      </w:pPr>
      <w:r w:rsidRPr="00D9621D">
        <w:rPr>
          <w:rFonts w:ascii="Garamond" w:hAnsi="Garamond" w:cs="Garamond"/>
          <w:color w:val="000000"/>
          <w:sz w:val="22"/>
          <w:szCs w:val="22"/>
          <w:lang w:val="it-IT"/>
        </w:rPr>
        <w:t xml:space="preserve">Postojeći distributivni sistem se sastoji od cjevovoda prečnika od Ø 50mm do Ø 350mm, u ukupnoj dužini osnovne distributivne mreže je </w:t>
      </w:r>
      <w:r w:rsidRPr="00D9621D">
        <w:rPr>
          <w:rFonts w:ascii="Garamond" w:hAnsi="Garamond" w:cs="Garamond"/>
          <w:b/>
          <w:color w:val="000000"/>
          <w:sz w:val="22"/>
          <w:szCs w:val="22"/>
          <w:lang w:val="it-IT"/>
        </w:rPr>
        <w:t>73.000</w:t>
      </w:r>
      <w:r w:rsidRPr="00D9621D">
        <w:rPr>
          <w:rFonts w:ascii="Garamond" w:hAnsi="Garamond" w:cs="Garamond"/>
          <w:color w:val="000000"/>
          <w:sz w:val="22"/>
          <w:szCs w:val="22"/>
          <w:lang w:val="it-IT"/>
        </w:rPr>
        <w:t xml:space="preserve"> m a ukupna dužina </w:t>
      </w:r>
      <w:r w:rsidRPr="00D9621D">
        <w:rPr>
          <w:rFonts w:ascii="Garamond" w:hAnsi="Garamond" w:cs="Garamond"/>
          <w:b/>
          <w:color w:val="000000"/>
          <w:sz w:val="22"/>
          <w:szCs w:val="22"/>
          <w:lang w:val="it-IT"/>
        </w:rPr>
        <w:t>priključaka,</w:t>
      </w:r>
      <w:r w:rsidRPr="00D9621D">
        <w:rPr>
          <w:rFonts w:ascii="Garamond" w:hAnsi="Garamond" w:cs="Garamond"/>
          <w:color w:val="000000"/>
          <w:sz w:val="22"/>
          <w:szCs w:val="22"/>
          <w:lang w:val="it-IT"/>
        </w:rPr>
        <w:t xml:space="preserve"> većinom od pocinkovanih cijevi je dužine </w:t>
      </w:r>
      <w:r w:rsidRPr="00D9621D">
        <w:rPr>
          <w:rFonts w:ascii="Garamond" w:hAnsi="Garamond" w:cs="Garamond"/>
          <w:b/>
          <w:color w:val="000000"/>
          <w:sz w:val="22"/>
          <w:szCs w:val="22"/>
          <w:lang w:val="it-IT"/>
        </w:rPr>
        <w:t>22.000</w:t>
      </w:r>
      <w:r w:rsidRPr="00D9621D">
        <w:rPr>
          <w:rFonts w:ascii="Garamond" w:hAnsi="Garamond" w:cs="Garamond"/>
          <w:color w:val="000000"/>
          <w:sz w:val="22"/>
          <w:szCs w:val="22"/>
          <w:lang w:val="it-IT"/>
        </w:rPr>
        <w:t xml:space="preserve"> m. </w:t>
      </w:r>
    </w:p>
    <w:p w:rsidR="00B31044" w:rsidRPr="00D9621D" w:rsidRDefault="00B31044" w:rsidP="00B31044">
      <w:pPr>
        <w:spacing w:after="0"/>
        <w:ind w:right="-34"/>
        <w:jc w:val="both"/>
        <w:rPr>
          <w:rFonts w:ascii="Garamond" w:hAnsi="Garamond" w:cs="Garamond"/>
          <w:color w:val="000000"/>
          <w:sz w:val="22"/>
          <w:szCs w:val="22"/>
          <w:lang w:val="it-IT"/>
        </w:rPr>
      </w:pPr>
      <w:r w:rsidRPr="00D9621D">
        <w:rPr>
          <w:rFonts w:ascii="Garamond" w:hAnsi="Garamond" w:cs="Garamond"/>
          <w:color w:val="000000"/>
          <w:sz w:val="22"/>
          <w:szCs w:val="22"/>
          <w:lang w:val="it-IT"/>
        </w:rPr>
        <w:t>Dužina postojećih cjevovoda u distributivnom sistemu:</w:t>
      </w:r>
    </w:p>
    <w:p w:rsidR="00B31044" w:rsidRDefault="00B31044" w:rsidP="00B31044">
      <w:pPr>
        <w:spacing w:after="0"/>
        <w:ind w:right="-34"/>
        <w:jc w:val="both"/>
        <w:rPr>
          <w:rFonts w:ascii="Garamond" w:hAnsi="Garamond" w:cs="Garamond"/>
          <w:color w:val="000000"/>
          <w:sz w:val="22"/>
          <w:szCs w:val="22"/>
          <w:lang w:val="it-IT"/>
        </w:rPr>
      </w:pPr>
    </w:p>
    <w:p w:rsidR="00EB2DD2" w:rsidRPr="00D9621D" w:rsidRDefault="00EB2DD2" w:rsidP="00B31044">
      <w:pPr>
        <w:spacing w:after="0"/>
        <w:ind w:right="-34"/>
        <w:jc w:val="both"/>
        <w:rPr>
          <w:rFonts w:ascii="Garamond" w:hAnsi="Garamond" w:cs="Garamond"/>
          <w:color w:val="000000"/>
          <w:sz w:val="22"/>
          <w:szCs w:val="22"/>
          <w:lang w:val="it-IT"/>
        </w:rPr>
      </w:pPr>
      <w:r w:rsidRPr="00EB2DD2">
        <w:rPr>
          <w:rFonts w:ascii="Garamond" w:hAnsi="Garamond" w:cs="Garamond"/>
          <w:b/>
          <w:bCs/>
          <w:color w:val="000000"/>
          <w:sz w:val="22"/>
          <w:szCs w:val="22"/>
          <w:lang w:val="it-IT"/>
        </w:rPr>
        <w:t>Grafik 8.</w:t>
      </w:r>
      <w:r>
        <w:rPr>
          <w:rFonts w:ascii="Garamond" w:hAnsi="Garamond" w:cs="Garamond"/>
          <w:color w:val="000000"/>
          <w:sz w:val="22"/>
          <w:szCs w:val="22"/>
          <w:lang w:val="it-IT"/>
        </w:rPr>
        <w:t xml:space="preserve"> – Dužina cjevovoda</w:t>
      </w:r>
    </w:p>
    <w:p w:rsidR="00B31044" w:rsidRDefault="00B31044" w:rsidP="00B31044">
      <w:pPr>
        <w:spacing w:after="0"/>
        <w:ind w:right="-34"/>
        <w:jc w:val="both"/>
        <w:rPr>
          <w:rFonts w:ascii="Garamond" w:hAnsi="Garamond" w:cs="Garamond"/>
          <w:color w:val="000000"/>
          <w:sz w:val="22"/>
          <w:szCs w:val="22"/>
        </w:rPr>
      </w:pPr>
      <w:r w:rsidRPr="00B31044">
        <w:rPr>
          <w:rFonts w:ascii="Garamond" w:hAnsi="Garamond" w:cs="Garamond"/>
          <w:noProof/>
          <w:color w:val="000000"/>
          <w:sz w:val="22"/>
          <w:szCs w:val="22"/>
        </w:rPr>
        <w:drawing>
          <wp:inline distT="0" distB="0" distL="0" distR="0">
            <wp:extent cx="5716988" cy="2122998"/>
            <wp:effectExtent l="19050" t="0" r="17062" b="0"/>
            <wp:docPr id="24" name="Chart 5">
              <a:extLst xmlns:a="http://schemas.openxmlformats.org/drawingml/2006/main">
                <a:ext uri="{FF2B5EF4-FFF2-40B4-BE49-F238E27FC236}">
                  <a16:creationId xmlns:a16="http://schemas.microsoft.com/office/drawing/2014/main" id="{B89E8AA1-3480-4EC9-B857-30B94BF25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0498" w:rsidRDefault="001D0498"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9B772E" w:rsidRDefault="009B772E" w:rsidP="00B31044">
      <w:pPr>
        <w:spacing w:after="0"/>
        <w:ind w:right="-34"/>
        <w:jc w:val="both"/>
        <w:rPr>
          <w:rFonts w:ascii="Garamond" w:hAnsi="Garamond" w:cs="Garamond"/>
          <w:color w:val="000000"/>
          <w:sz w:val="22"/>
          <w:szCs w:val="22"/>
        </w:rPr>
      </w:pPr>
    </w:p>
    <w:p w:rsidR="000B3F94" w:rsidRPr="003A7AEE" w:rsidRDefault="00EB2DD2" w:rsidP="00B31044">
      <w:pPr>
        <w:spacing w:after="0"/>
        <w:ind w:right="-34"/>
        <w:jc w:val="both"/>
        <w:rPr>
          <w:rFonts w:ascii="Garamond" w:hAnsi="Garamond" w:cs="Garamond"/>
          <w:color w:val="000000"/>
          <w:sz w:val="22"/>
          <w:szCs w:val="22"/>
        </w:rPr>
      </w:pPr>
      <w:r w:rsidRPr="003F6041">
        <w:rPr>
          <w:rFonts w:ascii="Garamond" w:hAnsi="Garamond" w:cs="Garamond"/>
          <w:b/>
          <w:bCs/>
          <w:sz w:val="22"/>
          <w:szCs w:val="22"/>
          <w:lang w:val="hr-HR"/>
        </w:rPr>
        <w:t xml:space="preserve">Tabela </w:t>
      </w:r>
      <w:r>
        <w:rPr>
          <w:rFonts w:ascii="Garamond" w:hAnsi="Garamond" w:cs="Garamond"/>
          <w:b/>
          <w:bCs/>
          <w:sz w:val="22"/>
          <w:szCs w:val="22"/>
          <w:lang w:val="hr-HR"/>
        </w:rPr>
        <w:t xml:space="preserve">24 </w:t>
      </w:r>
      <w:r w:rsidR="003A7AEE">
        <w:rPr>
          <w:rFonts w:ascii="Garamond" w:hAnsi="Garamond" w:cs="Garamond"/>
          <w:sz w:val="22"/>
          <w:szCs w:val="22"/>
          <w:lang w:val="hr-HR"/>
        </w:rPr>
        <w:t>– Pregled proizvedene vode</w:t>
      </w:r>
    </w:p>
    <w:tbl>
      <w:tblPr>
        <w:tblW w:w="8974" w:type="dxa"/>
        <w:jc w:val="center"/>
        <w:tblLook w:val="04A0" w:firstRow="1" w:lastRow="0" w:firstColumn="1" w:lastColumn="0" w:noHBand="0" w:noVBand="1"/>
      </w:tblPr>
      <w:tblGrid>
        <w:gridCol w:w="1559"/>
        <w:gridCol w:w="1469"/>
        <w:gridCol w:w="1982"/>
        <w:gridCol w:w="2137"/>
        <w:gridCol w:w="1827"/>
      </w:tblGrid>
      <w:tr w:rsidR="00B31044" w:rsidRPr="00B31044" w:rsidTr="003A7AEE">
        <w:trPr>
          <w:trHeight w:val="510"/>
          <w:jc w:val="center"/>
        </w:trPr>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31044" w:rsidRPr="00B31044" w:rsidRDefault="00B31044" w:rsidP="001D0498">
            <w:pPr>
              <w:spacing w:after="0"/>
              <w:ind w:right="-34"/>
              <w:jc w:val="center"/>
              <w:rPr>
                <w:rFonts w:ascii="Garamond" w:hAnsi="Garamond" w:cs="Garamond"/>
                <w:b/>
                <w:bCs/>
                <w:color w:val="000000"/>
                <w:sz w:val="22"/>
                <w:szCs w:val="22"/>
              </w:rPr>
            </w:pPr>
            <w:proofErr w:type="spellStart"/>
            <w:r w:rsidRPr="00B31044">
              <w:rPr>
                <w:rFonts w:ascii="Garamond" w:hAnsi="Garamond" w:cs="Garamond"/>
                <w:b/>
                <w:bCs/>
                <w:color w:val="000000"/>
                <w:sz w:val="22"/>
                <w:szCs w:val="22"/>
              </w:rPr>
              <w:t>Mjesec</w:t>
            </w:r>
            <w:proofErr w:type="spellEnd"/>
          </w:p>
        </w:tc>
        <w:tc>
          <w:tcPr>
            <w:tcW w:w="1469" w:type="dxa"/>
            <w:tcBorders>
              <w:top w:val="single" w:sz="4" w:space="0" w:color="auto"/>
              <w:left w:val="nil"/>
              <w:bottom w:val="single" w:sz="4" w:space="0" w:color="auto"/>
              <w:right w:val="single" w:sz="4"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b/>
                <w:bCs/>
                <w:color w:val="000000"/>
                <w:sz w:val="22"/>
                <w:szCs w:val="22"/>
              </w:rPr>
            </w:pPr>
            <w:proofErr w:type="spellStart"/>
            <w:r w:rsidRPr="00B31044">
              <w:rPr>
                <w:rFonts w:ascii="Garamond" w:hAnsi="Garamond" w:cs="Garamond"/>
                <w:b/>
                <w:bCs/>
                <w:color w:val="000000"/>
                <w:sz w:val="22"/>
                <w:szCs w:val="22"/>
              </w:rPr>
              <w:t>Jedinica</w:t>
            </w:r>
            <w:proofErr w:type="spellEnd"/>
            <w:r w:rsidRPr="00B31044">
              <w:rPr>
                <w:rFonts w:ascii="Garamond" w:hAnsi="Garamond" w:cs="Garamond"/>
                <w:b/>
                <w:bCs/>
                <w:color w:val="000000"/>
                <w:sz w:val="22"/>
                <w:szCs w:val="22"/>
              </w:rPr>
              <w:t xml:space="preserve"> </w:t>
            </w:r>
            <w:proofErr w:type="spellStart"/>
            <w:r w:rsidRPr="00B31044">
              <w:rPr>
                <w:rFonts w:ascii="Garamond" w:hAnsi="Garamond" w:cs="Garamond"/>
                <w:b/>
                <w:bCs/>
                <w:color w:val="000000"/>
                <w:sz w:val="22"/>
                <w:szCs w:val="22"/>
              </w:rPr>
              <w:t>mjere</w:t>
            </w:r>
            <w:proofErr w:type="spellEnd"/>
          </w:p>
        </w:tc>
        <w:tc>
          <w:tcPr>
            <w:tcW w:w="1982" w:type="dxa"/>
            <w:tcBorders>
              <w:top w:val="single" w:sz="4" w:space="0" w:color="auto"/>
              <w:left w:val="nil"/>
              <w:bottom w:val="single" w:sz="4" w:space="0" w:color="auto"/>
              <w:right w:val="single" w:sz="4" w:space="0" w:color="auto"/>
            </w:tcBorders>
            <w:shd w:val="clear" w:color="000000" w:fill="D9D9D9"/>
            <w:vAlign w:val="center"/>
            <w:hideMark/>
          </w:tcPr>
          <w:p w:rsidR="00B31044" w:rsidRPr="00B31044" w:rsidRDefault="00B31044" w:rsidP="001D0498">
            <w:pPr>
              <w:spacing w:after="0"/>
              <w:ind w:right="-34"/>
              <w:jc w:val="right"/>
              <w:rPr>
                <w:rFonts w:ascii="Garamond" w:hAnsi="Garamond" w:cs="Garamond"/>
                <w:b/>
                <w:bCs/>
                <w:color w:val="000000"/>
                <w:sz w:val="22"/>
                <w:szCs w:val="22"/>
              </w:rPr>
            </w:pPr>
            <w:r w:rsidRPr="00B31044">
              <w:rPr>
                <w:rFonts w:ascii="Garamond" w:hAnsi="Garamond" w:cs="Garamond"/>
                <w:b/>
                <w:bCs/>
                <w:color w:val="000000"/>
                <w:sz w:val="22"/>
                <w:szCs w:val="22"/>
              </w:rPr>
              <w:t xml:space="preserve">PLANIRANO 2019. </w:t>
            </w:r>
            <w:proofErr w:type="spellStart"/>
            <w:r w:rsidRPr="00B31044">
              <w:rPr>
                <w:rFonts w:ascii="Garamond" w:hAnsi="Garamond" w:cs="Garamond"/>
                <w:b/>
                <w:bCs/>
                <w:color w:val="000000"/>
                <w:sz w:val="22"/>
                <w:szCs w:val="22"/>
              </w:rPr>
              <w:t>godini</w:t>
            </w:r>
            <w:proofErr w:type="spellEnd"/>
          </w:p>
        </w:tc>
        <w:tc>
          <w:tcPr>
            <w:tcW w:w="2137" w:type="dxa"/>
            <w:tcBorders>
              <w:top w:val="single" w:sz="4" w:space="0" w:color="auto"/>
              <w:left w:val="nil"/>
              <w:bottom w:val="single" w:sz="4" w:space="0" w:color="auto"/>
              <w:right w:val="single" w:sz="4" w:space="0" w:color="auto"/>
            </w:tcBorders>
            <w:shd w:val="clear" w:color="000000" w:fill="D9D9D9"/>
            <w:vAlign w:val="center"/>
            <w:hideMark/>
          </w:tcPr>
          <w:p w:rsidR="001D0498" w:rsidRDefault="00B31044" w:rsidP="001D0498">
            <w:pPr>
              <w:spacing w:after="0"/>
              <w:ind w:right="-34"/>
              <w:jc w:val="right"/>
              <w:rPr>
                <w:rFonts w:ascii="Garamond" w:hAnsi="Garamond" w:cs="Garamond"/>
                <w:b/>
                <w:bCs/>
                <w:color w:val="000000"/>
                <w:sz w:val="22"/>
                <w:szCs w:val="22"/>
              </w:rPr>
            </w:pPr>
            <w:r w:rsidRPr="00B31044">
              <w:rPr>
                <w:rFonts w:ascii="Garamond" w:hAnsi="Garamond" w:cs="Garamond"/>
                <w:b/>
                <w:bCs/>
                <w:color w:val="000000"/>
                <w:sz w:val="22"/>
                <w:szCs w:val="22"/>
              </w:rPr>
              <w:t xml:space="preserve">OSTVARENO </w:t>
            </w:r>
          </w:p>
          <w:p w:rsidR="00B31044" w:rsidRPr="00B31044" w:rsidRDefault="00B31044" w:rsidP="001D0498">
            <w:pPr>
              <w:spacing w:after="0"/>
              <w:ind w:right="-34"/>
              <w:jc w:val="right"/>
              <w:rPr>
                <w:rFonts w:ascii="Garamond" w:hAnsi="Garamond" w:cs="Garamond"/>
                <w:b/>
                <w:bCs/>
                <w:color w:val="000000"/>
                <w:sz w:val="22"/>
                <w:szCs w:val="22"/>
              </w:rPr>
            </w:pPr>
            <w:r w:rsidRPr="00B31044">
              <w:rPr>
                <w:rFonts w:ascii="Garamond" w:hAnsi="Garamond" w:cs="Garamond"/>
                <w:b/>
                <w:bCs/>
                <w:color w:val="000000"/>
                <w:sz w:val="22"/>
                <w:szCs w:val="22"/>
              </w:rPr>
              <w:t xml:space="preserve">2019. </w:t>
            </w:r>
            <w:proofErr w:type="spellStart"/>
            <w:r w:rsidRPr="00B31044">
              <w:rPr>
                <w:rFonts w:ascii="Garamond" w:hAnsi="Garamond" w:cs="Garamond"/>
                <w:b/>
                <w:bCs/>
                <w:color w:val="000000"/>
                <w:sz w:val="22"/>
                <w:szCs w:val="22"/>
              </w:rPr>
              <w:t>godini</w:t>
            </w:r>
            <w:proofErr w:type="spellEnd"/>
          </w:p>
        </w:tc>
        <w:tc>
          <w:tcPr>
            <w:tcW w:w="1827" w:type="dxa"/>
            <w:tcBorders>
              <w:top w:val="single" w:sz="4" w:space="0" w:color="auto"/>
              <w:left w:val="nil"/>
              <w:bottom w:val="single" w:sz="4" w:space="0" w:color="auto"/>
              <w:right w:val="single" w:sz="4" w:space="0" w:color="auto"/>
            </w:tcBorders>
            <w:shd w:val="clear" w:color="000000" w:fill="D9D9D9"/>
            <w:vAlign w:val="center"/>
            <w:hideMark/>
          </w:tcPr>
          <w:p w:rsidR="00B31044" w:rsidRPr="00B31044" w:rsidRDefault="00B31044" w:rsidP="001D0498">
            <w:pPr>
              <w:spacing w:after="0"/>
              <w:ind w:right="-34"/>
              <w:jc w:val="right"/>
              <w:rPr>
                <w:rFonts w:ascii="Garamond" w:hAnsi="Garamond" w:cs="Garamond"/>
                <w:b/>
                <w:bCs/>
                <w:color w:val="000000"/>
                <w:sz w:val="22"/>
                <w:szCs w:val="22"/>
              </w:rPr>
            </w:pPr>
            <w:r w:rsidRPr="00B31044">
              <w:rPr>
                <w:rFonts w:ascii="Garamond" w:hAnsi="Garamond" w:cs="Garamond"/>
                <w:b/>
                <w:bCs/>
                <w:color w:val="000000"/>
                <w:sz w:val="22"/>
                <w:szCs w:val="22"/>
              </w:rPr>
              <w:t xml:space="preserve">% </w:t>
            </w:r>
            <w:proofErr w:type="spellStart"/>
            <w:r w:rsidRPr="00B31044">
              <w:rPr>
                <w:rFonts w:ascii="Garamond" w:hAnsi="Garamond" w:cs="Garamond"/>
                <w:b/>
                <w:bCs/>
                <w:color w:val="000000"/>
                <w:sz w:val="22"/>
                <w:szCs w:val="22"/>
              </w:rPr>
              <w:t>Ostvareno</w:t>
            </w:r>
            <w:proofErr w:type="spellEnd"/>
            <w:r w:rsidRPr="00B31044">
              <w:rPr>
                <w:rFonts w:ascii="Garamond" w:hAnsi="Garamond" w:cs="Garamond"/>
                <w:b/>
                <w:bCs/>
                <w:color w:val="000000"/>
                <w:sz w:val="22"/>
                <w:szCs w:val="22"/>
              </w:rPr>
              <w:t xml:space="preserve"> / </w:t>
            </w:r>
            <w:proofErr w:type="spellStart"/>
            <w:r w:rsidRPr="00B31044">
              <w:rPr>
                <w:rFonts w:ascii="Garamond" w:hAnsi="Garamond" w:cs="Garamond"/>
                <w:b/>
                <w:bCs/>
                <w:color w:val="000000"/>
                <w:sz w:val="22"/>
                <w:szCs w:val="22"/>
              </w:rPr>
              <w:t>Planirano</w:t>
            </w:r>
            <w:proofErr w:type="spellEnd"/>
          </w:p>
        </w:tc>
      </w:tr>
      <w:tr w:rsidR="00B31044" w:rsidRPr="00B31044" w:rsidTr="003A7AEE">
        <w:trPr>
          <w:trHeight w:val="254"/>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31044" w:rsidRPr="00B31044" w:rsidRDefault="00B31044" w:rsidP="001D0498">
            <w:pPr>
              <w:spacing w:after="0"/>
              <w:ind w:right="-34"/>
              <w:jc w:val="center"/>
              <w:rPr>
                <w:rFonts w:ascii="Garamond" w:hAnsi="Garamond" w:cs="Garamond"/>
                <w:color w:val="000000"/>
                <w:sz w:val="22"/>
                <w:szCs w:val="22"/>
              </w:rPr>
            </w:pPr>
            <w:proofErr w:type="spellStart"/>
            <w:r w:rsidRPr="00B31044">
              <w:rPr>
                <w:rFonts w:ascii="Garamond" w:hAnsi="Garamond" w:cs="Garamond"/>
                <w:color w:val="000000"/>
                <w:sz w:val="22"/>
                <w:szCs w:val="22"/>
              </w:rPr>
              <w:t>Januar</w:t>
            </w:r>
            <w:proofErr w:type="spellEnd"/>
          </w:p>
        </w:tc>
        <w:tc>
          <w:tcPr>
            <w:tcW w:w="1469" w:type="dxa"/>
            <w:vMerge w:val="restart"/>
            <w:tcBorders>
              <w:top w:val="nil"/>
              <w:left w:val="single" w:sz="4" w:space="0" w:color="auto"/>
              <w:bottom w:val="single" w:sz="4" w:space="0" w:color="000000"/>
              <w:right w:val="single" w:sz="4" w:space="0" w:color="auto"/>
            </w:tcBorders>
            <w:shd w:val="clear" w:color="auto" w:fill="auto"/>
            <w:vAlign w:val="center"/>
            <w:hideMark/>
          </w:tcPr>
          <w:p w:rsidR="00B31044" w:rsidRPr="00B31044" w:rsidRDefault="00B31044" w:rsidP="001D0498">
            <w:pPr>
              <w:spacing w:after="0"/>
              <w:ind w:right="-34"/>
              <w:jc w:val="center"/>
              <w:rPr>
                <w:rFonts w:ascii="Garamond" w:hAnsi="Garamond" w:cs="Garamond"/>
                <w:b/>
                <w:bCs/>
                <w:color w:val="000000"/>
                <w:sz w:val="22"/>
                <w:szCs w:val="22"/>
              </w:rPr>
            </w:pPr>
            <w:r w:rsidRPr="00B31044">
              <w:rPr>
                <w:rFonts w:ascii="Garamond" w:hAnsi="Garamond" w:cs="Garamond"/>
                <w:b/>
                <w:bCs/>
                <w:color w:val="000000"/>
                <w:sz w:val="22"/>
                <w:szCs w:val="22"/>
              </w:rPr>
              <w:t>m³</w:t>
            </w:r>
          </w:p>
        </w:tc>
        <w:tc>
          <w:tcPr>
            <w:tcW w:w="1982"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428.544.00</w:t>
            </w:r>
          </w:p>
        </w:tc>
        <w:tc>
          <w:tcPr>
            <w:tcW w:w="213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436.698.70</w:t>
            </w:r>
          </w:p>
        </w:tc>
        <w:tc>
          <w:tcPr>
            <w:tcW w:w="182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101.90</w:t>
            </w:r>
          </w:p>
        </w:tc>
      </w:tr>
      <w:tr w:rsidR="00B31044" w:rsidRPr="00B31044" w:rsidTr="003A7AEE">
        <w:trPr>
          <w:trHeight w:val="305"/>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31044" w:rsidRPr="00B31044" w:rsidRDefault="00B31044" w:rsidP="001D0498">
            <w:pPr>
              <w:spacing w:after="0"/>
              <w:ind w:right="-34"/>
              <w:jc w:val="center"/>
              <w:rPr>
                <w:rFonts w:ascii="Garamond" w:hAnsi="Garamond" w:cs="Garamond"/>
                <w:color w:val="000000"/>
                <w:sz w:val="22"/>
                <w:szCs w:val="22"/>
              </w:rPr>
            </w:pPr>
            <w:proofErr w:type="spellStart"/>
            <w:r w:rsidRPr="00B31044">
              <w:rPr>
                <w:rFonts w:ascii="Garamond" w:hAnsi="Garamond" w:cs="Garamond"/>
                <w:color w:val="000000"/>
                <w:sz w:val="22"/>
                <w:szCs w:val="22"/>
              </w:rPr>
              <w:t>Februar</w:t>
            </w:r>
            <w:proofErr w:type="spellEnd"/>
          </w:p>
        </w:tc>
        <w:tc>
          <w:tcPr>
            <w:tcW w:w="1469" w:type="dxa"/>
            <w:vMerge/>
            <w:tcBorders>
              <w:top w:val="nil"/>
              <w:left w:val="single" w:sz="4" w:space="0" w:color="auto"/>
              <w:bottom w:val="single" w:sz="4" w:space="0" w:color="000000"/>
              <w:right w:val="single" w:sz="4" w:space="0" w:color="auto"/>
            </w:tcBorders>
            <w:vAlign w:val="center"/>
            <w:hideMark/>
          </w:tcPr>
          <w:p w:rsidR="00B31044" w:rsidRPr="00B31044" w:rsidRDefault="00B31044" w:rsidP="00B31044">
            <w:pPr>
              <w:spacing w:after="0"/>
              <w:ind w:right="-34"/>
              <w:jc w:val="both"/>
              <w:rPr>
                <w:rFonts w:ascii="Garamond" w:hAnsi="Garamond" w:cs="Garamond"/>
                <w:b/>
                <w:bCs/>
                <w:color w:val="000000"/>
                <w:sz w:val="22"/>
                <w:szCs w:val="22"/>
              </w:rPr>
            </w:pPr>
          </w:p>
        </w:tc>
        <w:tc>
          <w:tcPr>
            <w:tcW w:w="1982"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387.072,00</w:t>
            </w:r>
          </w:p>
        </w:tc>
        <w:tc>
          <w:tcPr>
            <w:tcW w:w="213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399.697,14</w:t>
            </w:r>
          </w:p>
        </w:tc>
        <w:tc>
          <w:tcPr>
            <w:tcW w:w="182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103,26</w:t>
            </w:r>
          </w:p>
        </w:tc>
      </w:tr>
      <w:tr w:rsidR="00B31044" w:rsidRPr="00B31044" w:rsidTr="003A7AEE">
        <w:trPr>
          <w:trHeight w:val="305"/>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31044" w:rsidRPr="00B31044" w:rsidRDefault="00B31044" w:rsidP="001D0498">
            <w:pPr>
              <w:spacing w:after="0"/>
              <w:ind w:right="-34"/>
              <w:jc w:val="center"/>
              <w:rPr>
                <w:rFonts w:ascii="Garamond" w:hAnsi="Garamond" w:cs="Garamond"/>
                <w:color w:val="000000"/>
                <w:sz w:val="22"/>
                <w:szCs w:val="22"/>
              </w:rPr>
            </w:pPr>
            <w:r w:rsidRPr="00B31044">
              <w:rPr>
                <w:rFonts w:ascii="Garamond" w:hAnsi="Garamond" w:cs="Garamond"/>
                <w:color w:val="000000"/>
                <w:sz w:val="22"/>
                <w:szCs w:val="22"/>
              </w:rPr>
              <w:t>Mart</w:t>
            </w:r>
          </w:p>
        </w:tc>
        <w:tc>
          <w:tcPr>
            <w:tcW w:w="1469" w:type="dxa"/>
            <w:vMerge/>
            <w:tcBorders>
              <w:top w:val="nil"/>
              <w:left w:val="single" w:sz="4" w:space="0" w:color="auto"/>
              <w:bottom w:val="single" w:sz="4" w:space="0" w:color="000000"/>
              <w:right w:val="single" w:sz="4" w:space="0" w:color="auto"/>
            </w:tcBorders>
            <w:vAlign w:val="center"/>
            <w:hideMark/>
          </w:tcPr>
          <w:p w:rsidR="00B31044" w:rsidRPr="00B31044" w:rsidRDefault="00B31044" w:rsidP="00B31044">
            <w:pPr>
              <w:spacing w:after="0"/>
              <w:ind w:right="-34"/>
              <w:jc w:val="both"/>
              <w:rPr>
                <w:rFonts w:ascii="Garamond" w:hAnsi="Garamond" w:cs="Garamond"/>
                <w:b/>
                <w:bCs/>
                <w:color w:val="000000"/>
                <w:sz w:val="22"/>
                <w:szCs w:val="22"/>
              </w:rPr>
            </w:pPr>
          </w:p>
        </w:tc>
        <w:tc>
          <w:tcPr>
            <w:tcW w:w="1982"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441.936,00</w:t>
            </w:r>
          </w:p>
        </w:tc>
        <w:tc>
          <w:tcPr>
            <w:tcW w:w="213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438.398,72</w:t>
            </w:r>
          </w:p>
        </w:tc>
        <w:tc>
          <w:tcPr>
            <w:tcW w:w="182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99,19</w:t>
            </w:r>
          </w:p>
        </w:tc>
      </w:tr>
      <w:tr w:rsidR="00B31044" w:rsidRPr="00B31044" w:rsidTr="003A7AEE">
        <w:trPr>
          <w:trHeight w:val="305"/>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31044" w:rsidRPr="00B31044" w:rsidRDefault="00B31044" w:rsidP="001D0498">
            <w:pPr>
              <w:spacing w:after="0"/>
              <w:ind w:right="-34"/>
              <w:jc w:val="center"/>
              <w:rPr>
                <w:rFonts w:ascii="Garamond" w:hAnsi="Garamond" w:cs="Garamond"/>
                <w:color w:val="000000"/>
                <w:sz w:val="22"/>
                <w:szCs w:val="22"/>
              </w:rPr>
            </w:pPr>
            <w:r w:rsidRPr="00B31044">
              <w:rPr>
                <w:rFonts w:ascii="Garamond" w:hAnsi="Garamond" w:cs="Garamond"/>
                <w:color w:val="000000"/>
                <w:sz w:val="22"/>
                <w:szCs w:val="22"/>
              </w:rPr>
              <w:t>April</w:t>
            </w:r>
          </w:p>
        </w:tc>
        <w:tc>
          <w:tcPr>
            <w:tcW w:w="1469" w:type="dxa"/>
            <w:vMerge/>
            <w:tcBorders>
              <w:top w:val="nil"/>
              <w:left w:val="single" w:sz="4" w:space="0" w:color="auto"/>
              <w:bottom w:val="single" w:sz="4" w:space="0" w:color="000000"/>
              <w:right w:val="single" w:sz="4" w:space="0" w:color="auto"/>
            </w:tcBorders>
            <w:vAlign w:val="center"/>
            <w:hideMark/>
          </w:tcPr>
          <w:p w:rsidR="00B31044" w:rsidRPr="00B31044" w:rsidRDefault="00B31044" w:rsidP="00B31044">
            <w:pPr>
              <w:spacing w:after="0"/>
              <w:ind w:right="-34"/>
              <w:jc w:val="both"/>
              <w:rPr>
                <w:rFonts w:ascii="Garamond" w:hAnsi="Garamond" w:cs="Garamond"/>
                <w:b/>
                <w:bCs/>
                <w:color w:val="000000"/>
                <w:sz w:val="22"/>
                <w:szCs w:val="22"/>
              </w:rPr>
            </w:pPr>
          </w:p>
        </w:tc>
        <w:tc>
          <w:tcPr>
            <w:tcW w:w="1982"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427.680,00</w:t>
            </w:r>
          </w:p>
        </w:tc>
        <w:tc>
          <w:tcPr>
            <w:tcW w:w="213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425.414,36</w:t>
            </w:r>
          </w:p>
        </w:tc>
        <w:tc>
          <w:tcPr>
            <w:tcW w:w="182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99,47</w:t>
            </w:r>
          </w:p>
        </w:tc>
      </w:tr>
      <w:tr w:rsidR="00B31044" w:rsidRPr="00B31044" w:rsidTr="003A7AEE">
        <w:trPr>
          <w:trHeight w:val="254"/>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31044" w:rsidRPr="00B31044" w:rsidRDefault="00B31044" w:rsidP="001D0498">
            <w:pPr>
              <w:spacing w:after="0"/>
              <w:ind w:right="-34"/>
              <w:jc w:val="center"/>
              <w:rPr>
                <w:rFonts w:ascii="Garamond" w:hAnsi="Garamond" w:cs="Garamond"/>
                <w:color w:val="000000"/>
                <w:sz w:val="22"/>
                <w:szCs w:val="22"/>
              </w:rPr>
            </w:pPr>
            <w:r w:rsidRPr="00B31044">
              <w:rPr>
                <w:rFonts w:ascii="Garamond" w:hAnsi="Garamond" w:cs="Garamond"/>
                <w:color w:val="000000"/>
                <w:sz w:val="22"/>
                <w:szCs w:val="22"/>
              </w:rPr>
              <w:t>Maj</w:t>
            </w:r>
          </w:p>
        </w:tc>
        <w:tc>
          <w:tcPr>
            <w:tcW w:w="1469" w:type="dxa"/>
            <w:vMerge/>
            <w:tcBorders>
              <w:top w:val="nil"/>
              <w:left w:val="single" w:sz="4" w:space="0" w:color="auto"/>
              <w:bottom w:val="single" w:sz="4" w:space="0" w:color="000000"/>
              <w:right w:val="single" w:sz="4" w:space="0" w:color="auto"/>
            </w:tcBorders>
            <w:vAlign w:val="center"/>
            <w:hideMark/>
          </w:tcPr>
          <w:p w:rsidR="00B31044" w:rsidRPr="00B31044" w:rsidRDefault="00B31044" w:rsidP="00B31044">
            <w:pPr>
              <w:spacing w:after="0"/>
              <w:ind w:right="-34"/>
              <w:jc w:val="both"/>
              <w:rPr>
                <w:rFonts w:ascii="Garamond" w:hAnsi="Garamond" w:cs="Garamond"/>
                <w:b/>
                <w:bCs/>
                <w:color w:val="000000"/>
                <w:sz w:val="22"/>
                <w:szCs w:val="22"/>
              </w:rPr>
            </w:pPr>
          </w:p>
        </w:tc>
        <w:tc>
          <w:tcPr>
            <w:tcW w:w="1982"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441.936,00</w:t>
            </w:r>
          </w:p>
        </w:tc>
        <w:tc>
          <w:tcPr>
            <w:tcW w:w="213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449.170,32</w:t>
            </w:r>
          </w:p>
        </w:tc>
        <w:tc>
          <w:tcPr>
            <w:tcW w:w="182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101,6</w:t>
            </w:r>
          </w:p>
        </w:tc>
      </w:tr>
      <w:tr w:rsidR="00B31044" w:rsidRPr="00B31044" w:rsidTr="003A7AEE">
        <w:trPr>
          <w:trHeight w:val="254"/>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31044" w:rsidRPr="00B31044" w:rsidRDefault="00B31044" w:rsidP="001D0498">
            <w:pPr>
              <w:spacing w:after="0"/>
              <w:ind w:right="-34"/>
              <w:jc w:val="center"/>
              <w:rPr>
                <w:rFonts w:ascii="Garamond" w:hAnsi="Garamond" w:cs="Garamond"/>
                <w:color w:val="000000"/>
                <w:sz w:val="22"/>
                <w:szCs w:val="22"/>
              </w:rPr>
            </w:pPr>
            <w:r w:rsidRPr="00B31044">
              <w:rPr>
                <w:rFonts w:ascii="Garamond" w:hAnsi="Garamond" w:cs="Garamond"/>
                <w:color w:val="000000"/>
                <w:sz w:val="22"/>
                <w:szCs w:val="22"/>
              </w:rPr>
              <w:t>Jun</w:t>
            </w:r>
          </w:p>
        </w:tc>
        <w:tc>
          <w:tcPr>
            <w:tcW w:w="1469" w:type="dxa"/>
            <w:vMerge/>
            <w:tcBorders>
              <w:top w:val="nil"/>
              <w:left w:val="single" w:sz="4" w:space="0" w:color="auto"/>
              <w:bottom w:val="single" w:sz="4" w:space="0" w:color="000000"/>
              <w:right w:val="single" w:sz="4" w:space="0" w:color="auto"/>
            </w:tcBorders>
            <w:vAlign w:val="center"/>
            <w:hideMark/>
          </w:tcPr>
          <w:p w:rsidR="00B31044" w:rsidRPr="00B31044" w:rsidRDefault="00B31044" w:rsidP="00B31044">
            <w:pPr>
              <w:spacing w:after="0"/>
              <w:ind w:right="-34"/>
              <w:jc w:val="both"/>
              <w:rPr>
                <w:rFonts w:ascii="Garamond" w:hAnsi="Garamond" w:cs="Garamond"/>
                <w:b/>
                <w:bCs/>
                <w:color w:val="000000"/>
                <w:sz w:val="22"/>
                <w:szCs w:val="22"/>
              </w:rPr>
            </w:pPr>
          </w:p>
        </w:tc>
        <w:tc>
          <w:tcPr>
            <w:tcW w:w="1982"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455.328,00</w:t>
            </w:r>
          </w:p>
        </w:tc>
        <w:tc>
          <w:tcPr>
            <w:tcW w:w="213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457.355,82</w:t>
            </w:r>
          </w:p>
        </w:tc>
        <w:tc>
          <w:tcPr>
            <w:tcW w:w="182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100,44</w:t>
            </w:r>
          </w:p>
        </w:tc>
      </w:tr>
      <w:tr w:rsidR="00B31044" w:rsidRPr="00B31044" w:rsidTr="003A7AEE">
        <w:trPr>
          <w:trHeight w:val="254"/>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31044" w:rsidRPr="00B31044" w:rsidRDefault="00B31044" w:rsidP="001D0498">
            <w:pPr>
              <w:spacing w:after="0"/>
              <w:ind w:right="-34"/>
              <w:jc w:val="center"/>
              <w:rPr>
                <w:rFonts w:ascii="Garamond" w:hAnsi="Garamond" w:cs="Garamond"/>
                <w:color w:val="000000"/>
                <w:sz w:val="22"/>
                <w:szCs w:val="22"/>
              </w:rPr>
            </w:pPr>
            <w:r w:rsidRPr="00B31044">
              <w:rPr>
                <w:rFonts w:ascii="Garamond" w:hAnsi="Garamond" w:cs="Garamond"/>
                <w:color w:val="000000"/>
                <w:sz w:val="22"/>
                <w:szCs w:val="22"/>
              </w:rPr>
              <w:t>Jul</w:t>
            </w:r>
          </w:p>
        </w:tc>
        <w:tc>
          <w:tcPr>
            <w:tcW w:w="1469" w:type="dxa"/>
            <w:vMerge/>
            <w:tcBorders>
              <w:top w:val="nil"/>
              <w:left w:val="single" w:sz="4" w:space="0" w:color="auto"/>
              <w:bottom w:val="single" w:sz="4" w:space="0" w:color="000000"/>
              <w:right w:val="single" w:sz="4" w:space="0" w:color="auto"/>
            </w:tcBorders>
            <w:vAlign w:val="center"/>
            <w:hideMark/>
          </w:tcPr>
          <w:p w:rsidR="00B31044" w:rsidRPr="00B31044" w:rsidRDefault="00B31044" w:rsidP="00B31044">
            <w:pPr>
              <w:spacing w:after="0"/>
              <w:ind w:right="-34"/>
              <w:jc w:val="both"/>
              <w:rPr>
                <w:rFonts w:ascii="Garamond" w:hAnsi="Garamond" w:cs="Garamond"/>
                <w:b/>
                <w:bCs/>
                <w:color w:val="000000"/>
                <w:sz w:val="22"/>
                <w:szCs w:val="22"/>
              </w:rPr>
            </w:pPr>
          </w:p>
        </w:tc>
        <w:tc>
          <w:tcPr>
            <w:tcW w:w="1982"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455.328,00</w:t>
            </w:r>
          </w:p>
        </w:tc>
        <w:tc>
          <w:tcPr>
            <w:tcW w:w="213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446.603,45</w:t>
            </w:r>
          </w:p>
        </w:tc>
        <w:tc>
          <w:tcPr>
            <w:tcW w:w="182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98,08</w:t>
            </w:r>
          </w:p>
        </w:tc>
      </w:tr>
      <w:tr w:rsidR="00B31044" w:rsidRPr="00B31044" w:rsidTr="003A7AEE">
        <w:trPr>
          <w:trHeight w:val="254"/>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31044" w:rsidRPr="00B31044" w:rsidRDefault="00B31044" w:rsidP="001D0498">
            <w:pPr>
              <w:spacing w:after="0"/>
              <w:ind w:right="-34"/>
              <w:jc w:val="center"/>
              <w:rPr>
                <w:rFonts w:ascii="Garamond" w:hAnsi="Garamond" w:cs="Garamond"/>
                <w:color w:val="000000"/>
                <w:sz w:val="22"/>
                <w:szCs w:val="22"/>
              </w:rPr>
            </w:pPr>
            <w:proofErr w:type="spellStart"/>
            <w:r w:rsidRPr="00B31044">
              <w:rPr>
                <w:rFonts w:ascii="Garamond" w:hAnsi="Garamond" w:cs="Garamond"/>
                <w:color w:val="000000"/>
                <w:sz w:val="22"/>
                <w:szCs w:val="22"/>
              </w:rPr>
              <w:t>Avgust</w:t>
            </w:r>
            <w:proofErr w:type="spellEnd"/>
          </w:p>
        </w:tc>
        <w:tc>
          <w:tcPr>
            <w:tcW w:w="1469" w:type="dxa"/>
            <w:vMerge/>
            <w:tcBorders>
              <w:top w:val="nil"/>
              <w:left w:val="single" w:sz="4" w:space="0" w:color="auto"/>
              <w:bottom w:val="single" w:sz="4" w:space="0" w:color="000000"/>
              <w:right w:val="single" w:sz="4" w:space="0" w:color="auto"/>
            </w:tcBorders>
            <w:vAlign w:val="center"/>
            <w:hideMark/>
          </w:tcPr>
          <w:p w:rsidR="00B31044" w:rsidRPr="00B31044" w:rsidRDefault="00B31044" w:rsidP="00B31044">
            <w:pPr>
              <w:spacing w:after="0"/>
              <w:ind w:right="-34"/>
              <w:jc w:val="both"/>
              <w:rPr>
                <w:rFonts w:ascii="Garamond" w:hAnsi="Garamond" w:cs="Garamond"/>
                <w:b/>
                <w:bCs/>
                <w:color w:val="000000"/>
                <w:sz w:val="22"/>
                <w:szCs w:val="22"/>
              </w:rPr>
            </w:pPr>
          </w:p>
        </w:tc>
        <w:tc>
          <w:tcPr>
            <w:tcW w:w="1982"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455.328,00</w:t>
            </w:r>
          </w:p>
        </w:tc>
        <w:tc>
          <w:tcPr>
            <w:tcW w:w="213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465.015,16</w:t>
            </w:r>
          </w:p>
        </w:tc>
        <w:tc>
          <w:tcPr>
            <w:tcW w:w="1827" w:type="dxa"/>
            <w:tcBorders>
              <w:top w:val="nil"/>
              <w:left w:val="nil"/>
              <w:bottom w:val="single" w:sz="4" w:space="0" w:color="auto"/>
              <w:right w:val="single" w:sz="4" w:space="0" w:color="auto"/>
            </w:tcBorders>
            <w:shd w:val="clear" w:color="000000" w:fill="FFFFFF"/>
            <w:noWrap/>
            <w:vAlign w:val="center"/>
            <w:hideMark/>
          </w:tcPr>
          <w:p w:rsidR="00B31044" w:rsidRPr="00B31044" w:rsidRDefault="00B31044" w:rsidP="001D0498">
            <w:pPr>
              <w:spacing w:after="0"/>
              <w:ind w:right="-34"/>
              <w:jc w:val="right"/>
              <w:rPr>
                <w:rFonts w:ascii="Garamond" w:hAnsi="Garamond" w:cs="Garamond"/>
                <w:color w:val="000000"/>
                <w:sz w:val="22"/>
                <w:szCs w:val="22"/>
              </w:rPr>
            </w:pPr>
            <w:r w:rsidRPr="00B31044">
              <w:rPr>
                <w:rFonts w:ascii="Garamond" w:hAnsi="Garamond" w:cs="Garamond"/>
                <w:color w:val="000000"/>
                <w:sz w:val="22"/>
                <w:szCs w:val="22"/>
              </w:rPr>
              <w:t>102,12</w:t>
            </w:r>
          </w:p>
        </w:tc>
      </w:tr>
      <w:tr w:rsidR="00B31044" w:rsidRPr="00B31044" w:rsidTr="003A7AEE">
        <w:trPr>
          <w:trHeight w:val="254"/>
          <w:jc w:val="center"/>
        </w:trPr>
        <w:tc>
          <w:tcPr>
            <w:tcW w:w="1559" w:type="dxa"/>
            <w:tcBorders>
              <w:top w:val="nil"/>
              <w:left w:val="single" w:sz="4" w:space="0" w:color="auto"/>
              <w:bottom w:val="single" w:sz="4" w:space="0" w:color="auto"/>
              <w:right w:val="single" w:sz="4" w:space="0" w:color="auto"/>
            </w:tcBorders>
            <w:shd w:val="clear" w:color="000000" w:fill="D9D9D9"/>
            <w:noWrap/>
            <w:vAlign w:val="center"/>
            <w:hideMark/>
          </w:tcPr>
          <w:p w:rsidR="00B31044" w:rsidRPr="00B31044" w:rsidRDefault="00B31044" w:rsidP="00B31044">
            <w:pPr>
              <w:spacing w:after="0"/>
              <w:ind w:right="-34"/>
              <w:jc w:val="both"/>
              <w:rPr>
                <w:rFonts w:ascii="Garamond" w:hAnsi="Garamond" w:cs="Garamond"/>
                <w:b/>
                <w:bCs/>
                <w:color w:val="000000"/>
                <w:sz w:val="22"/>
                <w:szCs w:val="22"/>
              </w:rPr>
            </w:pPr>
            <w:r w:rsidRPr="00B31044">
              <w:rPr>
                <w:rFonts w:ascii="Garamond" w:hAnsi="Garamond" w:cs="Garamond"/>
                <w:b/>
                <w:bCs/>
                <w:color w:val="000000"/>
                <w:sz w:val="22"/>
                <w:szCs w:val="22"/>
              </w:rPr>
              <w:t>UKUPNO</w:t>
            </w:r>
          </w:p>
        </w:tc>
        <w:tc>
          <w:tcPr>
            <w:tcW w:w="1469" w:type="dxa"/>
            <w:vMerge/>
            <w:tcBorders>
              <w:top w:val="nil"/>
              <w:left w:val="single" w:sz="4" w:space="0" w:color="auto"/>
              <w:bottom w:val="single" w:sz="4" w:space="0" w:color="000000"/>
              <w:right w:val="single" w:sz="4" w:space="0" w:color="auto"/>
            </w:tcBorders>
            <w:vAlign w:val="center"/>
            <w:hideMark/>
          </w:tcPr>
          <w:p w:rsidR="00B31044" w:rsidRPr="00B31044" w:rsidRDefault="00B31044" w:rsidP="00B31044">
            <w:pPr>
              <w:spacing w:after="0"/>
              <w:ind w:right="-34"/>
              <w:jc w:val="both"/>
              <w:rPr>
                <w:rFonts w:ascii="Garamond" w:hAnsi="Garamond" w:cs="Garamond"/>
                <w:b/>
                <w:bCs/>
                <w:color w:val="000000"/>
                <w:sz w:val="22"/>
                <w:szCs w:val="22"/>
              </w:rPr>
            </w:pPr>
          </w:p>
        </w:tc>
        <w:tc>
          <w:tcPr>
            <w:tcW w:w="1982" w:type="dxa"/>
            <w:tcBorders>
              <w:top w:val="nil"/>
              <w:left w:val="nil"/>
              <w:bottom w:val="single" w:sz="4" w:space="0" w:color="auto"/>
              <w:right w:val="single" w:sz="4" w:space="0" w:color="auto"/>
            </w:tcBorders>
            <w:shd w:val="clear" w:color="000000" w:fill="D9D9D9"/>
            <w:noWrap/>
            <w:vAlign w:val="bottom"/>
            <w:hideMark/>
          </w:tcPr>
          <w:p w:rsidR="00B31044" w:rsidRPr="00B31044" w:rsidRDefault="00B31044" w:rsidP="001D0498">
            <w:pPr>
              <w:spacing w:after="0"/>
              <w:ind w:right="-34"/>
              <w:jc w:val="right"/>
              <w:rPr>
                <w:rFonts w:ascii="Garamond" w:hAnsi="Garamond" w:cs="Garamond"/>
                <w:b/>
                <w:bCs/>
                <w:color w:val="000000"/>
                <w:sz w:val="22"/>
                <w:szCs w:val="22"/>
              </w:rPr>
            </w:pPr>
            <w:r w:rsidRPr="00B31044">
              <w:rPr>
                <w:rFonts w:ascii="Garamond" w:hAnsi="Garamond" w:cs="Garamond"/>
                <w:b/>
                <w:bCs/>
                <w:color w:val="000000"/>
                <w:sz w:val="22"/>
                <w:szCs w:val="22"/>
              </w:rPr>
              <w:t>3.493.152,00</w:t>
            </w:r>
          </w:p>
        </w:tc>
        <w:tc>
          <w:tcPr>
            <w:tcW w:w="2137" w:type="dxa"/>
            <w:tcBorders>
              <w:top w:val="nil"/>
              <w:left w:val="nil"/>
              <w:bottom w:val="single" w:sz="4" w:space="0" w:color="auto"/>
              <w:right w:val="single" w:sz="4" w:space="0" w:color="auto"/>
            </w:tcBorders>
            <w:shd w:val="clear" w:color="000000" w:fill="D9D9D9"/>
            <w:noWrap/>
            <w:vAlign w:val="bottom"/>
            <w:hideMark/>
          </w:tcPr>
          <w:p w:rsidR="00B31044" w:rsidRPr="00B31044" w:rsidRDefault="00B31044" w:rsidP="001D0498">
            <w:pPr>
              <w:spacing w:after="0"/>
              <w:ind w:right="-34"/>
              <w:jc w:val="right"/>
              <w:rPr>
                <w:rFonts w:ascii="Garamond" w:hAnsi="Garamond" w:cs="Garamond"/>
                <w:b/>
                <w:bCs/>
                <w:color w:val="000000"/>
                <w:sz w:val="22"/>
                <w:szCs w:val="22"/>
              </w:rPr>
            </w:pPr>
            <w:r w:rsidRPr="00B31044">
              <w:rPr>
                <w:rFonts w:ascii="Garamond" w:hAnsi="Garamond" w:cs="Garamond"/>
                <w:b/>
                <w:bCs/>
                <w:color w:val="000000"/>
                <w:sz w:val="22"/>
                <w:szCs w:val="22"/>
              </w:rPr>
              <w:t>3.518.353,67</w:t>
            </w:r>
          </w:p>
        </w:tc>
        <w:tc>
          <w:tcPr>
            <w:tcW w:w="1827" w:type="dxa"/>
            <w:tcBorders>
              <w:top w:val="nil"/>
              <w:left w:val="nil"/>
              <w:bottom w:val="single" w:sz="4" w:space="0" w:color="auto"/>
              <w:right w:val="single" w:sz="4" w:space="0" w:color="auto"/>
            </w:tcBorders>
            <w:shd w:val="clear" w:color="000000" w:fill="D9D9D9"/>
            <w:noWrap/>
            <w:vAlign w:val="bottom"/>
            <w:hideMark/>
          </w:tcPr>
          <w:p w:rsidR="00B31044" w:rsidRPr="00B31044" w:rsidRDefault="00B31044" w:rsidP="001D0498">
            <w:pPr>
              <w:spacing w:after="0"/>
              <w:ind w:right="-34"/>
              <w:jc w:val="right"/>
              <w:rPr>
                <w:rFonts w:ascii="Garamond" w:hAnsi="Garamond" w:cs="Garamond"/>
                <w:b/>
                <w:bCs/>
                <w:color w:val="000000"/>
                <w:sz w:val="22"/>
                <w:szCs w:val="22"/>
              </w:rPr>
            </w:pPr>
            <w:r w:rsidRPr="00B31044">
              <w:rPr>
                <w:rFonts w:ascii="Garamond" w:hAnsi="Garamond" w:cs="Garamond"/>
                <w:b/>
                <w:bCs/>
                <w:color w:val="000000"/>
                <w:sz w:val="22"/>
                <w:szCs w:val="22"/>
              </w:rPr>
              <w:t>100,72</w:t>
            </w:r>
          </w:p>
        </w:tc>
      </w:tr>
    </w:tbl>
    <w:p w:rsidR="00B31044" w:rsidRDefault="00B31044" w:rsidP="00B31044">
      <w:pPr>
        <w:spacing w:after="0"/>
        <w:ind w:right="-34"/>
        <w:jc w:val="both"/>
        <w:rPr>
          <w:rFonts w:ascii="Garamond" w:hAnsi="Garamond" w:cs="Garamond"/>
          <w:color w:val="000000"/>
          <w:sz w:val="22"/>
          <w:szCs w:val="22"/>
        </w:rPr>
      </w:pPr>
    </w:p>
    <w:p w:rsidR="003A7AEE" w:rsidRPr="003A7AEE" w:rsidRDefault="003A7AEE" w:rsidP="003A7AEE">
      <w:pPr>
        <w:spacing w:after="0"/>
        <w:ind w:right="-34"/>
        <w:jc w:val="center"/>
        <w:rPr>
          <w:rFonts w:ascii="Garamond" w:hAnsi="Garamond" w:cs="Garamond"/>
          <w:color w:val="000000"/>
          <w:sz w:val="22"/>
          <w:szCs w:val="22"/>
        </w:rPr>
      </w:pPr>
      <w:r w:rsidRPr="003F6041">
        <w:rPr>
          <w:rFonts w:ascii="Garamond" w:hAnsi="Garamond" w:cs="Garamond"/>
          <w:b/>
          <w:bCs/>
          <w:sz w:val="22"/>
          <w:szCs w:val="22"/>
          <w:lang w:val="hr-HR"/>
        </w:rPr>
        <w:t xml:space="preserve">Tabela </w:t>
      </w:r>
      <w:r>
        <w:rPr>
          <w:rFonts w:ascii="Garamond" w:hAnsi="Garamond" w:cs="Garamond"/>
          <w:b/>
          <w:bCs/>
          <w:sz w:val="22"/>
          <w:szCs w:val="22"/>
          <w:lang w:val="hr-HR"/>
        </w:rPr>
        <w:t xml:space="preserve">25. </w:t>
      </w:r>
      <w:r>
        <w:rPr>
          <w:rFonts w:ascii="Garamond" w:hAnsi="Garamond" w:cs="Garamond"/>
          <w:sz w:val="22"/>
          <w:szCs w:val="22"/>
          <w:lang w:val="hr-HR"/>
        </w:rPr>
        <w:t>- Korisnici</w:t>
      </w:r>
    </w:p>
    <w:tbl>
      <w:tblPr>
        <w:tblW w:w="5746" w:type="dxa"/>
        <w:jc w:val="center"/>
        <w:tblLook w:val="04A0" w:firstRow="1" w:lastRow="0" w:firstColumn="1" w:lastColumn="0" w:noHBand="0" w:noVBand="1"/>
      </w:tblPr>
      <w:tblGrid>
        <w:gridCol w:w="3749"/>
        <w:gridCol w:w="1997"/>
      </w:tblGrid>
      <w:tr w:rsidR="00B31044" w:rsidRPr="00B31044" w:rsidTr="001D1E84">
        <w:trPr>
          <w:trHeight w:val="313"/>
          <w:jc w:val="center"/>
        </w:trPr>
        <w:tc>
          <w:tcPr>
            <w:tcW w:w="374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b/>
                <w:bCs/>
                <w:color w:val="000000"/>
                <w:sz w:val="22"/>
                <w:szCs w:val="22"/>
              </w:rPr>
            </w:pPr>
            <w:proofErr w:type="spellStart"/>
            <w:r w:rsidRPr="00B31044">
              <w:rPr>
                <w:rFonts w:ascii="Garamond" w:hAnsi="Garamond" w:cs="Garamond"/>
                <w:b/>
                <w:bCs/>
                <w:color w:val="000000"/>
                <w:sz w:val="22"/>
                <w:szCs w:val="22"/>
              </w:rPr>
              <w:t>Vrsta</w:t>
            </w:r>
            <w:proofErr w:type="spellEnd"/>
            <w:r w:rsidRPr="00B31044">
              <w:rPr>
                <w:rFonts w:ascii="Garamond" w:hAnsi="Garamond" w:cs="Garamond"/>
                <w:b/>
                <w:bCs/>
                <w:color w:val="000000"/>
                <w:sz w:val="22"/>
                <w:szCs w:val="22"/>
              </w:rPr>
              <w:t xml:space="preserve"> </w:t>
            </w:r>
            <w:proofErr w:type="spellStart"/>
            <w:r w:rsidRPr="00B31044">
              <w:rPr>
                <w:rFonts w:ascii="Garamond" w:hAnsi="Garamond" w:cs="Garamond"/>
                <w:b/>
                <w:bCs/>
                <w:color w:val="000000"/>
                <w:sz w:val="22"/>
                <w:szCs w:val="22"/>
              </w:rPr>
              <w:t>korisnika</w:t>
            </w:r>
            <w:proofErr w:type="spellEnd"/>
          </w:p>
        </w:tc>
        <w:tc>
          <w:tcPr>
            <w:tcW w:w="1997" w:type="dxa"/>
            <w:tcBorders>
              <w:top w:val="single" w:sz="8" w:space="0" w:color="auto"/>
              <w:left w:val="nil"/>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b/>
                <w:bCs/>
                <w:color w:val="000000"/>
                <w:sz w:val="22"/>
                <w:szCs w:val="22"/>
              </w:rPr>
            </w:pPr>
            <w:proofErr w:type="spellStart"/>
            <w:r w:rsidRPr="00B31044">
              <w:rPr>
                <w:rFonts w:ascii="Garamond" w:hAnsi="Garamond" w:cs="Garamond"/>
                <w:b/>
                <w:bCs/>
                <w:color w:val="000000"/>
                <w:sz w:val="22"/>
                <w:szCs w:val="22"/>
              </w:rPr>
              <w:t>Broj</w:t>
            </w:r>
            <w:proofErr w:type="spellEnd"/>
            <w:r w:rsidRPr="00B31044">
              <w:rPr>
                <w:rFonts w:ascii="Garamond" w:hAnsi="Garamond" w:cs="Garamond"/>
                <w:b/>
                <w:bCs/>
                <w:color w:val="000000"/>
                <w:sz w:val="22"/>
                <w:szCs w:val="22"/>
              </w:rPr>
              <w:t xml:space="preserve"> </w:t>
            </w:r>
            <w:proofErr w:type="spellStart"/>
            <w:r w:rsidRPr="00B31044">
              <w:rPr>
                <w:rFonts w:ascii="Garamond" w:hAnsi="Garamond" w:cs="Garamond"/>
                <w:b/>
                <w:bCs/>
                <w:color w:val="000000"/>
                <w:sz w:val="22"/>
                <w:szCs w:val="22"/>
              </w:rPr>
              <w:t>korisnika</w:t>
            </w:r>
            <w:proofErr w:type="spellEnd"/>
          </w:p>
        </w:tc>
      </w:tr>
      <w:tr w:rsidR="00B31044" w:rsidRPr="00B31044" w:rsidTr="001D1E84">
        <w:trPr>
          <w:trHeight w:val="313"/>
          <w:jc w:val="center"/>
        </w:trPr>
        <w:tc>
          <w:tcPr>
            <w:tcW w:w="3749" w:type="dxa"/>
            <w:tcBorders>
              <w:top w:val="nil"/>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Domaćinstva</w:t>
            </w:r>
            <w:proofErr w:type="spellEnd"/>
          </w:p>
        </w:tc>
        <w:tc>
          <w:tcPr>
            <w:tcW w:w="1997" w:type="dxa"/>
            <w:tcBorders>
              <w:top w:val="nil"/>
              <w:left w:val="nil"/>
              <w:bottom w:val="single" w:sz="8" w:space="0" w:color="auto"/>
              <w:right w:val="single" w:sz="8" w:space="0" w:color="auto"/>
            </w:tcBorders>
            <w:shd w:val="clear" w:color="auto" w:fill="auto"/>
            <w:vAlign w:val="center"/>
          </w:tcPr>
          <w:p w:rsidR="00B31044" w:rsidRPr="00B31044" w:rsidRDefault="00B31044" w:rsidP="00B31044">
            <w:pPr>
              <w:spacing w:after="0"/>
              <w:ind w:right="-34"/>
              <w:jc w:val="both"/>
              <w:rPr>
                <w:rFonts w:ascii="Garamond" w:hAnsi="Garamond" w:cs="Garamond"/>
                <w:color w:val="000000"/>
                <w:sz w:val="22"/>
                <w:szCs w:val="22"/>
              </w:rPr>
            </w:pPr>
            <w:r w:rsidRPr="00B31044">
              <w:rPr>
                <w:rFonts w:ascii="Garamond" w:hAnsi="Garamond" w:cs="Garamond"/>
                <w:color w:val="000000"/>
                <w:sz w:val="22"/>
                <w:szCs w:val="22"/>
              </w:rPr>
              <w:t>5.194</w:t>
            </w:r>
          </w:p>
        </w:tc>
      </w:tr>
      <w:tr w:rsidR="00B31044" w:rsidRPr="00B31044" w:rsidTr="001D1E84">
        <w:trPr>
          <w:trHeight w:val="313"/>
          <w:jc w:val="center"/>
        </w:trPr>
        <w:tc>
          <w:tcPr>
            <w:tcW w:w="3749" w:type="dxa"/>
            <w:tcBorders>
              <w:top w:val="nil"/>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color w:val="000000"/>
                <w:sz w:val="22"/>
                <w:szCs w:val="22"/>
              </w:rPr>
            </w:pPr>
            <w:proofErr w:type="spellStart"/>
            <w:r w:rsidRPr="00B31044">
              <w:rPr>
                <w:rFonts w:ascii="Garamond" w:hAnsi="Garamond" w:cs="Garamond"/>
                <w:color w:val="000000"/>
                <w:sz w:val="22"/>
                <w:szCs w:val="22"/>
              </w:rPr>
              <w:t>Ostali</w:t>
            </w:r>
            <w:proofErr w:type="spellEnd"/>
            <w:r w:rsidRPr="00B31044">
              <w:rPr>
                <w:rFonts w:ascii="Garamond" w:hAnsi="Garamond" w:cs="Garamond"/>
                <w:color w:val="000000"/>
                <w:sz w:val="22"/>
                <w:szCs w:val="22"/>
              </w:rPr>
              <w:t xml:space="preserve"> </w:t>
            </w:r>
            <w:proofErr w:type="spellStart"/>
            <w:r w:rsidRPr="00B31044">
              <w:rPr>
                <w:rFonts w:ascii="Garamond" w:hAnsi="Garamond" w:cs="Garamond"/>
                <w:color w:val="000000"/>
                <w:sz w:val="22"/>
                <w:szCs w:val="22"/>
              </w:rPr>
              <w:t>korisnici</w:t>
            </w:r>
            <w:proofErr w:type="spellEnd"/>
          </w:p>
        </w:tc>
        <w:tc>
          <w:tcPr>
            <w:tcW w:w="1997" w:type="dxa"/>
            <w:tcBorders>
              <w:top w:val="nil"/>
              <w:left w:val="nil"/>
              <w:bottom w:val="single" w:sz="8" w:space="0" w:color="auto"/>
              <w:right w:val="single" w:sz="8" w:space="0" w:color="auto"/>
            </w:tcBorders>
            <w:shd w:val="clear" w:color="auto" w:fill="auto"/>
            <w:vAlign w:val="center"/>
          </w:tcPr>
          <w:p w:rsidR="00B31044" w:rsidRPr="00B31044" w:rsidRDefault="00B31044" w:rsidP="00B31044">
            <w:pPr>
              <w:spacing w:after="0"/>
              <w:ind w:right="-34"/>
              <w:jc w:val="both"/>
              <w:rPr>
                <w:rFonts w:ascii="Garamond" w:hAnsi="Garamond" w:cs="Garamond"/>
                <w:color w:val="000000"/>
                <w:sz w:val="22"/>
                <w:szCs w:val="22"/>
              </w:rPr>
            </w:pPr>
            <w:r w:rsidRPr="00B31044">
              <w:rPr>
                <w:rFonts w:ascii="Garamond" w:hAnsi="Garamond" w:cs="Garamond"/>
                <w:color w:val="000000"/>
                <w:sz w:val="22"/>
                <w:szCs w:val="22"/>
              </w:rPr>
              <w:t>417</w:t>
            </w:r>
          </w:p>
        </w:tc>
      </w:tr>
      <w:tr w:rsidR="00B31044" w:rsidRPr="00B31044" w:rsidTr="001D1E84">
        <w:trPr>
          <w:trHeight w:val="313"/>
          <w:jc w:val="center"/>
        </w:trPr>
        <w:tc>
          <w:tcPr>
            <w:tcW w:w="3749" w:type="dxa"/>
            <w:tcBorders>
              <w:top w:val="nil"/>
              <w:left w:val="single" w:sz="8" w:space="0" w:color="auto"/>
              <w:bottom w:val="single" w:sz="8" w:space="0" w:color="auto"/>
              <w:right w:val="single" w:sz="8" w:space="0" w:color="auto"/>
            </w:tcBorders>
            <w:shd w:val="clear" w:color="000000" w:fill="D9D9D9"/>
            <w:vAlign w:val="center"/>
            <w:hideMark/>
          </w:tcPr>
          <w:p w:rsidR="00B31044" w:rsidRPr="00B31044" w:rsidRDefault="00B31044" w:rsidP="00B31044">
            <w:pPr>
              <w:spacing w:after="0"/>
              <w:ind w:right="-34"/>
              <w:jc w:val="both"/>
              <w:rPr>
                <w:rFonts w:ascii="Garamond" w:hAnsi="Garamond" w:cs="Garamond"/>
                <w:b/>
                <w:color w:val="000000"/>
                <w:sz w:val="22"/>
                <w:szCs w:val="22"/>
              </w:rPr>
            </w:pPr>
            <w:r w:rsidRPr="00B31044">
              <w:rPr>
                <w:rFonts w:ascii="Garamond" w:hAnsi="Garamond" w:cs="Garamond"/>
                <w:b/>
                <w:color w:val="000000"/>
                <w:sz w:val="22"/>
                <w:szCs w:val="22"/>
              </w:rPr>
              <w:t>UKUPNO</w:t>
            </w:r>
          </w:p>
        </w:tc>
        <w:tc>
          <w:tcPr>
            <w:tcW w:w="1997" w:type="dxa"/>
            <w:tcBorders>
              <w:top w:val="nil"/>
              <w:left w:val="nil"/>
              <w:bottom w:val="single" w:sz="8" w:space="0" w:color="auto"/>
              <w:right w:val="single" w:sz="8" w:space="0" w:color="auto"/>
            </w:tcBorders>
            <w:shd w:val="clear" w:color="auto" w:fill="auto"/>
            <w:vAlign w:val="center"/>
          </w:tcPr>
          <w:p w:rsidR="00B31044" w:rsidRPr="00B31044" w:rsidRDefault="00B31044" w:rsidP="00B31044">
            <w:pPr>
              <w:spacing w:after="0"/>
              <w:ind w:right="-34"/>
              <w:jc w:val="both"/>
              <w:rPr>
                <w:rFonts w:ascii="Garamond" w:hAnsi="Garamond" w:cs="Garamond"/>
                <w:b/>
                <w:bCs/>
                <w:color w:val="000000"/>
                <w:sz w:val="22"/>
                <w:szCs w:val="22"/>
              </w:rPr>
            </w:pPr>
            <w:r w:rsidRPr="00B31044">
              <w:rPr>
                <w:rFonts w:ascii="Garamond" w:hAnsi="Garamond" w:cs="Garamond"/>
                <w:b/>
                <w:bCs/>
                <w:color w:val="000000"/>
                <w:sz w:val="22"/>
                <w:szCs w:val="22"/>
              </w:rPr>
              <w:t>5.611</w:t>
            </w:r>
          </w:p>
        </w:tc>
      </w:tr>
    </w:tbl>
    <w:p w:rsidR="00B31044" w:rsidRPr="00B31044" w:rsidRDefault="00B31044" w:rsidP="00B31044">
      <w:pPr>
        <w:spacing w:after="0"/>
        <w:ind w:right="-34"/>
        <w:jc w:val="both"/>
        <w:rPr>
          <w:rFonts w:ascii="Garamond" w:hAnsi="Garamond" w:cs="Garamond"/>
          <w:color w:val="000000"/>
          <w:sz w:val="22"/>
          <w:szCs w:val="22"/>
        </w:rPr>
      </w:pPr>
    </w:p>
    <w:p w:rsidR="008C3AB8" w:rsidRDefault="008C3AB8" w:rsidP="00EB2DD2">
      <w:pPr>
        <w:spacing w:after="0"/>
        <w:rPr>
          <w:rFonts w:ascii="Garamond" w:hAnsi="Garamond" w:cs="Garamond"/>
          <w:b/>
          <w:bCs/>
          <w:color w:val="002060"/>
          <w:sz w:val="22"/>
          <w:szCs w:val="22"/>
          <w:lang w:val="sr-Latn-CS"/>
        </w:rPr>
      </w:pPr>
      <w:bookmarkStart w:id="89" w:name="_Toc318898570"/>
      <w:bookmarkStart w:id="90" w:name="_Toc321306732"/>
    </w:p>
    <w:p w:rsidR="008C3AB8" w:rsidRDefault="008C3AB8" w:rsidP="00EB2DD2">
      <w:pPr>
        <w:spacing w:after="0"/>
        <w:rPr>
          <w:rFonts w:ascii="Garamond" w:hAnsi="Garamond" w:cs="Garamond"/>
          <w:b/>
          <w:bCs/>
          <w:color w:val="002060"/>
          <w:sz w:val="22"/>
          <w:szCs w:val="22"/>
          <w:lang w:val="sr-Latn-CS"/>
        </w:rPr>
      </w:pPr>
    </w:p>
    <w:p w:rsidR="008C3AB8" w:rsidRDefault="008C3AB8" w:rsidP="00EB2DD2">
      <w:pPr>
        <w:spacing w:after="0"/>
        <w:rPr>
          <w:rFonts w:ascii="Garamond" w:hAnsi="Garamond" w:cs="Garamond"/>
          <w:b/>
          <w:bCs/>
          <w:color w:val="002060"/>
          <w:sz w:val="22"/>
          <w:szCs w:val="22"/>
          <w:lang w:val="sr-Latn-CS"/>
        </w:rPr>
      </w:pPr>
    </w:p>
    <w:p w:rsidR="00EB2DD2" w:rsidRPr="00316D2A" w:rsidRDefault="00EB2DD2" w:rsidP="00EB2DD2">
      <w:pPr>
        <w:spacing w:after="0"/>
        <w:rPr>
          <w:rFonts w:ascii="Garamond" w:hAnsi="Garamond" w:cs="Garamond"/>
          <w:b/>
          <w:bCs/>
          <w:color w:val="002060"/>
          <w:sz w:val="22"/>
          <w:szCs w:val="22"/>
          <w:lang w:val="sr-Latn-CS"/>
        </w:rPr>
      </w:pPr>
      <w:r>
        <w:rPr>
          <w:rFonts w:ascii="Garamond" w:hAnsi="Garamond" w:cs="Garamond"/>
          <w:b/>
          <w:bCs/>
          <w:color w:val="002060"/>
          <w:sz w:val="22"/>
          <w:szCs w:val="22"/>
          <w:lang w:val="sr-Latn-CS"/>
        </w:rPr>
        <w:t>Vodni resursi</w:t>
      </w:r>
      <w:r w:rsidRPr="00316D2A">
        <w:rPr>
          <w:rFonts w:ascii="Garamond" w:hAnsi="Garamond" w:cs="Garamond"/>
          <w:b/>
          <w:bCs/>
          <w:color w:val="002060"/>
          <w:sz w:val="22"/>
          <w:szCs w:val="22"/>
          <w:lang w:val="sr-Latn-CS"/>
        </w:rPr>
        <w:t xml:space="preserve"> </w:t>
      </w:r>
    </w:p>
    <w:p w:rsidR="00EB2DD2" w:rsidRDefault="00EB2DD2" w:rsidP="00EB2DD2">
      <w:pPr>
        <w:autoSpaceDE w:val="0"/>
        <w:autoSpaceDN w:val="0"/>
        <w:adjustRightInd w:val="0"/>
        <w:spacing w:after="0"/>
        <w:jc w:val="both"/>
        <w:rPr>
          <w:rFonts w:ascii="Garamond" w:hAnsi="Garamond" w:cs="Garamond"/>
          <w:color w:val="000000"/>
          <w:sz w:val="22"/>
          <w:szCs w:val="22"/>
          <w:lang w:val="sr-Latn-CS"/>
        </w:rPr>
      </w:pPr>
    </w:p>
    <w:p w:rsidR="00EB2DD2" w:rsidRPr="00316D2A" w:rsidRDefault="00EB2DD2" w:rsidP="00EB2DD2">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Vodni resursi obuhvataju resurse površinskih i podzemnih voda. Resursi podzemnih voda naročito su bitni, jer preko 80% pitke vode potiče od podzemnih voda.</w:t>
      </w:r>
    </w:p>
    <w:p w:rsidR="00EB2DD2" w:rsidRPr="007A0638" w:rsidRDefault="00EB2DD2" w:rsidP="00EB2DD2">
      <w:pPr>
        <w:autoSpaceDE w:val="0"/>
        <w:autoSpaceDN w:val="0"/>
        <w:adjustRightInd w:val="0"/>
        <w:spacing w:after="0"/>
        <w:jc w:val="both"/>
        <w:rPr>
          <w:rFonts w:ascii="Garamond" w:hAnsi="Garamond" w:cs="Garamond"/>
          <w:color w:val="000000"/>
          <w:sz w:val="18"/>
          <w:szCs w:val="22"/>
          <w:lang w:val="sr-Latn-CS"/>
        </w:rPr>
      </w:pPr>
    </w:p>
    <w:p w:rsidR="00EB2DD2" w:rsidRPr="00316D2A" w:rsidRDefault="00EB2DD2" w:rsidP="00EB2DD2">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 xml:space="preserve">S obzirom da na području Cetinja nema prirodnih vodotoka, kao ni značajnijih izvora vode, još krajem XIX vijeka preduzeti su prvi koraci kako bi se obezbijedilo redovno snadbijevanje pitkom vodom. Još tada je konstatovano da najznačajnije hidrografske potencijale i kapacitete posjeduju tri izvorišta koja se nalaze u neposrednoj blizini Cetinja: Uganjska vrela, Obzovica, i Podgor u Crmnici. Postoje takođe određeni tokovi poput Ljubinog potoka na Ivanovim Koritima koji se javljaju u periodima velikih padavina. </w:t>
      </w:r>
    </w:p>
    <w:p w:rsidR="00EB2DD2" w:rsidRPr="00316D2A" w:rsidRDefault="00EB2DD2" w:rsidP="00EB2DD2">
      <w:pPr>
        <w:autoSpaceDE w:val="0"/>
        <w:autoSpaceDN w:val="0"/>
        <w:adjustRightInd w:val="0"/>
        <w:spacing w:after="0"/>
        <w:jc w:val="both"/>
        <w:rPr>
          <w:rFonts w:ascii="Garamond" w:hAnsi="Garamond" w:cs="Garamond"/>
          <w:color w:val="FF0000"/>
          <w:sz w:val="22"/>
          <w:szCs w:val="22"/>
          <w:lang w:val="sr-Latn-CS"/>
        </w:rPr>
      </w:pPr>
    </w:p>
    <w:p w:rsidR="00EB2DD2" w:rsidRPr="00316D2A" w:rsidRDefault="00EB2DD2" w:rsidP="00EB2DD2">
      <w:pPr>
        <w:autoSpaceDE w:val="0"/>
        <w:autoSpaceDN w:val="0"/>
        <w:adjustRightInd w:val="0"/>
        <w:spacing w:after="0"/>
        <w:jc w:val="both"/>
        <w:rPr>
          <w:rFonts w:ascii="Garamond" w:hAnsi="Garamond" w:cs="Garamond"/>
          <w:color w:val="000000"/>
          <w:sz w:val="22"/>
          <w:szCs w:val="22"/>
          <w:lang w:val="sr-Latn-CS"/>
        </w:rPr>
      </w:pPr>
      <w:r>
        <w:rPr>
          <w:rFonts w:ascii="Garamond" w:hAnsi="Garamond" w:cs="Garamond"/>
          <w:color w:val="000000"/>
          <w:sz w:val="22"/>
          <w:szCs w:val="22"/>
          <w:lang w:val="sr-Latn-CS"/>
        </w:rPr>
        <w:t>U nacionalnom parku</w:t>
      </w:r>
      <w:r w:rsidRPr="00316D2A">
        <w:rPr>
          <w:rFonts w:ascii="Garamond" w:hAnsi="Garamond" w:cs="Garamond"/>
          <w:color w:val="000000"/>
          <w:sz w:val="22"/>
          <w:szCs w:val="22"/>
          <w:lang w:val="sr-Latn-CS"/>
        </w:rPr>
        <w:t xml:space="preserve"> </w:t>
      </w:r>
      <w:r>
        <w:rPr>
          <w:rFonts w:ascii="Garamond" w:hAnsi="Garamond" w:cs="Garamond"/>
          <w:color w:val="000000"/>
          <w:sz w:val="22"/>
          <w:szCs w:val="22"/>
          <w:lang w:val="sr-Latn-CS"/>
        </w:rPr>
        <w:t>„</w:t>
      </w:r>
      <w:r w:rsidRPr="00316D2A">
        <w:rPr>
          <w:rFonts w:ascii="Garamond" w:hAnsi="Garamond" w:cs="Garamond"/>
          <w:color w:val="000000"/>
          <w:sz w:val="22"/>
          <w:szCs w:val="22"/>
          <w:lang w:val="sr-Latn-CS"/>
        </w:rPr>
        <w:t>Lovćen” postoje sl</w:t>
      </w:r>
      <w:r>
        <w:rPr>
          <w:rFonts w:ascii="Garamond" w:hAnsi="Garamond" w:cs="Garamond"/>
          <w:color w:val="000000"/>
          <w:sz w:val="22"/>
          <w:szCs w:val="22"/>
          <w:lang w:val="sr-Latn-CS"/>
        </w:rPr>
        <w:t>j</w:t>
      </w:r>
      <w:r w:rsidRPr="00316D2A">
        <w:rPr>
          <w:rFonts w:ascii="Garamond" w:hAnsi="Garamond" w:cs="Garamond"/>
          <w:color w:val="000000"/>
          <w:sz w:val="22"/>
          <w:szCs w:val="22"/>
          <w:lang w:val="sr-Latn-CS"/>
        </w:rPr>
        <w:t>edeće zaštitne zone voda:</w:t>
      </w:r>
    </w:p>
    <w:p w:rsidR="00EB2DD2" w:rsidRPr="00316D2A" w:rsidRDefault="00EB2DD2" w:rsidP="00EB2DD2">
      <w:pPr>
        <w:pStyle w:val="ListParagraph"/>
        <w:numPr>
          <w:ilvl w:val="0"/>
          <w:numId w:val="7"/>
        </w:numPr>
        <w:autoSpaceDE w:val="0"/>
        <w:autoSpaceDN w:val="0"/>
        <w:adjustRightInd w:val="0"/>
        <w:spacing w:after="0"/>
        <w:ind w:right="360"/>
        <w:jc w:val="both"/>
        <w:rPr>
          <w:rFonts w:ascii="Garamond" w:hAnsi="Garamond" w:cs="Garamond"/>
          <w:color w:val="000000"/>
          <w:szCs w:val="22"/>
          <w:lang w:val="sr-Latn-CS"/>
        </w:rPr>
      </w:pPr>
      <w:r w:rsidRPr="00316D2A">
        <w:rPr>
          <w:rFonts w:ascii="Garamond" w:hAnsi="Garamond" w:cs="Garamond"/>
          <w:color w:val="000000"/>
          <w:szCs w:val="22"/>
          <w:lang w:val="sr-Latn-CS"/>
        </w:rPr>
        <w:t>Ivanova Korita – sliv Ljubinog potoka (63ha – do 100ha),</w:t>
      </w:r>
    </w:p>
    <w:p w:rsidR="00EB2DD2" w:rsidRPr="00316D2A" w:rsidRDefault="00EB2DD2" w:rsidP="00EB2DD2">
      <w:pPr>
        <w:pStyle w:val="ListParagraph"/>
        <w:numPr>
          <w:ilvl w:val="0"/>
          <w:numId w:val="7"/>
        </w:numPr>
        <w:autoSpaceDE w:val="0"/>
        <w:autoSpaceDN w:val="0"/>
        <w:adjustRightInd w:val="0"/>
        <w:spacing w:after="0"/>
        <w:ind w:right="360"/>
        <w:jc w:val="both"/>
        <w:rPr>
          <w:rFonts w:ascii="Garamond" w:hAnsi="Garamond" w:cs="Garamond"/>
          <w:color w:val="000000"/>
          <w:szCs w:val="22"/>
          <w:lang w:val="sr-Latn-CS"/>
        </w:rPr>
      </w:pPr>
      <w:r w:rsidRPr="00316D2A">
        <w:rPr>
          <w:rFonts w:ascii="Garamond" w:hAnsi="Garamond" w:cs="Garamond"/>
          <w:color w:val="000000"/>
          <w:szCs w:val="22"/>
          <w:lang w:val="sr-Latn-CS"/>
        </w:rPr>
        <w:t xml:space="preserve">Trstenik </w:t>
      </w:r>
      <w:r>
        <w:rPr>
          <w:rFonts w:ascii="Garamond" w:hAnsi="Garamond" w:cs="Garamond"/>
          <w:color w:val="000000"/>
          <w:szCs w:val="22"/>
          <w:lang w:val="sr-Latn-CS"/>
        </w:rPr>
        <w:t>(</w:t>
      </w:r>
      <w:r w:rsidRPr="00316D2A">
        <w:rPr>
          <w:rFonts w:ascii="Garamond" w:hAnsi="Garamond" w:cs="Garamond"/>
          <w:color w:val="000000"/>
          <w:szCs w:val="22"/>
          <w:lang w:val="sr-Latn-CS"/>
        </w:rPr>
        <w:t>20ha</w:t>
      </w:r>
      <w:r>
        <w:rPr>
          <w:rFonts w:ascii="Garamond" w:hAnsi="Garamond" w:cs="Garamond"/>
          <w:color w:val="000000"/>
          <w:szCs w:val="22"/>
          <w:lang w:val="sr-Latn-CS"/>
        </w:rPr>
        <w:t>)</w:t>
      </w:r>
      <w:r w:rsidRPr="00316D2A">
        <w:rPr>
          <w:rFonts w:ascii="Garamond" w:hAnsi="Garamond" w:cs="Garamond"/>
          <w:color w:val="000000"/>
          <w:szCs w:val="22"/>
          <w:lang w:val="sr-Latn-CS"/>
        </w:rPr>
        <w:t>,</w:t>
      </w:r>
    </w:p>
    <w:p w:rsidR="00EB2DD2" w:rsidRPr="00316D2A" w:rsidRDefault="00EB2DD2" w:rsidP="00EB2DD2">
      <w:pPr>
        <w:pStyle w:val="ListParagraph"/>
        <w:numPr>
          <w:ilvl w:val="0"/>
          <w:numId w:val="7"/>
        </w:numPr>
        <w:autoSpaceDE w:val="0"/>
        <w:autoSpaceDN w:val="0"/>
        <w:adjustRightInd w:val="0"/>
        <w:spacing w:after="0"/>
        <w:ind w:right="360"/>
        <w:jc w:val="both"/>
        <w:rPr>
          <w:rFonts w:ascii="Garamond" w:hAnsi="Garamond" w:cs="Garamond"/>
          <w:color w:val="000000"/>
          <w:szCs w:val="22"/>
          <w:lang w:val="sr-Latn-CS"/>
        </w:rPr>
      </w:pPr>
      <w:r w:rsidRPr="00316D2A">
        <w:rPr>
          <w:rFonts w:ascii="Garamond" w:hAnsi="Garamond" w:cs="Garamond"/>
          <w:color w:val="000000"/>
          <w:szCs w:val="22"/>
          <w:lang w:val="sr-Latn-CS"/>
        </w:rPr>
        <w:t>Mali Bostur – pećina (20ha),</w:t>
      </w:r>
    </w:p>
    <w:p w:rsidR="00EB2DD2" w:rsidRPr="00316D2A" w:rsidRDefault="00EB2DD2" w:rsidP="00EB2DD2">
      <w:pPr>
        <w:pStyle w:val="ListParagraph"/>
        <w:numPr>
          <w:ilvl w:val="0"/>
          <w:numId w:val="7"/>
        </w:numPr>
        <w:autoSpaceDE w:val="0"/>
        <w:autoSpaceDN w:val="0"/>
        <w:adjustRightInd w:val="0"/>
        <w:spacing w:after="0"/>
        <w:ind w:right="360"/>
        <w:jc w:val="both"/>
        <w:rPr>
          <w:rFonts w:ascii="Garamond" w:hAnsi="Garamond" w:cs="Garamond"/>
          <w:color w:val="000000"/>
          <w:szCs w:val="22"/>
          <w:lang w:val="sr-Latn-CS"/>
        </w:rPr>
      </w:pPr>
      <w:r w:rsidRPr="00316D2A">
        <w:rPr>
          <w:rFonts w:ascii="Garamond" w:hAnsi="Garamond" w:cs="Garamond"/>
          <w:color w:val="000000"/>
          <w:szCs w:val="22"/>
          <w:lang w:val="sr-Latn-CS"/>
        </w:rPr>
        <w:t>Jezero – ispod Jezerskog vrha (31ha),</w:t>
      </w:r>
    </w:p>
    <w:p w:rsidR="00EB2DD2" w:rsidRPr="00316D2A" w:rsidRDefault="00EB2DD2" w:rsidP="00EB2DD2">
      <w:pPr>
        <w:pStyle w:val="ListParagraph"/>
        <w:numPr>
          <w:ilvl w:val="0"/>
          <w:numId w:val="7"/>
        </w:numPr>
        <w:autoSpaceDE w:val="0"/>
        <w:autoSpaceDN w:val="0"/>
        <w:adjustRightInd w:val="0"/>
        <w:spacing w:after="0"/>
        <w:ind w:right="360"/>
        <w:jc w:val="both"/>
        <w:rPr>
          <w:rFonts w:ascii="Garamond" w:hAnsi="Garamond" w:cs="Garamond"/>
          <w:color w:val="000000"/>
          <w:szCs w:val="22"/>
          <w:lang w:val="sr-Latn-CS"/>
        </w:rPr>
      </w:pPr>
      <w:r w:rsidRPr="00316D2A">
        <w:rPr>
          <w:rFonts w:ascii="Garamond" w:hAnsi="Garamond" w:cs="Garamond"/>
          <w:color w:val="000000"/>
          <w:szCs w:val="22"/>
          <w:lang w:val="sr-Latn-CS"/>
        </w:rPr>
        <w:t>Zvjeronjak.</w:t>
      </w:r>
    </w:p>
    <w:p w:rsidR="00EB2DD2" w:rsidRPr="003A7AEE" w:rsidRDefault="00EB2DD2" w:rsidP="003A7AEE">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Na osnovu dosadašnjih ispitivanja izvorišta cetinjskog vodovoda, zaključak je da je kvalitet voda na zavidnom nivou, uprkos niskom stepenu mjera zaštite, a zahvaljujući izuzetnim geomorfološkim, geografskim, klimatskim, hidrološkim i drugim faktorima. Sve to ukazuje da prirodna svojstva svrstavaju vode cetinjskog vodovoda u kvalitetne vode.</w:t>
      </w:r>
    </w:p>
    <w:p w:rsidR="001343A5" w:rsidRPr="00316D2A" w:rsidRDefault="001343A5" w:rsidP="00A82FEB">
      <w:pPr>
        <w:pStyle w:val="Heading3"/>
        <w:rPr>
          <w:sz w:val="22"/>
          <w:szCs w:val="22"/>
          <w:lang w:val="sr-Latn-CS"/>
        </w:rPr>
      </w:pPr>
      <w:bookmarkStart w:id="91" w:name="_Toc28675417"/>
      <w:r w:rsidRPr="00316D2A">
        <w:rPr>
          <w:sz w:val="22"/>
          <w:szCs w:val="22"/>
          <w:lang w:val="sr-Latn-CS"/>
        </w:rPr>
        <w:lastRenderedPageBreak/>
        <w:t>Kanalizacioni sistem i otpadne vode</w:t>
      </w:r>
      <w:bookmarkEnd w:id="89"/>
      <w:bookmarkEnd w:id="90"/>
      <w:r w:rsidR="00204B26">
        <w:rPr>
          <w:rStyle w:val="FootnoteReference"/>
          <w:sz w:val="22"/>
          <w:szCs w:val="22"/>
          <w:lang w:val="sr-Latn-CS"/>
        </w:rPr>
        <w:footnoteReference w:id="32"/>
      </w:r>
      <w:bookmarkEnd w:id="91"/>
    </w:p>
    <w:p w:rsidR="00BD0906" w:rsidRPr="00D9621D" w:rsidRDefault="00BD0906" w:rsidP="00BD0906">
      <w:pPr>
        <w:spacing w:after="0"/>
        <w:ind w:right="-33"/>
        <w:jc w:val="both"/>
        <w:rPr>
          <w:rFonts w:ascii="Garamond" w:hAnsi="Garamond" w:cs="Garamond"/>
          <w:color w:val="000000"/>
          <w:sz w:val="22"/>
          <w:szCs w:val="22"/>
          <w:lang w:val="sr-Latn-CS"/>
        </w:rPr>
      </w:pPr>
      <w:r w:rsidRPr="00BD0906">
        <w:rPr>
          <w:rFonts w:ascii="Garamond" w:hAnsi="Garamond" w:cs="Garamond"/>
          <w:color w:val="000000"/>
          <w:sz w:val="22"/>
          <w:szCs w:val="22"/>
        </w:rPr>
        <w:t>DOO</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Vodovod</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i</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kanalizacija</w:t>
      </w:r>
      <w:proofErr w:type="spellEnd"/>
      <w:r w:rsidRPr="00D9621D">
        <w:rPr>
          <w:rFonts w:ascii="Garamond" w:hAnsi="Garamond" w:cs="Garamond"/>
          <w:color w:val="000000"/>
          <w:sz w:val="22"/>
          <w:szCs w:val="22"/>
          <w:lang w:val="sr-Latn-CS"/>
        </w:rPr>
        <w:t xml:space="preserve"> - </w:t>
      </w:r>
      <w:r w:rsidRPr="00BD0906">
        <w:rPr>
          <w:rFonts w:ascii="Garamond" w:hAnsi="Garamond" w:cs="Garamond"/>
          <w:color w:val="000000"/>
          <w:sz w:val="22"/>
          <w:szCs w:val="22"/>
        </w:rPr>
        <w:t>Cetinje</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odr</w:t>
      </w:r>
      <w:proofErr w:type="spellEnd"/>
      <w:r w:rsidRPr="00D9621D">
        <w:rPr>
          <w:rFonts w:ascii="Garamond" w:hAnsi="Garamond" w:cs="Garamond"/>
          <w:color w:val="000000"/>
          <w:sz w:val="22"/>
          <w:szCs w:val="22"/>
          <w:lang w:val="sr-Latn-CS"/>
        </w:rPr>
        <w:t>ž</w:t>
      </w:r>
      <w:r w:rsidRPr="00BD0906">
        <w:rPr>
          <w:rFonts w:ascii="Garamond" w:hAnsi="Garamond" w:cs="Garamond"/>
          <w:color w:val="000000"/>
          <w:sz w:val="22"/>
          <w:szCs w:val="22"/>
        </w:rPr>
        <w:t>ava</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uli</w:t>
      </w:r>
      <w:proofErr w:type="spellEnd"/>
      <w:r w:rsidRPr="00D9621D">
        <w:rPr>
          <w:rFonts w:ascii="Garamond" w:hAnsi="Garamond" w:cs="Garamond"/>
          <w:color w:val="000000"/>
          <w:sz w:val="22"/>
          <w:szCs w:val="22"/>
          <w:lang w:val="sr-Latn-CS"/>
        </w:rPr>
        <w:t>č</w:t>
      </w:r>
      <w:r w:rsidRPr="00BD0906">
        <w:rPr>
          <w:rFonts w:ascii="Garamond" w:hAnsi="Garamond" w:cs="Garamond"/>
          <w:color w:val="000000"/>
          <w:sz w:val="22"/>
          <w:szCs w:val="22"/>
        </w:rPr>
        <w:t>ne</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kolektore</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fekalne</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kanalizacije</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dok</w:t>
      </w:r>
      <w:proofErr w:type="spellEnd"/>
      <w:r w:rsidRPr="00D9621D">
        <w:rPr>
          <w:rFonts w:ascii="Garamond" w:hAnsi="Garamond" w:cs="Garamond"/>
          <w:color w:val="000000"/>
          <w:sz w:val="22"/>
          <w:szCs w:val="22"/>
          <w:lang w:val="sr-Latn-CS"/>
        </w:rPr>
        <w:t xml:space="preserve"> </w:t>
      </w:r>
      <w:r w:rsidRPr="00BD0906">
        <w:rPr>
          <w:rFonts w:ascii="Garamond" w:hAnsi="Garamond" w:cs="Garamond"/>
          <w:color w:val="000000"/>
          <w:sz w:val="22"/>
          <w:szCs w:val="22"/>
        </w:rPr>
        <w:t>je</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odr</w:t>
      </w:r>
      <w:proofErr w:type="spellEnd"/>
      <w:r w:rsidRPr="00D9621D">
        <w:rPr>
          <w:rFonts w:ascii="Garamond" w:hAnsi="Garamond" w:cs="Garamond"/>
          <w:color w:val="000000"/>
          <w:sz w:val="22"/>
          <w:szCs w:val="22"/>
          <w:lang w:val="sr-Latn-CS"/>
        </w:rPr>
        <w:t>ž</w:t>
      </w:r>
      <w:proofErr w:type="spellStart"/>
      <w:r w:rsidRPr="00BD0906">
        <w:rPr>
          <w:rFonts w:ascii="Garamond" w:hAnsi="Garamond" w:cs="Garamond"/>
          <w:color w:val="000000"/>
          <w:sz w:val="22"/>
          <w:szCs w:val="22"/>
        </w:rPr>
        <w:t>avanje</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kanalizacionih</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priklju</w:t>
      </w:r>
      <w:proofErr w:type="spellEnd"/>
      <w:r w:rsidRPr="00D9621D">
        <w:rPr>
          <w:rFonts w:ascii="Garamond" w:hAnsi="Garamond" w:cs="Garamond"/>
          <w:color w:val="000000"/>
          <w:sz w:val="22"/>
          <w:szCs w:val="22"/>
          <w:lang w:val="sr-Latn-CS"/>
        </w:rPr>
        <w:t>č</w:t>
      </w:r>
      <w:r w:rsidRPr="00BD0906">
        <w:rPr>
          <w:rFonts w:ascii="Garamond" w:hAnsi="Garamond" w:cs="Garamond"/>
          <w:color w:val="000000"/>
          <w:sz w:val="22"/>
          <w:szCs w:val="22"/>
        </w:rPr>
        <w:t>aka</w:t>
      </w:r>
      <w:r w:rsidRPr="00D9621D">
        <w:rPr>
          <w:rFonts w:ascii="Garamond" w:hAnsi="Garamond" w:cs="Garamond"/>
          <w:color w:val="000000"/>
          <w:sz w:val="22"/>
          <w:szCs w:val="22"/>
          <w:lang w:val="sr-Latn-CS"/>
        </w:rPr>
        <w:t xml:space="preserve"> </w:t>
      </w:r>
      <w:r w:rsidRPr="00BD0906">
        <w:rPr>
          <w:rFonts w:ascii="Garamond" w:hAnsi="Garamond" w:cs="Garamond"/>
          <w:color w:val="000000"/>
          <w:sz w:val="22"/>
          <w:szCs w:val="22"/>
        </w:rPr>
        <w:t>u</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nadle</w:t>
      </w:r>
      <w:proofErr w:type="spellEnd"/>
      <w:r w:rsidRPr="00D9621D">
        <w:rPr>
          <w:rFonts w:ascii="Garamond" w:hAnsi="Garamond" w:cs="Garamond"/>
          <w:color w:val="000000"/>
          <w:sz w:val="22"/>
          <w:szCs w:val="22"/>
          <w:lang w:val="sr-Latn-CS"/>
        </w:rPr>
        <w:t>ž</w:t>
      </w:r>
      <w:proofErr w:type="spellStart"/>
      <w:r w:rsidRPr="00BD0906">
        <w:rPr>
          <w:rFonts w:ascii="Garamond" w:hAnsi="Garamond" w:cs="Garamond"/>
          <w:color w:val="000000"/>
          <w:sz w:val="22"/>
          <w:szCs w:val="22"/>
        </w:rPr>
        <w:t>nosti</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korisnika</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Prema</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procjenama</w:t>
      </w:r>
      <w:proofErr w:type="spellEnd"/>
      <w:r w:rsidRPr="00D9621D">
        <w:rPr>
          <w:rFonts w:ascii="Garamond" w:hAnsi="Garamond" w:cs="Garamond"/>
          <w:color w:val="000000"/>
          <w:sz w:val="22"/>
          <w:szCs w:val="22"/>
          <w:lang w:val="sr-Latn-CS"/>
        </w:rPr>
        <w:t xml:space="preserve"> </w:t>
      </w:r>
      <w:r w:rsidRPr="00BD0906">
        <w:rPr>
          <w:rFonts w:ascii="Garamond" w:hAnsi="Garamond" w:cs="Garamond"/>
          <w:color w:val="000000"/>
          <w:sz w:val="22"/>
          <w:szCs w:val="22"/>
        </w:rPr>
        <w:t>du</w:t>
      </w:r>
      <w:r w:rsidRPr="00D9621D">
        <w:rPr>
          <w:rFonts w:ascii="Garamond" w:hAnsi="Garamond" w:cs="Garamond"/>
          <w:color w:val="000000"/>
          <w:sz w:val="22"/>
          <w:szCs w:val="22"/>
          <w:lang w:val="sr-Latn-CS"/>
        </w:rPr>
        <w:t>ž</w:t>
      </w:r>
      <w:proofErr w:type="spellStart"/>
      <w:r w:rsidRPr="00BD0906">
        <w:rPr>
          <w:rFonts w:ascii="Garamond" w:hAnsi="Garamond" w:cs="Garamond"/>
          <w:color w:val="000000"/>
          <w:sz w:val="22"/>
          <w:szCs w:val="22"/>
        </w:rPr>
        <w:t>ina</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mre</w:t>
      </w:r>
      <w:proofErr w:type="spellEnd"/>
      <w:r w:rsidRPr="00D9621D">
        <w:rPr>
          <w:rFonts w:ascii="Garamond" w:hAnsi="Garamond" w:cs="Garamond"/>
          <w:color w:val="000000"/>
          <w:sz w:val="22"/>
          <w:szCs w:val="22"/>
          <w:lang w:val="sr-Latn-CS"/>
        </w:rPr>
        <w:t>ž</w:t>
      </w:r>
      <w:r w:rsidRPr="00BD0906">
        <w:rPr>
          <w:rFonts w:ascii="Garamond" w:hAnsi="Garamond" w:cs="Garamond"/>
          <w:color w:val="000000"/>
          <w:sz w:val="22"/>
          <w:szCs w:val="22"/>
        </w:rPr>
        <w:t>e</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fekalne</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kanalizacije</w:t>
      </w:r>
      <w:proofErr w:type="spellEnd"/>
      <w:r w:rsidRPr="00D9621D">
        <w:rPr>
          <w:rFonts w:ascii="Garamond" w:hAnsi="Garamond" w:cs="Garamond"/>
          <w:color w:val="000000"/>
          <w:sz w:val="22"/>
          <w:szCs w:val="22"/>
          <w:lang w:val="sr-Latn-CS"/>
        </w:rPr>
        <w:t xml:space="preserve"> </w:t>
      </w:r>
      <w:r w:rsidRPr="00BD0906">
        <w:rPr>
          <w:rFonts w:ascii="Garamond" w:hAnsi="Garamond" w:cs="Garamond"/>
          <w:color w:val="000000"/>
          <w:sz w:val="22"/>
          <w:szCs w:val="22"/>
          <w:lang w:val="sr-Latn-CS"/>
        </w:rPr>
        <w:t>iznosi</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oko</w:t>
      </w:r>
      <w:proofErr w:type="spellEnd"/>
      <w:r w:rsidRPr="00D9621D">
        <w:rPr>
          <w:rFonts w:ascii="Garamond" w:hAnsi="Garamond" w:cs="Garamond"/>
          <w:color w:val="000000"/>
          <w:sz w:val="22"/>
          <w:szCs w:val="22"/>
          <w:lang w:val="sr-Latn-CS"/>
        </w:rPr>
        <w:t xml:space="preserve"> </w:t>
      </w:r>
      <w:r w:rsidRPr="00D9621D">
        <w:rPr>
          <w:rFonts w:ascii="Garamond" w:hAnsi="Garamond" w:cs="Garamond"/>
          <w:b/>
          <w:color w:val="000000"/>
          <w:sz w:val="22"/>
          <w:szCs w:val="22"/>
          <w:lang w:val="sr-Latn-CS"/>
        </w:rPr>
        <w:t>23.498</w:t>
      </w:r>
      <w:r w:rsidRPr="00BD0906">
        <w:rPr>
          <w:rFonts w:ascii="Garamond" w:hAnsi="Garamond" w:cs="Garamond"/>
          <w:b/>
          <w:color w:val="000000"/>
          <w:sz w:val="22"/>
          <w:szCs w:val="22"/>
        </w:rPr>
        <w:t>m</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dok</w:t>
      </w:r>
      <w:proofErr w:type="spellEnd"/>
      <w:r w:rsidRPr="00D9621D">
        <w:rPr>
          <w:rFonts w:ascii="Garamond" w:hAnsi="Garamond" w:cs="Garamond"/>
          <w:color w:val="000000"/>
          <w:sz w:val="22"/>
          <w:szCs w:val="22"/>
          <w:lang w:val="sr-Latn-CS"/>
        </w:rPr>
        <w:t xml:space="preserve"> </w:t>
      </w:r>
      <w:r w:rsidRPr="00BD0906">
        <w:rPr>
          <w:rFonts w:ascii="Garamond" w:hAnsi="Garamond" w:cs="Garamond"/>
          <w:color w:val="000000"/>
          <w:sz w:val="22"/>
          <w:szCs w:val="22"/>
        </w:rPr>
        <w:t>je</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kanalizaciona</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mre</w:t>
      </w:r>
      <w:proofErr w:type="spellEnd"/>
      <w:r w:rsidRPr="00D9621D">
        <w:rPr>
          <w:rFonts w:ascii="Garamond" w:hAnsi="Garamond" w:cs="Garamond"/>
          <w:color w:val="000000"/>
          <w:sz w:val="22"/>
          <w:szCs w:val="22"/>
          <w:lang w:val="sr-Latn-CS"/>
        </w:rPr>
        <w:t>ž</w:t>
      </w:r>
      <w:r w:rsidRPr="00BD0906">
        <w:rPr>
          <w:rFonts w:ascii="Garamond" w:hAnsi="Garamond" w:cs="Garamond"/>
          <w:color w:val="000000"/>
          <w:sz w:val="22"/>
          <w:szCs w:val="22"/>
        </w:rPr>
        <w:t>a</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i</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postrojenje</w:t>
      </w:r>
      <w:proofErr w:type="spellEnd"/>
      <w:r w:rsidRPr="00D9621D">
        <w:rPr>
          <w:rFonts w:ascii="Garamond" w:hAnsi="Garamond" w:cs="Garamond"/>
          <w:color w:val="000000"/>
          <w:sz w:val="22"/>
          <w:szCs w:val="22"/>
          <w:lang w:val="sr-Latn-CS"/>
        </w:rPr>
        <w:t xml:space="preserve"> </w:t>
      </w:r>
      <w:r w:rsidRPr="00BD0906">
        <w:rPr>
          <w:rFonts w:ascii="Garamond" w:hAnsi="Garamond" w:cs="Garamond"/>
          <w:color w:val="000000"/>
          <w:sz w:val="22"/>
          <w:szCs w:val="22"/>
        </w:rPr>
        <w:t>za</w:t>
      </w:r>
      <w:r w:rsidRPr="00D9621D">
        <w:rPr>
          <w:rFonts w:ascii="Garamond" w:hAnsi="Garamond" w:cs="Garamond"/>
          <w:color w:val="000000"/>
          <w:sz w:val="22"/>
          <w:szCs w:val="22"/>
          <w:lang w:val="sr-Latn-CS"/>
        </w:rPr>
        <w:t xml:space="preserve"> </w:t>
      </w:r>
      <w:r w:rsidRPr="00BD0906">
        <w:rPr>
          <w:rFonts w:ascii="Garamond" w:hAnsi="Garamond" w:cs="Garamond"/>
          <w:color w:val="000000"/>
          <w:sz w:val="22"/>
          <w:szCs w:val="22"/>
        </w:rPr>
        <w:t>pre</w:t>
      </w:r>
      <w:r w:rsidRPr="00D9621D">
        <w:rPr>
          <w:rFonts w:ascii="Garamond" w:hAnsi="Garamond" w:cs="Garamond"/>
          <w:color w:val="000000"/>
          <w:sz w:val="22"/>
          <w:szCs w:val="22"/>
          <w:lang w:val="sr-Latn-CS"/>
        </w:rPr>
        <w:t>č</w:t>
      </w:r>
      <w:proofErr w:type="spellStart"/>
      <w:r w:rsidRPr="00BD0906">
        <w:rPr>
          <w:rFonts w:ascii="Garamond" w:hAnsi="Garamond" w:cs="Garamond"/>
          <w:color w:val="000000"/>
          <w:sz w:val="22"/>
          <w:szCs w:val="22"/>
        </w:rPr>
        <w:t>i</w:t>
      </w:r>
      <w:proofErr w:type="spellEnd"/>
      <w:r w:rsidRPr="00D9621D">
        <w:rPr>
          <w:rFonts w:ascii="Garamond" w:hAnsi="Garamond" w:cs="Garamond"/>
          <w:color w:val="000000"/>
          <w:sz w:val="22"/>
          <w:szCs w:val="22"/>
          <w:lang w:val="sr-Latn-CS"/>
        </w:rPr>
        <w:t>šć</w:t>
      </w:r>
      <w:proofErr w:type="spellStart"/>
      <w:r w:rsidRPr="00BD0906">
        <w:rPr>
          <w:rFonts w:ascii="Garamond" w:hAnsi="Garamond" w:cs="Garamond"/>
          <w:color w:val="000000"/>
          <w:sz w:val="22"/>
          <w:szCs w:val="22"/>
        </w:rPr>
        <w:t>avanje</w:t>
      </w:r>
      <w:proofErr w:type="spellEnd"/>
      <w:r w:rsidRPr="00D9621D">
        <w:rPr>
          <w:rFonts w:ascii="Garamond" w:hAnsi="Garamond" w:cs="Garamond"/>
          <w:color w:val="000000"/>
          <w:sz w:val="22"/>
          <w:szCs w:val="22"/>
          <w:lang w:val="sr-Latn-CS"/>
        </w:rPr>
        <w:t xml:space="preserve"> </w:t>
      </w:r>
      <w:r w:rsidRPr="00BD0906">
        <w:rPr>
          <w:rFonts w:ascii="Garamond" w:hAnsi="Garamond" w:cs="Garamond"/>
          <w:color w:val="000000"/>
          <w:sz w:val="22"/>
          <w:szCs w:val="22"/>
        </w:rPr>
        <w:t>u</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Rijeci</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Crnojevi</w:t>
      </w:r>
      <w:proofErr w:type="spellEnd"/>
      <w:r w:rsidRPr="00D9621D">
        <w:rPr>
          <w:rFonts w:ascii="Garamond" w:hAnsi="Garamond" w:cs="Garamond"/>
          <w:color w:val="000000"/>
          <w:sz w:val="22"/>
          <w:szCs w:val="22"/>
          <w:lang w:val="sr-Latn-CS"/>
        </w:rPr>
        <w:t>ć</w:t>
      </w:r>
      <w:r w:rsidRPr="00BD0906">
        <w:rPr>
          <w:rFonts w:ascii="Garamond" w:hAnsi="Garamond" w:cs="Garamond"/>
          <w:color w:val="000000"/>
          <w:sz w:val="22"/>
          <w:szCs w:val="22"/>
        </w:rPr>
        <w:t>a</w:t>
      </w:r>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nezavistan</w:t>
      </w:r>
      <w:proofErr w:type="spellEnd"/>
      <w:r w:rsidRPr="00D9621D">
        <w:rPr>
          <w:rFonts w:ascii="Garamond" w:hAnsi="Garamond" w:cs="Garamond"/>
          <w:color w:val="000000"/>
          <w:sz w:val="22"/>
          <w:szCs w:val="22"/>
          <w:lang w:val="sr-Latn-CS"/>
        </w:rPr>
        <w:t xml:space="preserve"> </w:t>
      </w:r>
      <w:proofErr w:type="spellStart"/>
      <w:r w:rsidRPr="00BD0906">
        <w:rPr>
          <w:rFonts w:ascii="Garamond" w:hAnsi="Garamond" w:cs="Garamond"/>
          <w:color w:val="000000"/>
          <w:sz w:val="22"/>
          <w:szCs w:val="22"/>
        </w:rPr>
        <w:t>sistem</w:t>
      </w:r>
      <w:proofErr w:type="spellEnd"/>
      <w:r w:rsidRPr="00D9621D">
        <w:rPr>
          <w:rFonts w:ascii="Garamond" w:hAnsi="Garamond" w:cs="Garamond"/>
          <w:color w:val="000000"/>
          <w:sz w:val="22"/>
          <w:szCs w:val="22"/>
          <w:lang w:val="sr-Latn-CS"/>
        </w:rPr>
        <w:t>.</w:t>
      </w:r>
    </w:p>
    <w:p w:rsidR="00BD0906" w:rsidRPr="00D9621D" w:rsidRDefault="00204B26" w:rsidP="00204B26">
      <w:pPr>
        <w:spacing w:after="0"/>
        <w:ind w:right="-33"/>
        <w:jc w:val="center"/>
        <w:rPr>
          <w:rFonts w:ascii="Garamond" w:hAnsi="Garamond" w:cs="Garamond"/>
          <w:color w:val="000000"/>
          <w:sz w:val="22"/>
          <w:szCs w:val="22"/>
          <w:lang w:val="sr-Latn-CS"/>
        </w:rPr>
      </w:pPr>
      <w:r w:rsidRPr="00204B26">
        <w:rPr>
          <w:rFonts w:ascii="Garamond" w:hAnsi="Garamond" w:cs="Garamond"/>
          <w:b/>
          <w:bCs/>
          <w:color w:val="000000"/>
          <w:sz w:val="22"/>
          <w:szCs w:val="22"/>
          <w:lang w:val="sr-Latn-CS"/>
        </w:rPr>
        <w:t>Grafik 9.</w:t>
      </w:r>
      <w:r>
        <w:rPr>
          <w:rFonts w:ascii="Garamond" w:hAnsi="Garamond" w:cs="Garamond"/>
          <w:color w:val="000000"/>
          <w:sz w:val="22"/>
          <w:szCs w:val="22"/>
          <w:lang w:val="sr-Latn-CS"/>
        </w:rPr>
        <w:t xml:space="preserve"> – dužina cjevovoda</w:t>
      </w:r>
    </w:p>
    <w:p w:rsidR="00BD0906" w:rsidRPr="00BD0906" w:rsidRDefault="00BD0906" w:rsidP="00BD0906">
      <w:pPr>
        <w:spacing w:after="0"/>
        <w:ind w:right="-33"/>
        <w:jc w:val="center"/>
        <w:rPr>
          <w:rFonts w:ascii="Garamond" w:hAnsi="Garamond" w:cs="Garamond"/>
          <w:color w:val="000000"/>
          <w:sz w:val="22"/>
          <w:szCs w:val="22"/>
        </w:rPr>
      </w:pPr>
      <w:r w:rsidRPr="00BD0906">
        <w:rPr>
          <w:rFonts w:ascii="Garamond" w:hAnsi="Garamond" w:cs="Garamond"/>
          <w:noProof/>
          <w:color w:val="000000"/>
          <w:sz w:val="22"/>
          <w:szCs w:val="22"/>
        </w:rPr>
        <w:drawing>
          <wp:inline distT="0" distB="0" distL="0" distR="0">
            <wp:extent cx="4810539" cy="2266122"/>
            <wp:effectExtent l="0" t="0" r="0" b="0"/>
            <wp:docPr id="3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0906" w:rsidRDefault="00BD0906" w:rsidP="00BD0906">
      <w:pPr>
        <w:spacing w:after="0"/>
        <w:ind w:right="-33"/>
        <w:jc w:val="both"/>
        <w:rPr>
          <w:rFonts w:ascii="Garamond" w:hAnsi="Garamond" w:cs="Garamond"/>
          <w:color w:val="000000"/>
          <w:sz w:val="22"/>
          <w:szCs w:val="22"/>
        </w:rPr>
      </w:pPr>
    </w:p>
    <w:p w:rsidR="00204B26" w:rsidRPr="00BD0906" w:rsidRDefault="00204B26" w:rsidP="00204B26">
      <w:pPr>
        <w:spacing w:after="0"/>
        <w:ind w:right="-33"/>
        <w:jc w:val="center"/>
        <w:rPr>
          <w:rFonts w:ascii="Garamond" w:hAnsi="Garamond" w:cs="Garamond"/>
          <w:color w:val="000000"/>
          <w:sz w:val="22"/>
          <w:szCs w:val="22"/>
        </w:rPr>
      </w:pPr>
      <w:proofErr w:type="spellStart"/>
      <w:r w:rsidRPr="00204B26">
        <w:rPr>
          <w:rFonts w:ascii="Garamond" w:hAnsi="Garamond" w:cs="Garamond"/>
          <w:b/>
          <w:bCs/>
          <w:color w:val="000000"/>
          <w:sz w:val="22"/>
          <w:szCs w:val="22"/>
        </w:rPr>
        <w:t>Tabela</w:t>
      </w:r>
      <w:proofErr w:type="spellEnd"/>
      <w:r w:rsidRPr="00204B26">
        <w:rPr>
          <w:rFonts w:ascii="Garamond" w:hAnsi="Garamond" w:cs="Garamond"/>
          <w:b/>
          <w:bCs/>
          <w:color w:val="000000"/>
          <w:sz w:val="22"/>
          <w:szCs w:val="22"/>
        </w:rPr>
        <w:t xml:space="preserve"> 26.</w:t>
      </w:r>
      <w:r>
        <w:rPr>
          <w:rFonts w:ascii="Garamond" w:hAnsi="Garamond" w:cs="Garamond"/>
          <w:color w:val="000000"/>
          <w:sz w:val="22"/>
          <w:szCs w:val="22"/>
        </w:rPr>
        <w:t xml:space="preserve"> – </w:t>
      </w:r>
      <w:proofErr w:type="spellStart"/>
      <w:r>
        <w:rPr>
          <w:rFonts w:ascii="Garamond" w:hAnsi="Garamond" w:cs="Garamond"/>
          <w:color w:val="000000"/>
          <w:sz w:val="22"/>
          <w:szCs w:val="22"/>
        </w:rPr>
        <w:t>Vrsta</w:t>
      </w:r>
      <w:proofErr w:type="spellEnd"/>
      <w:r>
        <w:rPr>
          <w:rFonts w:ascii="Garamond" w:hAnsi="Garamond" w:cs="Garamond"/>
          <w:color w:val="000000"/>
          <w:sz w:val="22"/>
          <w:szCs w:val="22"/>
        </w:rPr>
        <w:t xml:space="preserve"> </w:t>
      </w:r>
      <w:proofErr w:type="spellStart"/>
      <w:r>
        <w:rPr>
          <w:rFonts w:ascii="Garamond" w:hAnsi="Garamond" w:cs="Garamond"/>
          <w:color w:val="000000"/>
          <w:sz w:val="22"/>
          <w:szCs w:val="22"/>
        </w:rPr>
        <w:t>korisnika</w:t>
      </w:r>
      <w:proofErr w:type="spellEnd"/>
    </w:p>
    <w:tbl>
      <w:tblPr>
        <w:tblW w:w="7561" w:type="dxa"/>
        <w:jc w:val="center"/>
        <w:tblLook w:val="04A0" w:firstRow="1" w:lastRow="0" w:firstColumn="1" w:lastColumn="0" w:noHBand="0" w:noVBand="1"/>
      </w:tblPr>
      <w:tblGrid>
        <w:gridCol w:w="4933"/>
        <w:gridCol w:w="2628"/>
      </w:tblGrid>
      <w:tr w:rsidR="00BD0906" w:rsidRPr="00BD0906" w:rsidTr="001D1E84">
        <w:trPr>
          <w:trHeight w:val="313"/>
          <w:jc w:val="center"/>
        </w:trPr>
        <w:tc>
          <w:tcPr>
            <w:tcW w:w="493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D0906" w:rsidRPr="00BD0906" w:rsidRDefault="00BD0906" w:rsidP="00BD0906">
            <w:pPr>
              <w:spacing w:after="0"/>
              <w:ind w:right="-33"/>
              <w:jc w:val="both"/>
              <w:rPr>
                <w:rFonts w:ascii="Garamond" w:hAnsi="Garamond" w:cs="Garamond"/>
                <w:b/>
                <w:bCs/>
                <w:color w:val="000000"/>
                <w:sz w:val="22"/>
                <w:szCs w:val="22"/>
              </w:rPr>
            </w:pPr>
            <w:proofErr w:type="spellStart"/>
            <w:r w:rsidRPr="00BD0906">
              <w:rPr>
                <w:rFonts w:ascii="Garamond" w:hAnsi="Garamond" w:cs="Garamond"/>
                <w:b/>
                <w:bCs/>
                <w:color w:val="000000"/>
                <w:sz w:val="22"/>
                <w:szCs w:val="22"/>
              </w:rPr>
              <w:t>Vrsta</w:t>
            </w:r>
            <w:proofErr w:type="spellEnd"/>
            <w:r w:rsidRPr="00BD0906">
              <w:rPr>
                <w:rFonts w:ascii="Garamond" w:hAnsi="Garamond" w:cs="Garamond"/>
                <w:b/>
                <w:bCs/>
                <w:color w:val="000000"/>
                <w:sz w:val="22"/>
                <w:szCs w:val="22"/>
              </w:rPr>
              <w:t xml:space="preserve"> </w:t>
            </w:r>
            <w:proofErr w:type="spellStart"/>
            <w:r w:rsidRPr="00BD0906">
              <w:rPr>
                <w:rFonts w:ascii="Garamond" w:hAnsi="Garamond" w:cs="Garamond"/>
                <w:b/>
                <w:bCs/>
                <w:color w:val="000000"/>
                <w:sz w:val="22"/>
                <w:szCs w:val="22"/>
              </w:rPr>
              <w:t>korisnika</w:t>
            </w:r>
            <w:proofErr w:type="spellEnd"/>
          </w:p>
        </w:tc>
        <w:tc>
          <w:tcPr>
            <w:tcW w:w="2628" w:type="dxa"/>
            <w:tcBorders>
              <w:top w:val="single" w:sz="8" w:space="0" w:color="auto"/>
              <w:left w:val="nil"/>
              <w:bottom w:val="single" w:sz="8" w:space="0" w:color="auto"/>
              <w:right w:val="single" w:sz="8" w:space="0" w:color="auto"/>
            </w:tcBorders>
            <w:shd w:val="clear" w:color="000000" w:fill="D9D9D9"/>
            <w:vAlign w:val="center"/>
            <w:hideMark/>
          </w:tcPr>
          <w:p w:rsidR="00BD0906" w:rsidRPr="00BD0906" w:rsidRDefault="00BD0906" w:rsidP="00BD0906">
            <w:pPr>
              <w:spacing w:after="0"/>
              <w:ind w:right="-33"/>
              <w:jc w:val="both"/>
              <w:rPr>
                <w:rFonts w:ascii="Garamond" w:hAnsi="Garamond" w:cs="Garamond"/>
                <w:b/>
                <w:bCs/>
                <w:color w:val="000000"/>
                <w:sz w:val="22"/>
                <w:szCs w:val="22"/>
              </w:rPr>
            </w:pPr>
            <w:proofErr w:type="spellStart"/>
            <w:r w:rsidRPr="00BD0906">
              <w:rPr>
                <w:rFonts w:ascii="Garamond" w:hAnsi="Garamond" w:cs="Garamond"/>
                <w:b/>
                <w:bCs/>
                <w:color w:val="000000"/>
                <w:sz w:val="22"/>
                <w:szCs w:val="22"/>
              </w:rPr>
              <w:t>Broj</w:t>
            </w:r>
            <w:proofErr w:type="spellEnd"/>
            <w:r w:rsidRPr="00BD0906">
              <w:rPr>
                <w:rFonts w:ascii="Garamond" w:hAnsi="Garamond" w:cs="Garamond"/>
                <w:b/>
                <w:bCs/>
                <w:color w:val="000000"/>
                <w:sz w:val="22"/>
                <w:szCs w:val="22"/>
              </w:rPr>
              <w:t xml:space="preserve"> </w:t>
            </w:r>
            <w:proofErr w:type="spellStart"/>
            <w:r w:rsidRPr="00BD0906">
              <w:rPr>
                <w:rFonts w:ascii="Garamond" w:hAnsi="Garamond" w:cs="Garamond"/>
                <w:b/>
                <w:bCs/>
                <w:color w:val="000000"/>
                <w:sz w:val="22"/>
                <w:szCs w:val="22"/>
              </w:rPr>
              <w:t>korisnika</w:t>
            </w:r>
            <w:proofErr w:type="spellEnd"/>
          </w:p>
        </w:tc>
      </w:tr>
      <w:tr w:rsidR="00BD0906" w:rsidRPr="00BD0906" w:rsidTr="001D1E84">
        <w:trPr>
          <w:trHeight w:val="313"/>
          <w:jc w:val="center"/>
        </w:trPr>
        <w:tc>
          <w:tcPr>
            <w:tcW w:w="4933" w:type="dxa"/>
            <w:tcBorders>
              <w:top w:val="nil"/>
              <w:left w:val="single" w:sz="8" w:space="0" w:color="auto"/>
              <w:bottom w:val="single" w:sz="8" w:space="0" w:color="auto"/>
              <w:right w:val="single" w:sz="8" w:space="0" w:color="auto"/>
            </w:tcBorders>
            <w:shd w:val="clear" w:color="000000" w:fill="D9D9D9"/>
            <w:vAlign w:val="center"/>
            <w:hideMark/>
          </w:tcPr>
          <w:p w:rsidR="00BD0906" w:rsidRPr="00D9621D" w:rsidRDefault="00BD0906" w:rsidP="00BD0906">
            <w:pPr>
              <w:spacing w:after="0"/>
              <w:ind w:right="-33"/>
              <w:jc w:val="both"/>
              <w:rPr>
                <w:rFonts w:ascii="Garamond" w:hAnsi="Garamond" w:cs="Garamond"/>
                <w:color w:val="000000"/>
                <w:sz w:val="22"/>
                <w:szCs w:val="22"/>
                <w:lang w:val="it-IT"/>
              </w:rPr>
            </w:pPr>
            <w:r w:rsidRPr="00D9621D">
              <w:rPr>
                <w:rFonts w:ascii="Garamond" w:hAnsi="Garamond" w:cs="Garamond"/>
                <w:color w:val="000000"/>
                <w:sz w:val="22"/>
                <w:szCs w:val="22"/>
                <w:lang w:val="it-IT"/>
              </w:rPr>
              <w:t xml:space="preserve">Domaćinstva priključena na kanalizacioni sistem </w:t>
            </w:r>
          </w:p>
        </w:tc>
        <w:tc>
          <w:tcPr>
            <w:tcW w:w="2628" w:type="dxa"/>
            <w:tcBorders>
              <w:top w:val="nil"/>
              <w:left w:val="nil"/>
              <w:bottom w:val="single" w:sz="8" w:space="0" w:color="auto"/>
              <w:right w:val="single" w:sz="8" w:space="0" w:color="auto"/>
            </w:tcBorders>
            <w:shd w:val="clear" w:color="auto" w:fill="auto"/>
            <w:vAlign w:val="center"/>
          </w:tcPr>
          <w:p w:rsidR="00BD0906" w:rsidRPr="00BD0906" w:rsidRDefault="00BD0906" w:rsidP="00BD0906">
            <w:pPr>
              <w:spacing w:after="0"/>
              <w:ind w:right="-33"/>
              <w:jc w:val="both"/>
              <w:rPr>
                <w:rFonts w:ascii="Garamond" w:hAnsi="Garamond" w:cs="Garamond"/>
                <w:color w:val="000000"/>
                <w:sz w:val="22"/>
                <w:szCs w:val="22"/>
              </w:rPr>
            </w:pPr>
            <w:r w:rsidRPr="00BD0906">
              <w:rPr>
                <w:rFonts w:ascii="Garamond" w:hAnsi="Garamond" w:cs="Garamond"/>
                <w:color w:val="000000"/>
                <w:sz w:val="22"/>
                <w:szCs w:val="22"/>
              </w:rPr>
              <w:t>3.088</w:t>
            </w:r>
          </w:p>
        </w:tc>
      </w:tr>
      <w:tr w:rsidR="00BD0906" w:rsidRPr="00BD0906" w:rsidTr="001D1E84">
        <w:trPr>
          <w:trHeight w:val="313"/>
          <w:jc w:val="center"/>
        </w:trPr>
        <w:tc>
          <w:tcPr>
            <w:tcW w:w="4933" w:type="dxa"/>
            <w:tcBorders>
              <w:top w:val="nil"/>
              <w:left w:val="single" w:sz="8" w:space="0" w:color="auto"/>
              <w:bottom w:val="single" w:sz="8" w:space="0" w:color="auto"/>
              <w:right w:val="single" w:sz="8" w:space="0" w:color="auto"/>
            </w:tcBorders>
            <w:shd w:val="clear" w:color="000000" w:fill="D9D9D9"/>
            <w:vAlign w:val="center"/>
            <w:hideMark/>
          </w:tcPr>
          <w:p w:rsidR="00BD0906" w:rsidRPr="00D9621D" w:rsidRDefault="00BD0906" w:rsidP="00BD0906">
            <w:pPr>
              <w:spacing w:after="0"/>
              <w:ind w:right="-33"/>
              <w:jc w:val="both"/>
              <w:rPr>
                <w:rFonts w:ascii="Garamond" w:hAnsi="Garamond" w:cs="Garamond"/>
                <w:color w:val="000000"/>
                <w:sz w:val="22"/>
                <w:szCs w:val="22"/>
                <w:lang w:val="it-IT"/>
              </w:rPr>
            </w:pPr>
            <w:r w:rsidRPr="00D9621D">
              <w:rPr>
                <w:rFonts w:ascii="Garamond" w:hAnsi="Garamond" w:cs="Garamond"/>
                <w:color w:val="000000"/>
                <w:sz w:val="22"/>
                <w:szCs w:val="22"/>
                <w:lang w:val="it-IT"/>
              </w:rPr>
              <w:t>Ostali korisnici priključeni na kanalizacioni sistem</w:t>
            </w:r>
          </w:p>
        </w:tc>
        <w:tc>
          <w:tcPr>
            <w:tcW w:w="2628" w:type="dxa"/>
            <w:tcBorders>
              <w:top w:val="nil"/>
              <w:left w:val="nil"/>
              <w:bottom w:val="single" w:sz="8" w:space="0" w:color="auto"/>
              <w:right w:val="single" w:sz="8" w:space="0" w:color="auto"/>
            </w:tcBorders>
            <w:shd w:val="clear" w:color="auto" w:fill="auto"/>
            <w:vAlign w:val="center"/>
          </w:tcPr>
          <w:p w:rsidR="00BD0906" w:rsidRPr="00BD0906" w:rsidRDefault="00BD0906" w:rsidP="00BD0906">
            <w:pPr>
              <w:spacing w:after="0"/>
              <w:ind w:right="-33"/>
              <w:jc w:val="both"/>
              <w:rPr>
                <w:rFonts w:ascii="Garamond" w:hAnsi="Garamond" w:cs="Garamond"/>
                <w:color w:val="000000"/>
                <w:sz w:val="22"/>
                <w:szCs w:val="22"/>
              </w:rPr>
            </w:pPr>
            <w:r w:rsidRPr="00BD0906">
              <w:rPr>
                <w:rFonts w:ascii="Garamond" w:hAnsi="Garamond" w:cs="Garamond"/>
                <w:color w:val="000000"/>
                <w:sz w:val="22"/>
                <w:szCs w:val="22"/>
              </w:rPr>
              <w:t>578</w:t>
            </w:r>
          </w:p>
        </w:tc>
      </w:tr>
      <w:tr w:rsidR="00BD0906" w:rsidRPr="00BD0906" w:rsidTr="001D1E84">
        <w:trPr>
          <w:trHeight w:val="313"/>
          <w:jc w:val="center"/>
        </w:trPr>
        <w:tc>
          <w:tcPr>
            <w:tcW w:w="4933" w:type="dxa"/>
            <w:tcBorders>
              <w:top w:val="nil"/>
              <w:left w:val="single" w:sz="8" w:space="0" w:color="auto"/>
              <w:bottom w:val="single" w:sz="8" w:space="0" w:color="auto"/>
              <w:right w:val="single" w:sz="8" w:space="0" w:color="auto"/>
            </w:tcBorders>
            <w:shd w:val="clear" w:color="000000" w:fill="D9D9D9"/>
            <w:vAlign w:val="center"/>
            <w:hideMark/>
          </w:tcPr>
          <w:p w:rsidR="00BD0906" w:rsidRPr="00BD0906" w:rsidRDefault="00BD0906" w:rsidP="00BD0906">
            <w:pPr>
              <w:spacing w:after="0"/>
              <w:ind w:right="-33"/>
              <w:jc w:val="both"/>
              <w:rPr>
                <w:rFonts w:ascii="Garamond" w:hAnsi="Garamond" w:cs="Garamond"/>
                <w:b/>
                <w:color w:val="000000"/>
                <w:sz w:val="22"/>
                <w:szCs w:val="22"/>
              </w:rPr>
            </w:pPr>
            <w:r w:rsidRPr="00BD0906">
              <w:rPr>
                <w:rFonts w:ascii="Garamond" w:hAnsi="Garamond" w:cs="Garamond"/>
                <w:b/>
                <w:color w:val="000000"/>
                <w:sz w:val="22"/>
                <w:szCs w:val="22"/>
              </w:rPr>
              <w:t>UKUPNO</w:t>
            </w:r>
          </w:p>
        </w:tc>
        <w:tc>
          <w:tcPr>
            <w:tcW w:w="2628" w:type="dxa"/>
            <w:tcBorders>
              <w:top w:val="nil"/>
              <w:left w:val="nil"/>
              <w:bottom w:val="single" w:sz="8" w:space="0" w:color="auto"/>
              <w:right w:val="single" w:sz="8" w:space="0" w:color="auto"/>
            </w:tcBorders>
            <w:shd w:val="clear" w:color="auto" w:fill="auto"/>
            <w:vAlign w:val="center"/>
          </w:tcPr>
          <w:p w:rsidR="00BD0906" w:rsidRPr="00BD0906" w:rsidRDefault="00BD0906" w:rsidP="00BD0906">
            <w:pPr>
              <w:spacing w:after="0"/>
              <w:ind w:right="-33"/>
              <w:jc w:val="both"/>
              <w:rPr>
                <w:rFonts w:ascii="Garamond" w:hAnsi="Garamond" w:cs="Garamond"/>
                <w:b/>
                <w:bCs/>
                <w:color w:val="000000"/>
                <w:sz w:val="22"/>
                <w:szCs w:val="22"/>
              </w:rPr>
            </w:pPr>
            <w:r w:rsidRPr="00BD0906">
              <w:rPr>
                <w:rFonts w:ascii="Garamond" w:hAnsi="Garamond" w:cs="Garamond"/>
                <w:b/>
                <w:bCs/>
                <w:color w:val="000000"/>
                <w:sz w:val="22"/>
                <w:szCs w:val="22"/>
              </w:rPr>
              <w:t>3.666</w:t>
            </w:r>
          </w:p>
        </w:tc>
      </w:tr>
    </w:tbl>
    <w:p w:rsidR="00BD0906" w:rsidRPr="00BD0906" w:rsidRDefault="00BD0906" w:rsidP="00BD0906">
      <w:pPr>
        <w:spacing w:after="0"/>
        <w:ind w:right="-33"/>
        <w:jc w:val="both"/>
        <w:rPr>
          <w:rFonts w:ascii="Garamond" w:hAnsi="Garamond" w:cs="Garamond"/>
          <w:color w:val="000000"/>
          <w:sz w:val="22"/>
          <w:szCs w:val="22"/>
        </w:rPr>
      </w:pPr>
    </w:p>
    <w:p w:rsidR="00BD0906" w:rsidRDefault="00BD0906" w:rsidP="00BD0906">
      <w:pPr>
        <w:spacing w:after="0"/>
        <w:ind w:right="-33"/>
        <w:jc w:val="both"/>
        <w:rPr>
          <w:rFonts w:ascii="Garamond" w:hAnsi="Garamond" w:cs="Garamond"/>
          <w:b/>
          <w:color w:val="000000"/>
          <w:sz w:val="22"/>
          <w:szCs w:val="22"/>
        </w:rPr>
      </w:pPr>
    </w:p>
    <w:p w:rsidR="000B3F94" w:rsidRPr="00BD0906" w:rsidRDefault="000B3F94" w:rsidP="00BD0906">
      <w:pPr>
        <w:spacing w:after="0"/>
        <w:ind w:right="-33"/>
        <w:jc w:val="both"/>
        <w:rPr>
          <w:rFonts w:ascii="Garamond" w:hAnsi="Garamond" w:cs="Garamond"/>
          <w:b/>
          <w:color w:val="000000"/>
          <w:sz w:val="22"/>
          <w:szCs w:val="22"/>
        </w:rPr>
      </w:pPr>
    </w:p>
    <w:p w:rsidR="00BD0906" w:rsidRPr="00BD0906" w:rsidRDefault="00BD0906" w:rsidP="00BD0906">
      <w:pPr>
        <w:spacing w:after="0"/>
        <w:ind w:right="-33"/>
        <w:jc w:val="both"/>
        <w:rPr>
          <w:rFonts w:ascii="Garamond" w:hAnsi="Garamond" w:cs="Garamond"/>
          <w:b/>
          <w:bCs/>
          <w:color w:val="000000"/>
          <w:sz w:val="22"/>
          <w:szCs w:val="22"/>
        </w:rPr>
      </w:pPr>
      <w:bookmarkStart w:id="92" w:name="_Toc7946354"/>
      <w:proofErr w:type="spellStart"/>
      <w:r w:rsidRPr="00BD0906">
        <w:rPr>
          <w:rFonts w:ascii="Garamond" w:hAnsi="Garamond" w:cs="Garamond"/>
          <w:b/>
          <w:bCs/>
          <w:color w:val="000000"/>
          <w:sz w:val="22"/>
          <w:szCs w:val="22"/>
        </w:rPr>
        <w:t>Sistem</w:t>
      </w:r>
      <w:proofErr w:type="spellEnd"/>
      <w:r w:rsidRPr="00BD0906">
        <w:rPr>
          <w:rFonts w:ascii="Garamond" w:hAnsi="Garamond" w:cs="Garamond"/>
          <w:b/>
          <w:bCs/>
          <w:color w:val="000000"/>
          <w:sz w:val="22"/>
          <w:szCs w:val="22"/>
        </w:rPr>
        <w:t xml:space="preserve"> </w:t>
      </w:r>
      <w:proofErr w:type="spellStart"/>
      <w:r w:rsidRPr="00BD0906">
        <w:rPr>
          <w:rFonts w:ascii="Garamond" w:hAnsi="Garamond" w:cs="Garamond"/>
          <w:b/>
          <w:bCs/>
          <w:color w:val="000000"/>
          <w:sz w:val="22"/>
          <w:szCs w:val="22"/>
        </w:rPr>
        <w:t>atmosferske</w:t>
      </w:r>
      <w:proofErr w:type="spellEnd"/>
      <w:r w:rsidRPr="00BD0906">
        <w:rPr>
          <w:rFonts w:ascii="Garamond" w:hAnsi="Garamond" w:cs="Garamond"/>
          <w:b/>
          <w:bCs/>
          <w:color w:val="000000"/>
          <w:sz w:val="22"/>
          <w:szCs w:val="22"/>
        </w:rPr>
        <w:t xml:space="preserve"> </w:t>
      </w:r>
      <w:proofErr w:type="spellStart"/>
      <w:r w:rsidRPr="00BD0906">
        <w:rPr>
          <w:rFonts w:ascii="Garamond" w:hAnsi="Garamond" w:cs="Garamond"/>
          <w:b/>
          <w:bCs/>
          <w:color w:val="000000"/>
          <w:sz w:val="22"/>
          <w:szCs w:val="22"/>
        </w:rPr>
        <w:t>kanalizacije</w:t>
      </w:r>
      <w:bookmarkEnd w:id="92"/>
      <w:proofErr w:type="spellEnd"/>
    </w:p>
    <w:p w:rsidR="00BD0906" w:rsidRPr="00BD0906" w:rsidRDefault="00BD0906" w:rsidP="00BD0906">
      <w:pPr>
        <w:spacing w:after="0"/>
        <w:ind w:right="-33"/>
        <w:jc w:val="both"/>
        <w:rPr>
          <w:rFonts w:ascii="Garamond" w:hAnsi="Garamond" w:cs="Garamond"/>
          <w:color w:val="000000"/>
          <w:sz w:val="22"/>
          <w:szCs w:val="22"/>
        </w:rPr>
      </w:pPr>
    </w:p>
    <w:p w:rsidR="00BD0906" w:rsidRDefault="00BD0906" w:rsidP="00BD0906">
      <w:pPr>
        <w:spacing w:after="0"/>
        <w:ind w:right="-33"/>
        <w:jc w:val="both"/>
        <w:rPr>
          <w:rFonts w:ascii="Garamond" w:hAnsi="Garamond" w:cs="Garamond"/>
          <w:color w:val="000000"/>
          <w:sz w:val="22"/>
          <w:szCs w:val="22"/>
        </w:rPr>
      </w:pPr>
      <w:r w:rsidRPr="00BD0906">
        <w:rPr>
          <w:rFonts w:ascii="Garamond" w:hAnsi="Garamond" w:cs="Garamond"/>
          <w:color w:val="000000"/>
          <w:sz w:val="22"/>
          <w:szCs w:val="22"/>
        </w:rPr>
        <w:t>DOO “</w:t>
      </w:r>
      <w:proofErr w:type="spellStart"/>
      <w:r w:rsidRPr="00BD0906">
        <w:rPr>
          <w:rFonts w:ascii="Garamond" w:hAnsi="Garamond" w:cs="Garamond"/>
          <w:color w:val="000000"/>
          <w:sz w:val="22"/>
          <w:szCs w:val="22"/>
        </w:rPr>
        <w:t>Vodovod</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i</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kanalizacija</w:t>
      </w:r>
      <w:proofErr w:type="spellEnd"/>
      <w:r w:rsidRPr="00BD0906">
        <w:rPr>
          <w:rFonts w:ascii="Garamond" w:hAnsi="Garamond" w:cs="Garamond"/>
          <w:color w:val="000000"/>
          <w:sz w:val="22"/>
          <w:szCs w:val="22"/>
        </w:rPr>
        <w:t xml:space="preserve"> - Cetinje” </w:t>
      </w:r>
      <w:proofErr w:type="spellStart"/>
      <w:r w:rsidRPr="00BD0906">
        <w:rPr>
          <w:rFonts w:ascii="Garamond" w:hAnsi="Garamond" w:cs="Garamond"/>
          <w:color w:val="000000"/>
          <w:sz w:val="22"/>
          <w:szCs w:val="22"/>
        </w:rPr>
        <w:t>održava</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uličnu</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mrežu</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kolektora</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atmosferske</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kanalizacije</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Dužina</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atmosferske</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kanalizacije</w:t>
      </w:r>
      <w:proofErr w:type="spellEnd"/>
      <w:r w:rsidRPr="00BD0906">
        <w:rPr>
          <w:rFonts w:ascii="Garamond" w:hAnsi="Garamond" w:cs="Garamond"/>
          <w:color w:val="000000"/>
          <w:sz w:val="22"/>
          <w:szCs w:val="22"/>
        </w:rPr>
        <w:t xml:space="preserve"> </w:t>
      </w:r>
      <w:proofErr w:type="spellStart"/>
      <w:r w:rsidRPr="00BD0906">
        <w:rPr>
          <w:rFonts w:ascii="Garamond" w:hAnsi="Garamond" w:cs="Garamond"/>
          <w:color w:val="000000"/>
          <w:sz w:val="22"/>
          <w:szCs w:val="22"/>
        </w:rPr>
        <w:t>iznosi</w:t>
      </w:r>
      <w:proofErr w:type="spellEnd"/>
      <w:r w:rsidRPr="00BD0906">
        <w:rPr>
          <w:rFonts w:ascii="Garamond" w:hAnsi="Garamond" w:cs="Garamond"/>
          <w:color w:val="000000"/>
          <w:sz w:val="22"/>
          <w:szCs w:val="22"/>
        </w:rPr>
        <w:t xml:space="preserve"> </w:t>
      </w:r>
      <w:r w:rsidRPr="00BD0906">
        <w:rPr>
          <w:rFonts w:ascii="Garamond" w:hAnsi="Garamond" w:cs="Garamond"/>
          <w:b/>
          <w:color w:val="000000"/>
          <w:sz w:val="22"/>
          <w:szCs w:val="22"/>
        </w:rPr>
        <w:t>16,785m</w:t>
      </w:r>
      <w:r w:rsidRPr="00BD0906">
        <w:rPr>
          <w:rFonts w:ascii="Garamond" w:hAnsi="Garamond" w:cs="Garamond"/>
          <w:color w:val="000000"/>
          <w:sz w:val="22"/>
          <w:szCs w:val="22"/>
        </w:rPr>
        <w:t>.</w:t>
      </w:r>
    </w:p>
    <w:p w:rsidR="00BD0906" w:rsidRPr="00BD0906" w:rsidRDefault="00BD0906" w:rsidP="00BD0906">
      <w:pPr>
        <w:spacing w:after="0"/>
        <w:ind w:right="-33"/>
        <w:jc w:val="both"/>
        <w:rPr>
          <w:rFonts w:ascii="Garamond" w:hAnsi="Garamond" w:cs="Garamond"/>
          <w:color w:val="000000"/>
          <w:sz w:val="22"/>
          <w:szCs w:val="22"/>
        </w:rPr>
      </w:pPr>
    </w:p>
    <w:p w:rsidR="001343A5" w:rsidRPr="00316D2A" w:rsidRDefault="001343A5" w:rsidP="00ED33A6">
      <w:pPr>
        <w:spacing w:after="0"/>
        <w:ind w:right="-33"/>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 xml:space="preserve">Upravljanje sistemom vodosnadbijevanja Prijestonice Cetinje predstavlja jedan od najsloženijih zadataka u cilju realizacije postavljenih ciljeva koji se odnose na racionalizaciju i modernizaciju vodovodne i kanalizacione mreže sa ciljem smanjenja troškova proizvodnje, dovođenje tehničkih i komrecijalnih gubitaka u prihvatljive granice kao i obezbjeđenja viših standarda usluga, povećanje tehničke ispravnosti i sigurnosti pogonskih i distributivnih djelova ovog sistema. </w:t>
      </w:r>
    </w:p>
    <w:p w:rsidR="001343A5" w:rsidRPr="00316D2A" w:rsidRDefault="001343A5" w:rsidP="0059284A">
      <w:pPr>
        <w:spacing w:after="0"/>
        <w:ind w:right="-33" w:firstLine="567"/>
        <w:jc w:val="both"/>
        <w:rPr>
          <w:rFonts w:ascii="Garamond" w:hAnsi="Garamond" w:cs="Garamond"/>
          <w:color w:val="000000"/>
          <w:sz w:val="22"/>
          <w:szCs w:val="22"/>
          <w:lang w:val="sr-Latn-CS"/>
        </w:rPr>
      </w:pPr>
    </w:p>
    <w:p w:rsidR="001343A5" w:rsidRPr="00316D2A" w:rsidRDefault="001343A5" w:rsidP="00ED33A6">
      <w:pPr>
        <w:spacing w:after="0"/>
        <w:ind w:right="-33"/>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 xml:space="preserve">Posebno od velike važnosti je održavanje, rekonsrukcija i modernizacija kanalizacione mreže kao i realzacija projekta izgradnje postrojenja za prečišćavanje otpadnih voda koji je jedan od važnih stavki održivog razvoja i zaštite životne sredine. Izradom studije izvodljivosti za vodovodni i kanalizacioni sistem Cetinja (rekonstrukcija, rehabilitacija, monitoring i upravljanje) riješiće se problemi vodosnabdijevanja u tehničkom, ekonomskom i organizacionom smislu. Studija će ukazati na stvarne smjernice za dalje aktivnosti na zaštiti životne sredine. </w:t>
      </w:r>
    </w:p>
    <w:p w:rsidR="00C56DB5" w:rsidRDefault="00C56DB5" w:rsidP="00EF0F36">
      <w:pPr>
        <w:spacing w:after="0"/>
        <w:ind w:right="-34" w:firstLine="567"/>
        <w:jc w:val="both"/>
        <w:rPr>
          <w:rFonts w:ascii="Garamond" w:hAnsi="Garamond" w:cs="Garamond"/>
          <w:color w:val="000000"/>
          <w:sz w:val="22"/>
          <w:szCs w:val="22"/>
          <w:lang w:val="sr-Latn-CS"/>
        </w:rPr>
      </w:pPr>
    </w:p>
    <w:p w:rsidR="001343A5" w:rsidRPr="00316D2A" w:rsidRDefault="001343A5" w:rsidP="00ED33A6">
      <w:pPr>
        <w:pStyle w:val="Heading2"/>
        <w:spacing w:before="0"/>
        <w:ind w:left="578" w:hanging="578"/>
        <w:rPr>
          <w:sz w:val="24"/>
          <w:szCs w:val="24"/>
          <w:lang w:val="sr-Latn-CS"/>
        </w:rPr>
      </w:pPr>
      <w:bookmarkStart w:id="93" w:name="_Toc318898571"/>
      <w:bookmarkStart w:id="94" w:name="_Toc321306733"/>
      <w:bookmarkStart w:id="95" w:name="_Toc28675418"/>
      <w:r w:rsidRPr="00316D2A">
        <w:rPr>
          <w:sz w:val="24"/>
          <w:szCs w:val="24"/>
          <w:lang w:val="sr-Latn-CS"/>
        </w:rPr>
        <w:t>Životna sredina</w:t>
      </w:r>
      <w:bookmarkEnd w:id="93"/>
      <w:bookmarkEnd w:id="94"/>
      <w:bookmarkEnd w:id="95"/>
    </w:p>
    <w:p w:rsidR="001343A5" w:rsidRPr="00316D2A" w:rsidRDefault="001343A5" w:rsidP="00ED33A6">
      <w:pPr>
        <w:spacing w:after="0"/>
        <w:rPr>
          <w:rFonts w:ascii="Garamond" w:hAnsi="Garamond"/>
          <w:sz w:val="22"/>
          <w:szCs w:val="22"/>
          <w:lang w:val="sr-Latn-CS"/>
        </w:rPr>
      </w:pPr>
    </w:p>
    <w:p w:rsidR="001343A5" w:rsidRPr="008C3AB8" w:rsidRDefault="001343A5" w:rsidP="00ED33A6">
      <w:pPr>
        <w:pStyle w:val="Heading3"/>
        <w:spacing w:before="0" w:after="0"/>
        <w:rPr>
          <w:color w:val="17365D" w:themeColor="text2" w:themeShade="BF"/>
          <w:sz w:val="22"/>
          <w:szCs w:val="22"/>
          <w:lang w:val="sr-Latn-CS"/>
        </w:rPr>
      </w:pPr>
      <w:bookmarkStart w:id="96" w:name="_Toc318898572"/>
      <w:bookmarkStart w:id="97" w:name="_Toc321306734"/>
      <w:bookmarkStart w:id="98" w:name="_Toc28675419"/>
      <w:r w:rsidRPr="008C3AB8">
        <w:rPr>
          <w:color w:val="17365D" w:themeColor="text2" w:themeShade="BF"/>
          <w:sz w:val="22"/>
          <w:szCs w:val="22"/>
          <w:lang w:val="sr-Latn-CS"/>
        </w:rPr>
        <w:t>Upravljanje otpadom</w:t>
      </w:r>
      <w:bookmarkEnd w:id="96"/>
      <w:bookmarkEnd w:id="97"/>
      <w:bookmarkEnd w:id="98"/>
    </w:p>
    <w:p w:rsidR="001343A5" w:rsidRPr="00316D2A" w:rsidRDefault="001343A5" w:rsidP="000B3F94">
      <w:pPr>
        <w:spacing w:after="0"/>
        <w:ind w:right="-33"/>
        <w:jc w:val="both"/>
        <w:rPr>
          <w:rFonts w:ascii="Garamond" w:hAnsi="Garamond" w:cs="Garamond"/>
          <w:sz w:val="22"/>
          <w:szCs w:val="22"/>
          <w:lang w:val="sr-Latn-CS"/>
        </w:rPr>
      </w:pPr>
    </w:p>
    <w:p w:rsidR="001343A5" w:rsidRPr="0082673A" w:rsidRDefault="001343A5" w:rsidP="000B3F94">
      <w:pPr>
        <w:spacing w:after="0"/>
        <w:ind w:right="-33"/>
        <w:jc w:val="both"/>
        <w:rPr>
          <w:rFonts w:ascii="Garamond" w:hAnsi="Garamond" w:cs="Garamond"/>
          <w:strike/>
          <w:color w:val="FF0000"/>
          <w:sz w:val="22"/>
          <w:szCs w:val="22"/>
          <w:lang w:val="sr-Latn-CS"/>
        </w:rPr>
      </w:pPr>
      <w:r w:rsidRPr="00316D2A">
        <w:rPr>
          <w:rFonts w:ascii="Garamond" w:hAnsi="Garamond" w:cs="Garamond"/>
          <w:sz w:val="22"/>
          <w:szCs w:val="22"/>
          <w:lang w:val="sr-Latn-CS"/>
        </w:rPr>
        <w:lastRenderedPageBreak/>
        <w:t>Broj domaćinstava kojima se vrši usluga odvoza otpada iznosi 4881</w:t>
      </w:r>
      <w:r w:rsidRPr="00316D2A">
        <w:rPr>
          <w:rStyle w:val="FootnoteReference"/>
          <w:rFonts w:ascii="Garamond" w:hAnsi="Garamond" w:cs="Garamond"/>
          <w:sz w:val="22"/>
          <w:szCs w:val="22"/>
          <w:lang w:val="sr-Latn-CS"/>
        </w:rPr>
        <w:footnoteReference w:id="33"/>
      </w:r>
      <w:r w:rsidRPr="00316D2A">
        <w:rPr>
          <w:rFonts w:ascii="Garamond" w:hAnsi="Garamond" w:cs="Garamond"/>
          <w:sz w:val="22"/>
          <w:szCs w:val="22"/>
          <w:lang w:val="sr-Latn-CS"/>
        </w:rPr>
        <w:t xml:space="preserve">, uz napomenu da jedan dio ruralnog područja nije pokriven. Broj preduzeća, ustanova, institucija kojima se pružaju usluge za odvoz otpada je 310 korisnika. Treba napomenuti da na području Prijestonice Cetinje ne postoji sanitarna deponija. </w:t>
      </w:r>
    </w:p>
    <w:p w:rsidR="000B3F94" w:rsidRDefault="000B3F94" w:rsidP="000B3F94">
      <w:pPr>
        <w:autoSpaceDE w:val="0"/>
        <w:autoSpaceDN w:val="0"/>
        <w:adjustRightInd w:val="0"/>
        <w:spacing w:after="0"/>
        <w:jc w:val="both"/>
        <w:rPr>
          <w:rFonts w:ascii="Garamond" w:hAnsi="Garamond" w:cs="Garamond"/>
          <w:sz w:val="22"/>
          <w:szCs w:val="22"/>
          <w:lang w:val="sr-Latn-CS"/>
        </w:rPr>
      </w:pPr>
    </w:p>
    <w:p w:rsidR="0082673A" w:rsidRPr="008D6C6B" w:rsidRDefault="0082673A" w:rsidP="000B3F94">
      <w:pPr>
        <w:autoSpaceDE w:val="0"/>
        <w:autoSpaceDN w:val="0"/>
        <w:adjustRightInd w:val="0"/>
        <w:spacing w:after="0"/>
        <w:jc w:val="both"/>
        <w:rPr>
          <w:rFonts w:ascii="Garamond" w:hAnsi="Garamond" w:cs="Garamond"/>
          <w:sz w:val="22"/>
          <w:szCs w:val="22"/>
          <w:lang w:val="sr-Latn-CS"/>
        </w:rPr>
      </w:pPr>
      <w:r w:rsidRPr="008D6C6B">
        <w:rPr>
          <w:rFonts w:ascii="Garamond" w:hAnsi="Garamond" w:cs="Garamond"/>
          <w:sz w:val="22"/>
          <w:szCs w:val="22"/>
          <w:lang w:val="sr-Latn-CS"/>
        </w:rPr>
        <w:t>Obaveza sanacije nesanitarnog odlagališta otpada "Vrtijeljka", proist</w:t>
      </w:r>
      <w:r w:rsidR="000B3F94" w:rsidRPr="008D6C6B">
        <w:rPr>
          <w:rFonts w:ascii="Garamond" w:hAnsi="Garamond" w:cs="Garamond"/>
          <w:sz w:val="22"/>
          <w:szCs w:val="22"/>
          <w:lang w:val="sr-Latn-CS"/>
        </w:rPr>
        <w:t>ekla je</w:t>
      </w:r>
      <w:r w:rsidRPr="008D6C6B">
        <w:rPr>
          <w:rFonts w:ascii="Garamond" w:hAnsi="Garamond" w:cs="Garamond"/>
          <w:sz w:val="22"/>
          <w:szCs w:val="22"/>
          <w:lang w:val="sr-Latn-CS"/>
        </w:rPr>
        <w:t xml:space="preserve"> iz</w:t>
      </w:r>
      <w:r w:rsidR="000B3F94" w:rsidRPr="008D6C6B">
        <w:rPr>
          <w:rFonts w:ascii="Garamond" w:hAnsi="Garamond" w:cs="Garamond"/>
          <w:sz w:val="22"/>
          <w:szCs w:val="22"/>
          <w:lang w:val="sr-Latn-CS"/>
        </w:rPr>
        <w:t xml:space="preserve"> </w:t>
      </w:r>
      <w:r w:rsidRPr="008D6C6B">
        <w:rPr>
          <w:rFonts w:ascii="Garamond" w:hAnsi="Garamond" w:cs="Garamond"/>
          <w:sz w:val="22"/>
          <w:szCs w:val="22"/>
          <w:lang w:val="sr-Latn-CS"/>
        </w:rPr>
        <w:t>odredbi Strateškog master plana za upravljanje čvrstim otpadom, usvojenog 2005. godine,  Strateškog plana razvoja Prijestonice za period 2012-2016 i Državnog plana za upravljanje otpadom za period 2015-2020. godine, kojima se</w:t>
      </w:r>
      <w:r w:rsidR="000B3F94" w:rsidRPr="008D6C6B">
        <w:rPr>
          <w:rFonts w:ascii="Garamond" w:hAnsi="Garamond" w:cs="Garamond"/>
          <w:sz w:val="22"/>
          <w:szCs w:val="22"/>
          <w:lang w:val="sr-Latn-CS"/>
        </w:rPr>
        <w:t>,</w:t>
      </w:r>
      <w:r w:rsidRPr="008D6C6B">
        <w:rPr>
          <w:rFonts w:ascii="Garamond" w:hAnsi="Garamond" w:cs="Garamond"/>
          <w:sz w:val="22"/>
          <w:szCs w:val="22"/>
          <w:lang w:val="sr-Latn-CS"/>
        </w:rPr>
        <w:t xml:space="preserve"> između ostalog</w:t>
      </w:r>
      <w:r w:rsidR="000B3F94" w:rsidRPr="008D6C6B">
        <w:rPr>
          <w:rFonts w:ascii="Garamond" w:hAnsi="Garamond" w:cs="Garamond"/>
          <w:sz w:val="22"/>
          <w:szCs w:val="22"/>
          <w:lang w:val="sr-Latn-CS"/>
        </w:rPr>
        <w:t>,</w:t>
      </w:r>
      <w:r w:rsidRPr="008D6C6B">
        <w:rPr>
          <w:rFonts w:ascii="Garamond" w:hAnsi="Garamond" w:cs="Garamond"/>
          <w:sz w:val="22"/>
          <w:szCs w:val="22"/>
          <w:lang w:val="sr-Latn-CS"/>
        </w:rPr>
        <w:t xml:space="preserve"> predviđa rehabilitacija (sanacija) postojećih nesanitarnih deponija otpada.</w:t>
      </w:r>
    </w:p>
    <w:p w:rsidR="0082673A" w:rsidRPr="008D6C6B" w:rsidRDefault="0082673A" w:rsidP="000B3F94">
      <w:pPr>
        <w:autoSpaceDE w:val="0"/>
        <w:autoSpaceDN w:val="0"/>
        <w:adjustRightInd w:val="0"/>
        <w:spacing w:after="0"/>
        <w:jc w:val="both"/>
        <w:rPr>
          <w:rFonts w:ascii="Garamond" w:hAnsi="Garamond" w:cs="Garamond"/>
          <w:sz w:val="22"/>
          <w:szCs w:val="22"/>
          <w:lang w:val="sr-Latn-CS"/>
        </w:rPr>
      </w:pPr>
      <w:r w:rsidRPr="008D6C6B">
        <w:rPr>
          <w:rFonts w:ascii="Garamond" w:hAnsi="Garamond" w:cs="Garamond"/>
          <w:sz w:val="22"/>
          <w:szCs w:val="22"/>
          <w:lang w:val="sr-Latn-CS"/>
        </w:rPr>
        <w:t>Kroz predpristupni fond EU, WBIF 2010, u iznosu od 194.360 €, obezbijeđena je tehnička podrška za izradu sljedeće dokumentacije: Analiza načina sakupljanja, transporta i tretmana otpada iz Prijestonice Cetinje (decembar 2012. godine), Analiza postojećeg stanja na odlagalištu ”Vrtijeljka” (mart 2013. godine), Studija o recikliranju (januar 2014. godine), Idejno rješenje za sanaciju odlagališta “Vrtijeljka” (mart 2014. godine). Proračuni dati u Analizi postojećeg stanja na odlagalištu “Vrtijeljka”, korišteni su u daljim izračunavanjima koja predstavljaju bazu za Idejno rešenje za rehabilitaciju odlagališta "Vrtijeljka".</w:t>
      </w:r>
    </w:p>
    <w:p w:rsidR="0082673A" w:rsidRPr="008D6C6B" w:rsidRDefault="0082673A" w:rsidP="0082673A">
      <w:pPr>
        <w:autoSpaceDE w:val="0"/>
        <w:autoSpaceDN w:val="0"/>
        <w:adjustRightInd w:val="0"/>
        <w:jc w:val="both"/>
        <w:rPr>
          <w:rFonts w:ascii="Garamond" w:hAnsi="Garamond" w:cs="Garamond"/>
          <w:sz w:val="22"/>
          <w:szCs w:val="22"/>
          <w:lang w:val="sr-Latn-CS"/>
        </w:rPr>
      </w:pPr>
      <w:r w:rsidRPr="008D6C6B">
        <w:rPr>
          <w:rFonts w:ascii="Garamond" w:hAnsi="Garamond" w:cs="Garamond"/>
          <w:sz w:val="22"/>
          <w:szCs w:val="22"/>
          <w:lang w:val="sr-Latn-CS"/>
        </w:rPr>
        <w:t>Iako je za sanaciju neuređenog odlagališta “Vrtijeljka” urađen dio tehničke dokumentacije po procedurama Evropske investicione banke, na državnom nivou je donesena odluka da se ovaj projekat finansira preko IPA komponente III (85% donacija, a 15 % iz Kapitalnog budžeta). Nakon sagledavanja Idejnog rješenja, JASPERS eksperti su dali određene komentare koji su iziskivali izmjene Idejnog rješenja. U skladu sa izmijenjenim Idejnim rješenjem koji je dostavljen 31. januara 2015. godine, vrijednost radova je procijenjena na 1.6 miliona eura. JASPERS je dao saglasnost na inovirano Idejno rješenje 24. februara 2015. godine. Obzirom na promjenu izvora finansiranja projekta i zahtjeve EK koji iz toga proizilaze, tenderska dokumentacija za izbor projektanta/ izvođača radova i tenderska dokumentacija za izbor nadzora nad radovima rehabilitacije nesanitarnog odlagališta “Vrtijeljka”, pripremljene su u skladu sa PRAG procedurama. Neuređeno odlagalište ,,Vrtijeljka”je sanirano 2017. godine.</w:t>
      </w:r>
    </w:p>
    <w:p w:rsidR="00343232" w:rsidRPr="008D6C6B" w:rsidRDefault="00343232" w:rsidP="0082673A">
      <w:pPr>
        <w:autoSpaceDE w:val="0"/>
        <w:autoSpaceDN w:val="0"/>
        <w:adjustRightInd w:val="0"/>
        <w:jc w:val="both"/>
        <w:rPr>
          <w:rFonts w:ascii="Garamond" w:hAnsi="Garamond" w:cs="Garamond"/>
          <w:sz w:val="22"/>
          <w:szCs w:val="22"/>
          <w:lang w:val="sr-Latn-CS"/>
        </w:rPr>
      </w:pPr>
      <w:r w:rsidRPr="008D6C6B">
        <w:rPr>
          <w:rFonts w:ascii="Garamond" w:hAnsi="Garamond" w:cs="Garamond"/>
          <w:sz w:val="22"/>
          <w:szCs w:val="22"/>
          <w:lang w:val="sr-Latn-CS"/>
        </w:rPr>
        <w:t>Prijestonica Cetinje je sklopila Ugovor sa Deponijom u Podgorici za odvožnj</w:t>
      </w:r>
      <w:r w:rsidR="008D6C6B" w:rsidRPr="008D6C6B">
        <w:rPr>
          <w:rFonts w:ascii="Garamond" w:hAnsi="Garamond" w:cs="Garamond"/>
          <w:sz w:val="22"/>
          <w:szCs w:val="22"/>
          <w:lang w:val="sr-Latn-CS"/>
        </w:rPr>
        <w:t>e</w:t>
      </w:r>
      <w:r w:rsidRPr="008D6C6B">
        <w:rPr>
          <w:rFonts w:ascii="Garamond" w:hAnsi="Garamond" w:cs="Garamond"/>
          <w:sz w:val="22"/>
          <w:szCs w:val="22"/>
          <w:lang w:val="sr-Latn-CS"/>
        </w:rPr>
        <w:t xml:space="preserve"> komunalnog otpada na sanitarn</w:t>
      </w:r>
      <w:r w:rsidR="008D6C6B" w:rsidRPr="008D6C6B">
        <w:rPr>
          <w:rFonts w:ascii="Garamond" w:hAnsi="Garamond" w:cs="Garamond"/>
          <w:sz w:val="22"/>
          <w:szCs w:val="22"/>
          <w:lang w:val="sr-Latn-CS"/>
        </w:rPr>
        <w:t>u</w:t>
      </w:r>
      <w:r w:rsidRPr="008D6C6B">
        <w:rPr>
          <w:rFonts w:ascii="Garamond" w:hAnsi="Garamond" w:cs="Garamond"/>
          <w:sz w:val="22"/>
          <w:szCs w:val="22"/>
          <w:lang w:val="sr-Latn-CS"/>
        </w:rPr>
        <w:t xml:space="preserve"> deponij</w:t>
      </w:r>
      <w:r w:rsidR="008D6C6B" w:rsidRPr="008D6C6B">
        <w:rPr>
          <w:rFonts w:ascii="Garamond" w:hAnsi="Garamond" w:cs="Garamond"/>
          <w:sz w:val="22"/>
          <w:szCs w:val="22"/>
          <w:lang w:val="sr-Latn-CS"/>
        </w:rPr>
        <w:t>u</w:t>
      </w:r>
      <w:r w:rsidRPr="008D6C6B">
        <w:rPr>
          <w:rFonts w:ascii="Garamond" w:hAnsi="Garamond" w:cs="Garamond"/>
          <w:sz w:val="22"/>
          <w:szCs w:val="22"/>
          <w:lang w:val="sr-Latn-CS"/>
        </w:rPr>
        <w:t xml:space="preserve"> ,,Livade“ u Podgorici.</w:t>
      </w:r>
    </w:p>
    <w:p w:rsidR="00343232" w:rsidRDefault="00343232" w:rsidP="0082673A">
      <w:pPr>
        <w:autoSpaceDE w:val="0"/>
        <w:autoSpaceDN w:val="0"/>
        <w:adjustRightInd w:val="0"/>
        <w:jc w:val="both"/>
        <w:rPr>
          <w:rFonts w:ascii="Garamond" w:hAnsi="Garamond" w:cs="Garamond"/>
          <w:sz w:val="22"/>
          <w:szCs w:val="22"/>
          <w:lang w:val="sr-Latn-CS"/>
        </w:rPr>
      </w:pPr>
      <w:r w:rsidRPr="008D6C6B">
        <w:rPr>
          <w:rFonts w:ascii="Garamond" w:hAnsi="Garamond" w:cs="Garamond"/>
          <w:sz w:val="22"/>
          <w:szCs w:val="22"/>
          <w:lang w:val="sr-Latn-CS"/>
        </w:rPr>
        <w:t xml:space="preserve">Na teritoriji Prijestonice postoji i velik broj divljih deponija koje je neophodno sanirati (Tabela </w:t>
      </w:r>
      <w:r w:rsidR="002C3D7F">
        <w:rPr>
          <w:rFonts w:ascii="Garamond" w:hAnsi="Garamond" w:cs="Garamond"/>
          <w:sz w:val="22"/>
          <w:szCs w:val="22"/>
          <w:lang w:val="sr-Latn-CS"/>
        </w:rPr>
        <w:t>21</w:t>
      </w:r>
      <w:r w:rsidRPr="008D6C6B">
        <w:rPr>
          <w:rFonts w:ascii="Garamond" w:hAnsi="Garamond" w:cs="Garamond"/>
          <w:sz w:val="22"/>
          <w:szCs w:val="22"/>
          <w:lang w:val="sr-Latn-CS"/>
        </w:rPr>
        <w:t>).</w:t>
      </w:r>
    </w:p>
    <w:p w:rsidR="002C3D7F" w:rsidRDefault="002C3D7F" w:rsidP="0082673A">
      <w:pPr>
        <w:autoSpaceDE w:val="0"/>
        <w:autoSpaceDN w:val="0"/>
        <w:adjustRightInd w:val="0"/>
        <w:jc w:val="both"/>
        <w:rPr>
          <w:rFonts w:ascii="Garamond" w:hAnsi="Garamond" w:cs="Garamond"/>
          <w:sz w:val="22"/>
          <w:szCs w:val="22"/>
          <w:lang w:val="sr-Latn-CS"/>
        </w:rPr>
      </w:pPr>
    </w:p>
    <w:p w:rsidR="002C3D7F" w:rsidRPr="008D6C6B" w:rsidRDefault="002C3D7F" w:rsidP="0082673A">
      <w:pPr>
        <w:autoSpaceDE w:val="0"/>
        <w:autoSpaceDN w:val="0"/>
        <w:adjustRightInd w:val="0"/>
        <w:jc w:val="both"/>
        <w:rPr>
          <w:rFonts w:ascii="Garamond" w:hAnsi="Garamond" w:cs="Garamond"/>
          <w:sz w:val="22"/>
          <w:szCs w:val="22"/>
          <w:lang w:val="sr-Latn-CS"/>
        </w:rPr>
      </w:pPr>
    </w:p>
    <w:p w:rsidR="0082673A" w:rsidRPr="001C574D" w:rsidRDefault="0082673A" w:rsidP="0082673A">
      <w:pPr>
        <w:autoSpaceDE w:val="0"/>
        <w:autoSpaceDN w:val="0"/>
        <w:adjustRightInd w:val="0"/>
        <w:jc w:val="both"/>
        <w:rPr>
          <w:rFonts w:ascii="Times New Roman" w:hAnsi="Times New Roman" w:cs="Times New Roman"/>
          <w:lang w:val="sr-Latn-CS"/>
        </w:rPr>
      </w:pPr>
      <w:r w:rsidRPr="002C3D7F">
        <w:rPr>
          <w:rFonts w:ascii="Garamond" w:hAnsi="Garamond" w:cs="Garamond"/>
          <w:b/>
          <w:bCs/>
          <w:sz w:val="22"/>
          <w:szCs w:val="22"/>
          <w:lang w:val="sr-Latn-CS"/>
        </w:rPr>
        <w:t xml:space="preserve">Tabela </w:t>
      </w:r>
      <w:r w:rsidR="002C3D7F" w:rsidRPr="002C3D7F">
        <w:rPr>
          <w:rFonts w:ascii="Garamond" w:hAnsi="Garamond" w:cs="Garamond"/>
          <w:b/>
          <w:bCs/>
          <w:sz w:val="22"/>
          <w:szCs w:val="22"/>
          <w:lang w:val="sr-Latn-CS"/>
        </w:rPr>
        <w:t>27</w:t>
      </w:r>
      <w:r w:rsidR="00BC229B" w:rsidRPr="002C3D7F">
        <w:rPr>
          <w:rFonts w:ascii="Garamond" w:hAnsi="Garamond" w:cs="Garamond"/>
          <w:b/>
          <w:bCs/>
          <w:sz w:val="22"/>
          <w:szCs w:val="22"/>
          <w:lang w:val="sr-Latn-CS"/>
        </w:rPr>
        <w:t>.</w:t>
      </w:r>
      <w:r>
        <w:rPr>
          <w:rFonts w:ascii="Garamond" w:hAnsi="Garamond" w:cs="Garamond"/>
          <w:sz w:val="22"/>
          <w:szCs w:val="22"/>
          <w:lang w:val="sr-Latn-CS"/>
        </w:rPr>
        <w:t xml:space="preserve"> </w:t>
      </w:r>
      <w:r w:rsidRPr="001C574D">
        <w:rPr>
          <w:rFonts w:ascii="Times New Roman" w:hAnsi="Times New Roman" w:cs="Times New Roman"/>
          <w:lang w:val="sr-Latn-CS"/>
        </w:rPr>
        <w:t>Evidentirana neuređena odlagališta –</w:t>
      </w:r>
      <w:r w:rsidR="00BC229B">
        <w:rPr>
          <w:rFonts w:ascii="Times New Roman" w:hAnsi="Times New Roman" w:cs="Times New Roman"/>
          <w:lang w:val="sr-Latn-CS"/>
        </w:rPr>
        <w:t xml:space="preserve"> </w:t>
      </w:r>
      <w:r w:rsidRPr="001C574D">
        <w:rPr>
          <w:rFonts w:ascii="Times New Roman" w:hAnsi="Times New Roman" w:cs="Times New Roman"/>
          <w:lang w:val="sr-Latn-CS"/>
        </w:rPr>
        <w:t xml:space="preserve">IZVOR </w:t>
      </w:r>
      <w:r>
        <w:rPr>
          <w:rFonts w:ascii="Times New Roman" w:hAnsi="Times New Roman" w:cs="Times New Roman"/>
          <w:lang w:val="sr-Latn-CS"/>
        </w:rPr>
        <w:t>L</w:t>
      </w:r>
      <w:r w:rsidRPr="001C574D">
        <w:rPr>
          <w:rFonts w:ascii="Times New Roman" w:hAnsi="Times New Roman" w:cs="Times New Roman"/>
          <w:lang w:val="sr-Latn-CS"/>
        </w:rPr>
        <w:t>okalni plan upravljanja otpadom Prijestonice Cetinje</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992"/>
        <w:gridCol w:w="1984"/>
        <w:gridCol w:w="2470"/>
        <w:gridCol w:w="992"/>
      </w:tblGrid>
      <w:tr w:rsidR="0082673A" w:rsidRPr="00AC53F3" w:rsidTr="00E75DEE">
        <w:trPr>
          <w:trHeight w:val="72"/>
          <w:jc w:val="center"/>
        </w:trPr>
        <w:tc>
          <w:tcPr>
            <w:tcW w:w="8673" w:type="dxa"/>
            <w:gridSpan w:val="5"/>
            <w:tcBorders>
              <w:top w:val="thinThickThinSmallGap" w:sz="12" w:space="0" w:color="auto"/>
              <w:left w:val="thinThickThinSmallGap" w:sz="12" w:space="0" w:color="auto"/>
              <w:bottom w:val="thinThickThinSmallGap" w:sz="12" w:space="0" w:color="auto"/>
              <w:right w:val="thinThickThinSmallGap" w:sz="12" w:space="0" w:color="auto"/>
            </w:tcBorders>
            <w:shd w:val="clear" w:color="auto" w:fill="auto"/>
            <w:vAlign w:val="center"/>
          </w:tcPr>
          <w:p w:rsidR="0082673A" w:rsidRPr="00EF7ACF" w:rsidRDefault="0082673A" w:rsidP="00426B2E">
            <w:pPr>
              <w:autoSpaceDE w:val="0"/>
              <w:autoSpaceDN w:val="0"/>
              <w:adjustRightInd w:val="0"/>
              <w:spacing w:after="0" w:line="240" w:lineRule="auto"/>
              <w:ind w:left="-90"/>
              <w:jc w:val="center"/>
              <w:rPr>
                <w:rFonts w:ascii="Garamond" w:hAnsi="Garamond" w:cs="Times New Roman"/>
                <w:lang w:val="sr-Latn-CS"/>
              </w:rPr>
            </w:pPr>
            <w:r w:rsidRPr="00EF7ACF">
              <w:rPr>
                <w:rFonts w:ascii="Garamond" w:hAnsi="Garamond" w:cs="Times New Roman"/>
                <w:lang w:val="sr-Latn-CS"/>
              </w:rPr>
              <w:t>Tabela XX. Lokacije neuređenih odlagališta (divljih deponija) na teritoriji Prijestonice Cetinje</w:t>
            </w:r>
          </w:p>
        </w:tc>
      </w:tr>
      <w:tr w:rsidR="0082673A" w:rsidRPr="00AC53F3" w:rsidTr="00E75DEE">
        <w:trPr>
          <w:trHeight w:val="435"/>
          <w:jc w:val="center"/>
        </w:trPr>
        <w:tc>
          <w:tcPr>
            <w:tcW w:w="2235" w:type="dxa"/>
            <w:tcBorders>
              <w:top w:val="thinThickThinSmallGap" w:sz="12" w:space="0" w:color="auto"/>
              <w:left w:val="thinThickThinSmallGap" w:sz="12" w:space="0" w:color="auto"/>
              <w:bottom w:val="thinThickThinSmallGap" w:sz="12" w:space="0" w:color="auto"/>
            </w:tcBorders>
            <w:vAlign w:val="center"/>
          </w:tcPr>
          <w:p w:rsidR="0082673A" w:rsidRPr="00EF7ACF" w:rsidRDefault="0082673A" w:rsidP="00426B2E">
            <w:pPr>
              <w:spacing w:after="0" w:line="240" w:lineRule="auto"/>
              <w:ind w:right="-108"/>
              <w:jc w:val="center"/>
              <w:rPr>
                <w:rFonts w:ascii="Garamond" w:hAnsi="Garamond" w:cs="Times New Roman"/>
                <w:b/>
                <w:bCs/>
                <w:sz w:val="18"/>
                <w:lang w:val="sr-Latn-CS"/>
              </w:rPr>
            </w:pPr>
            <w:r w:rsidRPr="00EF7ACF">
              <w:rPr>
                <w:rFonts w:ascii="Garamond" w:hAnsi="Garamond" w:cs="Times New Roman"/>
                <w:b/>
                <w:bCs/>
                <w:sz w:val="18"/>
                <w:lang w:val="sr-Latn-CS"/>
              </w:rPr>
              <w:t>Putni pravac</w:t>
            </w:r>
          </w:p>
        </w:tc>
        <w:tc>
          <w:tcPr>
            <w:tcW w:w="992" w:type="dxa"/>
            <w:tcBorders>
              <w:top w:val="thinThickThinSmallGap" w:sz="12" w:space="0" w:color="auto"/>
              <w:bottom w:val="thinThickThinSmallGap" w:sz="12" w:space="0" w:color="auto"/>
            </w:tcBorders>
            <w:vAlign w:val="center"/>
          </w:tcPr>
          <w:p w:rsidR="0082673A" w:rsidRPr="00EF7ACF" w:rsidRDefault="0082673A" w:rsidP="00426B2E">
            <w:pPr>
              <w:spacing w:after="0" w:line="240" w:lineRule="auto"/>
              <w:ind w:left="-108" w:right="-108"/>
              <w:jc w:val="center"/>
              <w:rPr>
                <w:rFonts w:ascii="Garamond" w:hAnsi="Garamond" w:cs="Times New Roman"/>
                <w:b/>
                <w:bCs/>
                <w:sz w:val="18"/>
                <w:lang w:val="sr-Latn-CS"/>
              </w:rPr>
            </w:pPr>
            <w:r w:rsidRPr="00EF7ACF">
              <w:rPr>
                <w:rFonts w:ascii="Garamond" w:hAnsi="Garamond" w:cs="Times New Roman"/>
                <w:b/>
                <w:bCs/>
                <w:sz w:val="18"/>
                <w:lang w:val="sr-Latn-CS"/>
              </w:rPr>
              <w:t>Udaljenost</w:t>
            </w:r>
          </w:p>
          <w:p w:rsidR="0082673A" w:rsidRPr="00EF7ACF" w:rsidRDefault="0082673A" w:rsidP="00426B2E">
            <w:pPr>
              <w:spacing w:after="0" w:line="240" w:lineRule="auto"/>
              <w:ind w:left="-108" w:right="-108"/>
              <w:jc w:val="center"/>
              <w:rPr>
                <w:rFonts w:ascii="Garamond" w:hAnsi="Garamond" w:cs="Times New Roman"/>
                <w:b/>
                <w:bCs/>
                <w:color w:val="FF0000"/>
                <w:sz w:val="18"/>
                <w:lang w:val="sr-Latn-CS"/>
              </w:rPr>
            </w:pPr>
            <w:r w:rsidRPr="00EF7ACF">
              <w:rPr>
                <w:rFonts w:ascii="Garamond" w:hAnsi="Garamond" w:cs="Times New Roman"/>
                <w:b/>
                <w:bCs/>
                <w:sz w:val="18"/>
                <w:lang w:val="sr-Latn-CS"/>
              </w:rPr>
              <w:t>od Prijestonice</w:t>
            </w:r>
          </w:p>
        </w:tc>
        <w:tc>
          <w:tcPr>
            <w:tcW w:w="1984" w:type="dxa"/>
            <w:tcBorders>
              <w:top w:val="thinThickThinSmallGap" w:sz="12" w:space="0" w:color="auto"/>
              <w:bottom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
                <w:bCs/>
                <w:sz w:val="18"/>
                <w:lang w:val="sr-Latn-CS"/>
              </w:rPr>
            </w:pPr>
            <w:r w:rsidRPr="00EF7ACF">
              <w:rPr>
                <w:rFonts w:ascii="Garamond" w:hAnsi="Garamond" w:cs="Times New Roman"/>
                <w:b/>
                <w:bCs/>
                <w:sz w:val="18"/>
                <w:lang w:val="sr-Latn-CS"/>
              </w:rPr>
              <w:t>Lokacija</w:t>
            </w:r>
          </w:p>
        </w:tc>
        <w:tc>
          <w:tcPr>
            <w:tcW w:w="2470" w:type="dxa"/>
            <w:tcBorders>
              <w:top w:val="thinThickThinSmallGap" w:sz="12" w:space="0" w:color="auto"/>
              <w:bottom w:val="thinThickThinSmallGap" w:sz="12" w:space="0" w:color="auto"/>
            </w:tcBorders>
            <w:vAlign w:val="center"/>
          </w:tcPr>
          <w:p w:rsidR="0082673A" w:rsidRPr="00EF7ACF" w:rsidRDefault="0082673A" w:rsidP="00EF7ACF">
            <w:pPr>
              <w:spacing w:after="0" w:line="240" w:lineRule="auto"/>
              <w:rPr>
                <w:rFonts w:ascii="Garamond" w:hAnsi="Garamond" w:cs="Times New Roman"/>
                <w:b/>
                <w:bCs/>
                <w:sz w:val="18"/>
                <w:lang w:val="sr-Latn-CS"/>
              </w:rPr>
            </w:pPr>
            <w:r w:rsidRPr="00EF7ACF">
              <w:rPr>
                <w:rFonts w:ascii="Garamond" w:hAnsi="Garamond" w:cs="Times New Roman"/>
                <w:b/>
                <w:bCs/>
                <w:sz w:val="18"/>
                <w:lang w:val="sr-Latn-CS"/>
              </w:rPr>
              <w:t>Vrsta otpada</w:t>
            </w:r>
          </w:p>
        </w:tc>
        <w:tc>
          <w:tcPr>
            <w:tcW w:w="992" w:type="dxa"/>
            <w:tcBorders>
              <w:top w:val="thinThickThinSmallGap" w:sz="12" w:space="0" w:color="auto"/>
              <w:bottom w:val="thinThickThinSmallGap" w:sz="12" w:space="0" w:color="auto"/>
              <w:right w:val="thinThickThinSmallGap" w:sz="12" w:space="0" w:color="auto"/>
            </w:tcBorders>
            <w:vAlign w:val="center"/>
          </w:tcPr>
          <w:p w:rsidR="0082673A" w:rsidRPr="00EF7ACF" w:rsidRDefault="0082673A" w:rsidP="00426B2E">
            <w:pPr>
              <w:spacing w:after="0" w:line="240" w:lineRule="auto"/>
              <w:ind w:left="-108" w:right="-108"/>
              <w:jc w:val="center"/>
              <w:rPr>
                <w:rFonts w:ascii="Garamond" w:hAnsi="Garamond" w:cs="Times New Roman"/>
                <w:b/>
                <w:bCs/>
                <w:sz w:val="18"/>
                <w:lang w:val="sr-Latn-CS"/>
              </w:rPr>
            </w:pPr>
            <w:r w:rsidRPr="00EF7ACF">
              <w:rPr>
                <w:rFonts w:ascii="Garamond" w:hAnsi="Garamond" w:cs="Times New Roman"/>
                <w:b/>
                <w:bCs/>
                <w:sz w:val="18"/>
                <w:lang w:val="sr-Latn-CS"/>
              </w:rPr>
              <w:t>Procijenjena količina otpada u m</w:t>
            </w:r>
            <w:r w:rsidRPr="00EF7ACF">
              <w:rPr>
                <w:rFonts w:ascii="Garamond" w:hAnsi="Garamond" w:cs="Times New Roman"/>
                <w:b/>
                <w:bCs/>
                <w:sz w:val="18"/>
                <w:vertAlign w:val="superscript"/>
                <w:lang w:val="sr-Latn-CS"/>
              </w:rPr>
              <w:t>3</w:t>
            </w:r>
          </w:p>
        </w:tc>
      </w:tr>
      <w:tr w:rsidR="0082673A" w:rsidRPr="00EF7ACF" w:rsidTr="00E75DEE">
        <w:trPr>
          <w:jc w:val="center"/>
        </w:trPr>
        <w:tc>
          <w:tcPr>
            <w:tcW w:w="2235" w:type="dxa"/>
            <w:vMerge w:val="restart"/>
            <w:tcBorders>
              <w:left w:val="thinThickThinSmallGap" w:sz="12" w:space="0" w:color="auto"/>
            </w:tcBorders>
            <w:vAlign w:val="center"/>
          </w:tcPr>
          <w:p w:rsidR="0082673A" w:rsidRPr="00EF7ACF" w:rsidRDefault="0082673A" w:rsidP="00EF7ACF">
            <w:pPr>
              <w:spacing w:after="0" w:line="240" w:lineRule="auto"/>
              <w:ind w:left="-142" w:right="-108"/>
              <w:jc w:val="center"/>
              <w:rPr>
                <w:rFonts w:ascii="Garamond" w:hAnsi="Garamond" w:cs="Times New Roman"/>
                <w:bCs/>
                <w:lang w:val="sr-Latn-CS"/>
              </w:rPr>
            </w:pPr>
            <w:r w:rsidRPr="00EF7ACF">
              <w:rPr>
                <w:rFonts w:ascii="Garamond" w:hAnsi="Garamond" w:cs="Times New Roman"/>
                <w:bCs/>
                <w:lang w:val="sr-Latn-CS"/>
              </w:rPr>
              <w:t>Cetinje-Čekanje-Resna (21 km)</w:t>
            </w:r>
          </w:p>
        </w:tc>
        <w:tc>
          <w:tcPr>
            <w:tcW w:w="992" w:type="dxa"/>
            <w:vAlign w:val="center"/>
          </w:tcPr>
          <w:p w:rsidR="0082673A" w:rsidRPr="00EF7ACF" w:rsidRDefault="00426B2E" w:rsidP="00426B2E">
            <w:pPr>
              <w:pStyle w:val="Heading1"/>
              <w:numPr>
                <w:ilvl w:val="0"/>
                <w:numId w:val="0"/>
              </w:numPr>
              <w:spacing w:before="0" w:line="240" w:lineRule="auto"/>
              <w:rPr>
                <w:b w:val="0"/>
                <w:sz w:val="20"/>
                <w:szCs w:val="20"/>
                <w:lang w:val="sr-Latn-CS"/>
              </w:rPr>
            </w:pPr>
            <w:bookmarkStart w:id="99" w:name="_Toc28675253"/>
            <w:bookmarkStart w:id="100" w:name="_Toc28675420"/>
            <w:r w:rsidRPr="00EF7ACF">
              <w:rPr>
                <w:b w:val="0"/>
                <w:sz w:val="20"/>
                <w:szCs w:val="20"/>
                <w:lang w:val="sr-Latn-CS"/>
              </w:rPr>
              <w:t xml:space="preserve">11 </w:t>
            </w:r>
            <w:r w:rsidR="00BC229B" w:rsidRPr="00EF7ACF">
              <w:rPr>
                <w:b w:val="0"/>
                <w:sz w:val="20"/>
                <w:szCs w:val="20"/>
                <w:lang w:val="sr-Latn-CS"/>
              </w:rPr>
              <w:t>k</w:t>
            </w:r>
            <w:r w:rsidR="0082673A" w:rsidRPr="00EF7ACF">
              <w:rPr>
                <w:b w:val="0"/>
                <w:sz w:val="20"/>
                <w:szCs w:val="20"/>
                <w:lang w:val="sr-Latn-CS"/>
              </w:rPr>
              <w:t>m</w:t>
            </w:r>
            <w:bookmarkEnd w:id="99"/>
            <w:bookmarkEnd w:id="100"/>
          </w:p>
        </w:tc>
        <w:tc>
          <w:tcPr>
            <w:tcW w:w="1984" w:type="dxa"/>
            <w:vAlign w:val="center"/>
          </w:tcPr>
          <w:p w:rsidR="0082673A" w:rsidRPr="00EF7ACF" w:rsidRDefault="00BC229B" w:rsidP="00426B2E">
            <w:pPr>
              <w:spacing w:after="0" w:line="240" w:lineRule="auto"/>
              <w:ind w:right="-108"/>
              <w:rPr>
                <w:rFonts w:ascii="Garamond" w:hAnsi="Garamond" w:cs="Times New Roman"/>
                <w:bCs/>
                <w:lang w:val="sr-Latn-CS"/>
              </w:rPr>
            </w:pPr>
            <w:r w:rsidRPr="00EF7ACF">
              <w:rPr>
                <w:rFonts w:ascii="Garamond" w:hAnsi="Garamond" w:cs="Times New Roman"/>
                <w:bCs/>
                <w:lang w:val="sr-Latn-CS"/>
              </w:rPr>
              <w:t xml:space="preserve">1. </w:t>
            </w:r>
            <w:r w:rsidR="0082673A" w:rsidRPr="00EF7ACF">
              <w:rPr>
                <w:rFonts w:ascii="Garamond" w:hAnsi="Garamond" w:cs="Times New Roman"/>
                <w:bCs/>
                <w:lang w:val="sr-Latn-CS"/>
              </w:rPr>
              <w:t>Starac</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33</w:t>
            </w:r>
          </w:p>
        </w:tc>
      </w:tr>
      <w:tr w:rsidR="0082673A" w:rsidRPr="00EF7ACF" w:rsidTr="00E75DEE">
        <w:trPr>
          <w:jc w:val="center"/>
        </w:trPr>
        <w:tc>
          <w:tcPr>
            <w:tcW w:w="2235" w:type="dxa"/>
            <w:vMerge/>
            <w:tcBorders>
              <w:lef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p>
        </w:tc>
        <w:tc>
          <w:tcPr>
            <w:tcW w:w="992" w:type="dxa"/>
            <w:vAlign w:val="center"/>
          </w:tcPr>
          <w:p w:rsidR="0082673A" w:rsidRPr="00EF7ACF" w:rsidRDefault="00426B2E" w:rsidP="00426B2E">
            <w:pPr>
              <w:pStyle w:val="Heading1"/>
              <w:numPr>
                <w:ilvl w:val="0"/>
                <w:numId w:val="0"/>
              </w:numPr>
              <w:spacing w:before="0" w:line="240" w:lineRule="auto"/>
              <w:rPr>
                <w:b w:val="0"/>
                <w:sz w:val="20"/>
                <w:szCs w:val="20"/>
                <w:lang w:val="sr-Latn-CS"/>
              </w:rPr>
            </w:pPr>
            <w:bookmarkStart w:id="101" w:name="_Toc28675254"/>
            <w:bookmarkStart w:id="102" w:name="_Toc28675421"/>
            <w:r w:rsidRPr="00EF7ACF">
              <w:rPr>
                <w:b w:val="0"/>
                <w:sz w:val="20"/>
                <w:szCs w:val="20"/>
                <w:lang w:val="sr-Latn-CS"/>
              </w:rPr>
              <w:t xml:space="preserve">18 </w:t>
            </w:r>
            <w:r w:rsidR="00BC229B" w:rsidRPr="00EF7ACF">
              <w:rPr>
                <w:b w:val="0"/>
                <w:sz w:val="20"/>
                <w:szCs w:val="20"/>
                <w:lang w:val="sr-Latn-CS"/>
              </w:rPr>
              <w:t>k</w:t>
            </w:r>
            <w:r w:rsidR="0082673A" w:rsidRPr="00EF7ACF">
              <w:rPr>
                <w:b w:val="0"/>
                <w:sz w:val="20"/>
                <w:szCs w:val="20"/>
                <w:lang w:val="sr-Latn-CS"/>
              </w:rPr>
              <w:t>m</w:t>
            </w:r>
            <w:bookmarkEnd w:id="101"/>
            <w:bookmarkEnd w:id="102"/>
          </w:p>
        </w:tc>
        <w:tc>
          <w:tcPr>
            <w:tcW w:w="1984" w:type="dxa"/>
            <w:vAlign w:val="center"/>
          </w:tcPr>
          <w:p w:rsidR="0082673A" w:rsidRPr="00EF7ACF" w:rsidRDefault="00BC229B" w:rsidP="00EF7ACF">
            <w:pPr>
              <w:spacing w:after="0" w:line="240" w:lineRule="auto"/>
              <w:ind w:right="-108"/>
              <w:rPr>
                <w:rFonts w:ascii="Garamond" w:hAnsi="Garamond" w:cs="Times New Roman"/>
                <w:bCs/>
                <w:lang w:val="sr-Latn-CS"/>
              </w:rPr>
            </w:pPr>
            <w:r w:rsidRPr="00EF7ACF">
              <w:rPr>
                <w:rFonts w:ascii="Garamond" w:hAnsi="Garamond" w:cs="Times New Roman"/>
                <w:bCs/>
                <w:lang w:val="sr-Latn-CS"/>
              </w:rPr>
              <w:t xml:space="preserve">2. </w:t>
            </w:r>
            <w:r w:rsidR="0082673A" w:rsidRPr="00EF7ACF">
              <w:rPr>
                <w:rFonts w:ascii="Garamond" w:hAnsi="Garamond" w:cs="Times New Roman"/>
                <w:bCs/>
                <w:lang w:val="sr-Latn-CS"/>
              </w:rPr>
              <w:t>Simunja</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15</w:t>
            </w:r>
          </w:p>
        </w:tc>
      </w:tr>
      <w:tr w:rsidR="0082673A" w:rsidRPr="00EF7ACF" w:rsidTr="00E75DEE">
        <w:trPr>
          <w:jc w:val="center"/>
        </w:trPr>
        <w:tc>
          <w:tcPr>
            <w:tcW w:w="2235" w:type="dxa"/>
            <w:vMerge/>
            <w:tcBorders>
              <w:lef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p>
        </w:tc>
        <w:tc>
          <w:tcPr>
            <w:tcW w:w="992" w:type="dxa"/>
            <w:vAlign w:val="center"/>
          </w:tcPr>
          <w:p w:rsidR="0082673A" w:rsidRPr="00EF7ACF" w:rsidRDefault="00EF7ACF" w:rsidP="00EF7ACF">
            <w:pPr>
              <w:pStyle w:val="Heading1"/>
              <w:numPr>
                <w:ilvl w:val="0"/>
                <w:numId w:val="0"/>
              </w:numPr>
              <w:spacing w:before="0" w:line="240" w:lineRule="auto"/>
              <w:ind w:firstLine="34"/>
              <w:jc w:val="center"/>
              <w:rPr>
                <w:b w:val="0"/>
                <w:sz w:val="20"/>
                <w:szCs w:val="20"/>
                <w:lang w:val="sr-Latn-CS"/>
              </w:rPr>
            </w:pPr>
            <w:bookmarkStart w:id="103" w:name="_Toc28675255"/>
            <w:bookmarkStart w:id="104" w:name="_Toc28675422"/>
            <w:r w:rsidRPr="00EF7ACF">
              <w:rPr>
                <w:b w:val="0"/>
                <w:sz w:val="20"/>
                <w:szCs w:val="20"/>
                <w:lang w:val="sr-Latn-CS"/>
              </w:rPr>
              <w:t xml:space="preserve">19 </w:t>
            </w:r>
            <w:r w:rsidR="0082673A" w:rsidRPr="00EF7ACF">
              <w:rPr>
                <w:b w:val="0"/>
                <w:sz w:val="20"/>
                <w:szCs w:val="20"/>
                <w:lang w:val="sr-Latn-CS"/>
              </w:rPr>
              <w:t>m</w:t>
            </w:r>
            <w:bookmarkEnd w:id="103"/>
            <w:bookmarkEnd w:id="104"/>
          </w:p>
        </w:tc>
        <w:tc>
          <w:tcPr>
            <w:tcW w:w="1984" w:type="dxa"/>
            <w:vAlign w:val="center"/>
          </w:tcPr>
          <w:p w:rsidR="0082673A" w:rsidRPr="00EF7ACF" w:rsidRDefault="00EF7ACF" w:rsidP="00EF7ACF">
            <w:pPr>
              <w:spacing w:after="0" w:line="240" w:lineRule="auto"/>
              <w:rPr>
                <w:rFonts w:ascii="Garamond" w:hAnsi="Garamond" w:cs="Times New Roman"/>
                <w:bCs/>
                <w:lang w:val="sr-Latn-CS"/>
              </w:rPr>
            </w:pPr>
            <w:r w:rsidRPr="00EF7ACF">
              <w:rPr>
                <w:rFonts w:ascii="Garamond" w:hAnsi="Garamond" w:cs="Times New Roman"/>
                <w:bCs/>
                <w:lang w:val="sr-Latn-CS"/>
              </w:rPr>
              <w:t xml:space="preserve">3. </w:t>
            </w:r>
            <w:r w:rsidR="0082673A" w:rsidRPr="00EF7ACF">
              <w:rPr>
                <w:rFonts w:ascii="Garamond" w:hAnsi="Garamond" w:cs="Times New Roman"/>
                <w:bCs/>
                <w:lang w:val="sr-Latn-CS"/>
              </w:rPr>
              <w:t>krivina u Simunji</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w:t>
            </w:r>
          </w:p>
        </w:tc>
        <w:tc>
          <w:tcPr>
            <w:tcW w:w="992" w:type="dxa"/>
            <w:tcBorders>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14</w:t>
            </w:r>
          </w:p>
        </w:tc>
      </w:tr>
      <w:tr w:rsidR="0082673A" w:rsidRPr="00EF7ACF" w:rsidTr="00E75DEE">
        <w:trPr>
          <w:trHeight w:val="209"/>
          <w:jc w:val="center"/>
        </w:trPr>
        <w:tc>
          <w:tcPr>
            <w:tcW w:w="2235" w:type="dxa"/>
            <w:vMerge/>
            <w:tcBorders>
              <w:lef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21 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4. </w:t>
            </w:r>
            <w:r w:rsidR="0082673A" w:rsidRPr="00EF7ACF">
              <w:rPr>
                <w:rFonts w:ascii="Garamond" w:hAnsi="Garamond" w:cs="Times New Roman"/>
                <w:bCs/>
                <w:lang w:val="sr-Latn-CS"/>
              </w:rPr>
              <w:t>Resna</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5</w:t>
            </w:r>
          </w:p>
        </w:tc>
      </w:tr>
      <w:tr w:rsidR="0082673A" w:rsidRPr="00EF7ACF" w:rsidTr="00E75DEE">
        <w:trPr>
          <w:trHeight w:val="514"/>
          <w:jc w:val="center"/>
        </w:trPr>
        <w:tc>
          <w:tcPr>
            <w:tcW w:w="2235" w:type="dxa"/>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Cetinje-Resna-Grahovo (53 km)</w:t>
            </w: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45 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5. </w:t>
            </w:r>
            <w:r w:rsidR="0082673A" w:rsidRPr="00EF7ACF">
              <w:rPr>
                <w:rFonts w:ascii="Garamond" w:hAnsi="Garamond" w:cs="Times New Roman"/>
                <w:bCs/>
                <w:lang w:val="sr-Latn-CS"/>
              </w:rPr>
              <w:t>Skretanje za Kobilji do</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4</w:t>
            </w:r>
          </w:p>
        </w:tc>
      </w:tr>
      <w:tr w:rsidR="0082673A" w:rsidRPr="00EF7ACF" w:rsidTr="00E75DEE">
        <w:trPr>
          <w:trHeight w:val="551"/>
          <w:jc w:val="center"/>
        </w:trPr>
        <w:tc>
          <w:tcPr>
            <w:tcW w:w="2235" w:type="dxa"/>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Cetinje-Resna-Čevo-Bijele poljane (53 km)</w:t>
            </w: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53 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6. </w:t>
            </w:r>
            <w:r w:rsidR="0082673A" w:rsidRPr="00EF7ACF">
              <w:rPr>
                <w:rFonts w:ascii="Garamond" w:hAnsi="Garamond" w:cs="Times New Roman"/>
                <w:bCs/>
                <w:lang w:val="sr-Latn-CS"/>
              </w:rPr>
              <w:t>Bijele poljane</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3</w:t>
            </w:r>
          </w:p>
        </w:tc>
      </w:tr>
      <w:tr w:rsidR="0082673A" w:rsidRPr="00EF7ACF" w:rsidTr="00E75DEE">
        <w:trPr>
          <w:trHeight w:val="410"/>
          <w:jc w:val="center"/>
        </w:trPr>
        <w:tc>
          <w:tcPr>
            <w:tcW w:w="2235" w:type="dxa"/>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Čevo-Velestovo</w:t>
            </w:r>
            <w:r w:rsidR="00EF7ACF">
              <w:rPr>
                <w:rFonts w:ascii="Garamond" w:hAnsi="Garamond" w:cs="Times New Roman"/>
                <w:bCs/>
                <w:lang w:val="sr-Latn-CS"/>
              </w:rPr>
              <w:t xml:space="preserve"> </w:t>
            </w:r>
            <w:r w:rsidRPr="00EF7ACF">
              <w:rPr>
                <w:rFonts w:ascii="Garamond" w:hAnsi="Garamond" w:cs="Times New Roman"/>
                <w:bCs/>
                <w:lang w:val="sr-Latn-CS"/>
              </w:rPr>
              <w:t>Markovina(42km)</w:t>
            </w: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33 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7. </w:t>
            </w:r>
            <w:r w:rsidR="0082673A" w:rsidRPr="00EF7ACF">
              <w:rPr>
                <w:rFonts w:ascii="Garamond" w:hAnsi="Garamond" w:cs="Times New Roman"/>
                <w:bCs/>
                <w:lang w:val="sr-Latn-CS"/>
              </w:rPr>
              <w:t>Bobin krš</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6</w:t>
            </w:r>
          </w:p>
        </w:tc>
      </w:tr>
      <w:tr w:rsidR="0082673A" w:rsidRPr="00EF7ACF" w:rsidTr="00E75DEE">
        <w:trPr>
          <w:trHeight w:val="409"/>
          <w:jc w:val="center"/>
        </w:trPr>
        <w:tc>
          <w:tcPr>
            <w:tcW w:w="2235" w:type="dxa"/>
            <w:vMerge w:val="restart"/>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Cetinje-Čekanje-Njeguši-Krstac</w:t>
            </w:r>
            <w:r w:rsidR="00EF7ACF">
              <w:rPr>
                <w:rFonts w:ascii="Garamond" w:hAnsi="Garamond" w:cs="Times New Roman"/>
                <w:bCs/>
                <w:lang w:val="sr-Latn-CS"/>
              </w:rPr>
              <w:t xml:space="preserve"> </w:t>
            </w:r>
            <w:r w:rsidRPr="00EF7ACF">
              <w:rPr>
                <w:rFonts w:ascii="Garamond" w:hAnsi="Garamond" w:cs="Times New Roman"/>
                <w:bCs/>
                <w:lang w:val="sr-Latn-CS"/>
              </w:rPr>
              <w:t>(22 km)</w:t>
            </w: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11 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8. </w:t>
            </w:r>
            <w:r w:rsidR="0082673A" w:rsidRPr="00EF7ACF">
              <w:rPr>
                <w:rFonts w:ascii="Garamond" w:hAnsi="Garamond" w:cs="Times New Roman"/>
                <w:bCs/>
                <w:lang w:val="sr-Latn-CS"/>
              </w:rPr>
              <w:t>Ispod spomenika I</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2</w:t>
            </w:r>
          </w:p>
        </w:tc>
      </w:tr>
      <w:tr w:rsidR="0082673A" w:rsidRPr="00EF7ACF" w:rsidTr="00E75DEE">
        <w:trPr>
          <w:trHeight w:val="239"/>
          <w:jc w:val="center"/>
        </w:trPr>
        <w:tc>
          <w:tcPr>
            <w:tcW w:w="2235" w:type="dxa"/>
            <w:vMerge/>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11.5km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9. </w:t>
            </w:r>
            <w:r w:rsidR="0082673A" w:rsidRPr="00EF7ACF">
              <w:rPr>
                <w:rFonts w:ascii="Garamond" w:hAnsi="Garamond" w:cs="Times New Roman"/>
                <w:bCs/>
                <w:lang w:val="sr-Latn-CS"/>
              </w:rPr>
              <w:t>Ispod spomenikaII</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2</w:t>
            </w:r>
          </w:p>
        </w:tc>
      </w:tr>
      <w:tr w:rsidR="0082673A" w:rsidRPr="00EF7ACF" w:rsidTr="00E75DEE">
        <w:trPr>
          <w:trHeight w:val="513"/>
          <w:jc w:val="center"/>
        </w:trPr>
        <w:tc>
          <w:tcPr>
            <w:tcW w:w="2235" w:type="dxa"/>
            <w:vMerge/>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14 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10. </w:t>
            </w:r>
            <w:r w:rsidR="0082673A" w:rsidRPr="00EF7ACF">
              <w:rPr>
                <w:rFonts w:ascii="Garamond" w:hAnsi="Garamond" w:cs="Times New Roman"/>
                <w:bCs/>
                <w:lang w:val="sr-Latn-CS"/>
              </w:rPr>
              <w:t>Skretanje za Vršanj</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60</w:t>
            </w:r>
          </w:p>
        </w:tc>
      </w:tr>
      <w:tr w:rsidR="0082673A" w:rsidRPr="00EF7ACF" w:rsidTr="00E75DEE">
        <w:trPr>
          <w:trHeight w:val="420"/>
          <w:jc w:val="center"/>
        </w:trPr>
        <w:tc>
          <w:tcPr>
            <w:tcW w:w="2235" w:type="dxa"/>
            <w:vMerge/>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19 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11. </w:t>
            </w:r>
            <w:r w:rsidR="0082673A" w:rsidRPr="00EF7ACF">
              <w:rPr>
                <w:rFonts w:ascii="Garamond" w:hAnsi="Garamond" w:cs="Times New Roman"/>
                <w:bCs/>
                <w:lang w:val="sr-Latn-CS"/>
              </w:rPr>
              <w:t>Vrba</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90</w:t>
            </w:r>
          </w:p>
        </w:tc>
      </w:tr>
      <w:tr w:rsidR="0082673A" w:rsidRPr="00EF7ACF" w:rsidTr="00E75DEE">
        <w:trPr>
          <w:trHeight w:val="447"/>
          <w:jc w:val="center"/>
        </w:trPr>
        <w:tc>
          <w:tcPr>
            <w:tcW w:w="2235" w:type="dxa"/>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Cetinje-″Nova džada″ (lijevo od Kruševog ždrijela)</w:t>
            </w: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2 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12. </w:t>
            </w:r>
            <w:r w:rsidR="0082673A" w:rsidRPr="00EF7ACF">
              <w:rPr>
                <w:rFonts w:ascii="Garamond" w:hAnsi="Garamond" w:cs="Times New Roman"/>
                <w:bCs/>
                <w:lang w:val="sr-Latn-CS"/>
              </w:rPr>
              <w:t>Nova džada</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6</w:t>
            </w:r>
          </w:p>
        </w:tc>
      </w:tr>
      <w:tr w:rsidR="0082673A" w:rsidRPr="00EF7ACF" w:rsidTr="00E75DEE">
        <w:trPr>
          <w:trHeight w:val="315"/>
          <w:jc w:val="center"/>
        </w:trPr>
        <w:tc>
          <w:tcPr>
            <w:tcW w:w="2235" w:type="dxa"/>
            <w:vMerge w:val="restart"/>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Cetinje-Belveder (stari put) do Ulića</w:t>
            </w:r>
            <w:r w:rsidR="00EF7ACF">
              <w:rPr>
                <w:rFonts w:ascii="Garamond" w:hAnsi="Garamond" w:cs="Times New Roman"/>
                <w:bCs/>
                <w:lang w:val="sr-Latn-CS"/>
              </w:rPr>
              <w:t xml:space="preserve"> </w:t>
            </w:r>
            <w:r w:rsidRPr="00EF7ACF">
              <w:rPr>
                <w:rFonts w:ascii="Garamond" w:hAnsi="Garamond" w:cs="Times New Roman"/>
                <w:bCs/>
                <w:lang w:val="sr-Latn-CS"/>
              </w:rPr>
              <w:t>(7 km)</w:t>
            </w:r>
          </w:p>
        </w:tc>
        <w:tc>
          <w:tcPr>
            <w:tcW w:w="992" w:type="dxa"/>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6.5km</w:t>
            </w:r>
          </w:p>
        </w:tc>
        <w:tc>
          <w:tcPr>
            <w:tcW w:w="1984" w:type="dxa"/>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13. </w:t>
            </w:r>
            <w:r w:rsidR="0082673A" w:rsidRPr="00EF7ACF">
              <w:rPr>
                <w:rFonts w:ascii="Garamond" w:hAnsi="Garamond" w:cs="Times New Roman"/>
                <w:bCs/>
                <w:lang w:val="sr-Latn-CS"/>
              </w:rPr>
              <w:t>Ispod tunela</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miješani komunalni otpad</w:t>
            </w:r>
          </w:p>
        </w:tc>
        <w:tc>
          <w:tcPr>
            <w:tcW w:w="992" w:type="dxa"/>
            <w:tcBorders>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2</w:t>
            </w:r>
          </w:p>
        </w:tc>
      </w:tr>
      <w:tr w:rsidR="0082673A" w:rsidRPr="00EF7ACF" w:rsidTr="00E75DEE">
        <w:trPr>
          <w:trHeight w:val="639"/>
          <w:jc w:val="center"/>
        </w:trPr>
        <w:tc>
          <w:tcPr>
            <w:tcW w:w="2235" w:type="dxa"/>
            <w:vMerge/>
            <w:tcBorders>
              <w:left w:val="thinThickThinSmallGap" w:sz="12" w:space="0" w:color="auto"/>
              <w:bottom w:val="thinThickThinMedium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p>
        </w:tc>
        <w:tc>
          <w:tcPr>
            <w:tcW w:w="992" w:type="dxa"/>
            <w:tcBorders>
              <w:bottom w:val="thinThickThinMedium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7 km</w:t>
            </w:r>
          </w:p>
        </w:tc>
        <w:tc>
          <w:tcPr>
            <w:tcW w:w="1984" w:type="dxa"/>
            <w:tcBorders>
              <w:bottom w:val="thinThickThinMediumGap" w:sz="12" w:space="0" w:color="auto"/>
            </w:tcBorders>
            <w:vAlign w:val="center"/>
          </w:tcPr>
          <w:p w:rsidR="0082673A" w:rsidRPr="00EF7ACF" w:rsidRDefault="00EF7ACF" w:rsidP="00EF7ACF">
            <w:pPr>
              <w:spacing w:after="0" w:line="240" w:lineRule="auto"/>
              <w:ind w:right="-108"/>
              <w:rPr>
                <w:rFonts w:ascii="Garamond" w:hAnsi="Garamond" w:cs="Times New Roman"/>
                <w:bCs/>
                <w:lang w:val="sr-Latn-CS"/>
              </w:rPr>
            </w:pPr>
            <w:r>
              <w:rPr>
                <w:rFonts w:ascii="Garamond" w:hAnsi="Garamond" w:cs="Times New Roman"/>
                <w:bCs/>
                <w:lang w:val="sr-Latn-CS"/>
              </w:rPr>
              <w:t xml:space="preserve">14. </w:t>
            </w:r>
            <w:r w:rsidR="0082673A" w:rsidRPr="00EF7ACF">
              <w:rPr>
                <w:rFonts w:ascii="Garamond" w:hAnsi="Garamond" w:cs="Times New Roman"/>
                <w:bCs/>
                <w:lang w:val="sr-Latn-CS"/>
              </w:rPr>
              <w:t>Raskrsnica stari put-Rijeka Crnojevića-Ulići</w:t>
            </w:r>
          </w:p>
        </w:tc>
        <w:tc>
          <w:tcPr>
            <w:tcW w:w="2470" w:type="dxa"/>
            <w:tcBorders>
              <w:bottom w:val="thinThickThinMediumGap" w:sz="12" w:space="0" w:color="auto"/>
            </w:tcBorders>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w:t>
            </w:r>
          </w:p>
        </w:tc>
        <w:tc>
          <w:tcPr>
            <w:tcW w:w="992" w:type="dxa"/>
            <w:tcBorders>
              <w:bottom w:val="thinThickThinMediumGap" w:sz="12" w:space="0" w:color="auto"/>
              <w:right w:val="thinThickThinSmallGap" w:sz="12" w:space="0" w:color="auto"/>
            </w:tcBorders>
            <w:vAlign w:val="center"/>
          </w:tcPr>
          <w:p w:rsidR="0082673A" w:rsidRPr="00EF7ACF" w:rsidRDefault="0082673A" w:rsidP="00426B2E">
            <w:pPr>
              <w:spacing w:after="0" w:line="240" w:lineRule="auto"/>
              <w:jc w:val="center"/>
              <w:rPr>
                <w:rFonts w:ascii="Garamond" w:hAnsi="Garamond" w:cs="Times New Roman"/>
                <w:bCs/>
                <w:lang w:val="sr-Latn-CS"/>
              </w:rPr>
            </w:pPr>
            <w:r w:rsidRPr="00EF7ACF">
              <w:rPr>
                <w:rFonts w:ascii="Garamond" w:hAnsi="Garamond" w:cs="Times New Roman"/>
                <w:bCs/>
                <w:lang w:val="sr-Latn-CS"/>
              </w:rPr>
              <w:t>2</w:t>
            </w:r>
          </w:p>
        </w:tc>
      </w:tr>
      <w:tr w:rsidR="0082673A" w:rsidRPr="00EF7ACF" w:rsidTr="00E75DEE">
        <w:trPr>
          <w:trHeight w:val="568"/>
          <w:jc w:val="center"/>
        </w:trPr>
        <w:tc>
          <w:tcPr>
            <w:tcW w:w="2235" w:type="dxa"/>
            <w:tcBorders>
              <w:top w:val="single" w:sz="4" w:space="0" w:color="auto"/>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Cetinje- Češljari-Meterizi</w:t>
            </w:r>
            <w:r w:rsidR="00EF7ACF">
              <w:rPr>
                <w:rFonts w:ascii="Garamond" w:hAnsi="Garamond" w:cs="Times New Roman"/>
                <w:bCs/>
                <w:lang w:val="sr-Latn-CS"/>
              </w:rPr>
              <w:t xml:space="preserve"> </w:t>
            </w:r>
            <w:r w:rsidRPr="00EF7ACF">
              <w:rPr>
                <w:rFonts w:ascii="Garamond" w:hAnsi="Garamond" w:cs="Times New Roman"/>
                <w:bCs/>
                <w:lang w:val="sr-Latn-CS"/>
              </w:rPr>
              <w:t>(26km)</w:t>
            </w:r>
          </w:p>
        </w:tc>
        <w:tc>
          <w:tcPr>
            <w:tcW w:w="992" w:type="dxa"/>
            <w:tcBorders>
              <w:top w:val="single" w:sz="4" w:space="0" w:color="auto"/>
            </w:tcBorders>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14 km</w:t>
            </w:r>
          </w:p>
        </w:tc>
        <w:tc>
          <w:tcPr>
            <w:tcW w:w="1984" w:type="dxa"/>
            <w:tcBorders>
              <w:top w:val="single" w:sz="4" w:space="0" w:color="auto"/>
            </w:tcBorders>
            <w:vAlign w:val="center"/>
          </w:tcPr>
          <w:p w:rsidR="0082673A" w:rsidRPr="00EF7ACF" w:rsidRDefault="0082673A" w:rsidP="00141CD7">
            <w:pPr>
              <w:numPr>
                <w:ilvl w:val="0"/>
                <w:numId w:val="42"/>
              </w:numPr>
              <w:spacing w:after="0" w:line="240" w:lineRule="auto"/>
              <w:ind w:left="317" w:right="-108" w:hanging="317"/>
              <w:rPr>
                <w:rFonts w:ascii="Garamond" w:hAnsi="Garamond" w:cs="Times New Roman"/>
                <w:bCs/>
                <w:lang w:val="sr-Latn-CS"/>
              </w:rPr>
            </w:pPr>
            <w:r w:rsidRPr="00EF7ACF">
              <w:rPr>
                <w:rFonts w:ascii="Garamond" w:hAnsi="Garamond" w:cs="Times New Roman"/>
                <w:bCs/>
                <w:lang w:val="sr-Latn-CS"/>
              </w:rPr>
              <w:t>Putni pravac Đinovići-Štitari</w:t>
            </w:r>
          </w:p>
        </w:tc>
        <w:tc>
          <w:tcPr>
            <w:tcW w:w="2470" w:type="dxa"/>
            <w:tcBorders>
              <w:top w:val="nil"/>
            </w:tcBorders>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miješani komunalni otpad</w:t>
            </w:r>
          </w:p>
        </w:tc>
        <w:tc>
          <w:tcPr>
            <w:tcW w:w="992" w:type="dxa"/>
            <w:tcBorders>
              <w:top w:val="single" w:sz="4" w:space="0" w:color="auto"/>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4</w:t>
            </w:r>
          </w:p>
        </w:tc>
      </w:tr>
      <w:tr w:rsidR="0082673A" w:rsidRPr="00EF7ACF" w:rsidTr="00E75DEE">
        <w:trPr>
          <w:trHeight w:val="420"/>
          <w:jc w:val="center"/>
        </w:trPr>
        <w:tc>
          <w:tcPr>
            <w:tcW w:w="2235" w:type="dxa"/>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Carev laz-Dodoši (11 km)</w:t>
            </w:r>
          </w:p>
        </w:tc>
        <w:tc>
          <w:tcPr>
            <w:tcW w:w="992"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10 km</w:t>
            </w:r>
          </w:p>
        </w:tc>
        <w:tc>
          <w:tcPr>
            <w:tcW w:w="1984" w:type="dxa"/>
            <w:vAlign w:val="center"/>
          </w:tcPr>
          <w:p w:rsidR="0082673A" w:rsidRPr="00EF7ACF" w:rsidRDefault="0082673A" w:rsidP="00141CD7">
            <w:pPr>
              <w:numPr>
                <w:ilvl w:val="0"/>
                <w:numId w:val="42"/>
              </w:numPr>
              <w:spacing w:after="0" w:line="240" w:lineRule="auto"/>
              <w:ind w:left="317" w:right="-108" w:hanging="317"/>
              <w:rPr>
                <w:rFonts w:ascii="Garamond" w:hAnsi="Garamond" w:cs="Times New Roman"/>
                <w:bCs/>
                <w:lang w:val="sr-Latn-CS"/>
              </w:rPr>
            </w:pPr>
            <w:r w:rsidRPr="00EF7ACF">
              <w:rPr>
                <w:rFonts w:ascii="Garamond" w:hAnsi="Garamond" w:cs="Times New Roman"/>
                <w:bCs/>
                <w:lang w:val="sr-Latn-CS"/>
              </w:rPr>
              <w:t>Ulaz u Dodoše</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15</w:t>
            </w:r>
          </w:p>
        </w:tc>
      </w:tr>
      <w:tr w:rsidR="0082673A" w:rsidRPr="00EF7ACF" w:rsidTr="00E75DEE">
        <w:trPr>
          <w:trHeight w:val="370"/>
          <w:jc w:val="center"/>
        </w:trPr>
        <w:tc>
          <w:tcPr>
            <w:tcW w:w="2235" w:type="dxa"/>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Rvaši-Drušići-Prevlaka (6 km)</w:t>
            </w:r>
          </w:p>
        </w:tc>
        <w:tc>
          <w:tcPr>
            <w:tcW w:w="992"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6 km</w:t>
            </w:r>
          </w:p>
        </w:tc>
        <w:tc>
          <w:tcPr>
            <w:tcW w:w="1984" w:type="dxa"/>
            <w:vAlign w:val="center"/>
          </w:tcPr>
          <w:p w:rsidR="0082673A" w:rsidRPr="00EF7ACF" w:rsidRDefault="0082673A" w:rsidP="00141CD7">
            <w:pPr>
              <w:numPr>
                <w:ilvl w:val="0"/>
                <w:numId w:val="42"/>
              </w:numPr>
              <w:spacing w:after="0" w:line="240" w:lineRule="auto"/>
              <w:ind w:left="317" w:right="-108" w:hanging="317"/>
              <w:rPr>
                <w:rFonts w:ascii="Garamond" w:hAnsi="Garamond" w:cs="Times New Roman"/>
                <w:bCs/>
                <w:lang w:val="sr-Latn-CS"/>
              </w:rPr>
            </w:pPr>
            <w:r w:rsidRPr="00EF7ACF">
              <w:rPr>
                <w:rFonts w:ascii="Garamond" w:hAnsi="Garamond" w:cs="Times New Roman"/>
                <w:bCs/>
                <w:lang w:val="sr-Latn-CS"/>
              </w:rPr>
              <w:t>Prevlaka</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w:t>
            </w:r>
          </w:p>
        </w:tc>
        <w:tc>
          <w:tcPr>
            <w:tcW w:w="992" w:type="dxa"/>
            <w:tcBorders>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2</w:t>
            </w:r>
          </w:p>
        </w:tc>
      </w:tr>
      <w:tr w:rsidR="0082673A" w:rsidRPr="00EF7ACF" w:rsidTr="00E75DEE">
        <w:trPr>
          <w:trHeight w:val="463"/>
          <w:jc w:val="center"/>
        </w:trPr>
        <w:tc>
          <w:tcPr>
            <w:tcW w:w="2235" w:type="dxa"/>
            <w:vMerge w:val="restart"/>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Drušići-Šinđon</w:t>
            </w:r>
            <w:r w:rsidR="00EF7ACF" w:rsidRPr="00EF7ACF">
              <w:rPr>
                <w:rFonts w:ascii="Garamond" w:hAnsi="Garamond" w:cs="Times New Roman"/>
                <w:bCs/>
                <w:lang w:val="sr-Latn-CS"/>
              </w:rPr>
              <w:t xml:space="preserve"> </w:t>
            </w:r>
            <w:r w:rsidRPr="00EF7ACF">
              <w:rPr>
                <w:rFonts w:ascii="Garamond" w:hAnsi="Garamond" w:cs="Times New Roman"/>
                <w:bCs/>
                <w:lang w:val="sr-Latn-CS"/>
              </w:rPr>
              <w:t>-Rijeka Crnojevića</w:t>
            </w:r>
            <w:r w:rsidR="00EF7ACF">
              <w:rPr>
                <w:rFonts w:ascii="Garamond" w:hAnsi="Garamond" w:cs="Times New Roman"/>
                <w:bCs/>
                <w:lang w:val="sr-Latn-CS"/>
              </w:rPr>
              <w:t xml:space="preserve"> </w:t>
            </w:r>
            <w:r w:rsidRPr="00EF7ACF">
              <w:rPr>
                <w:rFonts w:ascii="Garamond" w:hAnsi="Garamond" w:cs="Times New Roman"/>
                <w:bCs/>
                <w:lang w:val="sr-Latn-CS"/>
              </w:rPr>
              <w:t>(6km)</w:t>
            </w:r>
          </w:p>
        </w:tc>
        <w:tc>
          <w:tcPr>
            <w:tcW w:w="992"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1 km</w:t>
            </w:r>
          </w:p>
        </w:tc>
        <w:tc>
          <w:tcPr>
            <w:tcW w:w="1984" w:type="dxa"/>
            <w:vAlign w:val="center"/>
          </w:tcPr>
          <w:p w:rsidR="0082673A" w:rsidRPr="00EF7ACF" w:rsidRDefault="0082673A" w:rsidP="00141CD7">
            <w:pPr>
              <w:numPr>
                <w:ilvl w:val="0"/>
                <w:numId w:val="42"/>
              </w:numPr>
              <w:spacing w:after="0" w:line="240" w:lineRule="auto"/>
              <w:ind w:left="317" w:right="-108" w:hanging="317"/>
              <w:rPr>
                <w:rFonts w:ascii="Garamond" w:hAnsi="Garamond" w:cs="Times New Roman"/>
                <w:bCs/>
                <w:lang w:val="sr-Latn-CS"/>
              </w:rPr>
            </w:pPr>
            <w:r w:rsidRPr="00EF7ACF">
              <w:rPr>
                <w:rFonts w:ascii="Garamond" w:hAnsi="Garamond" w:cs="Times New Roman"/>
                <w:bCs/>
                <w:lang w:val="sr-Latn-CS"/>
              </w:rPr>
              <w:t>Brestovi (Pavlova strana)</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w:t>
            </w:r>
          </w:p>
        </w:tc>
        <w:tc>
          <w:tcPr>
            <w:tcW w:w="992" w:type="dxa"/>
            <w:tcBorders>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10</w:t>
            </w:r>
          </w:p>
        </w:tc>
      </w:tr>
      <w:tr w:rsidR="0082673A" w:rsidRPr="00EF7ACF" w:rsidTr="00E75DEE">
        <w:trPr>
          <w:trHeight w:val="413"/>
          <w:jc w:val="center"/>
        </w:trPr>
        <w:tc>
          <w:tcPr>
            <w:tcW w:w="2235" w:type="dxa"/>
            <w:vMerge/>
            <w:tcBorders>
              <w:left w:val="thinThickThinSmallGap" w:sz="12" w:space="0" w:color="auto"/>
              <w:bottom w:val="single" w:sz="6"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p>
        </w:tc>
        <w:tc>
          <w:tcPr>
            <w:tcW w:w="992" w:type="dxa"/>
            <w:tcBorders>
              <w:bottom w:val="single" w:sz="6" w:space="0" w:color="auto"/>
            </w:tcBorders>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6 km</w:t>
            </w:r>
          </w:p>
        </w:tc>
        <w:tc>
          <w:tcPr>
            <w:tcW w:w="1984" w:type="dxa"/>
            <w:tcBorders>
              <w:bottom w:val="single" w:sz="6" w:space="0" w:color="auto"/>
            </w:tcBorders>
            <w:vAlign w:val="center"/>
          </w:tcPr>
          <w:p w:rsidR="0082673A" w:rsidRPr="00EF7ACF" w:rsidRDefault="0082673A" w:rsidP="00141CD7">
            <w:pPr>
              <w:numPr>
                <w:ilvl w:val="0"/>
                <w:numId w:val="42"/>
              </w:numPr>
              <w:spacing w:after="0" w:line="240" w:lineRule="auto"/>
              <w:ind w:left="317" w:right="-108" w:hanging="317"/>
              <w:rPr>
                <w:rFonts w:ascii="Garamond" w:hAnsi="Garamond" w:cs="Times New Roman"/>
                <w:bCs/>
                <w:lang w:val="sr-Latn-CS"/>
              </w:rPr>
            </w:pPr>
            <w:r w:rsidRPr="00EF7ACF">
              <w:rPr>
                <w:rFonts w:ascii="Garamond" w:hAnsi="Garamond" w:cs="Times New Roman"/>
                <w:bCs/>
                <w:lang w:val="sr-Latn-CS"/>
              </w:rPr>
              <w:t>Rijeka Crnojevića (preko puta Ribare)</w:t>
            </w:r>
          </w:p>
        </w:tc>
        <w:tc>
          <w:tcPr>
            <w:tcW w:w="2470" w:type="dxa"/>
            <w:tcBorders>
              <w:bottom w:val="single" w:sz="6" w:space="0" w:color="auto"/>
            </w:tcBorders>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bottom w:val="single" w:sz="6" w:space="0" w:color="auto"/>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40</w:t>
            </w:r>
          </w:p>
        </w:tc>
      </w:tr>
      <w:tr w:rsidR="0082673A" w:rsidRPr="00EF7ACF" w:rsidTr="00E75DEE">
        <w:trPr>
          <w:trHeight w:val="482"/>
          <w:jc w:val="center"/>
        </w:trPr>
        <w:tc>
          <w:tcPr>
            <w:tcW w:w="2235" w:type="dxa"/>
            <w:tcBorders>
              <w:top w:val="single" w:sz="6" w:space="0" w:color="auto"/>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Cetinje-Rijeka Crnojevića</w:t>
            </w:r>
            <w:r w:rsidR="00EF7ACF" w:rsidRPr="00EF7ACF">
              <w:rPr>
                <w:rFonts w:ascii="Garamond" w:hAnsi="Garamond" w:cs="Times New Roman"/>
                <w:bCs/>
                <w:lang w:val="sr-Latn-CS"/>
              </w:rPr>
              <w:t xml:space="preserve"> </w:t>
            </w:r>
            <w:r w:rsidRPr="00EF7ACF">
              <w:rPr>
                <w:rFonts w:ascii="Garamond" w:hAnsi="Garamond" w:cs="Times New Roman"/>
                <w:bCs/>
                <w:lang w:val="sr-Latn-CS"/>
              </w:rPr>
              <w:t>(15 km)</w:t>
            </w:r>
          </w:p>
        </w:tc>
        <w:tc>
          <w:tcPr>
            <w:tcW w:w="992" w:type="dxa"/>
            <w:tcBorders>
              <w:top w:val="single" w:sz="6" w:space="0" w:color="auto"/>
            </w:tcBorders>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13 km</w:t>
            </w:r>
          </w:p>
        </w:tc>
        <w:tc>
          <w:tcPr>
            <w:tcW w:w="1984" w:type="dxa"/>
            <w:tcBorders>
              <w:top w:val="single" w:sz="6" w:space="0" w:color="auto"/>
            </w:tcBorders>
            <w:vAlign w:val="center"/>
          </w:tcPr>
          <w:p w:rsidR="0082673A" w:rsidRPr="00EF7ACF" w:rsidRDefault="0082673A" w:rsidP="00141CD7">
            <w:pPr>
              <w:numPr>
                <w:ilvl w:val="0"/>
                <w:numId w:val="42"/>
              </w:numPr>
              <w:spacing w:after="0" w:line="240" w:lineRule="auto"/>
              <w:ind w:left="317" w:hanging="317"/>
              <w:rPr>
                <w:rFonts w:ascii="Garamond" w:hAnsi="Garamond" w:cs="Times New Roman"/>
                <w:bCs/>
                <w:lang w:val="sr-Latn-CS"/>
              </w:rPr>
            </w:pPr>
            <w:r w:rsidRPr="00EF7ACF">
              <w:rPr>
                <w:rFonts w:ascii="Garamond" w:hAnsi="Garamond" w:cs="Times New Roman"/>
                <w:bCs/>
                <w:lang w:val="sr-Latn-CS"/>
              </w:rPr>
              <w:t>Krivina ispod Oćevića</w:t>
            </w:r>
          </w:p>
        </w:tc>
        <w:tc>
          <w:tcPr>
            <w:tcW w:w="2470" w:type="dxa"/>
            <w:tcBorders>
              <w:top w:val="single" w:sz="6" w:space="0" w:color="auto"/>
            </w:tcBorders>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miješani komunalni otpad</w:t>
            </w:r>
          </w:p>
        </w:tc>
        <w:tc>
          <w:tcPr>
            <w:tcW w:w="992" w:type="dxa"/>
            <w:tcBorders>
              <w:top w:val="single" w:sz="6" w:space="0" w:color="auto"/>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10</w:t>
            </w:r>
          </w:p>
        </w:tc>
      </w:tr>
      <w:tr w:rsidR="0082673A" w:rsidRPr="00EF7ACF" w:rsidTr="00E75DEE">
        <w:trPr>
          <w:trHeight w:val="415"/>
          <w:jc w:val="center"/>
        </w:trPr>
        <w:tc>
          <w:tcPr>
            <w:tcW w:w="2235" w:type="dxa"/>
            <w:vMerge w:val="restart"/>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Ljubotinj-Građani (13 km)</w:t>
            </w:r>
          </w:p>
        </w:tc>
        <w:tc>
          <w:tcPr>
            <w:tcW w:w="992"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1 km</w:t>
            </w:r>
          </w:p>
        </w:tc>
        <w:tc>
          <w:tcPr>
            <w:tcW w:w="1984" w:type="dxa"/>
            <w:vAlign w:val="center"/>
          </w:tcPr>
          <w:p w:rsidR="0082673A" w:rsidRPr="00EF7ACF" w:rsidRDefault="0082673A" w:rsidP="00141CD7">
            <w:pPr>
              <w:numPr>
                <w:ilvl w:val="0"/>
                <w:numId w:val="42"/>
              </w:numPr>
              <w:spacing w:after="0" w:line="240" w:lineRule="auto"/>
              <w:ind w:left="317" w:hanging="317"/>
              <w:rPr>
                <w:rFonts w:ascii="Garamond" w:hAnsi="Garamond" w:cs="Times New Roman"/>
                <w:bCs/>
                <w:lang w:val="sr-Latn-CS"/>
              </w:rPr>
            </w:pPr>
            <w:r w:rsidRPr="00EF7ACF">
              <w:rPr>
                <w:rFonts w:ascii="Garamond" w:hAnsi="Garamond" w:cs="Times New Roman"/>
                <w:bCs/>
                <w:lang w:val="sr-Latn-CS"/>
              </w:rPr>
              <w:t>Obod</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30</w:t>
            </w:r>
          </w:p>
        </w:tc>
      </w:tr>
      <w:tr w:rsidR="0082673A" w:rsidRPr="00EF7ACF" w:rsidTr="00E75DEE">
        <w:trPr>
          <w:trHeight w:val="379"/>
          <w:jc w:val="center"/>
        </w:trPr>
        <w:tc>
          <w:tcPr>
            <w:tcW w:w="2235" w:type="dxa"/>
            <w:vMerge/>
            <w:tcBorders>
              <w:left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p>
        </w:tc>
        <w:tc>
          <w:tcPr>
            <w:tcW w:w="992"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13 km</w:t>
            </w:r>
          </w:p>
        </w:tc>
        <w:tc>
          <w:tcPr>
            <w:tcW w:w="1984" w:type="dxa"/>
            <w:vAlign w:val="center"/>
          </w:tcPr>
          <w:p w:rsidR="0082673A" w:rsidRPr="00EF7ACF" w:rsidRDefault="0082673A" w:rsidP="00141CD7">
            <w:pPr>
              <w:numPr>
                <w:ilvl w:val="0"/>
                <w:numId w:val="42"/>
              </w:numPr>
              <w:spacing w:after="0" w:line="240" w:lineRule="auto"/>
              <w:ind w:left="317" w:hanging="317"/>
              <w:rPr>
                <w:rFonts w:ascii="Garamond" w:hAnsi="Garamond" w:cs="Times New Roman"/>
                <w:bCs/>
                <w:lang w:val="sr-Latn-CS"/>
              </w:rPr>
            </w:pPr>
            <w:r w:rsidRPr="00EF7ACF">
              <w:rPr>
                <w:rFonts w:ascii="Garamond" w:hAnsi="Garamond" w:cs="Times New Roman"/>
                <w:bCs/>
                <w:lang w:val="sr-Latn-CS"/>
              </w:rPr>
              <w:t>Bijelo ždrijelo</w:t>
            </w:r>
          </w:p>
        </w:tc>
        <w:tc>
          <w:tcPr>
            <w:tcW w:w="2470" w:type="dxa"/>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7</w:t>
            </w:r>
          </w:p>
        </w:tc>
      </w:tr>
      <w:tr w:rsidR="0082673A" w:rsidRPr="00EF7ACF" w:rsidTr="00E75DEE">
        <w:trPr>
          <w:trHeight w:val="471"/>
          <w:jc w:val="center"/>
        </w:trPr>
        <w:tc>
          <w:tcPr>
            <w:tcW w:w="2235" w:type="dxa"/>
            <w:tcBorders>
              <w:left w:val="thinThickThinSmallGap" w:sz="12" w:space="0" w:color="auto"/>
              <w:bottom w:val="thinThickThinSmallGap" w:sz="12" w:space="0" w:color="auto"/>
            </w:tcBorders>
            <w:vAlign w:val="center"/>
          </w:tcPr>
          <w:p w:rsidR="0082673A" w:rsidRPr="00EF7ACF" w:rsidRDefault="0082673A" w:rsidP="00EF7ACF">
            <w:pPr>
              <w:spacing w:after="0" w:line="240" w:lineRule="auto"/>
              <w:ind w:right="-108"/>
              <w:jc w:val="center"/>
              <w:rPr>
                <w:rFonts w:ascii="Garamond" w:hAnsi="Garamond" w:cs="Times New Roman"/>
                <w:bCs/>
                <w:lang w:val="sr-Latn-CS"/>
              </w:rPr>
            </w:pPr>
            <w:r w:rsidRPr="00EF7ACF">
              <w:rPr>
                <w:rFonts w:ascii="Garamond" w:hAnsi="Garamond" w:cs="Times New Roman"/>
                <w:bCs/>
                <w:lang w:val="sr-Latn-CS"/>
              </w:rPr>
              <w:t>Ljubotinj-Obzovica (8km)</w:t>
            </w:r>
          </w:p>
        </w:tc>
        <w:tc>
          <w:tcPr>
            <w:tcW w:w="992" w:type="dxa"/>
            <w:tcBorders>
              <w:bottom w:val="thinThickThinSmallGap" w:sz="12" w:space="0" w:color="auto"/>
            </w:tcBorders>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3 km</w:t>
            </w:r>
          </w:p>
        </w:tc>
        <w:tc>
          <w:tcPr>
            <w:tcW w:w="1984" w:type="dxa"/>
            <w:tcBorders>
              <w:bottom w:val="thinThickThinSmallGap" w:sz="12" w:space="0" w:color="auto"/>
            </w:tcBorders>
            <w:vAlign w:val="center"/>
          </w:tcPr>
          <w:p w:rsidR="0082673A" w:rsidRPr="00EF7ACF" w:rsidRDefault="0082673A" w:rsidP="00141CD7">
            <w:pPr>
              <w:numPr>
                <w:ilvl w:val="0"/>
                <w:numId w:val="42"/>
              </w:numPr>
              <w:spacing w:after="0" w:line="240" w:lineRule="auto"/>
              <w:ind w:left="317" w:hanging="317"/>
              <w:rPr>
                <w:rFonts w:ascii="Garamond" w:hAnsi="Garamond" w:cs="Times New Roman"/>
                <w:bCs/>
                <w:lang w:val="sr-Latn-CS"/>
              </w:rPr>
            </w:pPr>
            <w:r w:rsidRPr="00EF7ACF">
              <w:rPr>
                <w:rFonts w:ascii="Garamond" w:hAnsi="Garamond" w:cs="Times New Roman"/>
                <w:bCs/>
                <w:lang w:val="sr-Latn-CS"/>
              </w:rPr>
              <w:t>Viranj</w:t>
            </w:r>
          </w:p>
        </w:tc>
        <w:tc>
          <w:tcPr>
            <w:tcW w:w="2470" w:type="dxa"/>
            <w:tcBorders>
              <w:bottom w:val="thinThickThinSmallGap" w:sz="12" w:space="0" w:color="auto"/>
            </w:tcBorders>
            <w:vAlign w:val="center"/>
          </w:tcPr>
          <w:p w:rsidR="0082673A" w:rsidRPr="00EF7ACF" w:rsidRDefault="0082673A" w:rsidP="00EF7ACF">
            <w:pPr>
              <w:spacing w:after="0" w:line="240" w:lineRule="auto"/>
              <w:rPr>
                <w:rFonts w:ascii="Garamond" w:hAnsi="Garamond" w:cs="Times New Roman"/>
                <w:bCs/>
                <w:lang w:val="sr-Latn-CS"/>
              </w:rPr>
            </w:pPr>
            <w:r w:rsidRPr="00EF7ACF">
              <w:rPr>
                <w:rFonts w:ascii="Garamond" w:hAnsi="Garamond" w:cs="Times New Roman"/>
                <w:bCs/>
                <w:lang w:val="sr-Latn-CS"/>
              </w:rPr>
              <w:t>građevinski otpad, miješani komunalni otpad</w:t>
            </w:r>
          </w:p>
        </w:tc>
        <w:tc>
          <w:tcPr>
            <w:tcW w:w="992" w:type="dxa"/>
            <w:tcBorders>
              <w:bottom w:val="thinThickThinSmallGap" w:sz="12" w:space="0" w:color="auto"/>
              <w:right w:val="thinThickThinSmallGap" w:sz="12" w:space="0" w:color="auto"/>
            </w:tcBorders>
            <w:vAlign w:val="center"/>
          </w:tcPr>
          <w:p w:rsidR="0082673A" w:rsidRPr="00EF7ACF" w:rsidRDefault="0082673A" w:rsidP="00EF7ACF">
            <w:pPr>
              <w:spacing w:after="0" w:line="240" w:lineRule="auto"/>
              <w:jc w:val="center"/>
              <w:rPr>
                <w:rFonts w:ascii="Garamond" w:hAnsi="Garamond" w:cs="Times New Roman"/>
                <w:bCs/>
                <w:lang w:val="sr-Latn-CS"/>
              </w:rPr>
            </w:pPr>
            <w:r w:rsidRPr="00EF7ACF">
              <w:rPr>
                <w:rFonts w:ascii="Garamond" w:hAnsi="Garamond" w:cs="Times New Roman"/>
                <w:bCs/>
                <w:lang w:val="sr-Latn-CS"/>
              </w:rPr>
              <w:t>20</w:t>
            </w:r>
          </w:p>
        </w:tc>
      </w:tr>
    </w:tbl>
    <w:p w:rsidR="0082673A" w:rsidRPr="00316D2A" w:rsidRDefault="0082673A" w:rsidP="00ED33A6">
      <w:pPr>
        <w:spacing w:after="0"/>
        <w:ind w:right="-33"/>
        <w:jc w:val="both"/>
        <w:rPr>
          <w:rFonts w:ascii="Garamond" w:hAnsi="Garamond" w:cs="Garamond"/>
          <w:sz w:val="22"/>
          <w:szCs w:val="22"/>
          <w:lang w:val="sr-Latn-CS"/>
        </w:rPr>
      </w:pPr>
    </w:p>
    <w:p w:rsidR="001343A5" w:rsidRDefault="001343A5" w:rsidP="002C3D7F">
      <w:pPr>
        <w:spacing w:after="0"/>
        <w:ind w:right="-33"/>
        <w:jc w:val="both"/>
        <w:rPr>
          <w:rFonts w:ascii="Garamond" w:hAnsi="Garamond" w:cs="Garamond"/>
          <w:color w:val="000000"/>
          <w:sz w:val="22"/>
          <w:szCs w:val="22"/>
          <w:lang w:val="sr-Latn-CS"/>
        </w:rPr>
      </w:pPr>
      <w:r w:rsidRPr="00316D2A">
        <w:rPr>
          <w:rFonts w:ascii="Garamond" w:hAnsi="Garamond" w:cs="Garamond"/>
          <w:sz w:val="22"/>
          <w:szCs w:val="22"/>
          <w:lang w:val="sr-Latn-CS"/>
        </w:rPr>
        <w:t xml:space="preserve">Na području Prijestonice Cetinje ne postoje sabirne stanice i reciklažna dvorišta za sakupljanje i tretman otpada. </w:t>
      </w:r>
      <w:r w:rsidRPr="00E13D24">
        <w:rPr>
          <w:rFonts w:ascii="Garamond" w:hAnsi="Garamond" w:cs="Garamond"/>
          <w:sz w:val="22"/>
          <w:szCs w:val="22"/>
          <w:lang w:val="sr-Latn-CS"/>
        </w:rPr>
        <w:t>Na 168 lokacija u gradu instalirana su 262 kontejnera zapremine 1m</w:t>
      </w:r>
      <w:r w:rsidRPr="00E13D24">
        <w:rPr>
          <w:rFonts w:ascii="Garamond" w:hAnsi="Garamond" w:cs="Garamond"/>
          <w:sz w:val="22"/>
          <w:szCs w:val="22"/>
          <w:vertAlign w:val="superscript"/>
          <w:lang w:val="sr-Latn-CS"/>
        </w:rPr>
        <w:t>3</w:t>
      </w:r>
      <w:r w:rsidRPr="00E13D24">
        <w:rPr>
          <w:rFonts w:ascii="Garamond" w:hAnsi="Garamond" w:cs="Garamond"/>
          <w:sz w:val="22"/>
          <w:szCs w:val="22"/>
          <w:lang w:val="sr-Latn-CS"/>
        </w:rPr>
        <w:t>, od čega 176 u gradu a ostatak na seoskom području, kao i 34 kontejnera zapremine 5-7m3, od kojih je 29 instalirano u gradu, a ostalih 5 na seoskom području.</w:t>
      </w:r>
      <w:r w:rsidR="0082673A">
        <w:rPr>
          <w:rFonts w:ascii="Garamond" w:hAnsi="Garamond" w:cs="Garamond"/>
          <w:sz w:val="22"/>
          <w:szCs w:val="22"/>
          <w:lang w:val="sr-Latn-CS"/>
        </w:rPr>
        <w:t xml:space="preserve"> </w:t>
      </w:r>
    </w:p>
    <w:p w:rsidR="00616CE9" w:rsidRPr="00316D2A" w:rsidRDefault="00616CE9" w:rsidP="00ED33A6">
      <w:pPr>
        <w:autoSpaceDE w:val="0"/>
        <w:autoSpaceDN w:val="0"/>
        <w:adjustRightInd w:val="0"/>
        <w:spacing w:after="0"/>
        <w:jc w:val="both"/>
        <w:rPr>
          <w:rFonts w:ascii="Garamond" w:hAnsi="Garamond" w:cs="Garamond"/>
          <w:color w:val="000000"/>
          <w:sz w:val="22"/>
          <w:szCs w:val="22"/>
          <w:lang w:val="sr-Latn-CS"/>
        </w:rPr>
      </w:pPr>
    </w:p>
    <w:p w:rsidR="001343A5" w:rsidRPr="00316D2A" w:rsidRDefault="001343A5" w:rsidP="00ED33A6">
      <w:pPr>
        <w:pStyle w:val="Heading3"/>
        <w:spacing w:before="0" w:after="0"/>
        <w:rPr>
          <w:sz w:val="22"/>
          <w:szCs w:val="22"/>
          <w:lang w:val="sr-Latn-CS"/>
        </w:rPr>
      </w:pPr>
      <w:bookmarkStart w:id="105" w:name="_Toc318898574"/>
      <w:bookmarkStart w:id="106" w:name="_Toc321306736"/>
      <w:bookmarkStart w:id="107" w:name="_Toc28675423"/>
      <w:r w:rsidRPr="00316D2A">
        <w:rPr>
          <w:sz w:val="22"/>
          <w:szCs w:val="22"/>
          <w:lang w:val="sr-Latn-CS"/>
        </w:rPr>
        <w:t>Zemljište i šumski resursi</w:t>
      </w:r>
      <w:bookmarkEnd w:id="105"/>
      <w:bookmarkEnd w:id="106"/>
      <w:bookmarkEnd w:id="107"/>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Zemljište predstavlja jedan od najvažnijih prirodnih resursa, koji ima veoma značajnu ulogu za ukupan život čovjeka, kako poljoprivredno tako i građevinsko i šumsko zemljište.</w:t>
      </w: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p>
    <w:p w:rsidR="001343A5" w:rsidRPr="00316D2A" w:rsidRDefault="001343A5" w:rsidP="00ED33A6">
      <w:pPr>
        <w:autoSpaceDE w:val="0"/>
        <w:autoSpaceDN w:val="0"/>
        <w:adjustRightInd w:val="0"/>
        <w:spacing w:after="0"/>
        <w:jc w:val="both"/>
        <w:rPr>
          <w:rFonts w:ascii="Garamond" w:hAnsi="Garamond" w:cs="Garamond"/>
          <w:color w:val="FFFFFF"/>
          <w:sz w:val="22"/>
          <w:szCs w:val="22"/>
          <w:lang w:val="sr-Latn-CS"/>
        </w:rPr>
      </w:pPr>
      <w:r w:rsidRPr="00316D2A">
        <w:rPr>
          <w:rFonts w:ascii="Garamond" w:hAnsi="Garamond" w:cs="Garamond"/>
          <w:color w:val="000000"/>
          <w:sz w:val="22"/>
          <w:szCs w:val="22"/>
          <w:lang w:val="sr-Latn-CS"/>
        </w:rPr>
        <w:t>Stanje zemljištau odnosu na sadržaj opasnih i štetnih materija u Crnoj Gori, može se okarakterisati kao dobro. Na osnovu izvršenog praćenja u većini opština je konstatovan povećan sadržaj polutanata (organskih i neorganskih). Prema rezultatima Monitoringa stanja životne sredine, generalno uzevši, komunalni otpad je najčešći uzrok povećane koncentracije organskih ili neorganskih polutanata u uzorcima zemljišta. Takođe, evidentano je i postojanje negativnog uticaja saobraćaja odnosno emisije izduvnih gasova iz vozila, koji predstavljaju značajan izvor zagađenja, naročito zemljišta u okolini saobraćajnica.</w:t>
      </w:r>
      <w:r w:rsidRPr="00316D2A">
        <w:rPr>
          <w:rFonts w:ascii="Garamond" w:hAnsi="Garamond" w:cs="Garamond"/>
          <w:color w:val="FFFFFF"/>
          <w:sz w:val="22"/>
          <w:szCs w:val="22"/>
          <w:lang w:val="sr-Latn-CS"/>
        </w:rPr>
        <w:t>EN</w:t>
      </w:r>
    </w:p>
    <w:p w:rsidR="001343A5" w:rsidRPr="00316D2A" w:rsidRDefault="001343A5" w:rsidP="00ED33A6">
      <w:pPr>
        <w:autoSpaceDE w:val="0"/>
        <w:autoSpaceDN w:val="0"/>
        <w:adjustRightInd w:val="0"/>
        <w:spacing w:after="0"/>
        <w:jc w:val="both"/>
        <w:rPr>
          <w:rFonts w:ascii="Garamond" w:hAnsi="Garamond" w:cs="Garamond"/>
          <w:color w:val="FFFFFF"/>
          <w:sz w:val="22"/>
          <w:szCs w:val="22"/>
          <w:lang w:val="sr-Latn-CS"/>
        </w:rPr>
      </w:pPr>
      <w:r w:rsidRPr="00316D2A">
        <w:rPr>
          <w:rFonts w:ascii="Garamond" w:hAnsi="Garamond" w:cs="Garamond"/>
          <w:color w:val="FFFFFF"/>
          <w:sz w:val="22"/>
          <w:szCs w:val="22"/>
          <w:lang w:val="sr-Latn-CS"/>
        </w:rPr>
        <w:t>AD</w:t>
      </w: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Područje Prijestonice čine različiti agro-geološki uslovi, koji su rezultat razlika u klimi, reljefu i pedološkom sastavu zemljišta. Ukupna površina Prijes</w:t>
      </w:r>
      <w:r w:rsidR="00C56DB5" w:rsidRPr="00316D2A">
        <w:rPr>
          <w:rFonts w:ascii="Garamond" w:hAnsi="Garamond" w:cs="Garamond"/>
          <w:color w:val="000000"/>
          <w:sz w:val="22"/>
          <w:szCs w:val="22"/>
          <w:lang w:val="sr-Latn-CS"/>
        </w:rPr>
        <w:t>tonice iznosi 91.000</w:t>
      </w:r>
      <w:r w:rsidRPr="00316D2A">
        <w:rPr>
          <w:rFonts w:ascii="Garamond" w:hAnsi="Garamond" w:cs="Garamond"/>
          <w:color w:val="000000"/>
          <w:sz w:val="22"/>
          <w:szCs w:val="22"/>
          <w:lang w:val="sr-Latn-CS"/>
        </w:rPr>
        <w:t>ha od čega poljoprivredna površina zauzima 19.370ha ili 21.3</w:t>
      </w:r>
      <w:r w:rsidR="00C56DB5" w:rsidRPr="00316D2A">
        <w:rPr>
          <w:rFonts w:ascii="Garamond" w:hAnsi="Garamond" w:cs="Garamond"/>
          <w:color w:val="000000"/>
          <w:sz w:val="22"/>
          <w:szCs w:val="22"/>
          <w:lang w:val="sr-Latn-CS"/>
        </w:rPr>
        <w:t>%, a šumska oko 30% ili 28.000</w:t>
      </w:r>
      <w:r w:rsidRPr="00316D2A">
        <w:rPr>
          <w:rFonts w:ascii="Garamond" w:hAnsi="Garamond" w:cs="Garamond"/>
          <w:color w:val="000000"/>
          <w:sz w:val="22"/>
          <w:szCs w:val="22"/>
          <w:lang w:val="sr-Latn-CS"/>
        </w:rPr>
        <w:t>ha dok ostatak čini neplodno zemljište. Na području Prijestonice, zbog izraženog reljefa i različitog geološkog supstrata, zemljišta su veoma heterogena.</w:t>
      </w: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p>
    <w:p w:rsidR="001343A5" w:rsidRPr="00316D2A" w:rsidRDefault="001343A5" w:rsidP="00ED33A6">
      <w:p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Zakonom o zaštiti prirode zabranjena je sječa stabala žbunja, ugrožavanja prizemne flore, uklanjane organske prostirke ili bilo kakvo narušavanje integriteta zaštićenog prostora Ljubinog poto</w:t>
      </w:r>
      <w:r w:rsidR="00C56DB5" w:rsidRPr="00316D2A">
        <w:rPr>
          <w:rFonts w:ascii="Garamond" w:hAnsi="Garamond" w:cs="Garamond"/>
          <w:sz w:val="22"/>
          <w:szCs w:val="22"/>
          <w:lang w:val="sr-Latn-CS"/>
        </w:rPr>
        <w:t>ka koji zahvata površinu od 100</w:t>
      </w:r>
      <w:r w:rsidRPr="00316D2A">
        <w:rPr>
          <w:rFonts w:ascii="Garamond" w:hAnsi="Garamond" w:cs="Garamond"/>
          <w:sz w:val="22"/>
          <w:szCs w:val="22"/>
          <w:lang w:val="sr-Latn-CS"/>
        </w:rPr>
        <w:t>ha. Po nacionalnoj strategiji biodiverziteta, sa Akcionim planom za period od 2009-2014 godine, predlaže se stavljanje pod zaštitu bukovih šuma na Obzovici kao predio posebnih prirodnih odlika. Takođe treba naglasiti da se pod zaštitom nalaze i bukove šume na Lovćenu kao i kompleks bukovih šuma na Čevu.</w:t>
      </w:r>
    </w:p>
    <w:p w:rsidR="001343A5" w:rsidRPr="00316D2A" w:rsidRDefault="001343A5" w:rsidP="00ED33A6">
      <w:pPr>
        <w:autoSpaceDE w:val="0"/>
        <w:autoSpaceDN w:val="0"/>
        <w:adjustRightInd w:val="0"/>
        <w:spacing w:after="0"/>
        <w:jc w:val="both"/>
        <w:rPr>
          <w:rFonts w:ascii="Garamond" w:hAnsi="Garamond" w:cs="Garamond"/>
          <w:sz w:val="22"/>
          <w:szCs w:val="22"/>
          <w:lang w:val="sr-Latn-CS"/>
        </w:rPr>
      </w:pPr>
    </w:p>
    <w:p w:rsidR="001343A5" w:rsidRPr="00316D2A" w:rsidRDefault="001343A5" w:rsidP="00ED33A6">
      <w:pPr>
        <w:pStyle w:val="Heading3"/>
        <w:spacing w:before="0" w:after="0"/>
        <w:rPr>
          <w:sz w:val="22"/>
          <w:szCs w:val="22"/>
          <w:lang w:val="sr-Latn-CS"/>
        </w:rPr>
      </w:pPr>
      <w:bookmarkStart w:id="108" w:name="_Toc318898575"/>
      <w:bookmarkStart w:id="109" w:name="_Toc321306737"/>
      <w:bookmarkStart w:id="110" w:name="_Toc28675424"/>
      <w:r w:rsidRPr="00316D2A">
        <w:rPr>
          <w:sz w:val="22"/>
          <w:szCs w:val="22"/>
          <w:lang w:val="sr-Latn-CS"/>
        </w:rPr>
        <w:t>Kvalitet vazduha</w:t>
      </w:r>
      <w:bookmarkEnd w:id="108"/>
      <w:bookmarkEnd w:id="109"/>
      <w:bookmarkEnd w:id="110"/>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Obezbeđivanje kvaliteta vazduha kroz smanjenje i prevenciju industrijskog i drugih vrsta zagađenja, uz povećanja šumskih površina značajnih za stvaranje novih količina vazduha, predstavlja prioritet djelovanja u upravljanju ovim prirodnim resursima.</w:t>
      </w: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 xml:space="preserve">Emisija zagađujućih materija u atmosferu iz stacionarnih izvora u Prijestonici je u poslednje vrijeme neznatna, zahvaljujući nepovoljnoj privrednoj situaciji, a ne mjerama za zaštitu kvaliteta vazduha. Na osnovu podataka dobijenih ispitivanjem uzoraka vazduha na teritoriji Cetinja mogu se prepoznati pojave periodičnog povećanja dima i čađi, uslijed grijanja na čvrsta goriva tokom grejne sezone i povećanje koncentracije zagađujućih materija kao posledice povećanja obima saobraćaja. </w:t>
      </w:r>
      <w:r w:rsidR="00C56DB5" w:rsidRPr="00316D2A">
        <w:rPr>
          <w:rFonts w:ascii="Garamond" w:hAnsi="Garamond" w:cs="Garamond"/>
          <w:color w:val="000000"/>
          <w:sz w:val="22"/>
          <w:szCs w:val="22"/>
          <w:lang w:val="sr-Latn-CS"/>
        </w:rPr>
        <w:t>I</w:t>
      </w:r>
      <w:r w:rsidRPr="00316D2A">
        <w:rPr>
          <w:rFonts w:ascii="Garamond" w:hAnsi="Garamond" w:cs="Garamond"/>
          <w:color w:val="000000"/>
          <w:sz w:val="22"/>
          <w:szCs w:val="22"/>
          <w:lang w:val="sr-Latn-CS"/>
        </w:rPr>
        <w:t>p</w:t>
      </w:r>
      <w:r w:rsidR="00C56DB5" w:rsidRPr="00316D2A">
        <w:rPr>
          <w:rFonts w:ascii="Garamond" w:hAnsi="Garamond" w:cs="Garamond"/>
          <w:color w:val="000000"/>
          <w:sz w:val="22"/>
          <w:szCs w:val="22"/>
          <w:lang w:val="sr-Latn-CS"/>
        </w:rPr>
        <w:t>a</w:t>
      </w:r>
      <w:r w:rsidRPr="00316D2A">
        <w:rPr>
          <w:rFonts w:ascii="Garamond" w:hAnsi="Garamond" w:cs="Garamond"/>
          <w:color w:val="000000"/>
          <w:sz w:val="22"/>
          <w:szCs w:val="22"/>
          <w:lang w:val="sr-Latn-CS"/>
        </w:rPr>
        <w:t>k, vazduh na teritoriji Prijestonice Cetinje je zadovoljavajućeg kvaliteta.</w:t>
      </w:r>
    </w:p>
    <w:p w:rsidR="001343A5" w:rsidRPr="00386829" w:rsidRDefault="001343A5" w:rsidP="00ED33A6">
      <w:pPr>
        <w:autoSpaceDE w:val="0"/>
        <w:autoSpaceDN w:val="0"/>
        <w:adjustRightInd w:val="0"/>
        <w:spacing w:after="0"/>
        <w:jc w:val="both"/>
        <w:rPr>
          <w:rFonts w:ascii="Garamond" w:hAnsi="Garamond" w:cs="Garamond"/>
          <w:sz w:val="22"/>
          <w:szCs w:val="22"/>
          <w:lang w:val="sr-Latn-CS"/>
        </w:rPr>
      </w:pPr>
    </w:p>
    <w:p w:rsidR="00436E20" w:rsidRPr="00386829" w:rsidRDefault="00CE5C34" w:rsidP="00ED33A6">
      <w:pPr>
        <w:autoSpaceDE w:val="0"/>
        <w:autoSpaceDN w:val="0"/>
        <w:adjustRightInd w:val="0"/>
        <w:spacing w:after="0"/>
        <w:jc w:val="both"/>
        <w:rPr>
          <w:rFonts w:ascii="Garamond" w:hAnsi="Garamond" w:cs="Garamond"/>
          <w:b/>
          <w:sz w:val="22"/>
          <w:szCs w:val="22"/>
          <w:lang w:val="sr-Latn-CS"/>
        </w:rPr>
      </w:pPr>
      <w:r w:rsidRPr="00386829">
        <w:rPr>
          <w:rFonts w:ascii="Garamond" w:hAnsi="Garamond" w:cs="Garamond"/>
          <w:b/>
          <w:sz w:val="22"/>
          <w:szCs w:val="22"/>
          <w:lang w:val="sr-Latn-CS"/>
        </w:rPr>
        <w:t>Buka u životnoj sredini</w:t>
      </w:r>
    </w:p>
    <w:p w:rsidR="005C5FD0" w:rsidRPr="00386829" w:rsidRDefault="005C5FD0" w:rsidP="00ED33A6">
      <w:pPr>
        <w:autoSpaceDE w:val="0"/>
        <w:autoSpaceDN w:val="0"/>
        <w:adjustRightInd w:val="0"/>
        <w:spacing w:after="0"/>
        <w:jc w:val="both"/>
        <w:rPr>
          <w:rFonts w:ascii="Garamond" w:hAnsi="Garamond"/>
          <w:sz w:val="16"/>
          <w:szCs w:val="24"/>
          <w:lang w:val="sr-Latn-CS"/>
        </w:rPr>
      </w:pPr>
    </w:p>
    <w:p w:rsidR="00CE5C34" w:rsidRPr="00386829" w:rsidRDefault="00CE5C34" w:rsidP="00ED33A6">
      <w:pPr>
        <w:autoSpaceDE w:val="0"/>
        <w:autoSpaceDN w:val="0"/>
        <w:adjustRightInd w:val="0"/>
        <w:spacing w:after="0"/>
        <w:jc w:val="both"/>
        <w:rPr>
          <w:rFonts w:ascii="Garamond" w:hAnsi="Garamond" w:cs="Garamond"/>
          <w:szCs w:val="22"/>
          <w:lang w:val="sr-Latn-CS"/>
        </w:rPr>
      </w:pPr>
      <w:r w:rsidRPr="00386829">
        <w:rPr>
          <w:rFonts w:ascii="Garamond" w:hAnsi="Garamond"/>
          <w:sz w:val="22"/>
          <w:szCs w:val="24"/>
          <w:lang w:val="sr-Latn-CS"/>
        </w:rPr>
        <w:t>Na teritoriji Prijestonice određene su akustične zone sa kartom akustičkog zoniranja</w:t>
      </w:r>
      <w:r w:rsidR="007A0638" w:rsidRPr="00386829">
        <w:rPr>
          <w:rFonts w:ascii="Garamond" w:hAnsi="Garamond"/>
          <w:sz w:val="22"/>
          <w:szCs w:val="24"/>
          <w:lang w:val="sr-Latn-CS"/>
        </w:rPr>
        <w:t xml:space="preserve"> </w:t>
      </w:r>
      <w:r w:rsidRPr="00386829">
        <w:rPr>
          <w:rFonts w:ascii="Garamond" w:hAnsi="Garamond"/>
          <w:sz w:val="22"/>
          <w:szCs w:val="24"/>
          <w:lang w:val="sr-Latn-CS"/>
        </w:rPr>
        <w:t>koja je done</w:t>
      </w:r>
      <w:r w:rsidR="007A0638" w:rsidRPr="00386829">
        <w:rPr>
          <w:rFonts w:ascii="Garamond" w:hAnsi="Garamond"/>
          <w:sz w:val="22"/>
          <w:szCs w:val="24"/>
          <w:lang w:val="sr-Latn-CS"/>
        </w:rPr>
        <w:t>š</w:t>
      </w:r>
      <w:r w:rsidRPr="00386829">
        <w:rPr>
          <w:rFonts w:ascii="Garamond" w:hAnsi="Garamond"/>
          <w:sz w:val="22"/>
          <w:szCs w:val="24"/>
          <w:lang w:val="sr-Latn-CS"/>
        </w:rPr>
        <w:t xml:space="preserve">ena Odlukom o akustičnom zoniranju u Prijestonici Cetinje </w:t>
      </w:r>
      <w:r w:rsidRPr="00386829">
        <w:rPr>
          <w:rFonts w:ascii="Garamond" w:hAnsi="Garamond" w:cs="Times New Roman"/>
          <w:sz w:val="22"/>
          <w:szCs w:val="24"/>
          <w:lang w:val="sr-Latn-CS"/>
        </w:rPr>
        <w:t>( ,,Sl.list Crne Gore-opštinski propisi“, br. 15/13).</w:t>
      </w:r>
    </w:p>
    <w:p w:rsidR="00436E20" w:rsidRDefault="00436E20" w:rsidP="00ED33A6">
      <w:pPr>
        <w:autoSpaceDE w:val="0"/>
        <w:autoSpaceDN w:val="0"/>
        <w:adjustRightInd w:val="0"/>
        <w:spacing w:after="0"/>
        <w:jc w:val="both"/>
        <w:rPr>
          <w:rFonts w:ascii="Garamond" w:hAnsi="Garamond" w:cs="Garamond"/>
          <w:color w:val="000000"/>
          <w:sz w:val="22"/>
          <w:szCs w:val="22"/>
          <w:lang w:val="sr-Latn-CS"/>
        </w:rPr>
      </w:pPr>
    </w:p>
    <w:p w:rsidR="007A0638" w:rsidRPr="00316D2A" w:rsidRDefault="007A0638" w:rsidP="00ED33A6">
      <w:pPr>
        <w:autoSpaceDE w:val="0"/>
        <w:autoSpaceDN w:val="0"/>
        <w:adjustRightInd w:val="0"/>
        <w:spacing w:after="0"/>
        <w:jc w:val="both"/>
        <w:rPr>
          <w:rFonts w:ascii="Garamond" w:hAnsi="Garamond" w:cs="Garamond"/>
          <w:color w:val="000000"/>
          <w:sz w:val="22"/>
          <w:szCs w:val="22"/>
          <w:lang w:val="sr-Latn-CS"/>
        </w:rPr>
      </w:pPr>
    </w:p>
    <w:p w:rsidR="001343A5" w:rsidRPr="00316D2A" w:rsidRDefault="001343A5" w:rsidP="00ED33A6">
      <w:pPr>
        <w:pStyle w:val="Heading3"/>
        <w:spacing w:before="0" w:after="0"/>
        <w:rPr>
          <w:sz w:val="22"/>
          <w:szCs w:val="22"/>
          <w:lang w:val="sr-Latn-CS"/>
        </w:rPr>
      </w:pPr>
      <w:bookmarkStart w:id="111" w:name="_Toc318898576"/>
      <w:bookmarkStart w:id="112" w:name="_Toc321306738"/>
      <w:bookmarkStart w:id="113" w:name="_Toc28675425"/>
      <w:r w:rsidRPr="00316D2A">
        <w:rPr>
          <w:sz w:val="22"/>
          <w:szCs w:val="22"/>
          <w:lang w:val="sr-Latn-CS"/>
        </w:rPr>
        <w:t>Biodiverzitet i zaštita prirode</w:t>
      </w:r>
      <w:bookmarkEnd w:id="111"/>
      <w:bookmarkEnd w:id="112"/>
      <w:bookmarkEnd w:id="113"/>
    </w:p>
    <w:p w:rsidR="001343A5" w:rsidRPr="007A0638" w:rsidRDefault="001343A5" w:rsidP="00ED33A6">
      <w:pPr>
        <w:autoSpaceDE w:val="0"/>
        <w:autoSpaceDN w:val="0"/>
        <w:adjustRightInd w:val="0"/>
        <w:spacing w:after="0"/>
        <w:jc w:val="both"/>
        <w:rPr>
          <w:rFonts w:ascii="Garamond" w:hAnsi="Garamond" w:cs="Garamond"/>
          <w:color w:val="000000"/>
          <w:sz w:val="18"/>
          <w:szCs w:val="22"/>
          <w:lang w:val="sr-Latn-CS"/>
        </w:rPr>
      </w:pP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 xml:space="preserve">Stanje biodiverziteta na teritoriji Crne Gore se prati već šest godina, tako da se do sada sakupljene informacije ne mogu koristiti za ozbiljnu analizu trendova. Naime, tek nakon desete godine moguće je raditi na detaljnim analizama trenda o stanju populacija indikatorskih vrsta, tako da je neophodno nastaviti praćenje stanja biodiverziteta. </w:t>
      </w:r>
    </w:p>
    <w:p w:rsidR="001343A5" w:rsidRPr="00EA2BD8" w:rsidRDefault="001343A5" w:rsidP="00ED33A6">
      <w:pPr>
        <w:autoSpaceDE w:val="0"/>
        <w:autoSpaceDN w:val="0"/>
        <w:adjustRightInd w:val="0"/>
        <w:spacing w:after="0"/>
        <w:jc w:val="both"/>
        <w:rPr>
          <w:rFonts w:ascii="Garamond" w:hAnsi="Garamond" w:cs="Garamond"/>
          <w:sz w:val="18"/>
          <w:szCs w:val="22"/>
          <w:lang w:val="sr-Latn-CS"/>
        </w:rPr>
      </w:pPr>
    </w:p>
    <w:p w:rsidR="001343A5" w:rsidRPr="00316D2A" w:rsidRDefault="001343A5" w:rsidP="00ED33A6">
      <w:p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Prostor Prijestonice Cetinje je vrlo bogat biljnim svijetom. Od ukupno oko 3</w:t>
      </w:r>
      <w:r w:rsidR="00044C8F" w:rsidRPr="00316D2A">
        <w:rPr>
          <w:rFonts w:ascii="Garamond" w:hAnsi="Garamond" w:cs="Garamond"/>
          <w:sz w:val="22"/>
          <w:szCs w:val="22"/>
          <w:lang w:val="sr-Latn-CS"/>
        </w:rPr>
        <w:t>.</w:t>
      </w:r>
      <w:r w:rsidRPr="00316D2A">
        <w:rPr>
          <w:rFonts w:ascii="Garamond" w:hAnsi="Garamond" w:cs="Garamond"/>
          <w:sz w:val="22"/>
          <w:szCs w:val="22"/>
          <w:lang w:val="sr-Latn-CS"/>
        </w:rPr>
        <w:t>400 vrsta vaskularne flore Crne Gore na ovom prostoru je zastupljeno više od 1</w:t>
      </w:r>
      <w:r w:rsidR="00044C8F" w:rsidRPr="00316D2A">
        <w:rPr>
          <w:rFonts w:ascii="Garamond" w:hAnsi="Garamond" w:cs="Garamond"/>
          <w:sz w:val="22"/>
          <w:szCs w:val="22"/>
          <w:lang w:val="sr-Latn-CS"/>
        </w:rPr>
        <w:t>.</w:t>
      </w:r>
      <w:r w:rsidRPr="00316D2A">
        <w:rPr>
          <w:rFonts w:ascii="Garamond" w:hAnsi="Garamond" w:cs="Garamond"/>
          <w:sz w:val="22"/>
          <w:szCs w:val="22"/>
          <w:lang w:val="sr-Latn-CS"/>
        </w:rPr>
        <w:t>300 vrsta. Neke vrste su široko rasprostranjene na ovom prostoru a konstatovan je veliki broj endemičnih, reliktnih i rijetkih vrsta biljaka koje su od posebnog nacionalnog, kao i međunarodnog značaja (neke od njih su: Lovćenski zvončići kao rijetka endemična vrsta čije je stanište na padinama Lovćena, orhideja koja je obuhvaćena Emerald mrežom i Natura 2000, čije je stanište prostor vlažnih livada u blizini Ljetnje pozornice i dr.). Zastupljen je i veliki broj ljekovitih i medonosnih vrsta biljaka što daje dobru osnovu za razvoj farmaceutske industrije i pčelarstva.</w:t>
      </w:r>
    </w:p>
    <w:p w:rsidR="001343A5" w:rsidRPr="00EA2BD8" w:rsidRDefault="001343A5" w:rsidP="00ED33A6">
      <w:pPr>
        <w:autoSpaceDE w:val="0"/>
        <w:autoSpaceDN w:val="0"/>
        <w:adjustRightInd w:val="0"/>
        <w:spacing w:after="0"/>
        <w:jc w:val="both"/>
        <w:rPr>
          <w:rFonts w:ascii="Garamond" w:hAnsi="Garamond" w:cs="Garamond"/>
          <w:sz w:val="18"/>
          <w:szCs w:val="22"/>
          <w:lang w:val="sr-Latn-CS"/>
        </w:rPr>
      </w:pP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sz w:val="22"/>
          <w:szCs w:val="22"/>
          <w:lang w:val="sr-Latn-CS"/>
        </w:rPr>
        <w:t>Nacionalni parkovi takođe predstavljaju dio prirodnog bogatstva svake zemlje. U njima se na jednom području, u definisanim granicama, nalazi veliki broj različitih prirodnih resursa, koji su pod posebnim režimom zaštite, održavanja i korišćenja. U tom pogledu, zaslužuju posebnu pažnju, s obzirom na njihovu ekološku i turističku atraktivnost, ali zahtijevaju i specijalne uslove održivosti koje treba ispoštovati kod biljnih, zemljišnih, vodnih, mineralnih i drugih resursa.</w:t>
      </w:r>
      <w:r w:rsidRPr="00316D2A">
        <w:rPr>
          <w:rFonts w:ascii="Garamond" w:hAnsi="Garamond" w:cs="Garamond"/>
          <w:color w:val="000000"/>
          <w:sz w:val="22"/>
          <w:szCs w:val="22"/>
          <w:lang w:val="sr-Latn-CS"/>
        </w:rPr>
        <w:t xml:space="preserve"> Poseban pečat </w:t>
      </w:r>
      <w:r w:rsidR="00044C8F" w:rsidRPr="00316D2A">
        <w:rPr>
          <w:rFonts w:ascii="Garamond" w:hAnsi="Garamond" w:cs="Garamond"/>
          <w:color w:val="000000"/>
          <w:sz w:val="22"/>
          <w:szCs w:val="22"/>
          <w:lang w:val="sr-Latn-CS"/>
        </w:rPr>
        <w:t>Prijestonice,</w:t>
      </w:r>
      <w:r w:rsidRPr="00316D2A">
        <w:rPr>
          <w:rFonts w:ascii="Garamond" w:hAnsi="Garamond" w:cs="Garamond"/>
          <w:color w:val="000000"/>
          <w:sz w:val="22"/>
          <w:szCs w:val="22"/>
          <w:lang w:val="sr-Latn-CS"/>
        </w:rPr>
        <w:t xml:space="preserve"> u pogledu biodiverziteta</w:t>
      </w:r>
      <w:r w:rsidR="00044C8F" w:rsidRPr="00316D2A">
        <w:rPr>
          <w:rFonts w:ascii="Garamond" w:hAnsi="Garamond" w:cs="Garamond"/>
          <w:color w:val="000000"/>
          <w:sz w:val="22"/>
          <w:szCs w:val="22"/>
          <w:lang w:val="sr-Latn-CS"/>
        </w:rPr>
        <w:t>,</w:t>
      </w:r>
      <w:r w:rsidRPr="00316D2A">
        <w:rPr>
          <w:rFonts w:ascii="Garamond" w:hAnsi="Garamond" w:cs="Garamond"/>
          <w:color w:val="000000"/>
          <w:sz w:val="22"/>
          <w:szCs w:val="22"/>
          <w:lang w:val="sr-Latn-CS"/>
        </w:rPr>
        <w:t xml:space="preserve"> daju dva Nacionalna parka: NP „Lovćen“ i NP „Skadarsko jezero“. </w:t>
      </w: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p>
    <w:p w:rsidR="001343A5" w:rsidRPr="00316D2A" w:rsidRDefault="001343A5" w:rsidP="00ED33A6">
      <w:pPr>
        <w:pStyle w:val="Heading3"/>
        <w:spacing w:before="0" w:after="0"/>
        <w:rPr>
          <w:sz w:val="22"/>
          <w:szCs w:val="22"/>
          <w:lang w:val="sr-Latn-CS"/>
        </w:rPr>
      </w:pPr>
      <w:bookmarkStart w:id="114" w:name="_Toc318898577"/>
      <w:bookmarkStart w:id="115" w:name="_Toc321306739"/>
      <w:bookmarkStart w:id="116" w:name="_Toc28675426"/>
      <w:r w:rsidRPr="00316D2A">
        <w:rPr>
          <w:sz w:val="22"/>
          <w:szCs w:val="22"/>
          <w:lang w:val="sr-Latn-CS"/>
        </w:rPr>
        <w:t>Zaštićena područja prirode</w:t>
      </w:r>
      <w:bookmarkEnd w:id="114"/>
      <w:bookmarkEnd w:id="115"/>
      <w:bookmarkEnd w:id="116"/>
    </w:p>
    <w:p w:rsidR="001343A5" w:rsidRPr="00EA2BD8" w:rsidRDefault="001343A5" w:rsidP="00ED33A6">
      <w:pPr>
        <w:spacing w:after="0"/>
        <w:jc w:val="both"/>
        <w:rPr>
          <w:rFonts w:ascii="Garamond" w:hAnsi="Garamond" w:cs="Garamond"/>
          <w:sz w:val="18"/>
          <w:szCs w:val="22"/>
          <w:lang w:val="sr-Latn-CS"/>
        </w:rPr>
      </w:pPr>
    </w:p>
    <w:p w:rsidR="001343A5" w:rsidRPr="00316D2A" w:rsidRDefault="001343A5" w:rsidP="00ED33A6">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U državi Crnoj Gori </w:t>
      </w:r>
      <w:r w:rsidR="007A0638" w:rsidRPr="00316D2A">
        <w:rPr>
          <w:rFonts w:ascii="Garamond" w:hAnsi="Garamond" w:cs="Garamond"/>
          <w:sz w:val="22"/>
          <w:szCs w:val="22"/>
          <w:lang w:val="sr-Latn-CS"/>
        </w:rPr>
        <w:t xml:space="preserve">veliki broj prirodnih dobara </w:t>
      </w:r>
      <w:r w:rsidRPr="00316D2A">
        <w:rPr>
          <w:rFonts w:ascii="Garamond" w:hAnsi="Garamond" w:cs="Garamond"/>
          <w:sz w:val="22"/>
          <w:szCs w:val="22"/>
          <w:lang w:val="sr-Latn-CS"/>
        </w:rPr>
        <w:t>stavljen je pod zaštitu, od kojih mnoga omogućavaju zaštitu najznačajnijih komponenti biološkog diverziteta.</w:t>
      </w:r>
      <w:r w:rsidR="007A0638">
        <w:rPr>
          <w:rFonts w:ascii="Garamond" w:hAnsi="Garamond" w:cs="Garamond"/>
          <w:sz w:val="22"/>
          <w:szCs w:val="22"/>
          <w:lang w:val="sr-Latn-CS"/>
        </w:rPr>
        <w:t xml:space="preserve"> </w:t>
      </w:r>
      <w:r w:rsidRPr="00316D2A">
        <w:rPr>
          <w:rFonts w:ascii="Garamond" w:hAnsi="Garamond" w:cs="Garamond"/>
          <w:sz w:val="22"/>
          <w:szCs w:val="22"/>
          <w:lang w:val="sr-Latn-CS"/>
        </w:rPr>
        <w:t xml:space="preserve">Uspostavljanje Nacionalne mreže zaštićenih područja prirode, je glavni i osnovni zadatak, koji ima za cilj da obezbjedi zaštitu svih reprezentativnih tipova staništa, ekosistema i biljnih i životinjskih vrsta. </w:t>
      </w:r>
    </w:p>
    <w:p w:rsidR="001343A5" w:rsidRPr="00EA2BD8" w:rsidRDefault="001343A5" w:rsidP="00ED33A6">
      <w:pPr>
        <w:spacing w:after="0"/>
        <w:jc w:val="both"/>
        <w:rPr>
          <w:rFonts w:ascii="Garamond" w:hAnsi="Garamond" w:cs="Garamond"/>
          <w:color w:val="000000"/>
          <w:sz w:val="18"/>
          <w:szCs w:val="22"/>
          <w:lang w:val="sr-Latn-CS"/>
        </w:rPr>
      </w:pPr>
    </w:p>
    <w:p w:rsidR="001343A5" w:rsidRPr="00316D2A" w:rsidRDefault="001343A5" w:rsidP="00ED33A6">
      <w:pPr>
        <w:spacing w:after="0"/>
        <w:jc w:val="both"/>
        <w:rPr>
          <w:rFonts w:ascii="Garamond" w:hAnsi="Garamond" w:cs="Garamond"/>
          <w:sz w:val="22"/>
          <w:szCs w:val="22"/>
          <w:lang w:val="sr-Latn-CS"/>
        </w:rPr>
      </w:pPr>
      <w:r w:rsidRPr="00316D2A">
        <w:rPr>
          <w:rFonts w:ascii="Garamond" w:hAnsi="Garamond" w:cs="Garamond"/>
          <w:color w:val="000000"/>
          <w:sz w:val="22"/>
          <w:szCs w:val="22"/>
          <w:lang w:val="sr-Latn-CS"/>
        </w:rPr>
        <w:t>Postojeća nacionalno zaštićena područja prirode</w:t>
      </w:r>
      <w:r w:rsidRPr="00316D2A">
        <w:rPr>
          <w:rStyle w:val="FootnoteReference"/>
          <w:rFonts w:ascii="Garamond" w:hAnsi="Garamond"/>
          <w:color w:val="000000"/>
          <w:sz w:val="22"/>
          <w:szCs w:val="22"/>
          <w:lang w:val="sr-Latn-CS"/>
        </w:rPr>
        <w:footnoteReference w:id="34"/>
      </w:r>
      <w:r w:rsidRPr="00316D2A">
        <w:rPr>
          <w:rFonts w:ascii="Garamond" w:hAnsi="Garamond" w:cs="Garamond"/>
          <w:color w:val="000000"/>
          <w:sz w:val="22"/>
          <w:szCs w:val="22"/>
          <w:lang w:val="sr-Latn-CS"/>
        </w:rPr>
        <w:t xml:space="preserve"> u Prijestonici su:</w:t>
      </w:r>
    </w:p>
    <w:p w:rsidR="001343A5" w:rsidRPr="00316D2A" w:rsidRDefault="001343A5" w:rsidP="00320CE2">
      <w:pPr>
        <w:pStyle w:val="ListParagraph"/>
        <w:numPr>
          <w:ilvl w:val="0"/>
          <w:numId w:val="3"/>
        </w:numPr>
        <w:autoSpaceDE w:val="0"/>
        <w:autoSpaceDN w:val="0"/>
        <w:adjustRightInd w:val="0"/>
        <w:spacing w:after="0"/>
        <w:ind w:hanging="153"/>
        <w:jc w:val="both"/>
        <w:rPr>
          <w:rFonts w:ascii="Garamond" w:hAnsi="Garamond" w:cs="Garamond"/>
          <w:szCs w:val="22"/>
          <w:lang w:val="sr-Latn-CS"/>
        </w:rPr>
      </w:pPr>
      <w:r w:rsidRPr="00316D2A">
        <w:rPr>
          <w:rFonts w:ascii="Garamond" w:hAnsi="Garamond" w:cs="Garamond"/>
          <w:b/>
          <w:bCs/>
          <w:szCs w:val="22"/>
          <w:lang w:val="sr-Latn-CS"/>
        </w:rPr>
        <w:t>Nacionalni parkovi</w:t>
      </w:r>
      <w:r w:rsidRPr="005C5FD0">
        <w:rPr>
          <w:rFonts w:ascii="Garamond" w:hAnsi="Garamond" w:cs="Garamond"/>
          <w:bCs/>
          <w:szCs w:val="22"/>
          <w:lang w:val="sr-Latn-CS"/>
        </w:rPr>
        <w:t>:</w:t>
      </w:r>
      <w:r w:rsidRPr="00316D2A">
        <w:rPr>
          <w:rFonts w:ascii="Garamond" w:hAnsi="Garamond" w:cs="Garamond"/>
          <w:b/>
          <w:bCs/>
          <w:szCs w:val="22"/>
          <w:lang w:val="sr-Latn-CS"/>
        </w:rPr>
        <w:t xml:space="preserve"> </w:t>
      </w:r>
      <w:r w:rsidR="00EE44A9" w:rsidRPr="00316D2A">
        <w:rPr>
          <w:rFonts w:ascii="Garamond" w:hAnsi="Garamond" w:cs="Garamond"/>
          <w:bCs/>
          <w:szCs w:val="22"/>
          <w:lang w:val="sr-Latn-CS"/>
        </w:rPr>
        <w:t>NP „</w:t>
      </w:r>
      <w:r w:rsidRPr="00316D2A">
        <w:rPr>
          <w:rFonts w:ascii="Garamond" w:hAnsi="Garamond" w:cs="Garamond"/>
          <w:szCs w:val="22"/>
          <w:lang w:val="sr-Latn-CS"/>
        </w:rPr>
        <w:t>Skadarsko jezero” (40.000 ha) i NP „Lovćen” (6.400 ha)</w:t>
      </w:r>
    </w:p>
    <w:p w:rsidR="001343A5" w:rsidRPr="00316D2A" w:rsidRDefault="001343A5" w:rsidP="00320CE2">
      <w:pPr>
        <w:pStyle w:val="ListParagraph"/>
        <w:numPr>
          <w:ilvl w:val="0"/>
          <w:numId w:val="3"/>
        </w:numPr>
        <w:autoSpaceDE w:val="0"/>
        <w:autoSpaceDN w:val="0"/>
        <w:adjustRightInd w:val="0"/>
        <w:spacing w:after="0"/>
        <w:ind w:left="709" w:hanging="142"/>
        <w:jc w:val="both"/>
        <w:rPr>
          <w:rFonts w:ascii="Garamond" w:hAnsi="Garamond" w:cs="Garamond"/>
          <w:color w:val="000000"/>
          <w:szCs w:val="22"/>
          <w:lang w:val="sr-Latn-CS"/>
        </w:rPr>
      </w:pPr>
      <w:r w:rsidRPr="00316D2A">
        <w:rPr>
          <w:rFonts w:ascii="Garamond" w:hAnsi="Garamond" w:cs="Garamond"/>
          <w:b/>
          <w:bCs/>
          <w:szCs w:val="22"/>
          <w:lang w:val="sr-Latn-CS"/>
        </w:rPr>
        <w:t>Rezervati prirode</w:t>
      </w:r>
      <w:r w:rsidRPr="00316D2A">
        <w:rPr>
          <w:rFonts w:ascii="Garamond" w:hAnsi="Garamond" w:cs="Garamond"/>
          <w:szCs w:val="22"/>
          <w:lang w:val="sr-Latn-CS"/>
        </w:rPr>
        <w:t xml:space="preserve"> </w:t>
      </w:r>
      <w:r w:rsidRPr="00316D2A">
        <w:rPr>
          <w:rFonts w:ascii="Garamond" w:hAnsi="Garamond"/>
          <w:lang w:val="sr-Latn-CS"/>
        </w:rPr>
        <w:t>u NP „Skadarsko jezero”: Manastirska tapija i Pančeva oka,</w:t>
      </w:r>
    </w:p>
    <w:p w:rsidR="00BF159A" w:rsidRPr="00316D2A" w:rsidRDefault="001343A5" w:rsidP="00320CE2">
      <w:pPr>
        <w:pStyle w:val="ListParagraph"/>
        <w:numPr>
          <w:ilvl w:val="0"/>
          <w:numId w:val="3"/>
        </w:numPr>
        <w:autoSpaceDE w:val="0"/>
        <w:autoSpaceDN w:val="0"/>
        <w:adjustRightInd w:val="0"/>
        <w:spacing w:after="0"/>
        <w:ind w:left="709" w:hanging="142"/>
        <w:jc w:val="both"/>
        <w:rPr>
          <w:rFonts w:ascii="Garamond" w:hAnsi="Garamond"/>
          <w:lang w:val="sr-Latn-CS"/>
        </w:rPr>
      </w:pPr>
      <w:r w:rsidRPr="00316D2A">
        <w:rPr>
          <w:rFonts w:ascii="Garamond" w:hAnsi="Garamond" w:cs="Garamond"/>
          <w:b/>
          <w:bCs/>
          <w:szCs w:val="22"/>
          <w:lang w:val="sr-Latn-CS"/>
        </w:rPr>
        <w:lastRenderedPageBreak/>
        <w:t xml:space="preserve">Rezervati prirode </w:t>
      </w:r>
      <w:r w:rsidRPr="00316D2A">
        <w:rPr>
          <w:rFonts w:ascii="Garamond" w:hAnsi="Garamond"/>
          <w:lang w:val="sr-Latn-CS"/>
        </w:rPr>
        <w:t xml:space="preserve">u NP „Lovćen”: </w:t>
      </w:r>
      <w:r w:rsidR="009D3B08" w:rsidRPr="00316D2A">
        <w:rPr>
          <w:rFonts w:ascii="Garamond" w:hAnsi="Garamond"/>
          <w:lang w:val="sr-Latn-CS"/>
        </w:rPr>
        <w:t>rezervat šume bora munike, rezervat šume bukve, četinata i rijetkih lišćara, rezervat bukove šume, rezervat šume bora krivulja i Herpetološki rezervat</w:t>
      </w:r>
      <w:r w:rsidR="009D3B08" w:rsidRPr="00316D2A">
        <w:rPr>
          <w:rStyle w:val="FootnoteReference"/>
          <w:rFonts w:ascii="Garamond" w:hAnsi="Garamond"/>
          <w:lang w:val="sr-Latn-CS"/>
        </w:rPr>
        <w:footnoteReference w:id="35"/>
      </w:r>
      <w:r w:rsidR="009D3B08" w:rsidRPr="00316D2A">
        <w:rPr>
          <w:rFonts w:ascii="Garamond" w:hAnsi="Garamond"/>
          <w:lang w:val="sr-Latn-CS"/>
        </w:rPr>
        <w:t>.</w:t>
      </w:r>
    </w:p>
    <w:p w:rsidR="00855190" w:rsidRPr="00316D2A" w:rsidRDefault="00855190" w:rsidP="00855190">
      <w:pPr>
        <w:autoSpaceDE w:val="0"/>
        <w:autoSpaceDN w:val="0"/>
        <w:adjustRightInd w:val="0"/>
        <w:spacing w:after="0"/>
        <w:jc w:val="both"/>
        <w:rPr>
          <w:rFonts w:ascii="Garamond" w:hAnsi="Garamond" w:cs="Arial"/>
          <w:sz w:val="22"/>
          <w:szCs w:val="22"/>
          <w:lang w:val="sr-Latn-CS"/>
        </w:rPr>
      </w:pPr>
    </w:p>
    <w:p w:rsidR="00855190" w:rsidRPr="00316D2A" w:rsidRDefault="00855190" w:rsidP="00855190">
      <w:pPr>
        <w:autoSpaceDE w:val="0"/>
        <w:autoSpaceDN w:val="0"/>
        <w:adjustRightInd w:val="0"/>
        <w:spacing w:after="0"/>
        <w:jc w:val="both"/>
        <w:rPr>
          <w:rFonts w:ascii="Garamond" w:hAnsi="Garamond" w:cs="Arial"/>
          <w:sz w:val="22"/>
          <w:szCs w:val="22"/>
          <w:lang w:val="sr-Latn-CS"/>
        </w:rPr>
      </w:pPr>
      <w:r w:rsidRPr="00316D2A">
        <w:rPr>
          <w:rFonts w:ascii="Garamond" w:hAnsi="Garamond" w:cs="Arial"/>
          <w:sz w:val="22"/>
          <w:szCs w:val="22"/>
          <w:lang w:val="sr-Latn-CS"/>
        </w:rPr>
        <w:t xml:space="preserve">Nacionalni park </w:t>
      </w:r>
      <w:r w:rsidR="005C5FD0">
        <w:rPr>
          <w:rFonts w:ascii="Garamond" w:hAnsi="Garamond" w:cs="Arial"/>
          <w:sz w:val="22"/>
          <w:szCs w:val="22"/>
          <w:lang w:val="sr-Latn-CS"/>
        </w:rPr>
        <w:t>„</w:t>
      </w:r>
      <w:r w:rsidRPr="00316D2A">
        <w:rPr>
          <w:rFonts w:ascii="Garamond" w:hAnsi="Garamond" w:cs="Arial"/>
          <w:sz w:val="22"/>
          <w:szCs w:val="22"/>
          <w:lang w:val="sr-Latn-CS"/>
        </w:rPr>
        <w:t>Skadarsko jezero</w:t>
      </w:r>
      <w:r w:rsidR="005C5FD0">
        <w:rPr>
          <w:rFonts w:ascii="Garamond" w:hAnsi="Garamond" w:cs="Arial"/>
          <w:sz w:val="22"/>
          <w:szCs w:val="22"/>
          <w:lang w:val="sr-Latn-CS"/>
        </w:rPr>
        <w:t>“</w:t>
      </w:r>
      <w:r w:rsidRPr="00316D2A">
        <w:rPr>
          <w:rFonts w:ascii="Garamond" w:hAnsi="Garamond" w:cs="Arial"/>
          <w:sz w:val="22"/>
          <w:szCs w:val="22"/>
          <w:lang w:val="sr-Latn-CS"/>
        </w:rPr>
        <w:t xml:space="preserve"> je zaštićeno kao Ramsarsko područje od 25</w:t>
      </w:r>
      <w:r w:rsidR="00EE44A9" w:rsidRPr="00316D2A">
        <w:rPr>
          <w:rFonts w:ascii="Garamond" w:hAnsi="Garamond" w:cs="Arial"/>
          <w:sz w:val="22"/>
          <w:szCs w:val="22"/>
          <w:lang w:val="sr-Latn-CS"/>
        </w:rPr>
        <w:t>.</w:t>
      </w:r>
      <w:r w:rsidRPr="00316D2A">
        <w:rPr>
          <w:rFonts w:ascii="Garamond" w:hAnsi="Garamond" w:cs="Arial"/>
          <w:sz w:val="22"/>
          <w:szCs w:val="22"/>
          <w:lang w:val="sr-Latn-CS"/>
        </w:rPr>
        <w:t xml:space="preserve"> decembra 1995.</w:t>
      </w:r>
      <w:r w:rsidR="00EE44A9" w:rsidRPr="00316D2A">
        <w:rPr>
          <w:rFonts w:ascii="Garamond" w:hAnsi="Garamond" w:cs="Arial"/>
          <w:sz w:val="22"/>
          <w:szCs w:val="22"/>
          <w:lang w:val="sr-Latn-CS"/>
        </w:rPr>
        <w:t xml:space="preserve"> </w:t>
      </w:r>
      <w:r w:rsidRPr="00316D2A">
        <w:rPr>
          <w:rFonts w:ascii="Garamond" w:hAnsi="Garamond" w:cs="Arial"/>
          <w:sz w:val="22"/>
          <w:szCs w:val="22"/>
          <w:lang w:val="sr-Latn-CS"/>
        </w:rPr>
        <w:t xml:space="preserve">godine, kada je upisano na </w:t>
      </w:r>
      <w:r w:rsidRPr="00316D2A">
        <w:rPr>
          <w:rFonts w:ascii="Garamond" w:hAnsi="Garamond" w:cs="Arial"/>
          <w:i/>
          <w:sz w:val="22"/>
          <w:szCs w:val="22"/>
          <w:lang w:val="sr-Latn-CS"/>
        </w:rPr>
        <w:t>Listu wetland područja</w:t>
      </w:r>
      <w:r w:rsidRPr="00316D2A">
        <w:rPr>
          <w:rFonts w:ascii="Garamond" w:hAnsi="Garamond" w:cs="Arial"/>
          <w:sz w:val="22"/>
          <w:szCs w:val="22"/>
          <w:lang w:val="sr-Latn-CS"/>
        </w:rPr>
        <w:t xml:space="preserve"> od međunarodnog značaja posebno kao stanište vodenih ptica. Razlog za upis NP </w:t>
      </w:r>
      <w:r w:rsidR="005C5FD0">
        <w:rPr>
          <w:rFonts w:ascii="Garamond" w:hAnsi="Garamond" w:cs="Arial"/>
          <w:sz w:val="22"/>
          <w:szCs w:val="22"/>
          <w:lang w:val="sr-Latn-CS"/>
        </w:rPr>
        <w:t>„</w:t>
      </w:r>
      <w:r w:rsidRPr="00316D2A">
        <w:rPr>
          <w:rFonts w:ascii="Garamond" w:hAnsi="Garamond" w:cs="Arial"/>
          <w:sz w:val="22"/>
          <w:szCs w:val="22"/>
          <w:lang w:val="sr-Latn-CS"/>
        </w:rPr>
        <w:t>Skadarsko jezero</w:t>
      </w:r>
      <w:r w:rsidR="005C5FD0">
        <w:rPr>
          <w:rFonts w:ascii="Garamond" w:hAnsi="Garamond" w:cs="Arial"/>
          <w:sz w:val="22"/>
          <w:szCs w:val="22"/>
          <w:lang w:val="sr-Latn-CS"/>
        </w:rPr>
        <w:t>“</w:t>
      </w:r>
      <w:r w:rsidRPr="00316D2A">
        <w:rPr>
          <w:rFonts w:ascii="Garamond" w:hAnsi="Garamond" w:cs="Arial"/>
          <w:sz w:val="22"/>
          <w:szCs w:val="22"/>
          <w:lang w:val="sr-Latn-CS"/>
        </w:rPr>
        <w:t xml:space="preserve"> na Ramsar listu je bogatstvo i diverzitet ornitofaune. Ovo područje je od 1989. godine prepoznato i kao Područje od značaja za pt</w:t>
      </w:r>
      <w:r w:rsidR="00EE44A9" w:rsidRPr="00316D2A">
        <w:rPr>
          <w:rFonts w:ascii="Garamond" w:hAnsi="Garamond" w:cs="Arial"/>
          <w:sz w:val="22"/>
          <w:szCs w:val="22"/>
          <w:lang w:val="sr-Latn-CS"/>
        </w:rPr>
        <w:t xml:space="preserve">ice (Important Bird Area - IBA). </w:t>
      </w:r>
    </w:p>
    <w:p w:rsidR="00BF159A" w:rsidRPr="00316D2A" w:rsidRDefault="00BF159A" w:rsidP="00855190">
      <w:pPr>
        <w:pStyle w:val="ListParagraph"/>
        <w:autoSpaceDE w:val="0"/>
        <w:autoSpaceDN w:val="0"/>
        <w:adjustRightInd w:val="0"/>
        <w:spacing w:after="0"/>
        <w:ind w:left="0"/>
        <w:jc w:val="both"/>
        <w:rPr>
          <w:rFonts w:ascii="Garamond" w:hAnsi="Garamond" w:cs="Garamond"/>
          <w:color w:val="000000"/>
          <w:szCs w:val="22"/>
          <w:lang w:val="sr-Latn-CS"/>
        </w:rPr>
      </w:pPr>
    </w:p>
    <w:p w:rsidR="001343A5" w:rsidRPr="00316D2A" w:rsidRDefault="001343A5" w:rsidP="00ED33A6">
      <w:pPr>
        <w:pStyle w:val="ListParagraph"/>
        <w:autoSpaceDE w:val="0"/>
        <w:autoSpaceDN w:val="0"/>
        <w:adjustRightInd w:val="0"/>
        <w:spacing w:after="0"/>
        <w:ind w:left="0"/>
        <w:jc w:val="both"/>
        <w:rPr>
          <w:rFonts w:ascii="Garamond" w:hAnsi="Garamond" w:cs="Garamond"/>
          <w:color w:val="000000"/>
          <w:szCs w:val="22"/>
          <w:lang w:val="sr-Latn-CS"/>
        </w:rPr>
      </w:pPr>
      <w:r w:rsidRPr="00316D2A">
        <w:rPr>
          <w:rFonts w:ascii="Garamond" w:hAnsi="Garamond" w:cs="Garamond"/>
          <w:color w:val="000000"/>
          <w:szCs w:val="22"/>
          <w:lang w:val="sr-Latn-CS"/>
        </w:rPr>
        <w:t xml:space="preserve">Prirodna baština </w:t>
      </w:r>
      <w:r w:rsidR="00EE44A9" w:rsidRPr="00316D2A">
        <w:rPr>
          <w:rFonts w:ascii="Garamond" w:hAnsi="Garamond" w:cs="Garamond"/>
          <w:color w:val="000000"/>
          <w:szCs w:val="22"/>
          <w:lang w:val="sr-Latn-CS"/>
        </w:rPr>
        <w:t xml:space="preserve">Cetinja </w:t>
      </w:r>
      <w:r w:rsidRPr="00316D2A">
        <w:rPr>
          <w:rFonts w:ascii="Garamond" w:hAnsi="Garamond" w:cs="Garamond"/>
          <w:color w:val="000000"/>
          <w:szCs w:val="22"/>
          <w:lang w:val="sr-Latn-CS"/>
        </w:rPr>
        <w:t>je i dalje očuvana u značajnoj mjeri, ali je prisutan narastajući trend pritisaka na njene vrijednosti i to kroz: iskorišćavanje prirodnih resursa, konverziju prirodnih staništa u poluprirodna i vještačka, intenzivniji razvoj u određenim sektorima (npr. turizam) i zagađivanje (otpadne vode i otpad). Posmatrajući period od donošenja prvog Prostornog plana Republike 1985/86 i njegovih izmjena i dopuna 1997. godine, pa do danas, konstatuje se značajna stagnacija u ustanovljavanju novih zaštićenih područja prirode, posebno onih sa većom površinom. Postojeći zakonski i institucionalni okvir ne obezbjeđuje zadovoljavajući nivo efikasnosti u zaštiti područja prirode koja su stavljena pod zaštitu. Za sve kategorije zaštite prirodne baštine potrebno je uraditi Programe zaštite sa revizijom postojećih i predlogom proglašenja budućih područja zaštite, koji bi se ugradili u prostorno plansku dokumentaciju nižeg reda.</w:t>
      </w:r>
    </w:p>
    <w:p w:rsidR="001343A5" w:rsidRPr="00316D2A" w:rsidRDefault="001343A5" w:rsidP="00ED33A6">
      <w:pPr>
        <w:pStyle w:val="ListParagraph"/>
        <w:autoSpaceDE w:val="0"/>
        <w:autoSpaceDN w:val="0"/>
        <w:adjustRightInd w:val="0"/>
        <w:spacing w:after="0"/>
        <w:ind w:left="0"/>
        <w:jc w:val="both"/>
        <w:rPr>
          <w:rFonts w:ascii="Garamond" w:hAnsi="Garamond" w:cs="Garamond"/>
          <w:color w:val="000000"/>
          <w:szCs w:val="22"/>
          <w:lang w:val="sr-Latn-CS"/>
        </w:rPr>
      </w:pPr>
    </w:p>
    <w:p w:rsidR="001343A5" w:rsidRPr="00316D2A" w:rsidRDefault="001343A5" w:rsidP="00ED33A6">
      <w:pPr>
        <w:pStyle w:val="Heading3"/>
        <w:spacing w:before="0" w:after="0"/>
        <w:rPr>
          <w:sz w:val="22"/>
          <w:szCs w:val="22"/>
          <w:lang w:val="sr-Latn-CS"/>
        </w:rPr>
      </w:pPr>
      <w:bookmarkStart w:id="117" w:name="_Toc318898578"/>
      <w:bookmarkStart w:id="118" w:name="_Toc321306740"/>
      <w:bookmarkStart w:id="119" w:name="_Toc28675427"/>
      <w:r w:rsidRPr="00316D2A">
        <w:rPr>
          <w:sz w:val="22"/>
          <w:szCs w:val="22"/>
          <w:lang w:val="sr-Latn-CS"/>
        </w:rPr>
        <w:t>Nacionalni parkovi</w:t>
      </w:r>
      <w:bookmarkEnd w:id="117"/>
      <w:bookmarkEnd w:id="118"/>
      <w:bookmarkEnd w:id="119"/>
    </w:p>
    <w:p w:rsidR="001343A5" w:rsidRPr="00EA2BD8" w:rsidRDefault="001343A5" w:rsidP="00ED33A6">
      <w:pPr>
        <w:autoSpaceDE w:val="0"/>
        <w:autoSpaceDN w:val="0"/>
        <w:adjustRightInd w:val="0"/>
        <w:spacing w:after="0"/>
        <w:jc w:val="both"/>
        <w:rPr>
          <w:rFonts w:ascii="Garamond" w:hAnsi="Garamond" w:cs="Garamond"/>
          <w:color w:val="000000"/>
          <w:sz w:val="18"/>
          <w:szCs w:val="22"/>
          <w:lang w:val="sr-Latn-CS"/>
        </w:rPr>
      </w:pPr>
    </w:p>
    <w:p w:rsidR="001343A5" w:rsidRPr="00316D2A" w:rsidRDefault="001343A5" w:rsidP="00ED33A6">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Nacionalni parkovi na području Prijestonice Cetinje, Skadarsko jezero (40.000ha) i Lovćen (6.400ha) spadaju u drugu kategoriju po IUCN-u</w:t>
      </w:r>
      <w:r w:rsidR="00044C8F" w:rsidRPr="00316D2A">
        <w:rPr>
          <w:rStyle w:val="FootnoteReference"/>
          <w:rFonts w:ascii="Garamond" w:hAnsi="Garamond"/>
          <w:color w:val="000000"/>
          <w:sz w:val="22"/>
          <w:szCs w:val="22"/>
          <w:lang w:val="sr-Latn-CS"/>
        </w:rPr>
        <w:footnoteReference w:id="36"/>
      </w:r>
      <w:r w:rsidRPr="00316D2A">
        <w:rPr>
          <w:rFonts w:ascii="Garamond" w:hAnsi="Garamond" w:cs="Garamond"/>
          <w:color w:val="000000"/>
          <w:sz w:val="22"/>
          <w:szCs w:val="22"/>
          <w:lang w:val="sr-Latn-CS"/>
        </w:rPr>
        <w:t>. U okviru ova dva Nacionalna parka postoje rezervati prirode, koji spadaju u</w:t>
      </w:r>
      <w:r w:rsidR="00EE44A9" w:rsidRPr="00316D2A">
        <w:rPr>
          <w:rFonts w:ascii="Garamond" w:hAnsi="Garamond" w:cs="Garamond"/>
          <w:color w:val="000000"/>
          <w:sz w:val="22"/>
          <w:szCs w:val="22"/>
          <w:lang w:val="sr-Latn-CS"/>
        </w:rPr>
        <w:t xml:space="preserve"> prvu kategoriju zaštite. U NP „</w:t>
      </w:r>
      <w:r w:rsidRPr="00316D2A">
        <w:rPr>
          <w:rFonts w:ascii="Garamond" w:hAnsi="Garamond" w:cs="Garamond"/>
          <w:color w:val="000000"/>
          <w:sz w:val="22"/>
          <w:szCs w:val="22"/>
          <w:lang w:val="sr-Latn-CS"/>
        </w:rPr>
        <w:t xml:space="preserve">Lovćen” postoji 5 rezervata prirode: </w:t>
      </w:r>
      <w:r w:rsidR="00EE44A9" w:rsidRPr="00316D2A">
        <w:rPr>
          <w:rFonts w:ascii="Garamond" w:hAnsi="Garamond"/>
          <w:sz w:val="22"/>
          <w:szCs w:val="22"/>
          <w:lang w:val="sr-Latn-CS"/>
        </w:rPr>
        <w:t>r</w:t>
      </w:r>
      <w:r w:rsidRPr="00316D2A">
        <w:rPr>
          <w:rFonts w:ascii="Garamond" w:hAnsi="Garamond"/>
          <w:sz w:val="22"/>
          <w:szCs w:val="22"/>
          <w:lang w:val="sr-Latn-CS"/>
        </w:rPr>
        <w:t>ezervat š</w:t>
      </w:r>
      <w:r w:rsidR="00EE44A9" w:rsidRPr="00316D2A">
        <w:rPr>
          <w:rFonts w:ascii="Garamond" w:hAnsi="Garamond"/>
          <w:sz w:val="22"/>
          <w:szCs w:val="22"/>
          <w:lang w:val="sr-Latn-CS"/>
        </w:rPr>
        <w:t>ume bora munike, r</w:t>
      </w:r>
      <w:r w:rsidRPr="00316D2A">
        <w:rPr>
          <w:rFonts w:ascii="Garamond" w:hAnsi="Garamond"/>
          <w:sz w:val="22"/>
          <w:szCs w:val="22"/>
          <w:lang w:val="sr-Latn-CS"/>
        </w:rPr>
        <w:t>ezervat šume bukve</w:t>
      </w:r>
      <w:r w:rsidR="00EE44A9" w:rsidRPr="00316D2A">
        <w:rPr>
          <w:rFonts w:ascii="Garamond" w:hAnsi="Garamond"/>
          <w:sz w:val="22"/>
          <w:szCs w:val="22"/>
          <w:lang w:val="sr-Latn-CS"/>
        </w:rPr>
        <w:t>, četinara i rijetkih lišćara, rezervat bukove šume, rezervat šume bora krivulja i h</w:t>
      </w:r>
      <w:r w:rsidRPr="00316D2A">
        <w:rPr>
          <w:rFonts w:ascii="Garamond" w:hAnsi="Garamond"/>
          <w:sz w:val="22"/>
          <w:szCs w:val="22"/>
          <w:lang w:val="sr-Latn-CS"/>
        </w:rPr>
        <w:t>erpetološki rezervat.</w:t>
      </w:r>
      <w:r w:rsidRPr="00316D2A">
        <w:rPr>
          <w:rFonts w:ascii="Garamond" w:hAnsi="Garamond" w:cs="Garamond"/>
          <w:color w:val="000000"/>
          <w:sz w:val="22"/>
          <w:szCs w:val="22"/>
          <w:lang w:val="sr-Latn-CS"/>
        </w:rPr>
        <w:t xml:space="preserve"> U NP “Skadarsko jezero” nalaze dva rezervata prirode: Manastirska tapija i Pančeva oka, koji su proglašena rezervatima prirode zbog značaja koje ova područja imaju kao stanište i gnijezdilište ptica. </w:t>
      </w:r>
      <w:r w:rsidR="00EE44A9" w:rsidRPr="00316D2A">
        <w:rPr>
          <w:rFonts w:ascii="Garamond" w:hAnsi="Garamond" w:cs="Garamond"/>
          <w:color w:val="000000"/>
          <w:sz w:val="22"/>
          <w:szCs w:val="22"/>
          <w:lang w:val="sr-Latn-CS"/>
        </w:rPr>
        <w:t>NP „Lovćen” i NP „</w:t>
      </w:r>
      <w:r w:rsidRPr="00316D2A">
        <w:rPr>
          <w:rFonts w:ascii="Garamond" w:hAnsi="Garamond" w:cs="Garamond"/>
          <w:color w:val="000000"/>
          <w:sz w:val="22"/>
          <w:szCs w:val="22"/>
          <w:lang w:val="sr-Latn-CS"/>
        </w:rPr>
        <w:t>Skadarsko jezero” su dio Javnog preduzeća Nacionalni prakovi Crne Gore. Ovim područjima se upravlja prema Zakonu o zaštiti prirode, Zakonu o nacionalnim</w:t>
      </w:r>
      <w:r w:rsidR="00EE44A9" w:rsidRPr="00316D2A">
        <w:rPr>
          <w:rFonts w:ascii="Garamond" w:hAnsi="Garamond" w:cs="Garamond"/>
          <w:color w:val="000000"/>
          <w:sz w:val="22"/>
          <w:szCs w:val="22"/>
          <w:lang w:val="sr-Latn-CS"/>
        </w:rPr>
        <w:t xml:space="preserve"> parkovima, PPPN za NP „Lovćen“, PPPN za NP „</w:t>
      </w:r>
      <w:r w:rsidRPr="00316D2A">
        <w:rPr>
          <w:rFonts w:ascii="Garamond" w:hAnsi="Garamond" w:cs="Garamond"/>
          <w:color w:val="000000"/>
          <w:sz w:val="22"/>
          <w:szCs w:val="22"/>
          <w:lang w:val="sr-Latn-CS"/>
        </w:rPr>
        <w:t>Skadarsko jezero ”, Petog</w:t>
      </w:r>
      <w:r w:rsidR="00EE44A9" w:rsidRPr="00316D2A">
        <w:rPr>
          <w:rFonts w:ascii="Garamond" w:hAnsi="Garamond" w:cs="Garamond"/>
          <w:color w:val="000000"/>
          <w:sz w:val="22"/>
          <w:szCs w:val="22"/>
          <w:lang w:val="sr-Latn-CS"/>
        </w:rPr>
        <w:t>odišnjim Planom upravljanja NP „Lovćen“ i NP „</w:t>
      </w:r>
      <w:r w:rsidRPr="00316D2A">
        <w:rPr>
          <w:rFonts w:ascii="Garamond" w:hAnsi="Garamond" w:cs="Garamond"/>
          <w:color w:val="000000"/>
          <w:sz w:val="22"/>
          <w:szCs w:val="22"/>
          <w:lang w:val="sr-Latn-CS"/>
        </w:rPr>
        <w:t xml:space="preserve">Skadarsko jezero”. </w:t>
      </w:r>
    </w:p>
    <w:p w:rsidR="001343A5" w:rsidRPr="00316D2A" w:rsidRDefault="001343A5" w:rsidP="00ED33A6">
      <w:pPr>
        <w:autoSpaceDE w:val="0"/>
        <w:autoSpaceDN w:val="0"/>
        <w:adjustRightInd w:val="0"/>
        <w:spacing w:after="0"/>
        <w:jc w:val="both"/>
        <w:rPr>
          <w:rFonts w:ascii="Garamond" w:hAnsi="Garamond" w:cs="Garamond"/>
          <w:b/>
          <w:bCs/>
          <w:color w:val="000000"/>
          <w:sz w:val="22"/>
          <w:szCs w:val="22"/>
          <w:lang w:val="sr-Latn-CS"/>
        </w:rPr>
      </w:pPr>
    </w:p>
    <w:p w:rsidR="001343A5" w:rsidRPr="00316D2A" w:rsidRDefault="001343A5" w:rsidP="00ED33A6">
      <w:pPr>
        <w:autoSpaceDE w:val="0"/>
        <w:autoSpaceDN w:val="0"/>
        <w:adjustRightInd w:val="0"/>
        <w:spacing w:after="0"/>
        <w:jc w:val="both"/>
        <w:rPr>
          <w:rFonts w:ascii="Garamond" w:hAnsi="Garamond" w:cs="Garamond"/>
          <w:color w:val="002060"/>
          <w:sz w:val="22"/>
          <w:szCs w:val="22"/>
          <w:lang w:val="sr-Latn-CS"/>
        </w:rPr>
      </w:pPr>
      <w:r w:rsidRPr="00316D2A">
        <w:rPr>
          <w:rFonts w:ascii="Garamond" w:hAnsi="Garamond" w:cs="Garamond"/>
          <w:b/>
          <w:bCs/>
          <w:color w:val="002060"/>
          <w:sz w:val="22"/>
          <w:szCs w:val="22"/>
          <w:lang w:val="sr-Latn-CS"/>
        </w:rPr>
        <w:t>N</w:t>
      </w:r>
      <w:r w:rsidR="00EE44A9" w:rsidRPr="00316D2A">
        <w:rPr>
          <w:rFonts w:ascii="Garamond" w:hAnsi="Garamond" w:cs="Garamond"/>
          <w:b/>
          <w:bCs/>
          <w:color w:val="002060"/>
          <w:sz w:val="22"/>
          <w:szCs w:val="22"/>
          <w:lang w:val="sr-Latn-CS"/>
        </w:rPr>
        <w:t>acionalni park</w:t>
      </w:r>
      <w:r w:rsidRPr="00316D2A">
        <w:rPr>
          <w:rFonts w:ascii="Garamond" w:hAnsi="Garamond" w:cs="Garamond"/>
          <w:b/>
          <w:bCs/>
          <w:color w:val="002060"/>
          <w:sz w:val="22"/>
          <w:szCs w:val="22"/>
          <w:lang w:val="sr-Latn-CS"/>
        </w:rPr>
        <w:t xml:space="preserve"> </w:t>
      </w:r>
      <w:r w:rsidR="00EE44A9" w:rsidRPr="00316D2A">
        <w:rPr>
          <w:rFonts w:ascii="Garamond" w:hAnsi="Garamond" w:cs="Garamond"/>
          <w:b/>
          <w:bCs/>
          <w:color w:val="002060"/>
          <w:sz w:val="22"/>
          <w:szCs w:val="22"/>
          <w:lang w:val="sr-Latn-CS"/>
        </w:rPr>
        <w:t>„</w:t>
      </w:r>
      <w:r w:rsidRPr="00316D2A">
        <w:rPr>
          <w:rFonts w:ascii="Garamond" w:hAnsi="Garamond" w:cs="Garamond"/>
          <w:b/>
          <w:bCs/>
          <w:color w:val="002060"/>
          <w:sz w:val="22"/>
          <w:szCs w:val="22"/>
          <w:lang w:val="sr-Latn-CS"/>
        </w:rPr>
        <w:t>Lovćen”</w:t>
      </w:r>
    </w:p>
    <w:p w:rsidR="00AD068E" w:rsidRPr="00376751" w:rsidRDefault="00AD068E" w:rsidP="00A40B8B">
      <w:pPr>
        <w:autoSpaceDE w:val="0"/>
        <w:autoSpaceDN w:val="0"/>
        <w:adjustRightInd w:val="0"/>
        <w:spacing w:after="0"/>
        <w:jc w:val="both"/>
        <w:rPr>
          <w:rFonts w:ascii="Garamond" w:hAnsi="Garamond"/>
          <w:sz w:val="18"/>
          <w:szCs w:val="22"/>
          <w:lang w:val="sr-Latn-CS"/>
        </w:rPr>
      </w:pPr>
    </w:p>
    <w:p w:rsidR="008A2ACC" w:rsidRPr="00316D2A" w:rsidRDefault="009D3B08" w:rsidP="00A40B8B">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sz w:val="22"/>
          <w:szCs w:val="22"/>
          <w:lang w:val="sr-Latn-CS"/>
        </w:rPr>
        <w:t xml:space="preserve">Nacionalni park </w:t>
      </w:r>
      <w:r w:rsidR="00EE44A9" w:rsidRPr="00316D2A">
        <w:rPr>
          <w:rFonts w:ascii="Garamond" w:hAnsi="Garamond"/>
          <w:sz w:val="22"/>
          <w:szCs w:val="22"/>
          <w:lang w:val="sr-Latn-CS"/>
        </w:rPr>
        <w:t>„</w:t>
      </w:r>
      <w:r w:rsidRPr="00316D2A">
        <w:rPr>
          <w:rFonts w:ascii="Garamond" w:hAnsi="Garamond"/>
          <w:sz w:val="22"/>
          <w:szCs w:val="22"/>
          <w:lang w:val="sr-Latn-CS"/>
        </w:rPr>
        <w:t>Lovćen</w:t>
      </w:r>
      <w:r w:rsidR="00EE44A9" w:rsidRPr="00316D2A">
        <w:rPr>
          <w:rFonts w:ascii="Garamond" w:hAnsi="Garamond"/>
          <w:sz w:val="22"/>
          <w:szCs w:val="22"/>
          <w:lang w:val="sr-Latn-CS"/>
        </w:rPr>
        <w:t>“</w:t>
      </w:r>
      <w:r w:rsidRPr="00316D2A">
        <w:rPr>
          <w:rFonts w:ascii="Garamond" w:hAnsi="Garamond"/>
          <w:sz w:val="22"/>
          <w:szCs w:val="22"/>
          <w:lang w:val="sr-Latn-CS"/>
        </w:rPr>
        <w:t xml:space="preserve"> </w:t>
      </w:r>
      <w:r w:rsidR="00AD068E" w:rsidRPr="00316D2A">
        <w:rPr>
          <w:rFonts w:ascii="Garamond" w:hAnsi="Garamond"/>
          <w:sz w:val="22"/>
          <w:szCs w:val="22"/>
          <w:lang w:val="sr-Latn-CS"/>
        </w:rPr>
        <w:t>o</w:t>
      </w:r>
      <w:r w:rsidR="00AD068E" w:rsidRPr="00316D2A">
        <w:rPr>
          <w:rFonts w:ascii="Garamond" w:hAnsi="Garamond" w:cs="Garamond"/>
          <w:color w:val="000000"/>
          <w:sz w:val="22"/>
          <w:szCs w:val="22"/>
          <w:lang w:val="sr-Latn-CS"/>
        </w:rPr>
        <w:t>buhvata centralni i najviši dio L</w:t>
      </w:r>
      <w:r w:rsidR="006B4FB2" w:rsidRPr="00316D2A">
        <w:rPr>
          <w:rFonts w:ascii="Garamond" w:hAnsi="Garamond" w:cs="Garamond"/>
          <w:color w:val="000000"/>
          <w:sz w:val="22"/>
          <w:szCs w:val="22"/>
          <w:lang w:val="sr-Latn-CS"/>
        </w:rPr>
        <w:t>ovćenskog masiva površine 6.220</w:t>
      </w:r>
      <w:r w:rsidR="00AD068E" w:rsidRPr="00316D2A">
        <w:rPr>
          <w:rFonts w:ascii="Garamond" w:hAnsi="Garamond" w:cs="Garamond"/>
          <w:color w:val="000000"/>
          <w:sz w:val="22"/>
          <w:szCs w:val="22"/>
          <w:lang w:val="sr-Latn-CS"/>
        </w:rPr>
        <w:t xml:space="preserve">ha. </w:t>
      </w:r>
      <w:r w:rsidR="00AD068E" w:rsidRPr="00316D2A">
        <w:rPr>
          <w:rFonts w:ascii="Garamond" w:hAnsi="Garamond"/>
          <w:sz w:val="22"/>
          <w:szCs w:val="22"/>
          <w:lang w:val="sr-Latn-CS"/>
        </w:rPr>
        <w:t xml:space="preserve">Nacionalni park „Lovćen“ je prepoznatljiv po prirodnim i kulturno-istorijskim karakteristikama, </w:t>
      </w:r>
      <w:r w:rsidR="00AD068E" w:rsidRPr="00316D2A">
        <w:rPr>
          <w:rFonts w:ascii="Garamond" w:hAnsi="Garamond" w:cs="Garamond"/>
          <w:color w:val="000000"/>
          <w:sz w:val="22"/>
          <w:szCs w:val="22"/>
          <w:lang w:val="sr-Latn-CS"/>
        </w:rPr>
        <w:t>koje</w:t>
      </w:r>
      <w:r w:rsidR="001343A5" w:rsidRPr="00316D2A">
        <w:rPr>
          <w:rFonts w:ascii="Garamond" w:hAnsi="Garamond" w:cs="Garamond"/>
          <w:color w:val="000000"/>
          <w:sz w:val="22"/>
          <w:szCs w:val="22"/>
          <w:lang w:val="sr-Latn-CS"/>
        </w:rPr>
        <w:t xml:space="preserve"> treba na pravi način valorizovati i iskoristiti na principu održivog razvoja. </w:t>
      </w:r>
      <w:r w:rsidR="00AD068E" w:rsidRPr="00316D2A">
        <w:rPr>
          <w:rFonts w:ascii="Garamond" w:hAnsi="Garamond" w:cs="Garamond"/>
          <w:color w:val="000000"/>
          <w:sz w:val="22"/>
          <w:szCs w:val="22"/>
          <w:lang w:val="sr-Latn-CS"/>
        </w:rPr>
        <w:t xml:space="preserve">Nalazi se na spoju dvije klimatske zone, mediteranske i kontinentalne, što je uslovilo razvoj bogatog živog svijeta sa brojnim endemima </w:t>
      </w:r>
      <w:r w:rsidR="001343A5" w:rsidRPr="00316D2A">
        <w:rPr>
          <w:rFonts w:ascii="Garamond" w:hAnsi="Garamond" w:cs="Garamond"/>
          <w:color w:val="000000"/>
          <w:sz w:val="22"/>
          <w:szCs w:val="22"/>
          <w:lang w:val="sr-Latn-CS"/>
        </w:rPr>
        <w:t xml:space="preserve">i zakonom zaštićenim predstavnicima invertebrata i herpetofaune. </w:t>
      </w:r>
    </w:p>
    <w:p w:rsidR="008A2ACC" w:rsidRPr="00316D2A" w:rsidRDefault="008A2ACC" w:rsidP="00A40B8B">
      <w:pPr>
        <w:autoSpaceDE w:val="0"/>
        <w:autoSpaceDN w:val="0"/>
        <w:adjustRightInd w:val="0"/>
        <w:spacing w:after="0"/>
        <w:jc w:val="both"/>
        <w:rPr>
          <w:rFonts w:ascii="Garamond" w:hAnsi="Garamond" w:cs="Garamond"/>
          <w:color w:val="000000"/>
          <w:sz w:val="22"/>
          <w:szCs w:val="22"/>
          <w:lang w:val="sr-Latn-CS"/>
        </w:rPr>
      </w:pPr>
    </w:p>
    <w:p w:rsidR="001343A5" w:rsidRPr="00316D2A" w:rsidRDefault="001343A5" w:rsidP="00A40B8B">
      <w:pPr>
        <w:autoSpaceDE w:val="0"/>
        <w:autoSpaceDN w:val="0"/>
        <w:adjustRightInd w:val="0"/>
        <w:spacing w:after="0"/>
        <w:jc w:val="both"/>
        <w:rPr>
          <w:rFonts w:ascii="Garamond" w:hAnsi="Garamond" w:cs="Garamond"/>
          <w:color w:val="000000"/>
          <w:sz w:val="22"/>
          <w:szCs w:val="22"/>
          <w:lang w:val="sr-Latn-CS"/>
        </w:rPr>
      </w:pPr>
      <w:r w:rsidRPr="00316D2A">
        <w:rPr>
          <w:rFonts w:ascii="Garamond" w:hAnsi="Garamond" w:cs="Garamond"/>
          <w:color w:val="000000"/>
          <w:sz w:val="22"/>
          <w:szCs w:val="22"/>
          <w:lang w:val="sr-Latn-CS"/>
        </w:rPr>
        <w:t>U Nacionalnom parku utvrđeno je postojanje oko 1</w:t>
      </w:r>
      <w:r w:rsidR="00EE44A9" w:rsidRPr="00316D2A">
        <w:rPr>
          <w:rFonts w:ascii="Garamond" w:hAnsi="Garamond" w:cs="Garamond"/>
          <w:color w:val="000000"/>
          <w:sz w:val="22"/>
          <w:szCs w:val="22"/>
          <w:lang w:val="sr-Latn-CS"/>
        </w:rPr>
        <w:t>.</w:t>
      </w:r>
      <w:r w:rsidRPr="00316D2A">
        <w:rPr>
          <w:rFonts w:ascii="Garamond" w:hAnsi="Garamond" w:cs="Garamond"/>
          <w:color w:val="000000"/>
          <w:sz w:val="22"/>
          <w:szCs w:val="22"/>
          <w:lang w:val="sr-Latn-CS"/>
        </w:rPr>
        <w:t>300 vrsta zeljastih i drvenastih biljaka i preko 700 vrsta gljiva</w:t>
      </w:r>
      <w:r w:rsidRPr="00316D2A">
        <w:rPr>
          <w:rStyle w:val="FootnoteReference"/>
          <w:rFonts w:ascii="Garamond" w:hAnsi="Garamond"/>
          <w:color w:val="000000"/>
          <w:sz w:val="22"/>
          <w:szCs w:val="22"/>
          <w:lang w:val="sr-Latn-CS"/>
        </w:rPr>
        <w:footnoteReference w:id="37"/>
      </w:r>
      <w:r w:rsidRPr="00316D2A">
        <w:rPr>
          <w:rFonts w:ascii="Garamond" w:hAnsi="Garamond" w:cs="Garamond"/>
          <w:color w:val="000000"/>
          <w:sz w:val="22"/>
          <w:szCs w:val="22"/>
          <w:lang w:val="sr-Latn-CS"/>
        </w:rPr>
        <w:t>. Lovćen je veoma bogat brojnim vrstama ljekovitog i aromatičnog bilja od kojih s</w:t>
      </w:r>
      <w:r w:rsidR="009C55F5">
        <w:rPr>
          <w:rFonts w:ascii="Garamond" w:hAnsi="Garamond" w:cs="Garamond"/>
          <w:color w:val="000000"/>
          <w:sz w:val="22"/>
          <w:szCs w:val="22"/>
          <w:lang w:val="sr-Latn-CS"/>
        </w:rPr>
        <w:t>e izdvajaju pelin i smilje. NP „</w:t>
      </w:r>
      <w:r w:rsidRPr="00316D2A">
        <w:rPr>
          <w:rFonts w:ascii="Garamond" w:hAnsi="Garamond" w:cs="Garamond"/>
          <w:color w:val="000000"/>
          <w:sz w:val="22"/>
          <w:szCs w:val="22"/>
          <w:lang w:val="sr-Latn-CS"/>
        </w:rPr>
        <w:t>Lovćen“ oskudijeva u podacima i naučnoj građi o herpetofauni. Na Ivanovim Koritima kao relativnom očuvanom staništu je stanište žutotrbog mukača. Područje Bjeloša sa ublom Lašor, iako je van granica nacionalno parka, bogato je stanište tamnih predstavnika plavih gušte</w:t>
      </w:r>
      <w:r w:rsidR="00EE44A9" w:rsidRPr="00316D2A">
        <w:rPr>
          <w:rFonts w:ascii="Garamond" w:hAnsi="Garamond" w:cs="Garamond"/>
          <w:color w:val="000000"/>
          <w:sz w:val="22"/>
          <w:szCs w:val="22"/>
          <w:lang w:val="sr-Latn-CS"/>
        </w:rPr>
        <w:t xml:space="preserve">ra i glavatog mrmoljka. U zoni </w:t>
      </w:r>
      <w:r w:rsidRPr="00316D2A">
        <w:rPr>
          <w:rFonts w:ascii="Garamond" w:hAnsi="Garamond" w:cs="Garamond"/>
          <w:color w:val="000000"/>
          <w:sz w:val="22"/>
          <w:szCs w:val="22"/>
          <w:lang w:val="sr-Latn-CS"/>
        </w:rPr>
        <w:t xml:space="preserve">NP </w:t>
      </w:r>
      <w:r w:rsidR="00EE44A9" w:rsidRPr="00316D2A">
        <w:rPr>
          <w:rFonts w:ascii="Garamond" w:hAnsi="Garamond" w:cs="Garamond"/>
          <w:color w:val="000000"/>
          <w:sz w:val="22"/>
          <w:szCs w:val="22"/>
          <w:lang w:val="sr-Latn-CS"/>
        </w:rPr>
        <w:t>„</w:t>
      </w:r>
      <w:r w:rsidRPr="00316D2A">
        <w:rPr>
          <w:rFonts w:ascii="Garamond" w:hAnsi="Garamond" w:cs="Garamond"/>
          <w:color w:val="000000"/>
          <w:sz w:val="22"/>
          <w:szCs w:val="22"/>
          <w:lang w:val="sr-Latn-CS"/>
        </w:rPr>
        <w:t xml:space="preserve">Lovćen” veoma su brojne ptice grabljivice od kojih se izdvajaju: suri orao, orao krstaš, sivi soko, jastreb i drugi. Relativno nepogodni uslovi sredine u NP </w:t>
      </w:r>
      <w:r w:rsidR="00EE44A9" w:rsidRPr="00316D2A">
        <w:rPr>
          <w:rFonts w:ascii="Garamond" w:hAnsi="Garamond" w:cs="Garamond"/>
          <w:color w:val="000000"/>
          <w:sz w:val="22"/>
          <w:szCs w:val="22"/>
          <w:lang w:val="sr-Latn-CS"/>
        </w:rPr>
        <w:t>„</w:t>
      </w:r>
      <w:r w:rsidRPr="00316D2A">
        <w:rPr>
          <w:rFonts w:ascii="Garamond" w:hAnsi="Garamond" w:cs="Garamond"/>
          <w:color w:val="000000"/>
          <w:sz w:val="22"/>
          <w:szCs w:val="22"/>
          <w:lang w:val="sr-Latn-CS"/>
        </w:rPr>
        <w:t>Lovćen“ snažno se odražavaju na prisustvo i zastupljenost životinjskog svijeta naročito lovne faune. Od više vrsta najpoznatije su: šakal, lisica, vuk, kuna, bjelica, zec, divlja svinja itd.</w:t>
      </w:r>
    </w:p>
    <w:p w:rsidR="00AD068E" w:rsidRPr="00316D2A" w:rsidRDefault="00AD068E" w:rsidP="009D3B08">
      <w:pPr>
        <w:autoSpaceDE w:val="0"/>
        <w:autoSpaceDN w:val="0"/>
        <w:adjustRightInd w:val="0"/>
        <w:spacing w:after="0"/>
        <w:jc w:val="both"/>
        <w:rPr>
          <w:rFonts w:ascii="Garamond" w:hAnsi="Garamond"/>
          <w:sz w:val="22"/>
          <w:szCs w:val="22"/>
          <w:lang w:val="sr-Latn-CS"/>
        </w:rPr>
      </w:pPr>
    </w:p>
    <w:p w:rsidR="009D3B08" w:rsidRPr="00316D2A" w:rsidRDefault="00AD068E" w:rsidP="00AD068E">
      <w:pPr>
        <w:jc w:val="both"/>
        <w:rPr>
          <w:rFonts w:ascii="Garamond" w:hAnsi="Garamond"/>
          <w:sz w:val="22"/>
          <w:szCs w:val="22"/>
          <w:lang w:val="sr-Latn-CS"/>
        </w:rPr>
      </w:pPr>
      <w:r w:rsidRPr="00316D2A">
        <w:rPr>
          <w:rFonts w:ascii="Garamond" w:hAnsi="Garamond"/>
          <w:sz w:val="22"/>
          <w:szCs w:val="22"/>
          <w:lang w:val="sr-Latn-CS"/>
        </w:rPr>
        <w:t>Kada je u pitanju kulturno-istorijsko naslijeđe, n</w:t>
      </w:r>
      <w:r w:rsidRPr="00316D2A">
        <w:rPr>
          <w:rFonts w:ascii="Garamond" w:hAnsi="Garamond" w:cs="Garamond"/>
          <w:sz w:val="22"/>
          <w:szCs w:val="22"/>
          <w:lang w:val="sr-Latn-CS"/>
        </w:rPr>
        <w:t xml:space="preserve">ajmonumentalniji spomenik nacionalnog parka je Njegošev mauzolej, podignut na Jezerskom vrhu. Svojevrstan arhitektonski relikt, vrijedan pažnje, predstavljaju čuvene lovćenske serpentine, </w:t>
      </w:r>
      <w:r w:rsidRPr="00316D2A">
        <w:rPr>
          <w:rFonts w:ascii="Garamond" w:hAnsi="Garamond" w:cs="Garamond"/>
          <w:sz w:val="22"/>
          <w:szCs w:val="22"/>
          <w:lang w:val="sr-Latn-CS"/>
        </w:rPr>
        <w:lastRenderedPageBreak/>
        <w:t xml:space="preserve">koje su dio starog puta od Kotora uz Lovćen do Njeguša. </w:t>
      </w:r>
      <w:r w:rsidR="009D3B08" w:rsidRPr="00316D2A">
        <w:rPr>
          <w:rFonts w:ascii="Garamond" w:hAnsi="Garamond"/>
          <w:sz w:val="22"/>
          <w:szCs w:val="22"/>
          <w:lang w:val="sr-Latn-CS"/>
        </w:rPr>
        <w:t>Brojne su crkve jednostavne arhitekture, kao i tradicionalne građevine (kamene kuće sa pojatama, guvna, suvomeđe, ublovi i bistijerne).</w:t>
      </w:r>
    </w:p>
    <w:p w:rsidR="00436E20" w:rsidRDefault="00436E20" w:rsidP="00ED33A6">
      <w:pPr>
        <w:autoSpaceDE w:val="0"/>
        <w:autoSpaceDN w:val="0"/>
        <w:adjustRightInd w:val="0"/>
        <w:spacing w:after="0"/>
        <w:jc w:val="both"/>
        <w:rPr>
          <w:rFonts w:ascii="Garamond" w:hAnsi="Garamond" w:cs="Garamond"/>
          <w:b/>
          <w:bCs/>
          <w:color w:val="002060"/>
          <w:sz w:val="22"/>
          <w:szCs w:val="22"/>
          <w:lang w:val="sr-Latn-CS"/>
        </w:rPr>
      </w:pPr>
    </w:p>
    <w:p w:rsidR="009B772E" w:rsidRDefault="009B772E" w:rsidP="00ED33A6">
      <w:pPr>
        <w:autoSpaceDE w:val="0"/>
        <w:autoSpaceDN w:val="0"/>
        <w:adjustRightInd w:val="0"/>
        <w:spacing w:after="0"/>
        <w:jc w:val="both"/>
        <w:rPr>
          <w:rFonts w:ascii="Garamond" w:hAnsi="Garamond" w:cs="Garamond"/>
          <w:b/>
          <w:bCs/>
          <w:color w:val="002060"/>
          <w:sz w:val="22"/>
          <w:szCs w:val="22"/>
          <w:lang w:val="sr-Latn-CS"/>
        </w:rPr>
      </w:pPr>
    </w:p>
    <w:p w:rsidR="009B772E" w:rsidRDefault="009B772E" w:rsidP="00ED33A6">
      <w:pPr>
        <w:autoSpaceDE w:val="0"/>
        <w:autoSpaceDN w:val="0"/>
        <w:adjustRightInd w:val="0"/>
        <w:spacing w:after="0"/>
        <w:jc w:val="both"/>
        <w:rPr>
          <w:rFonts w:ascii="Garamond" w:hAnsi="Garamond" w:cs="Garamond"/>
          <w:b/>
          <w:bCs/>
          <w:color w:val="002060"/>
          <w:sz w:val="22"/>
          <w:szCs w:val="22"/>
          <w:lang w:val="sr-Latn-CS"/>
        </w:rPr>
      </w:pPr>
    </w:p>
    <w:p w:rsidR="009B772E" w:rsidRPr="00316D2A" w:rsidRDefault="009B772E" w:rsidP="00ED33A6">
      <w:pPr>
        <w:autoSpaceDE w:val="0"/>
        <w:autoSpaceDN w:val="0"/>
        <w:adjustRightInd w:val="0"/>
        <w:spacing w:after="0"/>
        <w:jc w:val="both"/>
        <w:rPr>
          <w:rFonts w:ascii="Garamond" w:hAnsi="Garamond" w:cs="Garamond"/>
          <w:b/>
          <w:bCs/>
          <w:color w:val="002060"/>
          <w:sz w:val="22"/>
          <w:szCs w:val="22"/>
          <w:lang w:val="sr-Latn-CS"/>
        </w:rPr>
      </w:pPr>
    </w:p>
    <w:p w:rsidR="001343A5" w:rsidRPr="00316D2A" w:rsidRDefault="001343A5" w:rsidP="00ED33A6">
      <w:pPr>
        <w:autoSpaceDE w:val="0"/>
        <w:autoSpaceDN w:val="0"/>
        <w:adjustRightInd w:val="0"/>
        <w:spacing w:after="0"/>
        <w:jc w:val="both"/>
        <w:rPr>
          <w:rFonts w:ascii="Garamond" w:hAnsi="Garamond" w:cs="Garamond"/>
          <w:color w:val="002060"/>
          <w:sz w:val="22"/>
          <w:szCs w:val="22"/>
          <w:lang w:val="sr-Latn-CS"/>
        </w:rPr>
      </w:pPr>
      <w:r w:rsidRPr="00316D2A">
        <w:rPr>
          <w:rFonts w:ascii="Garamond" w:hAnsi="Garamond" w:cs="Garamond"/>
          <w:b/>
          <w:bCs/>
          <w:color w:val="002060"/>
          <w:sz w:val="22"/>
          <w:szCs w:val="22"/>
          <w:lang w:val="sr-Latn-CS"/>
        </w:rPr>
        <w:t>N</w:t>
      </w:r>
      <w:r w:rsidR="00EE44A9" w:rsidRPr="00316D2A">
        <w:rPr>
          <w:rFonts w:ascii="Garamond" w:hAnsi="Garamond" w:cs="Garamond"/>
          <w:b/>
          <w:bCs/>
          <w:color w:val="002060"/>
          <w:sz w:val="22"/>
          <w:szCs w:val="22"/>
          <w:lang w:val="sr-Latn-CS"/>
        </w:rPr>
        <w:t>acionalni park</w:t>
      </w:r>
      <w:r w:rsidRPr="00316D2A">
        <w:rPr>
          <w:rFonts w:ascii="Garamond" w:hAnsi="Garamond" w:cs="Garamond"/>
          <w:b/>
          <w:bCs/>
          <w:color w:val="002060"/>
          <w:sz w:val="22"/>
          <w:szCs w:val="22"/>
          <w:lang w:val="sr-Latn-CS"/>
        </w:rPr>
        <w:t xml:space="preserve"> </w:t>
      </w:r>
      <w:r w:rsidR="00EE44A9" w:rsidRPr="00316D2A">
        <w:rPr>
          <w:rFonts w:ascii="Garamond" w:hAnsi="Garamond" w:cs="Garamond"/>
          <w:b/>
          <w:bCs/>
          <w:color w:val="002060"/>
          <w:sz w:val="22"/>
          <w:szCs w:val="22"/>
          <w:lang w:val="sr-Latn-CS"/>
        </w:rPr>
        <w:t>„</w:t>
      </w:r>
      <w:r w:rsidRPr="00316D2A">
        <w:rPr>
          <w:rFonts w:ascii="Garamond" w:hAnsi="Garamond" w:cs="Garamond"/>
          <w:b/>
          <w:bCs/>
          <w:color w:val="002060"/>
          <w:sz w:val="22"/>
          <w:szCs w:val="22"/>
          <w:lang w:val="sr-Latn-CS"/>
        </w:rPr>
        <w:t>Skadarsko jezero</w:t>
      </w:r>
      <w:r w:rsidR="00EE44A9" w:rsidRPr="00316D2A">
        <w:rPr>
          <w:rFonts w:ascii="Garamond" w:hAnsi="Garamond" w:cs="Garamond"/>
          <w:b/>
          <w:bCs/>
          <w:color w:val="002060"/>
          <w:sz w:val="22"/>
          <w:szCs w:val="22"/>
          <w:lang w:val="sr-Latn-CS"/>
        </w:rPr>
        <w:t>”</w:t>
      </w:r>
    </w:p>
    <w:p w:rsidR="001343A5" w:rsidRPr="00316D2A" w:rsidRDefault="001343A5" w:rsidP="00A40B8B">
      <w:pPr>
        <w:autoSpaceDE w:val="0"/>
        <w:autoSpaceDN w:val="0"/>
        <w:adjustRightInd w:val="0"/>
        <w:spacing w:after="0"/>
        <w:jc w:val="both"/>
        <w:rPr>
          <w:rFonts w:ascii="Garamond" w:hAnsi="Garamond" w:cs="Garamond"/>
          <w:color w:val="000000"/>
          <w:sz w:val="22"/>
          <w:szCs w:val="22"/>
          <w:lang w:val="sr-Latn-CS"/>
        </w:rPr>
      </w:pPr>
    </w:p>
    <w:p w:rsidR="000D6181" w:rsidRPr="00316D2A" w:rsidRDefault="00EE44A9" w:rsidP="00A40B8B">
      <w:pPr>
        <w:autoSpaceDE w:val="0"/>
        <w:autoSpaceDN w:val="0"/>
        <w:adjustRightInd w:val="0"/>
        <w:spacing w:after="0"/>
        <w:jc w:val="both"/>
        <w:rPr>
          <w:rFonts w:ascii="Garamond" w:hAnsi="Garamond" w:cs="Arial"/>
          <w:sz w:val="22"/>
          <w:szCs w:val="22"/>
          <w:lang w:val="sr-Latn-CS"/>
        </w:rPr>
      </w:pPr>
      <w:r w:rsidRPr="00316D2A">
        <w:rPr>
          <w:rFonts w:ascii="Garamond" w:hAnsi="Garamond" w:cs="Times-Roman"/>
          <w:sz w:val="22"/>
          <w:szCs w:val="22"/>
          <w:lang w:val="sr-Latn-CS"/>
        </w:rPr>
        <w:t xml:space="preserve">Nacionalni park </w:t>
      </w:r>
      <w:r w:rsidRPr="00316D2A">
        <w:rPr>
          <w:rFonts w:ascii="Garamond" w:hAnsi="Garamond" w:cs="Garamond"/>
          <w:color w:val="000000"/>
          <w:sz w:val="22"/>
          <w:szCs w:val="22"/>
          <w:lang w:val="sr-Latn-CS"/>
        </w:rPr>
        <w:t>„</w:t>
      </w:r>
      <w:r w:rsidR="000D6181" w:rsidRPr="00316D2A">
        <w:rPr>
          <w:rFonts w:ascii="Garamond" w:hAnsi="Garamond" w:cs="Times-Roman"/>
          <w:sz w:val="22"/>
          <w:szCs w:val="22"/>
          <w:lang w:val="sr-Latn-CS"/>
        </w:rPr>
        <w:t>Skadarsko jezero</w:t>
      </w:r>
      <w:r w:rsidRPr="00316D2A">
        <w:rPr>
          <w:rFonts w:ascii="Garamond" w:hAnsi="Garamond" w:cs="Times-Roman"/>
          <w:sz w:val="22"/>
          <w:szCs w:val="22"/>
          <w:lang w:val="sr-Latn-CS"/>
        </w:rPr>
        <w:t>”</w:t>
      </w:r>
      <w:r w:rsidR="000D6181" w:rsidRPr="00316D2A">
        <w:rPr>
          <w:rFonts w:ascii="Garamond" w:hAnsi="Garamond" w:cs="Times-Roman"/>
          <w:sz w:val="22"/>
          <w:szCs w:val="22"/>
          <w:lang w:val="sr-Latn-CS"/>
        </w:rPr>
        <w:t xml:space="preserve"> obuhvata djelove teritorije lokalnih samouprava: Podgorica, Cetinje i Bar, u granicama predviđenim Zakonom o nacionalnim parkovima.</w:t>
      </w:r>
      <w:r w:rsidR="000D6181" w:rsidRPr="00316D2A">
        <w:rPr>
          <w:rFonts w:ascii="Garamond" w:hAnsi="Garamond" w:cs="Arial"/>
          <w:sz w:val="22"/>
          <w:szCs w:val="22"/>
          <w:lang w:val="sr-Latn-CS"/>
        </w:rPr>
        <w:t> </w:t>
      </w:r>
      <w:r w:rsidR="00824F15" w:rsidRPr="00316D2A">
        <w:rPr>
          <w:rFonts w:ascii="Garamond" w:hAnsi="Garamond" w:cs="Garamond"/>
          <w:color w:val="000000"/>
          <w:sz w:val="22"/>
          <w:szCs w:val="22"/>
          <w:lang w:val="sr-Latn-CS"/>
        </w:rPr>
        <w:t>Skadarsko jezero smješteno je u Zetsko-skadarskoj kotlini zadržavajući rijekom Bojanom kontakt sa Jadranskim morem. Područje je sa izrazitim limnološkim karakteristikama, izuzetnim bogatstvom ornitofaune i ihtiofaune i bujnom vegetacijom. Samo jezero je kriptodepresija, što znači da se neki djelovi njegovog dna nalaze ispod nivoa mora.</w:t>
      </w:r>
    </w:p>
    <w:p w:rsidR="00855190" w:rsidRPr="00316D2A" w:rsidRDefault="00855190" w:rsidP="00824F15">
      <w:pPr>
        <w:pStyle w:val="ListParagraph"/>
        <w:spacing w:after="0"/>
        <w:ind w:left="0"/>
        <w:contextualSpacing/>
        <w:jc w:val="both"/>
        <w:rPr>
          <w:rFonts w:ascii="Garamond" w:hAnsi="Garamond" w:cs="Garamond"/>
          <w:szCs w:val="22"/>
          <w:lang w:val="sr-Latn-CS"/>
        </w:rPr>
      </w:pPr>
    </w:p>
    <w:p w:rsidR="00855190" w:rsidRPr="00316D2A" w:rsidRDefault="00824F15" w:rsidP="00824F15">
      <w:pPr>
        <w:pStyle w:val="ListParagraph"/>
        <w:spacing w:after="0"/>
        <w:ind w:left="0"/>
        <w:contextualSpacing/>
        <w:jc w:val="both"/>
        <w:rPr>
          <w:rFonts w:ascii="Garamond" w:hAnsi="Garamond" w:cs="Garamond"/>
          <w:szCs w:val="22"/>
          <w:lang w:val="sr-Latn-CS"/>
        </w:rPr>
      </w:pPr>
      <w:r w:rsidRPr="00316D2A">
        <w:rPr>
          <w:rFonts w:ascii="Garamond" w:hAnsi="Garamond" w:cs="Garamond"/>
          <w:szCs w:val="22"/>
          <w:lang w:val="sr-Latn-CS"/>
        </w:rPr>
        <w:t xml:space="preserve">Na Skadarkom jezeru je utvrđeno 271 vrsta ptice, </w:t>
      </w:r>
      <w:r w:rsidRPr="00316D2A">
        <w:rPr>
          <w:rFonts w:ascii="Garamond" w:hAnsi="Garamond"/>
          <w:szCs w:val="22"/>
          <w:lang w:val="sr-Latn-CS"/>
        </w:rPr>
        <w:t>od toga 90% migratornih vrsta od međunarodnog zna</w:t>
      </w:r>
      <w:r w:rsidRPr="00316D2A">
        <w:rPr>
          <w:rFonts w:ascii="Garamond" w:eastAsia="TimesNewRoman" w:hAnsi="Garamond" w:cs="TimesNewRoman"/>
          <w:szCs w:val="22"/>
          <w:lang w:val="sr-Latn-CS"/>
        </w:rPr>
        <w:t>č</w:t>
      </w:r>
      <w:r w:rsidRPr="00316D2A">
        <w:rPr>
          <w:rFonts w:ascii="Garamond" w:hAnsi="Garamond"/>
          <w:szCs w:val="22"/>
          <w:lang w:val="sr-Latn-CS"/>
        </w:rPr>
        <w:t>aja,</w:t>
      </w:r>
      <w:r w:rsidRPr="00316D2A">
        <w:rPr>
          <w:rFonts w:ascii="Garamond" w:hAnsi="Garamond" w:cs="Garamond"/>
          <w:szCs w:val="22"/>
          <w:lang w:val="sr-Latn-CS"/>
        </w:rPr>
        <w:t xml:space="preserve"> od kojih su mnoge prorijeđene i urgožene. Kudravi pelikan postao je zaštitni znak jezera i Nacionalnog parka. </w:t>
      </w:r>
    </w:p>
    <w:p w:rsidR="00855190" w:rsidRPr="00316D2A" w:rsidRDefault="00855190" w:rsidP="00824F15">
      <w:pPr>
        <w:pStyle w:val="ListParagraph"/>
        <w:spacing w:after="0"/>
        <w:ind w:left="0"/>
        <w:contextualSpacing/>
        <w:jc w:val="both"/>
        <w:rPr>
          <w:rFonts w:ascii="Garamond" w:hAnsi="Garamond" w:cs="Garamond"/>
          <w:szCs w:val="22"/>
          <w:lang w:val="sr-Latn-CS"/>
        </w:rPr>
      </w:pPr>
    </w:p>
    <w:p w:rsidR="00855190" w:rsidRPr="00316D2A" w:rsidRDefault="00824F15" w:rsidP="00824F15">
      <w:pPr>
        <w:pStyle w:val="ListParagraph"/>
        <w:spacing w:after="0"/>
        <w:ind w:left="0"/>
        <w:contextualSpacing/>
        <w:jc w:val="both"/>
        <w:rPr>
          <w:rFonts w:ascii="Garamond" w:hAnsi="Garamond" w:cs="Garamond"/>
          <w:szCs w:val="22"/>
          <w:lang w:val="sr-Latn-CS"/>
        </w:rPr>
      </w:pPr>
      <w:r w:rsidRPr="00316D2A">
        <w:rPr>
          <w:rFonts w:ascii="Garamond" w:hAnsi="Garamond" w:cs="Garamond"/>
          <w:szCs w:val="22"/>
          <w:lang w:val="sr-Latn-CS"/>
        </w:rPr>
        <w:t>Zajednica algi Skadarskog jezera odlikuje se ogromnom raznovrsnošću njenih oblika. Obuhvata mikrofitske i makrofitske predstavnike. Od mikrofitskih, koje mahom obuhvataju planktonske i epifitske oblike, determinisano je čak 930 vrsta, varijateta i formi, u okviru 174 roda. Posebno mjesto među vodenim makrofitama ima makrofitska algoflora i među njima hare.</w:t>
      </w:r>
    </w:p>
    <w:p w:rsidR="00855190" w:rsidRPr="00316D2A" w:rsidRDefault="00824F15" w:rsidP="00824F15">
      <w:pPr>
        <w:pStyle w:val="ListParagraph"/>
        <w:spacing w:after="0"/>
        <w:ind w:left="0"/>
        <w:contextualSpacing/>
        <w:jc w:val="both"/>
        <w:rPr>
          <w:rFonts w:ascii="Garamond" w:hAnsi="Garamond" w:cs="Garamond"/>
          <w:szCs w:val="22"/>
          <w:lang w:val="sr-Latn-CS"/>
        </w:rPr>
      </w:pPr>
      <w:r w:rsidRPr="00316D2A">
        <w:rPr>
          <w:rFonts w:ascii="Garamond" w:hAnsi="Garamond" w:cs="Garamond"/>
          <w:szCs w:val="22"/>
          <w:lang w:val="sr-Latn-CS"/>
        </w:rPr>
        <w:t xml:space="preserve"> </w:t>
      </w:r>
    </w:p>
    <w:p w:rsidR="00855190" w:rsidRPr="00316D2A" w:rsidRDefault="00824F15" w:rsidP="00824F15">
      <w:pPr>
        <w:pStyle w:val="ListParagraph"/>
        <w:spacing w:after="0"/>
        <w:ind w:left="0"/>
        <w:contextualSpacing/>
        <w:jc w:val="both"/>
        <w:rPr>
          <w:rFonts w:ascii="Garamond" w:hAnsi="Garamond" w:cs="Garamond"/>
          <w:szCs w:val="22"/>
          <w:lang w:val="sr-Latn-CS"/>
        </w:rPr>
      </w:pPr>
      <w:r w:rsidRPr="00316D2A">
        <w:rPr>
          <w:rFonts w:ascii="Garamond" w:hAnsi="Garamond"/>
          <w:szCs w:val="22"/>
          <w:lang w:val="sr-Latn-CS"/>
        </w:rPr>
        <w:t xml:space="preserve">Flora Skarskog jezera je raznovrsna sa više od 30 rijetkih biljnih vrsta. </w:t>
      </w:r>
      <w:r w:rsidRPr="00316D2A">
        <w:rPr>
          <w:rFonts w:ascii="Garamond" w:hAnsi="Garamond" w:cs="Garamond"/>
          <w:szCs w:val="22"/>
          <w:lang w:val="sr-Latn-CS"/>
        </w:rPr>
        <w:t>Na površini vode karakteristični su članovi mješovitih ili čistih sastojina flontantnih vodenih biljaka: žuti i bijeli lokvanj, kasoranja, i dr. Ispod vode, naročito na plitkom i muljevitom-pjeskovitom jezerskom dnu pojavljuju se brojne submerzne vrste. Od emerznih vodenih biljaka tipični predstavnici su: trska, rogoz, ševar, žurka i dr.</w:t>
      </w:r>
    </w:p>
    <w:p w:rsidR="00824F15" w:rsidRPr="00316D2A" w:rsidRDefault="00824F15" w:rsidP="00824F15">
      <w:pPr>
        <w:pStyle w:val="ListParagraph"/>
        <w:spacing w:after="0"/>
        <w:ind w:left="0"/>
        <w:contextualSpacing/>
        <w:jc w:val="both"/>
        <w:rPr>
          <w:rFonts w:ascii="Garamond" w:hAnsi="Garamond" w:cs="Garamond"/>
          <w:szCs w:val="22"/>
          <w:lang w:val="sr-Latn-CS"/>
        </w:rPr>
      </w:pPr>
      <w:r w:rsidRPr="00316D2A">
        <w:rPr>
          <w:rFonts w:ascii="Garamond" w:hAnsi="Garamond" w:cs="Garamond"/>
          <w:szCs w:val="22"/>
          <w:lang w:val="sr-Latn-CS"/>
        </w:rPr>
        <w:t xml:space="preserve"> </w:t>
      </w:r>
    </w:p>
    <w:p w:rsidR="00855190" w:rsidRPr="00316D2A" w:rsidRDefault="00824F15" w:rsidP="00824F15">
      <w:p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Skadarsko jezero se odlikuje veoma bogatom herpetofaunom sa sadržajem značajnih endemičnih vrsta. Jezero se širokom zonom vodene vegetacije i vodoplavnih livada, zatim prostorom za potoke i vlažnim šumskim područjima idealno je stanište za veliki broj vodozemaca. Faunu gmizavaca čine sledeće zaštićene vrste: palearktićka šarka, slepić, obični smuk, smukulja, barska bjelouška, sivi gušter, zidni gušter, gušter zelembać, barska kornjača, kopnena kornjača, kraški gušter, blavor, smuk silac, crnokrpica, poskok i</w:t>
      </w:r>
      <w:r w:rsidR="007A2C17" w:rsidRPr="00316D2A">
        <w:rPr>
          <w:rFonts w:ascii="Garamond" w:hAnsi="Garamond" w:cs="Garamond"/>
          <w:sz w:val="22"/>
          <w:szCs w:val="22"/>
          <w:lang w:val="sr-Latn-CS"/>
        </w:rPr>
        <w:t xml:space="preserve"> </w:t>
      </w:r>
      <w:r w:rsidRPr="00316D2A">
        <w:rPr>
          <w:rFonts w:ascii="Garamond" w:hAnsi="Garamond" w:cs="Garamond"/>
          <w:sz w:val="22"/>
          <w:szCs w:val="22"/>
          <w:lang w:val="sr-Latn-CS"/>
        </w:rPr>
        <w:t xml:space="preserve">dr. Šumsku zonu naseljava obični ili šareni daždevnjak. </w:t>
      </w:r>
    </w:p>
    <w:p w:rsidR="00855190" w:rsidRPr="00316D2A" w:rsidRDefault="00824F15" w:rsidP="00824F15">
      <w:p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U slivu Skadarskog jezera, registrovano je prisustvo 48 vrsta riba</w:t>
      </w:r>
      <w:r w:rsidR="00855190" w:rsidRPr="00316D2A">
        <w:rPr>
          <w:rFonts w:ascii="Garamond" w:hAnsi="Garamond" w:cs="Garamond"/>
          <w:sz w:val="22"/>
          <w:szCs w:val="22"/>
          <w:lang w:val="sr-Latn-CS"/>
        </w:rPr>
        <w:t xml:space="preserve">, </w:t>
      </w:r>
      <w:r w:rsidR="00855190" w:rsidRPr="00316D2A">
        <w:rPr>
          <w:rFonts w:ascii="Garamond" w:hAnsi="Garamond"/>
          <w:sz w:val="22"/>
          <w:szCs w:val="22"/>
          <w:lang w:val="sr-Latn-CS"/>
        </w:rPr>
        <w:t>od kojih su 15 endemske vrste</w:t>
      </w:r>
      <w:r w:rsidRPr="00316D2A">
        <w:rPr>
          <w:rFonts w:ascii="Garamond" w:hAnsi="Garamond" w:cs="Garamond"/>
          <w:sz w:val="22"/>
          <w:szCs w:val="22"/>
          <w:lang w:val="sr-Latn-CS"/>
        </w:rPr>
        <w:t xml:space="preserve">. Pored autohtonih vrsta, kakve su krap i ukljeva, interesantno je i prisustvo </w:t>
      </w:r>
      <w:r w:rsidR="007A2C17" w:rsidRPr="00316D2A">
        <w:rPr>
          <w:rFonts w:ascii="Garamond" w:hAnsi="Garamond" w:cs="Garamond"/>
          <w:sz w:val="22"/>
          <w:szCs w:val="22"/>
          <w:lang w:val="sr-Latn-CS"/>
        </w:rPr>
        <w:t>i nekih morskih riba kao što su</w:t>
      </w:r>
      <w:r w:rsidRPr="00316D2A">
        <w:rPr>
          <w:rFonts w:ascii="Garamond" w:hAnsi="Garamond" w:cs="Garamond"/>
          <w:sz w:val="22"/>
          <w:szCs w:val="22"/>
          <w:lang w:val="sr-Latn-CS"/>
        </w:rPr>
        <w:t xml:space="preserve">: jegulja, cipol, skakavica, i kubla. </w:t>
      </w:r>
      <w:r w:rsidR="00855190" w:rsidRPr="00316D2A">
        <w:rPr>
          <w:rFonts w:ascii="Garamond" w:hAnsi="Garamond" w:cs="Garamond"/>
          <w:sz w:val="22"/>
          <w:szCs w:val="22"/>
          <w:lang w:val="sr-Latn-CS"/>
        </w:rPr>
        <w:t xml:space="preserve">Specifični prirodni </w:t>
      </w:r>
      <w:r w:rsidR="009C55F5">
        <w:rPr>
          <w:rFonts w:ascii="Garamond" w:hAnsi="Garamond" w:cs="Garamond"/>
          <w:sz w:val="22"/>
          <w:szCs w:val="22"/>
          <w:lang w:val="sr-Latn-CS"/>
        </w:rPr>
        <w:t xml:space="preserve">rezervati obuhvaćeni područjem </w:t>
      </w:r>
      <w:r w:rsidR="00855190" w:rsidRPr="00316D2A">
        <w:rPr>
          <w:rFonts w:ascii="Garamond" w:hAnsi="Garamond" w:cs="Garamond"/>
          <w:sz w:val="22"/>
          <w:szCs w:val="22"/>
          <w:lang w:val="sr-Latn-CS"/>
        </w:rPr>
        <w:t xml:space="preserve">NP </w:t>
      </w:r>
      <w:r w:rsidR="009C55F5">
        <w:rPr>
          <w:rFonts w:ascii="Garamond" w:hAnsi="Garamond" w:cs="Garamond"/>
          <w:sz w:val="22"/>
          <w:szCs w:val="22"/>
          <w:lang w:val="sr-Latn-CS"/>
        </w:rPr>
        <w:t>„Skadarsko jezero” su „</w:t>
      </w:r>
      <w:r w:rsidR="00855190" w:rsidRPr="00316D2A">
        <w:rPr>
          <w:rFonts w:ascii="Garamond" w:hAnsi="Garamond" w:cs="Garamond"/>
          <w:sz w:val="22"/>
          <w:szCs w:val="22"/>
          <w:lang w:val="sr-Latn-CS"/>
        </w:rPr>
        <w:t>oka” Karuč i Grab, koji su od posebnog značaja za mrijest ukljeve.</w:t>
      </w:r>
    </w:p>
    <w:p w:rsidR="00855190" w:rsidRPr="00316D2A" w:rsidRDefault="00855190" w:rsidP="00824F15">
      <w:pPr>
        <w:autoSpaceDE w:val="0"/>
        <w:autoSpaceDN w:val="0"/>
        <w:adjustRightInd w:val="0"/>
        <w:spacing w:after="0"/>
        <w:jc w:val="both"/>
        <w:rPr>
          <w:rFonts w:ascii="Garamond" w:hAnsi="Garamond" w:cs="Garamond"/>
          <w:sz w:val="22"/>
          <w:szCs w:val="22"/>
          <w:lang w:val="sr-Latn-CS"/>
        </w:rPr>
      </w:pPr>
    </w:p>
    <w:p w:rsidR="00824F15" w:rsidRPr="00316D2A" w:rsidRDefault="00824F15" w:rsidP="00824F15">
      <w:p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Na Skadarskom jezeru je evidentirano 50 vrsta sisara, svrstanih u 6 redova. Jedina vodena vrsta koja živi na jezeru je vidra. Od sisara koji žive na kopnu posebno žumama, su vrste iz porodice: rovčica, ježeva, dvozubaca, glodara, zvijeri i dvopapkara. </w:t>
      </w:r>
    </w:p>
    <w:p w:rsidR="00856B71" w:rsidRPr="00316D2A" w:rsidRDefault="00856B71" w:rsidP="00856B71">
      <w:pPr>
        <w:spacing w:after="0"/>
        <w:jc w:val="both"/>
        <w:rPr>
          <w:rFonts w:ascii="Garamond" w:hAnsi="Garamond" w:cs="Arial"/>
          <w:sz w:val="22"/>
          <w:szCs w:val="22"/>
          <w:lang w:val="sr-Latn-CS"/>
        </w:rPr>
      </w:pPr>
      <w:r w:rsidRPr="00316D2A">
        <w:rPr>
          <w:rFonts w:ascii="Garamond" w:hAnsi="Garamond" w:cs="Arial"/>
          <w:sz w:val="22"/>
          <w:szCs w:val="22"/>
          <w:lang w:val="sr-Latn-CS"/>
        </w:rPr>
        <w:t xml:space="preserve">Region Skadarskog jezera je tokom vremena bio važno istorijsko, privredno i kulturno odredište. Ovaj region je obilježen različitim kulturološkim karakteristikama zbog promjene nekoliko kultura. </w:t>
      </w:r>
      <w:r w:rsidR="007A2C17" w:rsidRPr="00316D2A">
        <w:rPr>
          <w:rFonts w:ascii="Garamond" w:hAnsi="Garamond" w:cs="Arial"/>
          <w:color w:val="000000"/>
          <w:sz w:val="22"/>
          <w:szCs w:val="22"/>
          <w:lang w:val="sr-Latn-CS"/>
        </w:rPr>
        <w:t xml:space="preserve">Međutim, kulturno-istorijski spomenici nijesu očuvani i adekvatno zaštićeni. </w:t>
      </w:r>
      <w:r w:rsidRPr="00316D2A">
        <w:rPr>
          <w:rFonts w:ascii="Garamond" w:hAnsi="Garamond" w:cs="Arial"/>
          <w:sz w:val="22"/>
          <w:szCs w:val="22"/>
          <w:lang w:val="sr-Latn-CS"/>
        </w:rPr>
        <w:t>Na većem broju oštećenih i devastiranih spomenika prepoznaju se različiti</w:t>
      </w:r>
      <w:r w:rsidR="007A2C17" w:rsidRPr="00316D2A">
        <w:rPr>
          <w:rFonts w:ascii="Garamond" w:hAnsi="Garamond" w:cs="Arial"/>
          <w:sz w:val="22"/>
          <w:szCs w:val="22"/>
          <w:lang w:val="sr-Latn-CS"/>
        </w:rPr>
        <w:t xml:space="preserve"> prirodni i antropogeni faktori</w:t>
      </w:r>
      <w:r w:rsidR="007A2C17" w:rsidRPr="00316D2A">
        <w:rPr>
          <w:rStyle w:val="FootnoteReference"/>
          <w:rFonts w:ascii="Garamond" w:hAnsi="Garamond"/>
          <w:sz w:val="22"/>
          <w:szCs w:val="22"/>
          <w:lang w:val="sr-Latn-CS"/>
        </w:rPr>
        <w:footnoteReference w:id="38"/>
      </w:r>
      <w:r w:rsidRPr="00316D2A">
        <w:rPr>
          <w:rFonts w:ascii="Garamond" w:hAnsi="Garamond" w:cs="Arial"/>
          <w:sz w:val="22"/>
          <w:szCs w:val="22"/>
          <w:lang w:val="sr-Latn-CS"/>
        </w:rPr>
        <w:t>. Najvrjedniji segment kulturne baštine u Parku i užem okruženju</w:t>
      </w:r>
      <w:r w:rsidR="000E45D9">
        <w:rPr>
          <w:rFonts w:ascii="Garamond" w:hAnsi="Garamond" w:cs="Arial"/>
          <w:sz w:val="22"/>
          <w:szCs w:val="22"/>
          <w:lang w:val="sr-Latn-CS"/>
        </w:rPr>
        <w:t xml:space="preserve"> </w:t>
      </w:r>
      <w:r w:rsidRPr="00316D2A">
        <w:rPr>
          <w:rFonts w:ascii="Garamond" w:hAnsi="Garamond" w:cs="Arial"/>
          <w:sz w:val="22"/>
          <w:szCs w:val="22"/>
          <w:lang w:val="sr-Latn-CS"/>
        </w:rPr>
        <w:t xml:space="preserve">pripada spomeničkom fondu – </w:t>
      </w:r>
      <w:r w:rsidR="007A2C17" w:rsidRPr="00316D2A">
        <w:rPr>
          <w:rFonts w:ascii="Garamond" w:hAnsi="Garamond" w:cs="Arial"/>
          <w:sz w:val="22"/>
          <w:szCs w:val="22"/>
          <w:lang w:val="sr-Latn-CS"/>
        </w:rPr>
        <w:t xml:space="preserve">srednjovjekovnim manastirima </w:t>
      </w:r>
      <w:r w:rsidRPr="00316D2A">
        <w:rPr>
          <w:rFonts w:ascii="Garamond" w:hAnsi="Garamond" w:cs="Arial"/>
          <w:sz w:val="22"/>
          <w:szCs w:val="22"/>
          <w:lang w:val="sr-Latn-CS"/>
        </w:rPr>
        <w:t>i fortifikacionim objektima</w:t>
      </w:r>
      <w:r w:rsidR="007A2C17" w:rsidRPr="00316D2A">
        <w:rPr>
          <w:rFonts w:ascii="Garamond" w:hAnsi="Garamond" w:cs="Arial"/>
          <w:sz w:val="22"/>
          <w:szCs w:val="22"/>
          <w:lang w:val="sr-Latn-CS"/>
        </w:rPr>
        <w:t xml:space="preserve">. </w:t>
      </w:r>
      <w:r w:rsidRPr="00316D2A">
        <w:rPr>
          <w:rFonts w:ascii="Garamond" w:hAnsi="Garamond" w:cs="Arial"/>
          <w:sz w:val="22"/>
          <w:szCs w:val="22"/>
          <w:lang w:val="sr-Latn-CS"/>
        </w:rPr>
        <w:t>Sakralna arhitektura baštini i mnoštvo seoskih crkava među kojima je manji broj pravno zaštićen.</w:t>
      </w:r>
      <w:r w:rsidR="000E45D9">
        <w:rPr>
          <w:rFonts w:ascii="Garamond" w:hAnsi="Garamond" w:cs="Arial"/>
          <w:sz w:val="22"/>
          <w:szCs w:val="22"/>
          <w:lang w:val="sr-Latn-CS"/>
        </w:rPr>
        <w:t xml:space="preserve"> </w:t>
      </w:r>
    </w:p>
    <w:p w:rsidR="00856B71" w:rsidRPr="00316D2A" w:rsidRDefault="00856B71" w:rsidP="00856B71">
      <w:pPr>
        <w:spacing w:after="0"/>
        <w:jc w:val="both"/>
        <w:rPr>
          <w:rFonts w:ascii="Garamond" w:hAnsi="Garamond" w:cs="Arial"/>
          <w:sz w:val="22"/>
          <w:szCs w:val="22"/>
          <w:lang w:val="sr-Latn-CS"/>
        </w:rPr>
      </w:pPr>
    </w:p>
    <w:p w:rsidR="001343A5" w:rsidRPr="00316D2A" w:rsidRDefault="001343A5" w:rsidP="00ED33A6">
      <w:p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lastRenderedPageBreak/>
        <w:t>Bitno je istaći da ova dva nacionalna parka sa svojim turističkim ponudama povećavaju mogućnost turističke valorizacije Cetinja u smislu pravljenja paket aranžmana. Turistima koji dolaze na Cetinje, zahvaljujući blizini između ova dva nacionalna parka mogu da iskoriste i njihovu zajedničku turističku ponudu koja obuhvata: hiking, biking, posmatranje ptica, kajaking, jedrenje na dasci, krstarenje Jezerom, posjete centrima za posjetioce u nacionalnim parkovima i</w:t>
      </w:r>
      <w:r w:rsidR="00436E20" w:rsidRPr="00316D2A">
        <w:rPr>
          <w:rFonts w:ascii="Garamond" w:hAnsi="Garamond" w:cs="Garamond"/>
          <w:sz w:val="22"/>
          <w:szCs w:val="22"/>
          <w:lang w:val="sr-Latn-CS"/>
        </w:rPr>
        <w:t xml:space="preserve"> </w:t>
      </w:r>
      <w:r w:rsidRPr="00316D2A">
        <w:rPr>
          <w:rFonts w:ascii="Garamond" w:hAnsi="Garamond" w:cs="Garamond"/>
          <w:sz w:val="22"/>
          <w:szCs w:val="22"/>
          <w:lang w:val="sr-Latn-CS"/>
        </w:rPr>
        <w:t>sl.</w:t>
      </w:r>
    </w:p>
    <w:p w:rsidR="001343A5" w:rsidRPr="00316D2A" w:rsidRDefault="001343A5" w:rsidP="00ED33A6">
      <w:pPr>
        <w:autoSpaceDE w:val="0"/>
        <w:autoSpaceDN w:val="0"/>
        <w:adjustRightInd w:val="0"/>
        <w:spacing w:after="0"/>
        <w:jc w:val="both"/>
        <w:rPr>
          <w:rFonts w:ascii="Garamond" w:hAnsi="Garamond" w:cs="Garamond"/>
          <w:sz w:val="22"/>
          <w:szCs w:val="22"/>
          <w:lang w:val="sr-Latn-CS"/>
        </w:rPr>
      </w:pPr>
    </w:p>
    <w:p w:rsidR="00292341" w:rsidRDefault="00292341" w:rsidP="00ED33A6">
      <w:pPr>
        <w:autoSpaceDE w:val="0"/>
        <w:autoSpaceDN w:val="0"/>
        <w:adjustRightInd w:val="0"/>
        <w:spacing w:after="0"/>
        <w:jc w:val="both"/>
        <w:rPr>
          <w:rFonts w:ascii="Garamond" w:hAnsi="Garamond" w:cs="Garamond"/>
          <w:sz w:val="22"/>
          <w:szCs w:val="22"/>
          <w:lang w:val="sr-Latn-CS"/>
        </w:rPr>
      </w:pPr>
    </w:p>
    <w:p w:rsidR="009B772E" w:rsidRPr="00316D2A" w:rsidRDefault="009B772E" w:rsidP="00ED33A6">
      <w:pPr>
        <w:autoSpaceDE w:val="0"/>
        <w:autoSpaceDN w:val="0"/>
        <w:adjustRightInd w:val="0"/>
        <w:spacing w:after="0"/>
        <w:jc w:val="both"/>
        <w:rPr>
          <w:rFonts w:ascii="Garamond" w:hAnsi="Garamond" w:cs="Garamond"/>
          <w:sz w:val="22"/>
          <w:szCs w:val="22"/>
          <w:lang w:val="sr-Latn-CS"/>
        </w:rPr>
      </w:pPr>
    </w:p>
    <w:p w:rsidR="001343A5" w:rsidRPr="00316D2A" w:rsidRDefault="001343A5" w:rsidP="00ED33A6">
      <w:pPr>
        <w:pStyle w:val="Heading3"/>
        <w:spacing w:before="0" w:after="0"/>
        <w:rPr>
          <w:sz w:val="22"/>
          <w:szCs w:val="22"/>
          <w:lang w:val="sr-Latn-CS"/>
        </w:rPr>
      </w:pPr>
      <w:bookmarkStart w:id="120" w:name="_Toc318898579"/>
      <w:bookmarkStart w:id="121" w:name="_Toc321306741"/>
      <w:bookmarkStart w:id="122" w:name="_Toc28675428"/>
      <w:r w:rsidRPr="00316D2A">
        <w:rPr>
          <w:sz w:val="22"/>
          <w:szCs w:val="22"/>
          <w:lang w:val="sr-Latn-CS"/>
        </w:rPr>
        <w:t>Spomenici prirode</w:t>
      </w:r>
      <w:bookmarkEnd w:id="120"/>
      <w:bookmarkEnd w:id="121"/>
      <w:bookmarkEnd w:id="122"/>
    </w:p>
    <w:p w:rsidR="00292341" w:rsidRPr="00316D2A" w:rsidRDefault="00292341" w:rsidP="00ED33A6">
      <w:pPr>
        <w:spacing w:after="0"/>
        <w:ind w:right="-33"/>
        <w:jc w:val="both"/>
        <w:rPr>
          <w:rFonts w:ascii="Garamond" w:hAnsi="Garamond" w:cs="Garamond"/>
          <w:b/>
          <w:bCs/>
          <w:color w:val="002060"/>
          <w:sz w:val="22"/>
          <w:szCs w:val="22"/>
          <w:lang w:val="sr-Latn-CS"/>
        </w:rPr>
      </w:pPr>
    </w:p>
    <w:p w:rsidR="001343A5" w:rsidRPr="00316D2A" w:rsidRDefault="001343A5" w:rsidP="00ED33A6">
      <w:pPr>
        <w:spacing w:after="0"/>
        <w:ind w:right="-33"/>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 xml:space="preserve">Prisustvo parkova </w:t>
      </w:r>
    </w:p>
    <w:p w:rsidR="00292341" w:rsidRPr="00316D2A" w:rsidRDefault="00292341" w:rsidP="00A40B8B">
      <w:pPr>
        <w:spacing w:after="0"/>
        <w:jc w:val="both"/>
        <w:rPr>
          <w:rFonts w:ascii="Garamond" w:hAnsi="Garamond" w:cs="Garamond"/>
          <w:sz w:val="22"/>
          <w:szCs w:val="22"/>
          <w:lang w:val="sr-Latn-CS"/>
        </w:rPr>
      </w:pPr>
    </w:p>
    <w:p w:rsidR="001343A5" w:rsidRPr="00316D2A" w:rsidRDefault="001343A5" w:rsidP="00A40B8B">
      <w:pPr>
        <w:spacing w:after="0"/>
        <w:jc w:val="both"/>
        <w:rPr>
          <w:rFonts w:ascii="Garamond" w:hAnsi="Garamond" w:cs="Garamond"/>
          <w:sz w:val="22"/>
          <w:szCs w:val="22"/>
          <w:lang w:val="sr-Latn-CS"/>
        </w:rPr>
      </w:pPr>
      <w:r w:rsidRPr="00316D2A">
        <w:rPr>
          <w:rFonts w:ascii="Garamond" w:hAnsi="Garamond" w:cs="Garamond"/>
          <w:sz w:val="22"/>
          <w:szCs w:val="22"/>
          <w:lang w:val="sr-Latn-CS"/>
        </w:rPr>
        <w:t>Najznačajnije zelene površine grada su „Njegošev“ park i park „13. jul“</w:t>
      </w:r>
      <w:r w:rsidRPr="00316D2A">
        <w:rPr>
          <w:rStyle w:val="FootnoteReference"/>
          <w:rFonts w:ascii="Garamond" w:hAnsi="Garamond"/>
          <w:sz w:val="22"/>
          <w:szCs w:val="22"/>
          <w:lang w:val="sr-Latn-CS"/>
        </w:rPr>
        <w:footnoteReference w:id="39"/>
      </w:r>
      <w:r w:rsidRPr="00316D2A">
        <w:rPr>
          <w:rFonts w:ascii="Garamond" w:hAnsi="Garamond" w:cs="Garamond"/>
          <w:sz w:val="22"/>
          <w:szCs w:val="22"/>
          <w:lang w:val="sr-Latn-CS"/>
        </w:rPr>
        <w:t>. Ova dva parka, zajedno sa Vladičinom baštom, ljetnom pozornicom, starim stadionom i padinama Orlovog krša, predstavljaju neodvojivi segment zatečenih spomeničkih i ambijentalnih vrijednosti i integralni dio istorijskog jezgra Prijestonice.</w:t>
      </w:r>
    </w:p>
    <w:p w:rsidR="001343A5" w:rsidRPr="00316D2A" w:rsidRDefault="001343A5" w:rsidP="00A40B8B">
      <w:pPr>
        <w:spacing w:after="0"/>
        <w:ind w:right="-33"/>
        <w:jc w:val="both"/>
        <w:rPr>
          <w:rFonts w:ascii="Garamond" w:hAnsi="Garamond" w:cs="Garamond"/>
          <w:sz w:val="22"/>
          <w:szCs w:val="22"/>
          <w:lang w:val="sr-Latn-CS"/>
        </w:rPr>
      </w:pPr>
    </w:p>
    <w:p w:rsidR="001343A5" w:rsidRPr="00316D2A" w:rsidRDefault="001343A5" w:rsidP="00A40B8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 xml:space="preserve">Njegošev i park „13. </w:t>
      </w:r>
      <w:r w:rsidR="00376751">
        <w:rPr>
          <w:rFonts w:ascii="Garamond" w:hAnsi="Garamond" w:cs="Garamond"/>
          <w:sz w:val="22"/>
          <w:szCs w:val="22"/>
          <w:lang w:val="sr-Latn-CS"/>
        </w:rPr>
        <w:t>j</w:t>
      </w:r>
      <w:r w:rsidRPr="00316D2A">
        <w:rPr>
          <w:rFonts w:ascii="Garamond" w:hAnsi="Garamond" w:cs="Garamond"/>
          <w:sz w:val="22"/>
          <w:szCs w:val="22"/>
          <w:lang w:val="sr-Latn-CS"/>
        </w:rPr>
        <w:t>ul“ zaštićeni su 1968. godine Rješenjem o zaštiti objekata prirode („Sl. list SRCG“, br. 30/68), kao hortikulturni objekti, u skladu sa važećim kategorijama prirodnih dobara, danas se vode kao spomenici prirode. Pored estetske vrijednosti imaju i kulturnu funkciju.</w:t>
      </w:r>
    </w:p>
    <w:p w:rsidR="001343A5" w:rsidRPr="00316D2A" w:rsidRDefault="001343A5" w:rsidP="00A40B8B">
      <w:pPr>
        <w:spacing w:after="0"/>
        <w:ind w:right="-33"/>
        <w:jc w:val="both"/>
        <w:rPr>
          <w:rFonts w:ascii="Garamond" w:hAnsi="Garamond" w:cs="Garamond"/>
          <w:sz w:val="22"/>
          <w:szCs w:val="22"/>
          <w:lang w:val="sr-Latn-CS"/>
        </w:rPr>
      </w:pPr>
    </w:p>
    <w:p w:rsidR="001343A5" w:rsidRPr="00316D2A" w:rsidRDefault="001343A5" w:rsidP="00A40B8B">
      <w:pPr>
        <w:spacing w:after="0"/>
        <w:jc w:val="both"/>
        <w:rPr>
          <w:rFonts w:ascii="Garamond" w:hAnsi="Garamond" w:cs="Garamond"/>
          <w:sz w:val="22"/>
          <w:szCs w:val="22"/>
          <w:lang w:val="sr-Latn-CS"/>
        </w:rPr>
      </w:pPr>
      <w:r w:rsidRPr="00316D2A">
        <w:rPr>
          <w:rFonts w:ascii="Garamond" w:hAnsi="Garamond" w:cs="Garamond"/>
          <w:sz w:val="22"/>
          <w:szCs w:val="22"/>
          <w:lang w:val="sr-Latn-CS"/>
        </w:rPr>
        <w:t>Zbog dugogodišnjeg neulaganja i neadekvatnog održavanja parkovi ni u estetskom, ni u sanitarno-higijenskom smislu, ne odgovaraju svojoj namjeni. Otuda se njihova rekonstrukcija nameće kao nužnost, da bi se oni sačuvali od</w:t>
      </w:r>
      <w:r w:rsidR="000E45D9">
        <w:rPr>
          <w:rFonts w:ascii="Garamond" w:hAnsi="Garamond" w:cs="Garamond"/>
          <w:sz w:val="22"/>
          <w:szCs w:val="22"/>
          <w:lang w:val="sr-Latn-CS"/>
        </w:rPr>
        <w:t xml:space="preserve"> </w:t>
      </w:r>
      <w:r w:rsidRPr="00316D2A">
        <w:rPr>
          <w:rFonts w:ascii="Garamond" w:hAnsi="Garamond" w:cs="Garamond"/>
          <w:sz w:val="22"/>
          <w:szCs w:val="22"/>
          <w:lang w:val="sr-Latn-CS"/>
        </w:rPr>
        <w:t>daljeg propadanja. Rekonstukcija parkova je predviđena u 2013. godini kroz program Cetinje grad kulture.</w:t>
      </w:r>
    </w:p>
    <w:p w:rsidR="00376751" w:rsidRDefault="00376751" w:rsidP="00ED33A6">
      <w:pPr>
        <w:autoSpaceDE w:val="0"/>
        <w:autoSpaceDN w:val="0"/>
        <w:adjustRightInd w:val="0"/>
        <w:spacing w:after="0"/>
        <w:rPr>
          <w:rFonts w:ascii="Garamond" w:hAnsi="Garamond" w:cs="Garamond"/>
          <w:bCs/>
          <w:sz w:val="22"/>
          <w:szCs w:val="22"/>
          <w:lang w:val="sr-Latn-CS"/>
        </w:rPr>
      </w:pPr>
    </w:p>
    <w:p w:rsidR="001343A5" w:rsidRPr="00386829" w:rsidRDefault="001A67B4" w:rsidP="00376751">
      <w:pPr>
        <w:autoSpaceDE w:val="0"/>
        <w:autoSpaceDN w:val="0"/>
        <w:adjustRightInd w:val="0"/>
        <w:spacing w:after="0"/>
        <w:jc w:val="both"/>
        <w:rPr>
          <w:rFonts w:ascii="Garamond" w:hAnsi="Garamond" w:cs="Garamond"/>
          <w:bCs/>
          <w:sz w:val="22"/>
          <w:szCs w:val="22"/>
          <w:lang w:val="sr-Latn-CS"/>
        </w:rPr>
      </w:pPr>
      <w:r w:rsidRPr="00386829">
        <w:rPr>
          <w:rFonts w:ascii="Garamond" w:hAnsi="Garamond" w:cs="Garamond"/>
          <w:bCs/>
          <w:sz w:val="22"/>
          <w:szCs w:val="22"/>
          <w:lang w:val="sr-Latn-CS"/>
        </w:rPr>
        <w:t>U toku je sklapanje Ugovora između Prijestonice Cetinje  i Agencije za zaštitu prirode i životne sredine za izradu Studija zaštite (revizije) za Njegošev park, ,,Park</w:t>
      </w:r>
      <w:r w:rsidR="00376751" w:rsidRPr="00386829">
        <w:rPr>
          <w:rFonts w:ascii="Garamond" w:hAnsi="Garamond" w:cs="Garamond"/>
          <w:bCs/>
          <w:sz w:val="22"/>
          <w:szCs w:val="22"/>
          <w:lang w:val="sr-Latn-CS"/>
        </w:rPr>
        <w:t xml:space="preserve"> </w:t>
      </w:r>
      <w:r w:rsidRPr="00386829">
        <w:rPr>
          <w:rFonts w:ascii="Garamond" w:hAnsi="Garamond" w:cs="Garamond"/>
          <w:bCs/>
          <w:sz w:val="22"/>
          <w:szCs w:val="22"/>
          <w:lang w:val="sr-Latn-CS"/>
        </w:rPr>
        <w:t>13</w:t>
      </w:r>
      <w:r w:rsidR="00376751" w:rsidRPr="00386829">
        <w:rPr>
          <w:rFonts w:ascii="Garamond" w:hAnsi="Garamond" w:cs="Garamond"/>
          <w:bCs/>
          <w:sz w:val="22"/>
          <w:szCs w:val="22"/>
          <w:lang w:val="sr-Latn-CS"/>
        </w:rPr>
        <w:t>.</w:t>
      </w:r>
      <w:r w:rsidRPr="00386829">
        <w:rPr>
          <w:rFonts w:ascii="Garamond" w:hAnsi="Garamond" w:cs="Garamond"/>
          <w:bCs/>
          <w:sz w:val="22"/>
          <w:szCs w:val="22"/>
          <w:lang w:val="sr-Latn-CS"/>
        </w:rPr>
        <w:t xml:space="preserve"> jul“, sa Parkom u dvorištu Dječje bolnice na Cetinju. Predviđeno je da Studija bude završena u martu 2021. godine.</w:t>
      </w:r>
    </w:p>
    <w:p w:rsidR="00504C28" w:rsidRPr="00386829" w:rsidRDefault="00504C28" w:rsidP="00376751">
      <w:pPr>
        <w:autoSpaceDE w:val="0"/>
        <w:autoSpaceDN w:val="0"/>
        <w:adjustRightInd w:val="0"/>
        <w:spacing w:after="0"/>
        <w:jc w:val="both"/>
        <w:rPr>
          <w:rFonts w:ascii="Garamond" w:hAnsi="Garamond" w:cs="Garamond"/>
          <w:bCs/>
          <w:sz w:val="22"/>
          <w:szCs w:val="22"/>
          <w:lang w:val="sr-Latn-CS"/>
        </w:rPr>
      </w:pPr>
      <w:r w:rsidRPr="00386829">
        <w:rPr>
          <w:rFonts w:ascii="Garamond" w:hAnsi="Garamond" w:cs="Garamond"/>
          <w:bCs/>
          <w:sz w:val="22"/>
          <w:szCs w:val="22"/>
          <w:lang w:val="sr-Latn-CS"/>
        </w:rPr>
        <w:t xml:space="preserve">Nakon izrade Studije utvrdiće se da li su zaštićena područja izgubila odlike zbog kojih su proglašena zaštićenim područjem i  Odlukom će se </w:t>
      </w:r>
      <w:r w:rsidR="00376751" w:rsidRPr="00386829">
        <w:rPr>
          <w:rFonts w:ascii="Garamond" w:hAnsi="Garamond" w:cs="Garamond"/>
          <w:bCs/>
          <w:sz w:val="22"/>
          <w:szCs w:val="22"/>
          <w:lang w:val="sr-Latn-CS"/>
        </w:rPr>
        <w:t xml:space="preserve">odrediti </w:t>
      </w:r>
      <w:r w:rsidRPr="00386829">
        <w:rPr>
          <w:rFonts w:ascii="Garamond" w:hAnsi="Garamond" w:cs="Garamond"/>
          <w:bCs/>
          <w:sz w:val="22"/>
          <w:szCs w:val="22"/>
          <w:lang w:val="sr-Latn-CS"/>
        </w:rPr>
        <w:t xml:space="preserve">upravljač za navedena zaštićena prirodna dobra. </w:t>
      </w:r>
    </w:p>
    <w:p w:rsidR="00504C28" w:rsidRPr="00386829" w:rsidRDefault="00504C28" w:rsidP="00376751">
      <w:pPr>
        <w:autoSpaceDE w:val="0"/>
        <w:autoSpaceDN w:val="0"/>
        <w:adjustRightInd w:val="0"/>
        <w:spacing w:after="0"/>
        <w:jc w:val="both"/>
        <w:rPr>
          <w:rFonts w:ascii="Garamond" w:hAnsi="Garamond" w:cs="Garamond"/>
          <w:bCs/>
          <w:sz w:val="22"/>
          <w:szCs w:val="22"/>
          <w:lang w:val="sr-Latn-CS"/>
        </w:rPr>
      </w:pPr>
      <w:r w:rsidRPr="00386829">
        <w:rPr>
          <w:rFonts w:ascii="Garamond" w:hAnsi="Garamond" w:cs="Garamond"/>
          <w:bCs/>
          <w:sz w:val="22"/>
          <w:szCs w:val="22"/>
          <w:lang w:val="sr-Latn-CS"/>
        </w:rPr>
        <w:t>Botaničko – hortikulturni objekat ,,Njegošev park“ na Cetinju, stavljen pod zaštitu Rješenjem Zavoda za zaštitu prirode, Broj: 01-398 od 07.05.1965. godine</w:t>
      </w:r>
      <w:r w:rsidR="00376751" w:rsidRPr="00386829">
        <w:rPr>
          <w:rFonts w:ascii="Garamond" w:hAnsi="Garamond" w:cs="Garamond"/>
          <w:bCs/>
          <w:sz w:val="22"/>
          <w:szCs w:val="22"/>
          <w:lang w:val="sr-Latn-CS"/>
        </w:rPr>
        <w:t>, u</w:t>
      </w:r>
      <w:r w:rsidRPr="00386829">
        <w:rPr>
          <w:rFonts w:ascii="Garamond" w:hAnsi="Garamond" w:cs="Garamond"/>
          <w:bCs/>
          <w:sz w:val="22"/>
          <w:szCs w:val="22"/>
          <w:lang w:val="sr-Latn-CS"/>
        </w:rPr>
        <w:t xml:space="preserve">pisan </w:t>
      </w:r>
      <w:r w:rsidR="00376751" w:rsidRPr="00386829">
        <w:rPr>
          <w:rFonts w:ascii="Garamond" w:hAnsi="Garamond" w:cs="Garamond"/>
          <w:bCs/>
          <w:sz w:val="22"/>
          <w:szCs w:val="22"/>
          <w:lang w:val="sr-Latn-CS"/>
        </w:rPr>
        <w:t xml:space="preserve">je </w:t>
      </w:r>
      <w:r w:rsidRPr="00386829">
        <w:rPr>
          <w:rFonts w:ascii="Garamond" w:hAnsi="Garamond" w:cs="Garamond"/>
          <w:bCs/>
          <w:sz w:val="22"/>
          <w:szCs w:val="22"/>
          <w:lang w:val="sr-Latn-CS"/>
        </w:rPr>
        <w:t>16.03.2017. godine u Centralni registar zaštićenih područja pod preventivnom zaštitom kao</w:t>
      </w:r>
      <w:r w:rsidR="00376751" w:rsidRPr="00386829">
        <w:rPr>
          <w:rFonts w:ascii="Garamond" w:hAnsi="Garamond" w:cs="Garamond"/>
          <w:bCs/>
          <w:sz w:val="22"/>
          <w:szCs w:val="22"/>
          <w:lang w:val="sr-Latn-CS"/>
        </w:rPr>
        <w:t xml:space="preserve"> spomenik prirode ,,Njegošev Park</w:t>
      </w:r>
      <w:r w:rsidRPr="00386829">
        <w:rPr>
          <w:rFonts w:ascii="Garamond" w:hAnsi="Garamond" w:cs="Garamond"/>
          <w:bCs/>
          <w:sz w:val="22"/>
          <w:szCs w:val="22"/>
          <w:lang w:val="sr-Latn-CS"/>
        </w:rPr>
        <w:t>“ na Cetinju.</w:t>
      </w:r>
    </w:p>
    <w:p w:rsidR="00376751" w:rsidRPr="00386829" w:rsidRDefault="00376751" w:rsidP="00376751">
      <w:pPr>
        <w:autoSpaceDE w:val="0"/>
        <w:autoSpaceDN w:val="0"/>
        <w:adjustRightInd w:val="0"/>
        <w:spacing w:after="0"/>
        <w:jc w:val="both"/>
        <w:rPr>
          <w:rFonts w:ascii="Garamond" w:hAnsi="Garamond" w:cs="Garamond"/>
          <w:bCs/>
          <w:sz w:val="22"/>
          <w:szCs w:val="22"/>
          <w:lang w:val="sr-Latn-CS"/>
        </w:rPr>
      </w:pPr>
    </w:p>
    <w:p w:rsidR="00504C28" w:rsidRPr="00386829" w:rsidRDefault="00504C28" w:rsidP="00376751">
      <w:pPr>
        <w:autoSpaceDE w:val="0"/>
        <w:autoSpaceDN w:val="0"/>
        <w:adjustRightInd w:val="0"/>
        <w:spacing w:after="0"/>
        <w:jc w:val="both"/>
        <w:rPr>
          <w:rFonts w:ascii="Garamond" w:hAnsi="Garamond" w:cs="Garamond"/>
          <w:bCs/>
          <w:sz w:val="22"/>
          <w:szCs w:val="22"/>
          <w:lang w:val="sr-Latn-CS"/>
        </w:rPr>
      </w:pPr>
      <w:r w:rsidRPr="00386829">
        <w:rPr>
          <w:rFonts w:ascii="Garamond" w:hAnsi="Garamond" w:cs="Garamond"/>
          <w:bCs/>
          <w:sz w:val="22"/>
          <w:szCs w:val="22"/>
          <w:lang w:val="sr-Latn-CS"/>
        </w:rPr>
        <w:t xml:space="preserve">Botaničko – hortikulturni objekat ,,Park 13. </w:t>
      </w:r>
      <w:r w:rsidR="00376751" w:rsidRPr="00386829">
        <w:rPr>
          <w:rFonts w:ascii="Garamond" w:hAnsi="Garamond" w:cs="Garamond"/>
          <w:bCs/>
          <w:sz w:val="22"/>
          <w:szCs w:val="22"/>
          <w:lang w:val="sr-Latn-CS"/>
        </w:rPr>
        <w:t>j</w:t>
      </w:r>
      <w:r w:rsidRPr="00386829">
        <w:rPr>
          <w:rFonts w:ascii="Garamond" w:hAnsi="Garamond" w:cs="Garamond"/>
          <w:bCs/>
          <w:sz w:val="22"/>
          <w:szCs w:val="22"/>
          <w:lang w:val="sr-Latn-CS"/>
        </w:rPr>
        <w:t>ul“ stavljen pod zaštitu Rješenjem Zavoda za zaštitu prirode, Broj: 01-300 od 07.05.1965. godine</w:t>
      </w:r>
      <w:r w:rsidR="00376751" w:rsidRPr="00386829">
        <w:rPr>
          <w:rFonts w:ascii="Garamond" w:hAnsi="Garamond" w:cs="Garamond"/>
          <w:bCs/>
          <w:sz w:val="22"/>
          <w:szCs w:val="22"/>
          <w:lang w:val="sr-Latn-CS"/>
        </w:rPr>
        <w:t>, je u</w:t>
      </w:r>
      <w:r w:rsidRPr="00386829">
        <w:rPr>
          <w:rFonts w:ascii="Garamond" w:hAnsi="Garamond" w:cs="Garamond"/>
          <w:bCs/>
          <w:sz w:val="22"/>
          <w:szCs w:val="22"/>
          <w:lang w:val="sr-Latn-CS"/>
        </w:rPr>
        <w:t xml:space="preserve">pisan 16.03.2017. godine u Centralni registar zaštićenih područja pod preventivnom zaštitom kao  </w:t>
      </w:r>
      <w:r w:rsidR="00376751" w:rsidRPr="00386829">
        <w:rPr>
          <w:rFonts w:ascii="Garamond" w:hAnsi="Garamond" w:cs="Garamond"/>
          <w:bCs/>
          <w:sz w:val="22"/>
          <w:szCs w:val="22"/>
          <w:lang w:val="sr-Latn-CS"/>
        </w:rPr>
        <w:t>spomenik prirode ,,Park 13. jul“</w:t>
      </w:r>
      <w:r w:rsidRPr="00386829">
        <w:rPr>
          <w:rFonts w:ascii="Garamond" w:hAnsi="Garamond" w:cs="Garamond"/>
          <w:bCs/>
          <w:sz w:val="22"/>
          <w:szCs w:val="22"/>
          <w:lang w:val="sr-Latn-CS"/>
        </w:rPr>
        <w:t xml:space="preserve"> na Cetinju.</w:t>
      </w:r>
    </w:p>
    <w:p w:rsidR="001343A5" w:rsidRPr="00386829" w:rsidRDefault="00504C28" w:rsidP="00504C28">
      <w:pPr>
        <w:autoSpaceDE w:val="0"/>
        <w:autoSpaceDN w:val="0"/>
        <w:adjustRightInd w:val="0"/>
        <w:spacing w:after="0"/>
        <w:jc w:val="both"/>
        <w:rPr>
          <w:rFonts w:ascii="Garamond" w:hAnsi="Garamond" w:cs="Garamond"/>
          <w:bCs/>
          <w:sz w:val="22"/>
          <w:szCs w:val="22"/>
          <w:lang w:val="sr-Latn-CS"/>
        </w:rPr>
      </w:pPr>
      <w:r w:rsidRPr="00386829">
        <w:rPr>
          <w:rFonts w:ascii="Garamond" w:hAnsi="Garamond" w:cs="Garamond"/>
          <w:bCs/>
          <w:sz w:val="22"/>
          <w:szCs w:val="22"/>
          <w:lang w:val="sr-Latn-CS"/>
        </w:rPr>
        <w:t>Botaničko – hortikulturni objekat ,,Park u dvorištu Dječje bolnice“ stavljen pod zaštitu Rješenjem Zavoda za zaštitu prirode, Broj: 01-296 od 07.05.1965. godine</w:t>
      </w:r>
      <w:r w:rsidR="00376751" w:rsidRPr="00386829">
        <w:rPr>
          <w:rFonts w:ascii="Garamond" w:hAnsi="Garamond" w:cs="Garamond"/>
          <w:bCs/>
          <w:sz w:val="22"/>
          <w:szCs w:val="22"/>
          <w:lang w:val="sr-Latn-CS"/>
        </w:rPr>
        <w:t>, je u</w:t>
      </w:r>
      <w:r w:rsidRPr="00386829">
        <w:rPr>
          <w:rFonts w:ascii="Garamond" w:hAnsi="Garamond" w:cs="Garamond"/>
          <w:bCs/>
          <w:sz w:val="22"/>
          <w:szCs w:val="22"/>
          <w:lang w:val="sr-Latn-CS"/>
        </w:rPr>
        <w:t>pisan 16.03.2017. godine u Centralni registar zaštićenih područja pod preventivnom zaštitom kao</w:t>
      </w:r>
      <w:r w:rsidR="00376751" w:rsidRPr="00386829">
        <w:rPr>
          <w:rFonts w:ascii="Garamond" w:hAnsi="Garamond" w:cs="Garamond"/>
          <w:bCs/>
          <w:sz w:val="22"/>
          <w:szCs w:val="22"/>
          <w:lang w:val="sr-Latn-CS"/>
        </w:rPr>
        <w:t xml:space="preserve"> spomenik prirode ,,Park u dvorištu Dječje bolnice“</w:t>
      </w:r>
      <w:r w:rsidRPr="00386829">
        <w:rPr>
          <w:rFonts w:ascii="Garamond" w:hAnsi="Garamond" w:cs="Garamond"/>
          <w:bCs/>
          <w:sz w:val="22"/>
          <w:szCs w:val="22"/>
          <w:lang w:val="sr-Latn-CS"/>
        </w:rPr>
        <w:t xml:space="preserve"> na Cetinju.</w:t>
      </w:r>
    </w:p>
    <w:p w:rsidR="00504C28" w:rsidRDefault="00504C28" w:rsidP="00504C28">
      <w:pPr>
        <w:autoSpaceDE w:val="0"/>
        <w:autoSpaceDN w:val="0"/>
        <w:adjustRightInd w:val="0"/>
        <w:spacing w:after="0"/>
        <w:jc w:val="both"/>
        <w:rPr>
          <w:rFonts w:ascii="Garamond" w:hAnsi="Garamond" w:cs="Garamond"/>
          <w:bCs/>
          <w:sz w:val="22"/>
          <w:szCs w:val="22"/>
          <w:lang w:val="sr-Latn-CS"/>
        </w:rPr>
      </w:pPr>
    </w:p>
    <w:p w:rsidR="00504C28" w:rsidRPr="00504C28" w:rsidRDefault="00504C28" w:rsidP="00504C28">
      <w:pPr>
        <w:autoSpaceDE w:val="0"/>
        <w:autoSpaceDN w:val="0"/>
        <w:adjustRightInd w:val="0"/>
        <w:spacing w:after="0"/>
        <w:jc w:val="both"/>
        <w:rPr>
          <w:rFonts w:ascii="Garamond" w:hAnsi="Garamond" w:cs="Garamond"/>
          <w:bCs/>
          <w:sz w:val="22"/>
          <w:szCs w:val="22"/>
          <w:lang w:val="sr-Latn-CS"/>
        </w:rPr>
      </w:pPr>
    </w:p>
    <w:p w:rsidR="001343A5" w:rsidRPr="00316D2A" w:rsidRDefault="001343A5" w:rsidP="00ED33A6">
      <w:pPr>
        <w:autoSpaceDE w:val="0"/>
        <w:autoSpaceDN w:val="0"/>
        <w:adjustRightInd w:val="0"/>
        <w:spacing w:after="0"/>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Speleološki sistemi</w:t>
      </w:r>
    </w:p>
    <w:p w:rsidR="00292341" w:rsidRPr="00316D2A" w:rsidRDefault="00292341" w:rsidP="00A40B8B">
      <w:pPr>
        <w:autoSpaceDE w:val="0"/>
        <w:autoSpaceDN w:val="0"/>
        <w:adjustRightInd w:val="0"/>
        <w:spacing w:after="0"/>
        <w:jc w:val="both"/>
        <w:rPr>
          <w:rFonts w:ascii="Garamond" w:hAnsi="Garamond" w:cs="Garamond"/>
          <w:sz w:val="22"/>
          <w:szCs w:val="22"/>
          <w:lang w:val="sr-Latn-CS"/>
        </w:rPr>
      </w:pPr>
    </w:p>
    <w:p w:rsidR="00504C28" w:rsidRDefault="001343A5" w:rsidP="00A40B8B">
      <w:pPr>
        <w:autoSpaceDE w:val="0"/>
        <w:autoSpaceDN w:val="0"/>
        <w:adjustRightInd w:val="0"/>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Zahvaljujući svojim prirodnim geografskim i klimatskim karatkeristikama, područje Prijestonice Cetinje ima velike mogućnosti za razvoj speleoloških sistema. Područje Cetinjske subregije karakteriše bogastvo kraškim fenomenima, kao što u škrape, vrtače, uvale, kraška polja, jame i posebno pećine. Kao prirodni spomenici na teritoriji Prijestonice Cetinje izdvojeni su speleološki sistemi Cetinjske, Lipske i Obodske pećine, kao i jama Duboki do u Njegušima, čija zaštita podrazumijeva i adekvatno uređivanje za pristup i posjete turista. Po bogatstvu pećinskih ukrasa posebno su interesantne Cetinjska i Lipska pećina kao i jama Duboki do. </w:t>
      </w:r>
    </w:p>
    <w:p w:rsidR="00504C28" w:rsidRPr="00386829" w:rsidRDefault="00504C28" w:rsidP="00A40B8B">
      <w:pPr>
        <w:autoSpaceDE w:val="0"/>
        <w:autoSpaceDN w:val="0"/>
        <w:adjustRightInd w:val="0"/>
        <w:spacing w:after="0"/>
        <w:jc w:val="both"/>
        <w:rPr>
          <w:rFonts w:ascii="Garamond" w:hAnsi="Garamond" w:cs="Arial"/>
          <w:sz w:val="22"/>
          <w:szCs w:val="22"/>
          <w:lang w:val="sr-Latn-CS"/>
        </w:rPr>
      </w:pPr>
      <w:r w:rsidRPr="00386829">
        <w:rPr>
          <w:rFonts w:ascii="Garamond" w:hAnsi="Garamond" w:cs="Arial"/>
          <w:sz w:val="22"/>
          <w:szCs w:val="22"/>
          <w:lang w:val="sr-Latn-CS"/>
        </w:rPr>
        <w:lastRenderedPageBreak/>
        <w:t>Da</w:t>
      </w:r>
      <w:r w:rsidRPr="00566357">
        <w:rPr>
          <w:rFonts w:ascii="Garamond" w:hAnsi="Garamond" w:cs="Arial"/>
          <w:color w:val="FF0000"/>
          <w:sz w:val="22"/>
          <w:szCs w:val="22"/>
          <w:lang w:val="sr-Latn-CS"/>
        </w:rPr>
        <w:t xml:space="preserve"> </w:t>
      </w:r>
      <w:r w:rsidRPr="00386829">
        <w:rPr>
          <w:rFonts w:ascii="Garamond" w:hAnsi="Garamond" w:cs="Arial"/>
          <w:sz w:val="22"/>
          <w:szCs w:val="22"/>
          <w:lang w:val="sr-Latn-CS"/>
        </w:rPr>
        <w:t>bi se proširila turistička ponuda Cetinja</w:t>
      </w:r>
      <w:r w:rsidR="00566357" w:rsidRPr="00386829">
        <w:rPr>
          <w:rFonts w:ascii="Garamond" w:hAnsi="Garamond" w:cs="Arial"/>
          <w:sz w:val="22"/>
          <w:szCs w:val="22"/>
          <w:lang w:val="sr-Latn-CS"/>
        </w:rPr>
        <w:t xml:space="preserve"> </w:t>
      </w:r>
      <w:r w:rsidRPr="00386829">
        <w:rPr>
          <w:rFonts w:ascii="Garamond" w:hAnsi="Garamond" w:cs="Arial"/>
          <w:sz w:val="22"/>
          <w:szCs w:val="22"/>
          <w:lang w:val="sr-Latn-CS"/>
        </w:rPr>
        <w:t>planira se adaptacija Cetinjske pećine gd</w:t>
      </w:r>
      <w:r w:rsidR="00566357" w:rsidRPr="00386829">
        <w:rPr>
          <w:rFonts w:ascii="Garamond" w:hAnsi="Garamond" w:cs="Arial"/>
          <w:sz w:val="22"/>
          <w:szCs w:val="22"/>
          <w:lang w:val="sr-Latn-CS"/>
        </w:rPr>
        <w:t>j</w:t>
      </w:r>
      <w:r w:rsidRPr="00386829">
        <w:rPr>
          <w:rFonts w:ascii="Garamond" w:hAnsi="Garamond" w:cs="Arial"/>
          <w:sz w:val="22"/>
          <w:szCs w:val="22"/>
          <w:lang w:val="sr-Latn-CS"/>
        </w:rPr>
        <w:t>e će biti smještena ikona Bogorodice Filermosa.</w:t>
      </w:r>
    </w:p>
    <w:p w:rsidR="00CE5C34" w:rsidRPr="00386829" w:rsidRDefault="00CE5C34" w:rsidP="00CE5C34">
      <w:pPr>
        <w:autoSpaceDE w:val="0"/>
        <w:autoSpaceDN w:val="0"/>
        <w:adjustRightInd w:val="0"/>
        <w:spacing w:after="0"/>
        <w:jc w:val="both"/>
        <w:rPr>
          <w:rFonts w:ascii="Garamond" w:hAnsi="Garamond" w:cs="Garamond"/>
          <w:sz w:val="22"/>
          <w:szCs w:val="22"/>
          <w:lang w:val="sr-Latn-CS"/>
        </w:rPr>
      </w:pPr>
      <w:r w:rsidRPr="00386829">
        <w:rPr>
          <w:rFonts w:ascii="Garamond" w:hAnsi="Garamond" w:cs="Garamond"/>
          <w:sz w:val="22"/>
          <w:szCs w:val="22"/>
          <w:lang w:val="sr-Latn-CS"/>
        </w:rPr>
        <w:t>Zaštićeno prirodno dobro ,,Lipska pećina“ se dalo na upravljanje i korišćenje putem privatnog javnog partnerstva Turističkom preduzeću ,,Lipska pećina“ d.o.o. Ugovorom br. 01-031/13-1472 od 09.09.2013. godine.</w:t>
      </w:r>
    </w:p>
    <w:p w:rsidR="00CE5C34" w:rsidRPr="00386829" w:rsidRDefault="00CE5C34" w:rsidP="00CE5C34">
      <w:pPr>
        <w:autoSpaceDE w:val="0"/>
        <w:autoSpaceDN w:val="0"/>
        <w:adjustRightInd w:val="0"/>
        <w:spacing w:after="0"/>
        <w:jc w:val="both"/>
        <w:rPr>
          <w:rFonts w:ascii="Garamond" w:hAnsi="Garamond" w:cs="Garamond"/>
          <w:sz w:val="22"/>
          <w:szCs w:val="22"/>
          <w:lang w:val="sr-Latn-CS"/>
        </w:rPr>
      </w:pPr>
      <w:r w:rsidRPr="00386829">
        <w:rPr>
          <w:rFonts w:ascii="Garamond" w:hAnsi="Garamond" w:cs="Garamond"/>
          <w:sz w:val="22"/>
          <w:szCs w:val="22"/>
          <w:lang w:val="sr-Latn-CS"/>
        </w:rPr>
        <w:t>,,Lipska pećina“ je zaštićena Rješenjem Republičkog zavoda za zaštitu prirode, br. 01959 od 12.12.1968. godine kao spomenik prirode objavljeno (,,Sl. list SRCG“ br.30/68).</w:t>
      </w:r>
    </w:p>
    <w:p w:rsidR="00CE5C34" w:rsidRPr="00386829" w:rsidRDefault="00CE5C34" w:rsidP="00CE5C34">
      <w:pPr>
        <w:autoSpaceDE w:val="0"/>
        <w:autoSpaceDN w:val="0"/>
        <w:adjustRightInd w:val="0"/>
        <w:spacing w:after="0"/>
        <w:jc w:val="both"/>
        <w:rPr>
          <w:rFonts w:ascii="Garamond" w:hAnsi="Garamond" w:cs="Garamond"/>
          <w:sz w:val="22"/>
          <w:szCs w:val="22"/>
          <w:lang w:val="sr-Latn-CS"/>
        </w:rPr>
      </w:pPr>
      <w:r w:rsidRPr="00386829">
        <w:rPr>
          <w:rFonts w:ascii="Garamond" w:hAnsi="Garamond" w:cs="Garamond"/>
          <w:sz w:val="22"/>
          <w:szCs w:val="22"/>
          <w:lang w:val="sr-Latn-CS"/>
        </w:rPr>
        <w:t>,,Jama Duboki do na Njegušima“ je zaštićena Rješenjem Republičkog zavoda za zaštitu prirode, br. 01959 od 12.12.1968. godine kao spomenik prirode objavljeno (,,Sl. list SRCG“ br. 30/68).</w:t>
      </w:r>
    </w:p>
    <w:p w:rsidR="001343A5" w:rsidRPr="00316D2A" w:rsidRDefault="001343A5" w:rsidP="00A40B8B">
      <w:pPr>
        <w:spacing w:after="0"/>
        <w:ind w:firstLine="709"/>
        <w:jc w:val="both"/>
        <w:rPr>
          <w:rFonts w:ascii="Garamond" w:hAnsi="Garamond" w:cs="Garamond"/>
          <w:sz w:val="22"/>
          <w:szCs w:val="22"/>
          <w:lang w:val="sr-Latn-CS"/>
        </w:rPr>
      </w:pPr>
    </w:p>
    <w:p w:rsidR="001343A5" w:rsidRPr="00316D2A" w:rsidRDefault="001343A5" w:rsidP="00A40B8B">
      <w:pPr>
        <w:pStyle w:val="Heading2"/>
        <w:spacing w:before="0"/>
        <w:ind w:left="578" w:hanging="578"/>
        <w:rPr>
          <w:sz w:val="24"/>
          <w:szCs w:val="24"/>
          <w:lang w:val="sr-Latn-CS"/>
        </w:rPr>
      </w:pPr>
      <w:bookmarkStart w:id="123" w:name="_Toc318898580"/>
      <w:bookmarkStart w:id="124" w:name="_Toc321306742"/>
      <w:bookmarkStart w:id="125" w:name="_Toc28675429"/>
      <w:r w:rsidRPr="00316D2A">
        <w:rPr>
          <w:sz w:val="24"/>
          <w:szCs w:val="24"/>
          <w:lang w:val="sr-Latn-CS"/>
        </w:rPr>
        <w:t>Administrativni kapaciteti</w:t>
      </w:r>
      <w:bookmarkEnd w:id="123"/>
      <w:bookmarkEnd w:id="124"/>
      <w:bookmarkEnd w:id="125"/>
    </w:p>
    <w:p w:rsidR="001343A5" w:rsidRPr="00316D2A" w:rsidRDefault="001343A5" w:rsidP="00A40B8B">
      <w:pPr>
        <w:spacing w:after="0"/>
        <w:rPr>
          <w:rFonts w:ascii="Garamond" w:hAnsi="Garamond"/>
          <w:sz w:val="22"/>
          <w:szCs w:val="22"/>
          <w:lang w:val="sr-Latn-CS"/>
        </w:rPr>
      </w:pPr>
    </w:p>
    <w:p w:rsidR="001343A5" w:rsidRPr="00316D2A" w:rsidRDefault="001343A5" w:rsidP="00A40B8B">
      <w:pPr>
        <w:pStyle w:val="Heading3"/>
        <w:spacing w:before="0" w:after="0"/>
        <w:rPr>
          <w:sz w:val="22"/>
          <w:szCs w:val="22"/>
          <w:lang w:val="sr-Latn-CS"/>
        </w:rPr>
      </w:pPr>
      <w:bookmarkStart w:id="126" w:name="_Toc318898581"/>
      <w:bookmarkStart w:id="127" w:name="_Toc321306743"/>
      <w:bookmarkStart w:id="128" w:name="_Toc28675430"/>
      <w:r w:rsidRPr="00316D2A">
        <w:rPr>
          <w:sz w:val="22"/>
          <w:szCs w:val="22"/>
          <w:lang w:val="sr-Latn-CS"/>
        </w:rPr>
        <w:t>Organizaciona struktura</w:t>
      </w:r>
      <w:bookmarkEnd w:id="126"/>
      <w:bookmarkEnd w:id="127"/>
      <w:bookmarkEnd w:id="128"/>
    </w:p>
    <w:p w:rsidR="001343A5" w:rsidRPr="00316D2A" w:rsidRDefault="001343A5" w:rsidP="00A40B8B">
      <w:pPr>
        <w:spacing w:after="0"/>
        <w:jc w:val="both"/>
        <w:rPr>
          <w:rFonts w:ascii="Garamond" w:hAnsi="Garamond" w:cs="Garamond"/>
          <w:sz w:val="22"/>
          <w:szCs w:val="22"/>
          <w:lang w:val="sr-Latn-CS"/>
        </w:rPr>
      </w:pPr>
    </w:p>
    <w:p w:rsidR="001343A5" w:rsidRPr="00316D2A" w:rsidRDefault="001343A5" w:rsidP="00A40B8B">
      <w:pPr>
        <w:spacing w:after="0"/>
        <w:jc w:val="both"/>
        <w:rPr>
          <w:rFonts w:ascii="Garamond" w:hAnsi="Garamond" w:cs="Garamond"/>
          <w:sz w:val="22"/>
          <w:szCs w:val="22"/>
          <w:lang w:val="sr-Latn-CS"/>
        </w:rPr>
      </w:pPr>
      <w:r w:rsidRPr="00316D2A">
        <w:rPr>
          <w:rFonts w:ascii="Garamond" w:hAnsi="Garamond" w:cs="Garamond"/>
          <w:sz w:val="22"/>
          <w:szCs w:val="22"/>
          <w:lang w:val="sr-Latn-CS"/>
        </w:rPr>
        <w:t>Organizacija i rad organa Prijestonice uređuje se statutom i drugim propisima, u skladu sa Zakonom o Prijestonici. Organi Prijestonice su Skupština Prijestonice i Gradonačelnik. Zakonodavnu vlast na lokalnom nivou čini Skupština Prijestonice, dok se na čelu izvršne vlasti nalazi Gradonačelnik.</w:t>
      </w:r>
    </w:p>
    <w:p w:rsidR="001343A5" w:rsidRPr="00316D2A" w:rsidRDefault="001343A5" w:rsidP="00A40B8B">
      <w:pPr>
        <w:spacing w:after="0"/>
        <w:jc w:val="both"/>
        <w:rPr>
          <w:rFonts w:ascii="Garamond" w:hAnsi="Garamond" w:cs="Garamond"/>
          <w:sz w:val="22"/>
          <w:szCs w:val="22"/>
          <w:lang w:val="sr-Latn-CS"/>
        </w:rPr>
      </w:pPr>
    </w:p>
    <w:p w:rsidR="00AE0B80" w:rsidRDefault="00FC7872" w:rsidP="00A40B8B">
      <w:pPr>
        <w:spacing w:after="0"/>
        <w:jc w:val="both"/>
        <w:rPr>
          <w:rFonts w:ascii="Garamond" w:hAnsi="Garamond" w:cs="Garamond"/>
          <w:sz w:val="22"/>
          <w:szCs w:val="22"/>
          <w:lang w:val="sr-Latn-CS"/>
        </w:rPr>
      </w:pPr>
      <w:r w:rsidRPr="00FC7872">
        <w:rPr>
          <w:rFonts w:ascii="Garamond" w:hAnsi="Garamond" w:cs="Garamond"/>
          <w:sz w:val="22"/>
          <w:szCs w:val="22"/>
        </w:rPr>
        <w:t>Na</w:t>
      </w:r>
      <w:r w:rsidRPr="00D9621D">
        <w:rPr>
          <w:rFonts w:ascii="Garamond" w:hAnsi="Garamond" w:cs="Garamond"/>
          <w:sz w:val="22"/>
          <w:szCs w:val="22"/>
          <w:lang w:val="sr-Latn-CS"/>
        </w:rPr>
        <w:t xml:space="preserve"> </w:t>
      </w:r>
      <w:proofErr w:type="spellStart"/>
      <w:r w:rsidRPr="00FC7872">
        <w:rPr>
          <w:rFonts w:ascii="Garamond" w:hAnsi="Garamond" w:cs="Garamond"/>
          <w:sz w:val="22"/>
          <w:szCs w:val="22"/>
        </w:rPr>
        <w:t>osnovu</w:t>
      </w:r>
      <w:proofErr w:type="spellEnd"/>
      <w:r w:rsidRPr="00D9621D">
        <w:rPr>
          <w:rFonts w:ascii="Garamond" w:hAnsi="Garamond" w:cs="Garamond"/>
          <w:sz w:val="22"/>
          <w:szCs w:val="22"/>
          <w:lang w:val="sr-Latn-CS"/>
        </w:rPr>
        <w:t xml:space="preserve"> č</w:t>
      </w:r>
      <w:proofErr w:type="spellStart"/>
      <w:r w:rsidRPr="00FC7872">
        <w:rPr>
          <w:rFonts w:ascii="Garamond" w:hAnsi="Garamond" w:cs="Garamond"/>
          <w:sz w:val="22"/>
          <w:szCs w:val="22"/>
        </w:rPr>
        <w:t>lana</w:t>
      </w:r>
      <w:proofErr w:type="spellEnd"/>
      <w:r w:rsidRPr="00D9621D">
        <w:rPr>
          <w:rFonts w:ascii="Garamond" w:hAnsi="Garamond" w:cs="Garamond"/>
          <w:sz w:val="22"/>
          <w:szCs w:val="22"/>
          <w:lang w:val="sr-Latn-CS"/>
        </w:rPr>
        <w:t xml:space="preserve"> 58 </w:t>
      </w:r>
      <w:proofErr w:type="spellStart"/>
      <w:r w:rsidRPr="00FC7872">
        <w:rPr>
          <w:rFonts w:ascii="Garamond" w:hAnsi="Garamond" w:cs="Garamond"/>
          <w:sz w:val="22"/>
          <w:szCs w:val="22"/>
        </w:rPr>
        <w:t>stav</w:t>
      </w:r>
      <w:proofErr w:type="spellEnd"/>
      <w:r w:rsidRPr="00D9621D">
        <w:rPr>
          <w:rFonts w:ascii="Garamond" w:hAnsi="Garamond" w:cs="Garamond"/>
          <w:sz w:val="22"/>
          <w:szCs w:val="22"/>
          <w:lang w:val="sr-Latn-CS"/>
        </w:rPr>
        <w:t xml:space="preserve"> 1 </w:t>
      </w:r>
      <w:proofErr w:type="spellStart"/>
      <w:r w:rsidRPr="00FC7872">
        <w:rPr>
          <w:rFonts w:ascii="Garamond" w:hAnsi="Garamond" w:cs="Garamond"/>
          <w:sz w:val="22"/>
          <w:szCs w:val="22"/>
        </w:rPr>
        <w:t>alineja</w:t>
      </w:r>
      <w:proofErr w:type="spellEnd"/>
      <w:r w:rsidRPr="00D9621D">
        <w:rPr>
          <w:rFonts w:ascii="Garamond" w:hAnsi="Garamond" w:cs="Garamond"/>
          <w:sz w:val="22"/>
          <w:szCs w:val="22"/>
          <w:lang w:val="sr-Latn-CS"/>
        </w:rPr>
        <w:t xml:space="preserve"> 7 </w:t>
      </w:r>
      <w:proofErr w:type="spellStart"/>
      <w:r w:rsidRPr="00FC7872">
        <w:rPr>
          <w:rFonts w:ascii="Garamond" w:hAnsi="Garamond" w:cs="Garamond"/>
          <w:sz w:val="22"/>
          <w:szCs w:val="22"/>
        </w:rPr>
        <w:t>Zakona</w:t>
      </w:r>
      <w:proofErr w:type="spellEnd"/>
      <w:r w:rsidRPr="00D9621D">
        <w:rPr>
          <w:rFonts w:ascii="Garamond" w:hAnsi="Garamond" w:cs="Garamond"/>
          <w:sz w:val="22"/>
          <w:szCs w:val="22"/>
          <w:lang w:val="sr-Latn-CS"/>
        </w:rPr>
        <w:t xml:space="preserve"> </w:t>
      </w:r>
      <w:r w:rsidRPr="00FC7872">
        <w:rPr>
          <w:rFonts w:ascii="Garamond" w:hAnsi="Garamond" w:cs="Garamond"/>
          <w:sz w:val="22"/>
          <w:szCs w:val="22"/>
        </w:rPr>
        <w:t>o</w:t>
      </w:r>
      <w:r w:rsidRPr="00D9621D">
        <w:rPr>
          <w:rFonts w:ascii="Garamond" w:hAnsi="Garamond" w:cs="Garamond"/>
          <w:sz w:val="22"/>
          <w:szCs w:val="22"/>
          <w:lang w:val="sr-Latn-CS"/>
        </w:rPr>
        <w:t xml:space="preserve"> </w:t>
      </w:r>
      <w:proofErr w:type="spellStart"/>
      <w:r w:rsidRPr="00FC7872">
        <w:rPr>
          <w:rFonts w:ascii="Garamond" w:hAnsi="Garamond" w:cs="Garamond"/>
          <w:sz w:val="22"/>
          <w:szCs w:val="22"/>
        </w:rPr>
        <w:t>lokalnoj</w:t>
      </w:r>
      <w:proofErr w:type="spellEnd"/>
      <w:r w:rsidRPr="00D9621D">
        <w:rPr>
          <w:rFonts w:ascii="Garamond" w:hAnsi="Garamond" w:cs="Garamond"/>
          <w:sz w:val="22"/>
          <w:szCs w:val="22"/>
          <w:lang w:val="sr-Latn-CS"/>
        </w:rPr>
        <w:t xml:space="preserve"> </w:t>
      </w:r>
      <w:proofErr w:type="spellStart"/>
      <w:r w:rsidRPr="00FC7872">
        <w:rPr>
          <w:rFonts w:ascii="Garamond" w:hAnsi="Garamond" w:cs="Garamond"/>
          <w:sz w:val="22"/>
          <w:szCs w:val="22"/>
        </w:rPr>
        <w:t>samoupravi</w:t>
      </w:r>
      <w:proofErr w:type="spellEnd"/>
      <w:r w:rsidRPr="00D9621D">
        <w:rPr>
          <w:rFonts w:ascii="Garamond" w:hAnsi="Garamond" w:cs="Garamond"/>
          <w:sz w:val="22"/>
          <w:szCs w:val="22"/>
          <w:lang w:val="sr-Latn-CS"/>
        </w:rPr>
        <w:t xml:space="preserve"> ("</w:t>
      </w:r>
      <w:proofErr w:type="spellStart"/>
      <w:r w:rsidRPr="00FC7872">
        <w:rPr>
          <w:rFonts w:ascii="Garamond" w:hAnsi="Garamond" w:cs="Garamond"/>
          <w:sz w:val="22"/>
          <w:szCs w:val="22"/>
        </w:rPr>
        <w:t>Slu</w:t>
      </w:r>
      <w:proofErr w:type="spellEnd"/>
      <w:r w:rsidRPr="00D9621D">
        <w:rPr>
          <w:rFonts w:ascii="Garamond" w:hAnsi="Garamond" w:cs="Garamond"/>
          <w:sz w:val="22"/>
          <w:szCs w:val="22"/>
          <w:lang w:val="sr-Latn-CS"/>
        </w:rPr>
        <w:t>ž</w:t>
      </w:r>
      <w:proofErr w:type="spellStart"/>
      <w:r w:rsidRPr="00FC7872">
        <w:rPr>
          <w:rFonts w:ascii="Garamond" w:hAnsi="Garamond" w:cs="Garamond"/>
          <w:sz w:val="22"/>
          <w:szCs w:val="22"/>
        </w:rPr>
        <w:t>beni</w:t>
      </w:r>
      <w:proofErr w:type="spellEnd"/>
      <w:r w:rsidRPr="00D9621D">
        <w:rPr>
          <w:rFonts w:ascii="Garamond" w:hAnsi="Garamond" w:cs="Garamond"/>
          <w:sz w:val="22"/>
          <w:szCs w:val="22"/>
          <w:lang w:val="sr-Latn-CS"/>
        </w:rPr>
        <w:t xml:space="preserve"> </w:t>
      </w:r>
      <w:r w:rsidRPr="00FC7872">
        <w:rPr>
          <w:rFonts w:ascii="Garamond" w:hAnsi="Garamond" w:cs="Garamond"/>
          <w:sz w:val="22"/>
          <w:szCs w:val="22"/>
        </w:rPr>
        <w:t>list</w:t>
      </w:r>
      <w:r w:rsidRPr="00D9621D">
        <w:rPr>
          <w:rFonts w:ascii="Garamond" w:hAnsi="Garamond" w:cs="Garamond"/>
          <w:sz w:val="22"/>
          <w:szCs w:val="22"/>
          <w:lang w:val="sr-Latn-CS"/>
        </w:rPr>
        <w:t xml:space="preserve"> </w:t>
      </w:r>
      <w:r w:rsidRPr="00FC7872">
        <w:rPr>
          <w:rFonts w:ascii="Garamond" w:hAnsi="Garamond" w:cs="Garamond"/>
          <w:sz w:val="22"/>
          <w:szCs w:val="22"/>
        </w:rPr>
        <w:t>RCG</w:t>
      </w:r>
      <w:r w:rsidRPr="00D9621D">
        <w:rPr>
          <w:rFonts w:ascii="Garamond" w:hAnsi="Garamond" w:cs="Garamond"/>
          <w:sz w:val="22"/>
          <w:szCs w:val="22"/>
          <w:lang w:val="sr-Latn-CS"/>
        </w:rPr>
        <w:t xml:space="preserve">", </w:t>
      </w:r>
      <w:proofErr w:type="spellStart"/>
      <w:r w:rsidRPr="00FC7872">
        <w:rPr>
          <w:rFonts w:ascii="Garamond" w:hAnsi="Garamond" w:cs="Garamond"/>
          <w:sz w:val="22"/>
          <w:szCs w:val="22"/>
        </w:rPr>
        <w:t>br</w:t>
      </w:r>
      <w:proofErr w:type="spellEnd"/>
      <w:r w:rsidRPr="00D9621D">
        <w:rPr>
          <w:rFonts w:ascii="Garamond" w:hAnsi="Garamond" w:cs="Garamond"/>
          <w:sz w:val="22"/>
          <w:szCs w:val="22"/>
          <w:lang w:val="sr-Latn-CS"/>
        </w:rPr>
        <w:t>. 02/18), č</w:t>
      </w:r>
      <w:proofErr w:type="spellStart"/>
      <w:r w:rsidRPr="00FC7872">
        <w:rPr>
          <w:rFonts w:ascii="Garamond" w:hAnsi="Garamond" w:cs="Garamond"/>
          <w:sz w:val="22"/>
          <w:szCs w:val="22"/>
        </w:rPr>
        <w:t>lana</w:t>
      </w:r>
      <w:proofErr w:type="spellEnd"/>
      <w:r w:rsidRPr="00D9621D">
        <w:rPr>
          <w:rFonts w:ascii="Garamond" w:hAnsi="Garamond" w:cs="Garamond"/>
          <w:sz w:val="22"/>
          <w:szCs w:val="22"/>
          <w:lang w:val="sr-Latn-CS"/>
        </w:rPr>
        <w:t xml:space="preserve"> 122 </w:t>
      </w:r>
      <w:proofErr w:type="spellStart"/>
      <w:r w:rsidRPr="00FC7872">
        <w:rPr>
          <w:rFonts w:ascii="Garamond" w:hAnsi="Garamond" w:cs="Garamond"/>
          <w:sz w:val="22"/>
          <w:szCs w:val="22"/>
        </w:rPr>
        <w:t>stav</w:t>
      </w:r>
      <w:proofErr w:type="spellEnd"/>
      <w:r w:rsidRPr="00D9621D">
        <w:rPr>
          <w:rFonts w:ascii="Garamond" w:hAnsi="Garamond" w:cs="Garamond"/>
          <w:sz w:val="22"/>
          <w:szCs w:val="22"/>
          <w:lang w:val="sr-Latn-CS"/>
        </w:rPr>
        <w:t xml:space="preserve"> 1 </w:t>
      </w:r>
      <w:proofErr w:type="spellStart"/>
      <w:r w:rsidRPr="00FC7872">
        <w:rPr>
          <w:rFonts w:ascii="Garamond" w:hAnsi="Garamond" w:cs="Garamond"/>
          <w:sz w:val="22"/>
          <w:szCs w:val="22"/>
        </w:rPr>
        <w:t>alineja</w:t>
      </w:r>
      <w:proofErr w:type="spellEnd"/>
      <w:r w:rsidRPr="00D9621D">
        <w:rPr>
          <w:rFonts w:ascii="Garamond" w:hAnsi="Garamond" w:cs="Garamond"/>
          <w:sz w:val="22"/>
          <w:szCs w:val="22"/>
          <w:lang w:val="sr-Latn-CS"/>
        </w:rPr>
        <w:t xml:space="preserve"> 7 </w:t>
      </w:r>
      <w:proofErr w:type="spellStart"/>
      <w:r w:rsidRPr="00FC7872">
        <w:rPr>
          <w:rFonts w:ascii="Garamond" w:hAnsi="Garamond" w:cs="Garamond"/>
          <w:sz w:val="22"/>
          <w:szCs w:val="22"/>
        </w:rPr>
        <w:t>Statuta</w:t>
      </w:r>
      <w:proofErr w:type="spellEnd"/>
      <w:r w:rsidRPr="00D9621D">
        <w:rPr>
          <w:rFonts w:ascii="Garamond" w:hAnsi="Garamond" w:cs="Garamond"/>
          <w:sz w:val="22"/>
          <w:szCs w:val="22"/>
          <w:lang w:val="sr-Latn-CS"/>
        </w:rPr>
        <w:t xml:space="preserve"> </w:t>
      </w:r>
      <w:proofErr w:type="spellStart"/>
      <w:r w:rsidRPr="00FC7872">
        <w:rPr>
          <w:rFonts w:ascii="Garamond" w:hAnsi="Garamond" w:cs="Garamond"/>
          <w:sz w:val="22"/>
          <w:szCs w:val="22"/>
        </w:rPr>
        <w:t>Prijestonice</w:t>
      </w:r>
      <w:proofErr w:type="spellEnd"/>
      <w:r w:rsidRPr="00D9621D">
        <w:rPr>
          <w:rFonts w:ascii="Garamond" w:hAnsi="Garamond" w:cs="Garamond"/>
          <w:sz w:val="22"/>
          <w:szCs w:val="22"/>
          <w:lang w:val="sr-Latn-CS"/>
        </w:rPr>
        <w:t xml:space="preserve"> ("</w:t>
      </w:r>
      <w:proofErr w:type="spellStart"/>
      <w:r w:rsidRPr="00FC7872">
        <w:rPr>
          <w:rFonts w:ascii="Garamond" w:hAnsi="Garamond" w:cs="Garamond"/>
          <w:sz w:val="22"/>
          <w:szCs w:val="22"/>
        </w:rPr>
        <w:t>Slu</w:t>
      </w:r>
      <w:proofErr w:type="spellEnd"/>
      <w:r w:rsidRPr="00D9621D">
        <w:rPr>
          <w:rFonts w:ascii="Garamond" w:hAnsi="Garamond" w:cs="Garamond"/>
          <w:sz w:val="22"/>
          <w:szCs w:val="22"/>
          <w:lang w:val="sr-Latn-CS"/>
        </w:rPr>
        <w:t>ž</w:t>
      </w:r>
      <w:proofErr w:type="spellStart"/>
      <w:r w:rsidRPr="00FC7872">
        <w:rPr>
          <w:rFonts w:ascii="Garamond" w:hAnsi="Garamond" w:cs="Garamond"/>
          <w:sz w:val="22"/>
          <w:szCs w:val="22"/>
        </w:rPr>
        <w:t>beni</w:t>
      </w:r>
      <w:proofErr w:type="spellEnd"/>
      <w:r w:rsidRPr="00D9621D">
        <w:rPr>
          <w:rFonts w:ascii="Garamond" w:hAnsi="Garamond" w:cs="Garamond"/>
          <w:sz w:val="22"/>
          <w:szCs w:val="22"/>
          <w:lang w:val="sr-Latn-CS"/>
        </w:rPr>
        <w:t xml:space="preserve"> </w:t>
      </w:r>
      <w:r w:rsidRPr="00FC7872">
        <w:rPr>
          <w:rFonts w:ascii="Garamond" w:hAnsi="Garamond" w:cs="Garamond"/>
          <w:sz w:val="22"/>
          <w:szCs w:val="22"/>
        </w:rPr>
        <w:t>list</w:t>
      </w:r>
      <w:r w:rsidRPr="00D9621D">
        <w:rPr>
          <w:rFonts w:ascii="Garamond" w:hAnsi="Garamond" w:cs="Garamond"/>
          <w:sz w:val="22"/>
          <w:szCs w:val="22"/>
          <w:lang w:val="sr-Latn-CS"/>
        </w:rPr>
        <w:t xml:space="preserve"> </w:t>
      </w:r>
      <w:r w:rsidRPr="00FC7872">
        <w:rPr>
          <w:rFonts w:ascii="Garamond" w:hAnsi="Garamond" w:cs="Garamond"/>
          <w:sz w:val="22"/>
          <w:szCs w:val="22"/>
        </w:rPr>
        <w:t>CG</w:t>
      </w:r>
      <w:r w:rsidRPr="00D9621D">
        <w:rPr>
          <w:rFonts w:ascii="Garamond" w:hAnsi="Garamond" w:cs="Garamond"/>
          <w:sz w:val="22"/>
          <w:szCs w:val="22"/>
          <w:lang w:val="sr-Latn-CS"/>
        </w:rPr>
        <w:t xml:space="preserve"> - </w:t>
      </w:r>
      <w:r w:rsidRPr="00FC7872">
        <w:rPr>
          <w:rFonts w:ascii="Garamond" w:hAnsi="Garamond" w:cs="Garamond"/>
          <w:sz w:val="22"/>
          <w:szCs w:val="22"/>
        </w:rPr>
        <w:t>Op</w:t>
      </w:r>
      <w:r w:rsidRPr="00D9621D">
        <w:rPr>
          <w:rFonts w:ascii="Garamond" w:hAnsi="Garamond" w:cs="Garamond"/>
          <w:sz w:val="22"/>
          <w:szCs w:val="22"/>
          <w:lang w:val="sr-Latn-CS"/>
        </w:rPr>
        <w:t>š</w:t>
      </w:r>
      <w:proofErr w:type="spellStart"/>
      <w:r w:rsidRPr="00FC7872">
        <w:rPr>
          <w:rFonts w:ascii="Garamond" w:hAnsi="Garamond" w:cs="Garamond"/>
          <w:sz w:val="22"/>
          <w:szCs w:val="22"/>
        </w:rPr>
        <w:t>tinski</w:t>
      </w:r>
      <w:proofErr w:type="spellEnd"/>
      <w:r w:rsidRPr="00D9621D">
        <w:rPr>
          <w:rFonts w:ascii="Garamond" w:hAnsi="Garamond" w:cs="Garamond"/>
          <w:sz w:val="22"/>
          <w:szCs w:val="22"/>
          <w:lang w:val="sr-Latn-CS"/>
        </w:rPr>
        <w:t xml:space="preserve"> </w:t>
      </w:r>
      <w:proofErr w:type="spellStart"/>
      <w:r w:rsidRPr="00FC7872">
        <w:rPr>
          <w:rFonts w:ascii="Garamond" w:hAnsi="Garamond" w:cs="Garamond"/>
          <w:sz w:val="22"/>
          <w:szCs w:val="22"/>
        </w:rPr>
        <w:t>propisi</w:t>
      </w:r>
      <w:proofErr w:type="spellEnd"/>
      <w:r w:rsidRPr="00D9621D">
        <w:rPr>
          <w:rFonts w:ascii="Garamond" w:hAnsi="Garamond" w:cs="Garamond"/>
          <w:sz w:val="22"/>
          <w:szCs w:val="22"/>
          <w:lang w:val="sr-Latn-CS"/>
        </w:rPr>
        <w:t xml:space="preserve">", </w:t>
      </w:r>
      <w:proofErr w:type="spellStart"/>
      <w:r w:rsidRPr="00FC7872">
        <w:rPr>
          <w:rFonts w:ascii="Garamond" w:hAnsi="Garamond" w:cs="Garamond"/>
          <w:sz w:val="22"/>
          <w:szCs w:val="22"/>
        </w:rPr>
        <w:t>br</w:t>
      </w:r>
      <w:proofErr w:type="spellEnd"/>
      <w:r w:rsidRPr="00D9621D">
        <w:rPr>
          <w:rFonts w:ascii="Garamond" w:hAnsi="Garamond" w:cs="Garamond"/>
          <w:sz w:val="22"/>
          <w:szCs w:val="22"/>
          <w:lang w:val="sr-Latn-CS"/>
        </w:rPr>
        <w:t xml:space="preserve">. 049/18, 009/19) </w:t>
      </w:r>
      <w:r w:rsidR="001343A5" w:rsidRPr="00316D2A">
        <w:rPr>
          <w:rFonts w:ascii="Garamond" w:hAnsi="Garamond" w:cs="Garamond"/>
          <w:sz w:val="22"/>
          <w:szCs w:val="22"/>
          <w:lang w:val="sr-Latn-CS"/>
        </w:rPr>
        <w:t>i Odluci o organizaciji i načinu rada lokalne uprave Prijestonice Cetinje („Službeni list CG“ – opštinski propisi, broj</w:t>
      </w:r>
      <w:r w:rsidR="000E45D9">
        <w:rPr>
          <w:rFonts w:ascii="Garamond" w:hAnsi="Garamond" w:cs="Garamond"/>
          <w:sz w:val="22"/>
          <w:szCs w:val="22"/>
          <w:lang w:val="sr-Latn-CS"/>
        </w:rPr>
        <w:t xml:space="preserve"> </w:t>
      </w:r>
      <w:r w:rsidRPr="00D9621D">
        <w:rPr>
          <w:rFonts w:ascii="Garamond" w:hAnsi="Garamond" w:cs="Garamond"/>
          <w:sz w:val="22"/>
          <w:szCs w:val="22"/>
          <w:lang w:val="sr-Latn-CS"/>
        </w:rPr>
        <w:t>017/19</w:t>
      </w:r>
      <w:r w:rsidR="001343A5" w:rsidRPr="00316D2A">
        <w:rPr>
          <w:rFonts w:ascii="Garamond" w:hAnsi="Garamond" w:cs="Garamond"/>
          <w:sz w:val="22"/>
          <w:szCs w:val="22"/>
          <w:lang w:val="sr-Latn-CS"/>
        </w:rPr>
        <w:t>) poslove i zadatke utvrđene zakonom, Statutom Prijestonice i drugim aktima, vrše organi uprave Prijestonice, koji se obrazuju kao: sekretarijati, uprave i direkcije. Za vršenje specifičnih poslova osnovane su posebne službe, dok su završenje stručnih i drugih poslova za Gradonačelnika, Glavnog administratora i organe uprave, osnovane</w:t>
      </w:r>
      <w:r w:rsidR="000E45D9">
        <w:rPr>
          <w:rFonts w:ascii="Garamond" w:hAnsi="Garamond" w:cs="Garamond"/>
          <w:sz w:val="22"/>
          <w:szCs w:val="22"/>
          <w:lang w:val="sr-Latn-CS"/>
        </w:rPr>
        <w:t xml:space="preserve"> </w:t>
      </w:r>
      <w:r w:rsidR="001343A5" w:rsidRPr="00316D2A">
        <w:rPr>
          <w:rFonts w:ascii="Garamond" w:hAnsi="Garamond" w:cs="Garamond"/>
          <w:sz w:val="22"/>
          <w:szCs w:val="22"/>
          <w:lang w:val="sr-Latn-CS"/>
        </w:rPr>
        <w:t xml:space="preserve">stručne službe. </w:t>
      </w:r>
    </w:p>
    <w:p w:rsidR="001343A5" w:rsidRPr="00316D2A" w:rsidRDefault="001343A5" w:rsidP="00A40B8B">
      <w:pPr>
        <w:spacing w:after="0"/>
        <w:jc w:val="both"/>
        <w:rPr>
          <w:rFonts w:ascii="Garamond" w:hAnsi="Garamond" w:cs="Garamond"/>
          <w:sz w:val="22"/>
          <w:szCs w:val="22"/>
          <w:lang w:val="sr-Latn-CS"/>
        </w:rPr>
      </w:pPr>
      <w:r w:rsidRPr="00316D2A">
        <w:rPr>
          <w:rFonts w:ascii="Garamond" w:hAnsi="Garamond" w:cs="Garamond"/>
          <w:sz w:val="22"/>
          <w:szCs w:val="22"/>
          <w:lang w:val="sr-Latn-CS"/>
        </w:rPr>
        <w:t>Slijedi struktura organa lokalne uprave sa</w:t>
      </w:r>
      <w:r w:rsidR="000E45D9">
        <w:rPr>
          <w:rFonts w:ascii="Garamond" w:hAnsi="Garamond" w:cs="Garamond"/>
          <w:sz w:val="22"/>
          <w:szCs w:val="22"/>
          <w:lang w:val="sr-Latn-CS"/>
        </w:rPr>
        <w:t xml:space="preserve"> </w:t>
      </w:r>
      <w:r w:rsidRPr="00316D2A">
        <w:rPr>
          <w:rFonts w:ascii="Garamond" w:hAnsi="Garamond" w:cs="Garamond"/>
          <w:sz w:val="22"/>
          <w:szCs w:val="22"/>
          <w:lang w:val="sr-Latn-CS"/>
        </w:rPr>
        <w:t>preduzećima:</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Sekretarijati:</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1. Sekretarijat za lokalnu samoupravu i društvene djelatnosti;</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2. Sekretarijat za finansije i ekonomski razvoj;</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3. Sekretarijat za uređenje prostora i zaštitu životne sredine;</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4. Sekretarijat za komunalne poslove i saobraćaj;</w:t>
      </w:r>
    </w:p>
    <w:p w:rsidR="001343A5"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5. Sekretarijat za kulturu, sport i mlade</w:t>
      </w:r>
    </w:p>
    <w:p w:rsidR="00AE0B80" w:rsidRDefault="00AE0B80" w:rsidP="00AE0B80">
      <w:pPr>
        <w:spacing w:after="0"/>
        <w:jc w:val="both"/>
        <w:rPr>
          <w:rFonts w:ascii="Garamond" w:hAnsi="Garamond" w:cs="Garamond"/>
          <w:sz w:val="22"/>
          <w:szCs w:val="22"/>
          <w:lang w:val="sr-Latn-CS"/>
        </w:rPr>
      </w:pPr>
    </w:p>
    <w:p w:rsidR="00AE0B80" w:rsidRDefault="00AE0B80" w:rsidP="00AE0B80">
      <w:pPr>
        <w:spacing w:after="0"/>
        <w:jc w:val="both"/>
        <w:rPr>
          <w:rFonts w:ascii="Garamond" w:hAnsi="Garamond" w:cs="Garamond"/>
          <w:sz w:val="22"/>
          <w:szCs w:val="22"/>
          <w:lang w:val="sr-Latn-CS"/>
        </w:rPr>
      </w:pPr>
      <w:r>
        <w:rPr>
          <w:rFonts w:ascii="Garamond" w:hAnsi="Garamond" w:cs="Garamond"/>
          <w:sz w:val="22"/>
          <w:szCs w:val="22"/>
          <w:lang w:val="sr-Latn-CS"/>
        </w:rPr>
        <w:t>Uprave:</w:t>
      </w:r>
    </w:p>
    <w:p w:rsid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Uprava lokalnih javnih prihoda</w:t>
      </w:r>
    </w:p>
    <w:p w:rsidR="00AE0B80" w:rsidRDefault="00AE0B80" w:rsidP="00AE0B80">
      <w:pPr>
        <w:spacing w:after="0"/>
        <w:jc w:val="both"/>
        <w:rPr>
          <w:rFonts w:ascii="Garamond" w:hAnsi="Garamond" w:cs="Garamond"/>
          <w:sz w:val="22"/>
          <w:szCs w:val="22"/>
          <w:lang w:val="sr-Latn-CS"/>
        </w:rPr>
      </w:pPr>
    </w:p>
    <w:p w:rsidR="00AE0B80" w:rsidRDefault="00AE0B80" w:rsidP="00AE0B80">
      <w:pPr>
        <w:spacing w:after="0"/>
        <w:jc w:val="both"/>
        <w:rPr>
          <w:rFonts w:ascii="Garamond" w:hAnsi="Garamond" w:cs="Garamond"/>
          <w:sz w:val="22"/>
          <w:szCs w:val="22"/>
          <w:lang w:val="sr-Latn-CS"/>
        </w:rPr>
      </w:pPr>
      <w:r>
        <w:rPr>
          <w:rFonts w:ascii="Garamond" w:hAnsi="Garamond" w:cs="Garamond"/>
          <w:sz w:val="22"/>
          <w:szCs w:val="22"/>
          <w:lang w:val="sr-Latn-CS"/>
        </w:rPr>
        <w:t>Direkcije:</w:t>
      </w:r>
    </w:p>
    <w:p w:rsidR="00AE0B80" w:rsidRPr="00D9621D" w:rsidRDefault="00AE0B80" w:rsidP="00AE0B80">
      <w:pPr>
        <w:spacing w:after="0"/>
        <w:jc w:val="both"/>
        <w:rPr>
          <w:rFonts w:ascii="Garamond" w:hAnsi="Garamond" w:cs="Garamond"/>
          <w:sz w:val="22"/>
          <w:szCs w:val="22"/>
          <w:lang w:val="it-IT"/>
        </w:rPr>
      </w:pPr>
      <w:r w:rsidRPr="00D9621D">
        <w:rPr>
          <w:rFonts w:ascii="Garamond" w:hAnsi="Garamond" w:cs="Garamond"/>
          <w:sz w:val="22"/>
          <w:szCs w:val="22"/>
          <w:lang w:val="it-IT"/>
        </w:rPr>
        <w:t>1.</w:t>
      </w:r>
      <w:r w:rsidR="00566357" w:rsidRPr="00D9621D">
        <w:rPr>
          <w:rFonts w:ascii="Garamond" w:hAnsi="Garamond" w:cs="Garamond"/>
          <w:sz w:val="22"/>
          <w:szCs w:val="22"/>
          <w:lang w:val="it-IT"/>
        </w:rPr>
        <w:t xml:space="preserve"> </w:t>
      </w:r>
      <w:r w:rsidRPr="00D9621D">
        <w:rPr>
          <w:rFonts w:ascii="Garamond" w:hAnsi="Garamond" w:cs="Garamond"/>
          <w:sz w:val="22"/>
          <w:szCs w:val="22"/>
          <w:lang w:val="it-IT"/>
        </w:rPr>
        <w:t>Direkcija za imovinu</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2.</w:t>
      </w:r>
      <w:r w:rsidRPr="00D9621D">
        <w:rPr>
          <w:lang w:val="it-IT"/>
        </w:rPr>
        <w:t xml:space="preserve"> </w:t>
      </w:r>
      <w:r w:rsidRPr="00AE0B80">
        <w:rPr>
          <w:rFonts w:ascii="Garamond" w:hAnsi="Garamond" w:cs="Garamond"/>
          <w:sz w:val="22"/>
          <w:szCs w:val="22"/>
          <w:lang w:val="sr-Latn-CS"/>
        </w:rPr>
        <w:t>Direkcija za investicije i razvoj</w:t>
      </w:r>
    </w:p>
    <w:p w:rsidR="00AE0B80" w:rsidRDefault="00AE0B80" w:rsidP="00AE0B80">
      <w:pPr>
        <w:spacing w:after="0"/>
        <w:jc w:val="both"/>
        <w:rPr>
          <w:rFonts w:ascii="Garamond" w:hAnsi="Garamond" w:cs="Garamond"/>
          <w:sz w:val="22"/>
          <w:szCs w:val="22"/>
          <w:lang w:val="sr-Latn-CS"/>
        </w:rPr>
      </w:pP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Posebne službe:</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1. Komunalna policija;</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2. Služba zaštite;</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3. Služba za unutrašnju reviziju;</w:t>
      </w:r>
    </w:p>
    <w:p w:rsid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4. Centar za informacioni sistem;</w:t>
      </w:r>
    </w:p>
    <w:p w:rsidR="008C3AB8" w:rsidRDefault="008C3AB8" w:rsidP="00AE0B80">
      <w:pPr>
        <w:spacing w:after="0"/>
        <w:jc w:val="both"/>
        <w:rPr>
          <w:rFonts w:ascii="Garamond" w:hAnsi="Garamond" w:cs="Garamond"/>
          <w:sz w:val="22"/>
          <w:szCs w:val="22"/>
          <w:lang w:val="sr-Latn-CS"/>
        </w:rPr>
      </w:pPr>
      <w:r>
        <w:rPr>
          <w:rFonts w:ascii="Garamond" w:hAnsi="Garamond" w:cs="Garamond"/>
          <w:sz w:val="22"/>
          <w:szCs w:val="22"/>
          <w:lang w:val="sr-Latn-CS"/>
        </w:rPr>
        <w:t>5. Centar za lokalni ekonomski razvoj i EU fondove</w:t>
      </w:r>
    </w:p>
    <w:p w:rsidR="00AE0B80" w:rsidRDefault="00AE0B80" w:rsidP="00AE0B80">
      <w:pPr>
        <w:spacing w:after="0"/>
        <w:jc w:val="both"/>
        <w:rPr>
          <w:rFonts w:ascii="Garamond" w:hAnsi="Garamond" w:cs="Garamond"/>
          <w:sz w:val="22"/>
          <w:szCs w:val="22"/>
          <w:lang w:val="sr-Latn-CS"/>
        </w:rPr>
      </w:pP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Stručne službe:</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1. Služba gradonačelnika;</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2. Služba glavnog administratora;</w:t>
      </w:r>
    </w:p>
    <w:p w:rsid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3. Služba za zajedničke poslove.</w:t>
      </w:r>
    </w:p>
    <w:p w:rsidR="00AE0B80" w:rsidRDefault="00AE0B80" w:rsidP="00AE0B80">
      <w:pPr>
        <w:spacing w:after="0"/>
        <w:jc w:val="both"/>
        <w:rPr>
          <w:rFonts w:ascii="Garamond" w:hAnsi="Garamond" w:cs="Garamond"/>
          <w:sz w:val="22"/>
          <w:szCs w:val="22"/>
          <w:lang w:val="sr-Latn-CS"/>
        </w:rPr>
      </w:pP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Javna preduzeća, ustanove i D.O.O.</w:t>
      </w:r>
      <w:r>
        <w:rPr>
          <w:rFonts w:ascii="Garamond" w:hAnsi="Garamond" w:cs="Garamond"/>
          <w:sz w:val="22"/>
          <w:szCs w:val="22"/>
          <w:lang w:val="sr-Latn-CS"/>
        </w:rPr>
        <w:t>:</w:t>
      </w:r>
    </w:p>
    <w:p w:rsidR="00AE0B80" w:rsidRPr="00AE0B80" w:rsidRDefault="00AE0B80" w:rsidP="00AE0B80">
      <w:pPr>
        <w:spacing w:after="0"/>
        <w:jc w:val="both"/>
        <w:rPr>
          <w:rFonts w:ascii="Garamond" w:hAnsi="Garamond" w:cs="Garamond"/>
          <w:sz w:val="22"/>
          <w:szCs w:val="22"/>
          <w:lang w:val="sr-Latn-CS"/>
        </w:rPr>
      </w:pPr>
      <w:r>
        <w:rPr>
          <w:rFonts w:ascii="Garamond" w:hAnsi="Garamond" w:cs="Garamond"/>
          <w:sz w:val="22"/>
          <w:szCs w:val="22"/>
          <w:lang w:val="sr-Latn-CS"/>
        </w:rPr>
        <w:lastRenderedPageBreak/>
        <w:t>DOO</w:t>
      </w:r>
      <w:r w:rsidRPr="00AE0B80">
        <w:rPr>
          <w:rFonts w:ascii="Garamond" w:hAnsi="Garamond" w:cs="Garamond"/>
          <w:sz w:val="22"/>
          <w:szCs w:val="22"/>
          <w:lang w:val="sr-Latn-CS"/>
        </w:rPr>
        <w:t xml:space="preserve"> </w:t>
      </w:r>
      <w:r>
        <w:rPr>
          <w:rFonts w:ascii="Garamond" w:hAnsi="Garamond" w:cs="Garamond"/>
          <w:sz w:val="22"/>
          <w:szCs w:val="22"/>
          <w:lang w:val="sr-Latn-CS"/>
        </w:rPr>
        <w:t>„K</w:t>
      </w:r>
      <w:r w:rsidRPr="00AE0B80">
        <w:rPr>
          <w:rFonts w:ascii="Garamond" w:hAnsi="Garamond" w:cs="Garamond"/>
          <w:sz w:val="22"/>
          <w:szCs w:val="22"/>
          <w:lang w:val="sr-Latn-CS"/>
        </w:rPr>
        <w:t>omunalno preduzeće</w:t>
      </w:r>
      <w:r>
        <w:rPr>
          <w:rFonts w:ascii="Garamond" w:hAnsi="Garamond" w:cs="Garamond"/>
          <w:sz w:val="22"/>
          <w:szCs w:val="22"/>
          <w:lang w:val="sr-Latn-CS"/>
        </w:rPr>
        <w:t>“</w:t>
      </w:r>
      <w:r w:rsidRPr="00AE0B80">
        <w:rPr>
          <w:rFonts w:ascii="Garamond" w:hAnsi="Garamond" w:cs="Garamond"/>
          <w:sz w:val="22"/>
          <w:szCs w:val="22"/>
          <w:lang w:val="sr-Latn-CS"/>
        </w:rPr>
        <w:t xml:space="preserve"> </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DOO “Vodovod i kanalizacija – Cetinje"</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NBČ Cetinje</w:t>
      </w:r>
    </w:p>
    <w:p w:rsidR="00AE0B80" w:rsidRPr="00AE0B80" w:rsidRDefault="00AE0B80" w:rsidP="00AE0B80">
      <w:pPr>
        <w:spacing w:after="0"/>
        <w:jc w:val="both"/>
        <w:rPr>
          <w:rFonts w:ascii="Garamond" w:hAnsi="Garamond" w:cs="Garamond"/>
          <w:sz w:val="22"/>
          <w:szCs w:val="22"/>
          <w:lang w:val="sr-Latn-CS"/>
        </w:rPr>
      </w:pPr>
      <w:r>
        <w:rPr>
          <w:rFonts w:ascii="Garamond" w:hAnsi="Garamond" w:cs="Garamond"/>
          <w:sz w:val="22"/>
          <w:szCs w:val="22"/>
          <w:lang w:val="sr-Latn-CS"/>
        </w:rPr>
        <w:t>DOO</w:t>
      </w:r>
      <w:r w:rsidRPr="00AE0B80">
        <w:rPr>
          <w:rFonts w:ascii="Garamond" w:hAnsi="Garamond" w:cs="Garamond"/>
          <w:sz w:val="22"/>
          <w:szCs w:val="22"/>
          <w:lang w:val="sr-Latn-CS"/>
        </w:rPr>
        <w:t xml:space="preserve"> </w:t>
      </w:r>
      <w:r>
        <w:rPr>
          <w:rFonts w:ascii="Garamond" w:hAnsi="Garamond" w:cs="Garamond"/>
          <w:sz w:val="22"/>
          <w:szCs w:val="22"/>
          <w:lang w:val="sr-Latn-CS"/>
        </w:rPr>
        <w:t>„</w:t>
      </w:r>
      <w:r w:rsidRPr="00AE0B80">
        <w:rPr>
          <w:rFonts w:ascii="Garamond" w:hAnsi="Garamond" w:cs="Garamond"/>
          <w:sz w:val="22"/>
          <w:szCs w:val="22"/>
          <w:lang w:val="sr-Latn-CS"/>
        </w:rPr>
        <w:t>Radio Cetinje</w:t>
      </w:r>
      <w:r>
        <w:rPr>
          <w:rFonts w:ascii="Garamond" w:hAnsi="Garamond" w:cs="Garamond"/>
          <w:sz w:val="22"/>
          <w:szCs w:val="22"/>
          <w:lang w:val="sr-Latn-CS"/>
        </w:rPr>
        <w:t>“</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 xml:space="preserve">DOO "Sportski </w:t>
      </w:r>
      <w:r>
        <w:rPr>
          <w:rFonts w:ascii="Garamond" w:hAnsi="Garamond" w:cs="Garamond"/>
          <w:sz w:val="22"/>
          <w:szCs w:val="22"/>
          <w:lang w:val="sr-Latn-CS"/>
        </w:rPr>
        <w:t>c</w:t>
      </w:r>
      <w:r w:rsidRPr="00AE0B80">
        <w:rPr>
          <w:rFonts w:ascii="Garamond" w:hAnsi="Garamond" w:cs="Garamond"/>
          <w:sz w:val="22"/>
          <w:szCs w:val="22"/>
          <w:lang w:val="sr-Latn-CS"/>
        </w:rPr>
        <w:t>entar Cetinje"</w:t>
      </w:r>
    </w:p>
    <w:p w:rsidR="00AE0B80" w:rsidRP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Turistička organizacija Prijestonice Cetinje</w:t>
      </w:r>
    </w:p>
    <w:p w:rsidR="00AE0B80" w:rsidRDefault="00AE0B80" w:rsidP="00AE0B80">
      <w:pPr>
        <w:spacing w:after="0"/>
        <w:jc w:val="both"/>
        <w:rPr>
          <w:rFonts w:ascii="Garamond" w:hAnsi="Garamond" w:cs="Garamond"/>
          <w:sz w:val="22"/>
          <w:szCs w:val="22"/>
          <w:lang w:val="sr-Latn-CS"/>
        </w:rPr>
      </w:pPr>
      <w:r w:rsidRPr="00AE0B80">
        <w:rPr>
          <w:rFonts w:ascii="Garamond" w:hAnsi="Garamond" w:cs="Garamond"/>
          <w:sz w:val="22"/>
          <w:szCs w:val="22"/>
          <w:lang w:val="sr-Latn-CS"/>
        </w:rPr>
        <w:t>JU Dnevni centar za djecu i omladinu sa smetnjama i teškoćama u razvoju</w:t>
      </w:r>
    </w:p>
    <w:p w:rsidR="00AE0B80" w:rsidRDefault="00AE0B80" w:rsidP="00AE0B80">
      <w:pPr>
        <w:spacing w:after="0"/>
        <w:jc w:val="both"/>
        <w:rPr>
          <w:rFonts w:ascii="Garamond" w:hAnsi="Garamond" w:cs="Garamond"/>
          <w:sz w:val="22"/>
          <w:szCs w:val="22"/>
          <w:lang w:val="sr-Latn-CS"/>
        </w:rPr>
      </w:pPr>
    </w:p>
    <w:p w:rsidR="00566357" w:rsidRPr="00316D2A" w:rsidRDefault="00566357" w:rsidP="00566357">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Poslove iz svoje nadležnosti Prijestonica vrši preko svojih organa, organa lokalne samouprave i javnih službi, u skladu sa zakonom, statutom i drugim aktima. </w:t>
      </w:r>
    </w:p>
    <w:p w:rsidR="00566357" w:rsidRPr="00316D2A" w:rsidRDefault="00566357" w:rsidP="00566357">
      <w:pPr>
        <w:spacing w:after="0"/>
        <w:jc w:val="both"/>
        <w:rPr>
          <w:rFonts w:ascii="Garamond" w:hAnsi="Garamond" w:cs="Garamond"/>
          <w:sz w:val="22"/>
          <w:szCs w:val="22"/>
          <w:lang w:val="sr-Latn-CS"/>
        </w:rPr>
      </w:pPr>
    </w:p>
    <w:p w:rsidR="00566357" w:rsidRPr="00316D2A" w:rsidRDefault="00566357" w:rsidP="00566357">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Radi obezbjeđivanja vršenja poslova od neposrednog interesa za lokalno stanovništvo Prijestonica </w:t>
      </w:r>
      <w:r w:rsidR="008C3AB8">
        <w:rPr>
          <w:rFonts w:ascii="Garamond" w:hAnsi="Garamond" w:cs="Garamond"/>
          <w:sz w:val="22"/>
          <w:szCs w:val="22"/>
          <w:lang w:val="sr-Latn-CS"/>
        </w:rPr>
        <w:t xml:space="preserve">Cetinje </w:t>
      </w:r>
      <w:r w:rsidRPr="00316D2A">
        <w:rPr>
          <w:rFonts w:ascii="Garamond" w:hAnsi="Garamond" w:cs="Garamond"/>
          <w:sz w:val="22"/>
          <w:szCs w:val="22"/>
          <w:lang w:val="sr-Latn-CS"/>
        </w:rPr>
        <w:t>je osnovala javne službe u oblasti: vodosnabdijevanja i kanalizacije, upravljanja otpadom, kulture, fizičke kulture i sporta i medija.</w:t>
      </w:r>
    </w:p>
    <w:p w:rsidR="001343A5" w:rsidRPr="00316D2A" w:rsidRDefault="001343A5" w:rsidP="00A40B8B">
      <w:pPr>
        <w:spacing w:after="0"/>
        <w:rPr>
          <w:rFonts w:ascii="Garamond" w:hAnsi="Garamond" w:cs="Garamond"/>
          <w:sz w:val="22"/>
          <w:szCs w:val="22"/>
          <w:lang w:val="sr-Latn-CS"/>
        </w:rPr>
      </w:pPr>
    </w:p>
    <w:p w:rsidR="001343A5" w:rsidRPr="00316D2A" w:rsidRDefault="001343A5" w:rsidP="00A40B8B">
      <w:pPr>
        <w:spacing w:after="0"/>
        <w:rPr>
          <w:rFonts w:ascii="Garamond" w:hAnsi="Garamond" w:cs="Garamond"/>
          <w:sz w:val="22"/>
          <w:szCs w:val="22"/>
          <w:lang w:val="sr-Latn-CS"/>
        </w:rPr>
      </w:pPr>
    </w:p>
    <w:p w:rsidR="001343A5" w:rsidRPr="00316D2A" w:rsidRDefault="001343A5" w:rsidP="00A40B8B">
      <w:pPr>
        <w:pStyle w:val="Heading3"/>
        <w:spacing w:before="0" w:after="0"/>
        <w:rPr>
          <w:sz w:val="22"/>
          <w:szCs w:val="22"/>
          <w:lang w:val="sr-Latn-CS"/>
        </w:rPr>
      </w:pPr>
      <w:bookmarkStart w:id="129" w:name="_Toc318898582"/>
      <w:bookmarkStart w:id="130" w:name="_Toc321306744"/>
      <w:bookmarkStart w:id="131" w:name="_Toc28675431"/>
      <w:r w:rsidRPr="00316D2A">
        <w:rPr>
          <w:sz w:val="22"/>
          <w:szCs w:val="22"/>
          <w:lang w:val="sr-Latn-CS"/>
        </w:rPr>
        <w:t>Ljudski resursi</w:t>
      </w:r>
      <w:bookmarkEnd w:id="129"/>
      <w:bookmarkEnd w:id="130"/>
      <w:bookmarkEnd w:id="131"/>
    </w:p>
    <w:p w:rsidR="001343A5" w:rsidRPr="00316D2A" w:rsidRDefault="001343A5" w:rsidP="00A40B8B">
      <w:pPr>
        <w:spacing w:after="0"/>
        <w:jc w:val="both"/>
        <w:rPr>
          <w:rFonts w:ascii="Garamond" w:hAnsi="Garamond" w:cs="Garamond"/>
          <w:sz w:val="22"/>
          <w:szCs w:val="22"/>
          <w:lang w:val="sr-Latn-CS"/>
        </w:rPr>
      </w:pPr>
    </w:p>
    <w:p w:rsidR="001343A5" w:rsidRPr="00316D2A" w:rsidRDefault="001343A5" w:rsidP="00A40B8B">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U Prijestonici Cetinje radi ukupno 459 lica (u lokalnoj samoupravi 226, u javnim preduzećima i ustanovama 233) od čega ukupan broj muških zaposlenih je 263, a ukupan broj ženskih zaposlenih 196). Polna struktura u organima uprave je skoro ravnomjerna, dok u javnim preduzećima nije izbalansirana što se može objasniti kao posljedica prirode posla. Takođe, polna struktura na mjestima odlučivanja je neizbalansirana. Naime, svega 21% članova Skupštine je ženskog pola, dok je nešto ravnomjernija struktura rukovodilaca organa uprave. </w:t>
      </w:r>
    </w:p>
    <w:p w:rsidR="001343A5" w:rsidRPr="00316D2A" w:rsidRDefault="001343A5" w:rsidP="00A40B8B">
      <w:pPr>
        <w:spacing w:after="0"/>
        <w:jc w:val="both"/>
        <w:rPr>
          <w:rFonts w:ascii="Garamond" w:hAnsi="Garamond" w:cs="Garamond"/>
          <w:sz w:val="22"/>
          <w:szCs w:val="22"/>
          <w:lang w:val="sr-Latn-CS"/>
        </w:rPr>
      </w:pPr>
    </w:p>
    <w:p w:rsidR="001343A5" w:rsidRPr="00316D2A" w:rsidRDefault="001343A5" w:rsidP="00A40B8B">
      <w:pPr>
        <w:spacing w:after="0"/>
        <w:jc w:val="both"/>
        <w:rPr>
          <w:rFonts w:ascii="Garamond" w:hAnsi="Garamond" w:cs="Garamond"/>
          <w:sz w:val="22"/>
          <w:szCs w:val="22"/>
          <w:lang w:val="sr-Latn-CS"/>
        </w:rPr>
      </w:pPr>
      <w:r w:rsidRPr="00316D2A">
        <w:rPr>
          <w:rFonts w:ascii="Garamond" w:hAnsi="Garamond" w:cs="Garamond"/>
          <w:sz w:val="22"/>
          <w:szCs w:val="22"/>
          <w:lang w:val="sr-Latn-CS"/>
        </w:rPr>
        <w:t>Obrazovna struktura zaposlenih razlikuje se u organima uprave i javnim službama. Učešće službenika i namještenika sa viskom i višim obrazovanjem najviše je u organima uprave (43%). Obrazovna struktura organa uprave, koju čini većina zaposlenih sa visokim, višim i srednjoškolskim obrazovanjem,</w:t>
      </w:r>
      <w:r w:rsidR="000E45D9">
        <w:rPr>
          <w:rFonts w:ascii="Garamond" w:hAnsi="Garamond" w:cs="Garamond"/>
          <w:sz w:val="22"/>
          <w:szCs w:val="22"/>
          <w:lang w:val="sr-Latn-CS"/>
        </w:rPr>
        <w:t xml:space="preserve"> </w:t>
      </w:r>
      <w:r w:rsidRPr="00316D2A">
        <w:rPr>
          <w:rFonts w:ascii="Garamond" w:hAnsi="Garamond" w:cs="Garamond"/>
          <w:sz w:val="22"/>
          <w:szCs w:val="22"/>
          <w:lang w:val="sr-Latn-CS"/>
        </w:rPr>
        <w:t xml:space="preserve">predstavlja dobru osnovu za dalje usavršavanje zaposlenih. </w:t>
      </w:r>
    </w:p>
    <w:p w:rsidR="001343A5" w:rsidRPr="00316D2A" w:rsidRDefault="001343A5" w:rsidP="00A40B8B">
      <w:pPr>
        <w:spacing w:after="0"/>
        <w:jc w:val="both"/>
        <w:rPr>
          <w:rFonts w:ascii="Garamond" w:hAnsi="Garamond" w:cs="Garamond"/>
          <w:sz w:val="22"/>
          <w:szCs w:val="22"/>
          <w:lang w:val="sr-Latn-CS"/>
        </w:rPr>
      </w:pPr>
      <w:r w:rsidRPr="00316D2A">
        <w:rPr>
          <w:rFonts w:ascii="Garamond" w:hAnsi="Garamond" w:cs="Garamond"/>
          <w:sz w:val="22"/>
          <w:szCs w:val="22"/>
          <w:lang w:val="sr-Latn-CS"/>
        </w:rPr>
        <w:t>U javnim preduzećima i ustanovama, obrazovana strukura se razlikuje s obzirom na različite poslove koje službe obavljaju. Stoga, najveće učešće niskokvalifikovanih i kvalifikovanih zaposlenih je u Javnom komu</w:t>
      </w:r>
      <w:r w:rsidR="009C55F5">
        <w:rPr>
          <w:rFonts w:ascii="Garamond" w:hAnsi="Garamond" w:cs="Garamond"/>
          <w:sz w:val="22"/>
          <w:szCs w:val="22"/>
          <w:lang w:val="sr-Latn-CS"/>
        </w:rPr>
        <w:t>nalnom preduzeću i JP „</w:t>
      </w:r>
      <w:r w:rsidRPr="00316D2A">
        <w:rPr>
          <w:rFonts w:ascii="Garamond" w:hAnsi="Garamond" w:cs="Garamond"/>
          <w:sz w:val="22"/>
          <w:szCs w:val="22"/>
          <w:lang w:val="sr-Latn-CS"/>
        </w:rPr>
        <w:t>Vodovod i kanalizacija”.</w:t>
      </w:r>
      <w:r w:rsidR="000E45D9">
        <w:rPr>
          <w:rFonts w:ascii="Garamond" w:hAnsi="Garamond" w:cs="Garamond"/>
          <w:sz w:val="22"/>
          <w:szCs w:val="22"/>
          <w:lang w:val="sr-Latn-CS"/>
        </w:rPr>
        <w:t xml:space="preserve"> </w:t>
      </w:r>
    </w:p>
    <w:p w:rsidR="00616CE9" w:rsidRPr="00316D2A" w:rsidRDefault="00616CE9" w:rsidP="00A40B8B">
      <w:pPr>
        <w:spacing w:after="0"/>
        <w:ind w:firstLine="709"/>
        <w:jc w:val="both"/>
        <w:rPr>
          <w:rFonts w:ascii="Garamond" w:hAnsi="Garamond" w:cs="Garamond"/>
          <w:sz w:val="22"/>
          <w:szCs w:val="22"/>
          <w:lang w:val="sr-Latn-CS"/>
        </w:rPr>
      </w:pPr>
    </w:p>
    <w:p w:rsidR="001343A5" w:rsidRPr="00316D2A" w:rsidRDefault="00F30936" w:rsidP="00A40B8B">
      <w:pPr>
        <w:spacing w:after="0"/>
        <w:jc w:val="both"/>
        <w:rPr>
          <w:rFonts w:ascii="Garamond" w:hAnsi="Garamond" w:cs="Garamond"/>
          <w:b/>
          <w:bCs/>
          <w:sz w:val="22"/>
          <w:szCs w:val="22"/>
          <w:lang w:val="sr-Latn-CS"/>
        </w:rPr>
      </w:pPr>
      <w:r w:rsidRPr="00316D2A">
        <w:rPr>
          <w:rFonts w:ascii="Garamond" w:hAnsi="Garamond" w:cs="Garamond"/>
          <w:b/>
          <w:bCs/>
          <w:sz w:val="22"/>
          <w:szCs w:val="22"/>
          <w:lang w:val="sr-Latn-CS"/>
        </w:rPr>
        <w:t xml:space="preserve">Tabela </w:t>
      </w:r>
      <w:r w:rsidR="00174441">
        <w:rPr>
          <w:rFonts w:ascii="Garamond" w:hAnsi="Garamond" w:cs="Garamond"/>
          <w:b/>
          <w:bCs/>
          <w:sz w:val="22"/>
          <w:szCs w:val="22"/>
          <w:lang w:val="sr-Latn-CS"/>
        </w:rPr>
        <w:t>28</w:t>
      </w:r>
      <w:r w:rsidR="001343A5" w:rsidRPr="00316D2A">
        <w:rPr>
          <w:rFonts w:ascii="Garamond" w:hAnsi="Garamond" w:cs="Garamond"/>
          <w:b/>
          <w:bCs/>
          <w:sz w:val="22"/>
          <w:szCs w:val="22"/>
          <w:lang w:val="sr-Latn-CS"/>
        </w:rPr>
        <w:t xml:space="preserve">. </w:t>
      </w:r>
      <w:r w:rsidR="001343A5" w:rsidRPr="00316D2A">
        <w:rPr>
          <w:rFonts w:ascii="Garamond" w:hAnsi="Garamond" w:cs="Garamond"/>
          <w:sz w:val="22"/>
          <w:szCs w:val="22"/>
          <w:lang w:val="sr-Latn-CS"/>
        </w:rPr>
        <w:t>Struktura zaposlenih prema obrazovanju (%)</w:t>
      </w:r>
    </w:p>
    <w:tbl>
      <w:tblPr>
        <w:tblStyle w:val="LightList-Accent11"/>
        <w:tblW w:w="4602" w:type="pct"/>
        <w:jc w:val="center"/>
        <w:tblLook w:val="00A0" w:firstRow="1" w:lastRow="0" w:firstColumn="1" w:lastColumn="0" w:noHBand="0" w:noVBand="0"/>
      </w:tblPr>
      <w:tblGrid>
        <w:gridCol w:w="5522"/>
        <w:gridCol w:w="919"/>
        <w:gridCol w:w="786"/>
        <w:gridCol w:w="740"/>
        <w:gridCol w:w="740"/>
        <w:gridCol w:w="782"/>
      </w:tblGrid>
      <w:tr w:rsidR="0096262D" w:rsidRPr="00316D2A" w:rsidTr="0096262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910" w:type="pct"/>
            <w:noWrap/>
          </w:tcPr>
          <w:p w:rsidR="001343A5" w:rsidRPr="00316D2A" w:rsidRDefault="001343A5" w:rsidP="0096262D">
            <w:pPr>
              <w:spacing w:after="0" w:line="240" w:lineRule="auto"/>
              <w:rPr>
                <w:rFonts w:ascii="Garamond" w:hAnsi="Garamond" w:cs="Garamond"/>
                <w:color w:val="000000"/>
                <w:sz w:val="22"/>
                <w:szCs w:val="22"/>
                <w:lang w:val="sr-Latn-CS"/>
              </w:rPr>
            </w:pPr>
          </w:p>
        </w:tc>
        <w:tc>
          <w:tcPr>
            <w:cnfStyle w:val="000010000000" w:firstRow="0" w:lastRow="0" w:firstColumn="0" w:lastColumn="0" w:oddVBand="1" w:evenVBand="0" w:oddHBand="0" w:evenHBand="0" w:firstRowFirstColumn="0" w:firstRowLastColumn="0" w:lastRowFirstColumn="0" w:lastRowLastColumn="0"/>
            <w:tcW w:w="484" w:type="pct"/>
          </w:tcPr>
          <w:p w:rsidR="001343A5" w:rsidRPr="0096262D" w:rsidRDefault="001343A5" w:rsidP="0096262D">
            <w:pPr>
              <w:spacing w:after="0" w:line="240" w:lineRule="auto"/>
              <w:jc w:val="center"/>
              <w:rPr>
                <w:rFonts w:ascii="Garamond" w:hAnsi="Garamond" w:cs="Garamond"/>
                <w:sz w:val="22"/>
                <w:szCs w:val="22"/>
                <w:lang w:val="sr-Latn-CS"/>
              </w:rPr>
            </w:pPr>
            <w:r w:rsidRPr="0096262D">
              <w:rPr>
                <w:rFonts w:ascii="Garamond" w:hAnsi="Garamond" w:cs="Garamond"/>
                <w:sz w:val="22"/>
                <w:szCs w:val="22"/>
                <w:lang w:val="sr-Latn-CS"/>
              </w:rPr>
              <w:t>VSS i</w:t>
            </w:r>
          </w:p>
          <w:p w:rsidR="001343A5" w:rsidRPr="0096262D" w:rsidRDefault="001343A5" w:rsidP="0096262D">
            <w:pPr>
              <w:spacing w:after="0" w:line="240" w:lineRule="auto"/>
              <w:jc w:val="center"/>
              <w:rPr>
                <w:rFonts w:ascii="Garamond" w:hAnsi="Garamond" w:cs="Garamond"/>
                <w:sz w:val="22"/>
                <w:szCs w:val="22"/>
                <w:lang w:val="sr-Latn-CS"/>
              </w:rPr>
            </w:pPr>
            <w:r w:rsidRPr="0096262D">
              <w:rPr>
                <w:rFonts w:ascii="Garamond" w:hAnsi="Garamond" w:cs="Garamond"/>
                <w:sz w:val="22"/>
                <w:szCs w:val="22"/>
                <w:lang w:val="sr-Latn-CS"/>
              </w:rPr>
              <w:t>VŠS</w:t>
            </w:r>
          </w:p>
        </w:tc>
        <w:tc>
          <w:tcPr>
            <w:tcW w:w="414" w:type="pct"/>
          </w:tcPr>
          <w:p w:rsidR="001343A5" w:rsidRPr="0096262D" w:rsidRDefault="001343A5" w:rsidP="009626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96262D">
              <w:rPr>
                <w:rFonts w:ascii="Garamond" w:hAnsi="Garamond" w:cs="Garamond"/>
                <w:sz w:val="22"/>
                <w:szCs w:val="22"/>
                <w:lang w:val="sr-Latn-CS"/>
              </w:rPr>
              <w:t>SSS</w:t>
            </w:r>
          </w:p>
        </w:tc>
        <w:tc>
          <w:tcPr>
            <w:cnfStyle w:val="000010000000" w:firstRow="0" w:lastRow="0" w:firstColumn="0" w:lastColumn="0" w:oddVBand="1" w:evenVBand="0" w:oddHBand="0" w:evenHBand="0" w:firstRowFirstColumn="0" w:firstRowLastColumn="0" w:lastRowFirstColumn="0" w:lastRowLastColumn="0"/>
            <w:tcW w:w="390" w:type="pct"/>
          </w:tcPr>
          <w:p w:rsidR="001343A5" w:rsidRPr="0096262D" w:rsidRDefault="001343A5" w:rsidP="0096262D">
            <w:pPr>
              <w:spacing w:after="0" w:line="240" w:lineRule="auto"/>
              <w:jc w:val="center"/>
              <w:rPr>
                <w:rFonts w:ascii="Garamond" w:hAnsi="Garamond" w:cs="Garamond"/>
                <w:sz w:val="22"/>
                <w:szCs w:val="22"/>
                <w:lang w:val="sr-Latn-CS"/>
              </w:rPr>
            </w:pPr>
            <w:r w:rsidRPr="0096262D">
              <w:rPr>
                <w:rFonts w:ascii="Garamond" w:hAnsi="Garamond" w:cs="Garamond"/>
                <w:sz w:val="22"/>
                <w:szCs w:val="22"/>
                <w:lang w:val="sr-Latn-CS"/>
              </w:rPr>
              <w:t>VK</w:t>
            </w:r>
          </w:p>
        </w:tc>
        <w:tc>
          <w:tcPr>
            <w:tcW w:w="390" w:type="pct"/>
          </w:tcPr>
          <w:p w:rsidR="001343A5" w:rsidRPr="0096262D" w:rsidRDefault="001343A5" w:rsidP="009626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96262D">
              <w:rPr>
                <w:rFonts w:ascii="Garamond" w:hAnsi="Garamond" w:cs="Garamond"/>
                <w:sz w:val="22"/>
                <w:szCs w:val="22"/>
                <w:lang w:val="sr-Latn-CS"/>
              </w:rPr>
              <w:t>KV</w:t>
            </w:r>
          </w:p>
        </w:tc>
        <w:tc>
          <w:tcPr>
            <w:cnfStyle w:val="000010000000" w:firstRow="0" w:lastRow="0" w:firstColumn="0" w:lastColumn="0" w:oddVBand="1" w:evenVBand="0" w:oddHBand="0" w:evenHBand="0" w:firstRowFirstColumn="0" w:firstRowLastColumn="0" w:lastRowFirstColumn="0" w:lastRowLastColumn="0"/>
            <w:tcW w:w="413" w:type="pct"/>
          </w:tcPr>
          <w:p w:rsidR="001343A5" w:rsidRPr="0096262D" w:rsidRDefault="001343A5" w:rsidP="0096262D">
            <w:pPr>
              <w:spacing w:after="0" w:line="240" w:lineRule="auto"/>
              <w:jc w:val="center"/>
              <w:rPr>
                <w:rFonts w:ascii="Garamond" w:hAnsi="Garamond" w:cs="Garamond"/>
                <w:sz w:val="22"/>
                <w:szCs w:val="22"/>
                <w:lang w:val="sr-Latn-CS"/>
              </w:rPr>
            </w:pPr>
            <w:r w:rsidRPr="0096262D">
              <w:rPr>
                <w:rFonts w:ascii="Garamond" w:hAnsi="Garamond" w:cs="Garamond"/>
                <w:sz w:val="22"/>
                <w:szCs w:val="22"/>
                <w:lang w:val="sr-Latn-CS"/>
              </w:rPr>
              <w:t>NK</w:t>
            </w:r>
          </w:p>
        </w:tc>
      </w:tr>
      <w:tr w:rsidR="001343A5" w:rsidRPr="00316D2A" w:rsidTr="0096262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10" w:type="pct"/>
            <w:noWrap/>
          </w:tcPr>
          <w:p w:rsidR="001343A5" w:rsidRPr="00316D2A" w:rsidRDefault="001343A5" w:rsidP="0096262D">
            <w:pPr>
              <w:spacing w:after="0" w:line="240" w:lineRule="auto"/>
              <w:rPr>
                <w:rFonts w:ascii="Garamond" w:hAnsi="Garamond" w:cs="Garamond"/>
                <w:b w:val="0"/>
                <w:bCs w:val="0"/>
                <w:color w:val="000000"/>
                <w:sz w:val="22"/>
                <w:szCs w:val="22"/>
                <w:lang w:val="sr-Latn-CS"/>
              </w:rPr>
            </w:pPr>
            <w:r w:rsidRPr="00316D2A">
              <w:rPr>
                <w:rFonts w:ascii="Garamond" w:hAnsi="Garamond" w:cs="Garamond"/>
                <w:color w:val="000000"/>
                <w:sz w:val="22"/>
                <w:szCs w:val="22"/>
                <w:lang w:val="sr-Latn-CS"/>
              </w:rPr>
              <w:t>Organima uprave</w:t>
            </w:r>
          </w:p>
        </w:tc>
        <w:tc>
          <w:tcPr>
            <w:cnfStyle w:val="000010000000" w:firstRow="0" w:lastRow="0" w:firstColumn="0" w:lastColumn="0" w:oddVBand="1" w:evenVBand="0" w:oddHBand="0" w:evenHBand="0" w:firstRowFirstColumn="0" w:firstRowLastColumn="0" w:lastRowFirstColumn="0" w:lastRowLastColumn="0"/>
            <w:tcW w:w="484"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107</w:t>
            </w:r>
          </w:p>
        </w:tc>
        <w:tc>
          <w:tcPr>
            <w:tcW w:w="414" w:type="pct"/>
            <w:noWrap/>
          </w:tcPr>
          <w:p w:rsidR="001343A5" w:rsidRPr="00316D2A" w:rsidRDefault="000F56DA" w:rsidP="009626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76</w:t>
            </w:r>
          </w:p>
        </w:tc>
        <w:tc>
          <w:tcPr>
            <w:cnfStyle w:val="000010000000" w:firstRow="0" w:lastRow="0" w:firstColumn="0" w:lastColumn="0" w:oddVBand="1" w:evenVBand="0" w:oddHBand="0" w:evenHBand="0" w:firstRowFirstColumn="0" w:firstRowLastColumn="0" w:lastRowFirstColumn="0" w:lastRowLastColumn="0"/>
            <w:tcW w:w="390"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1</w:t>
            </w:r>
          </w:p>
        </w:tc>
        <w:tc>
          <w:tcPr>
            <w:tcW w:w="390" w:type="pct"/>
            <w:noWrap/>
          </w:tcPr>
          <w:p w:rsidR="001343A5" w:rsidRPr="00316D2A" w:rsidRDefault="000F56DA" w:rsidP="009626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1</w:t>
            </w:r>
          </w:p>
        </w:tc>
        <w:tc>
          <w:tcPr>
            <w:cnfStyle w:val="000010000000" w:firstRow="0" w:lastRow="0" w:firstColumn="0" w:lastColumn="0" w:oddVBand="1" w:evenVBand="0" w:oddHBand="0" w:evenHBand="0" w:firstRowFirstColumn="0" w:firstRowLastColumn="0" w:lastRowFirstColumn="0" w:lastRowLastColumn="0"/>
            <w:tcW w:w="413"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3</w:t>
            </w:r>
          </w:p>
        </w:tc>
      </w:tr>
      <w:tr w:rsidR="001343A5" w:rsidRPr="00316D2A" w:rsidTr="0096262D">
        <w:trPr>
          <w:trHeight w:val="315"/>
          <w:jc w:val="center"/>
        </w:trPr>
        <w:tc>
          <w:tcPr>
            <w:cnfStyle w:val="001000000000" w:firstRow="0" w:lastRow="0" w:firstColumn="1" w:lastColumn="0" w:oddVBand="0" w:evenVBand="0" w:oddHBand="0" w:evenHBand="0" w:firstRowFirstColumn="0" w:firstRowLastColumn="0" w:lastRowFirstColumn="0" w:lastRowLastColumn="0"/>
            <w:tcW w:w="2910" w:type="pct"/>
            <w:noWrap/>
          </w:tcPr>
          <w:p w:rsidR="001343A5" w:rsidRPr="00316D2A" w:rsidRDefault="001343A5" w:rsidP="0096262D">
            <w:pPr>
              <w:spacing w:after="0" w:line="240" w:lineRule="auto"/>
              <w:rPr>
                <w:rFonts w:ascii="Garamond" w:hAnsi="Garamond" w:cs="Garamond"/>
                <w:b w:val="0"/>
                <w:bCs w:val="0"/>
                <w:color w:val="000000"/>
                <w:sz w:val="22"/>
                <w:szCs w:val="22"/>
                <w:lang w:val="sr-Latn-CS"/>
              </w:rPr>
            </w:pPr>
            <w:r w:rsidRPr="00316D2A">
              <w:rPr>
                <w:rFonts w:ascii="Garamond" w:hAnsi="Garamond" w:cs="Garamond"/>
                <w:color w:val="000000"/>
                <w:sz w:val="22"/>
                <w:szCs w:val="22"/>
                <w:lang w:val="sr-Latn-CS"/>
              </w:rPr>
              <w:t>Javno preduzeće „Vodovod i kanalizacija“</w:t>
            </w:r>
          </w:p>
        </w:tc>
        <w:tc>
          <w:tcPr>
            <w:cnfStyle w:val="000010000000" w:firstRow="0" w:lastRow="0" w:firstColumn="0" w:lastColumn="0" w:oddVBand="1" w:evenVBand="0" w:oddHBand="0" w:evenHBand="0" w:firstRowFirstColumn="0" w:firstRowLastColumn="0" w:lastRowFirstColumn="0" w:lastRowLastColumn="0"/>
            <w:tcW w:w="484"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20</w:t>
            </w:r>
          </w:p>
        </w:tc>
        <w:tc>
          <w:tcPr>
            <w:tcW w:w="414" w:type="pct"/>
            <w:noWrap/>
          </w:tcPr>
          <w:p w:rsidR="001343A5" w:rsidRPr="00316D2A" w:rsidRDefault="000F56DA" w:rsidP="0096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51</w:t>
            </w:r>
          </w:p>
        </w:tc>
        <w:tc>
          <w:tcPr>
            <w:cnfStyle w:val="000010000000" w:firstRow="0" w:lastRow="0" w:firstColumn="0" w:lastColumn="0" w:oddVBand="1" w:evenVBand="0" w:oddHBand="0" w:evenHBand="0" w:firstRowFirstColumn="0" w:firstRowLastColumn="0" w:lastRowFirstColumn="0" w:lastRowLastColumn="0"/>
            <w:tcW w:w="390"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2</w:t>
            </w:r>
          </w:p>
        </w:tc>
        <w:tc>
          <w:tcPr>
            <w:tcW w:w="390" w:type="pct"/>
            <w:noWrap/>
          </w:tcPr>
          <w:p w:rsidR="001343A5" w:rsidRPr="00316D2A" w:rsidRDefault="000F56DA" w:rsidP="0096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3</w:t>
            </w:r>
          </w:p>
        </w:tc>
        <w:tc>
          <w:tcPr>
            <w:cnfStyle w:val="000010000000" w:firstRow="0" w:lastRow="0" w:firstColumn="0" w:lastColumn="0" w:oddVBand="1" w:evenVBand="0" w:oddHBand="0" w:evenHBand="0" w:firstRowFirstColumn="0" w:firstRowLastColumn="0" w:lastRowFirstColumn="0" w:lastRowLastColumn="0"/>
            <w:tcW w:w="413"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1</w:t>
            </w:r>
          </w:p>
        </w:tc>
      </w:tr>
      <w:tr w:rsidR="001343A5" w:rsidRPr="00316D2A" w:rsidTr="0096262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10" w:type="pct"/>
            <w:noWrap/>
          </w:tcPr>
          <w:p w:rsidR="001343A5" w:rsidRPr="00316D2A" w:rsidRDefault="001343A5" w:rsidP="0096262D">
            <w:pPr>
              <w:spacing w:after="0" w:line="240" w:lineRule="auto"/>
              <w:rPr>
                <w:rFonts w:ascii="Garamond" w:hAnsi="Garamond" w:cs="Garamond"/>
                <w:b w:val="0"/>
                <w:bCs w:val="0"/>
                <w:color w:val="000000"/>
                <w:sz w:val="22"/>
                <w:szCs w:val="22"/>
                <w:lang w:val="sr-Latn-CS"/>
              </w:rPr>
            </w:pPr>
            <w:r w:rsidRPr="00316D2A">
              <w:rPr>
                <w:rFonts w:ascii="Garamond" w:hAnsi="Garamond" w:cs="Garamond"/>
                <w:color w:val="000000"/>
                <w:sz w:val="22"/>
                <w:szCs w:val="22"/>
                <w:lang w:val="sr-Latn-CS"/>
              </w:rPr>
              <w:t>Javno Komunalno preduzeće</w:t>
            </w:r>
          </w:p>
        </w:tc>
        <w:tc>
          <w:tcPr>
            <w:cnfStyle w:val="000010000000" w:firstRow="0" w:lastRow="0" w:firstColumn="0" w:lastColumn="0" w:oddVBand="1" w:evenVBand="0" w:oddHBand="0" w:evenHBand="0" w:firstRowFirstColumn="0" w:firstRowLastColumn="0" w:lastRowFirstColumn="0" w:lastRowLastColumn="0"/>
            <w:tcW w:w="484"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15</w:t>
            </w:r>
          </w:p>
        </w:tc>
        <w:tc>
          <w:tcPr>
            <w:tcW w:w="414" w:type="pct"/>
            <w:noWrap/>
          </w:tcPr>
          <w:p w:rsidR="001343A5" w:rsidRPr="00316D2A" w:rsidRDefault="000F56DA" w:rsidP="009626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27</w:t>
            </w:r>
          </w:p>
        </w:tc>
        <w:tc>
          <w:tcPr>
            <w:cnfStyle w:val="000010000000" w:firstRow="0" w:lastRow="0" w:firstColumn="0" w:lastColumn="0" w:oddVBand="1" w:evenVBand="0" w:oddHBand="0" w:evenHBand="0" w:firstRowFirstColumn="0" w:firstRowLastColumn="0" w:lastRowFirstColumn="0" w:lastRowLastColumn="0"/>
            <w:tcW w:w="390"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0</w:t>
            </w:r>
          </w:p>
        </w:tc>
        <w:tc>
          <w:tcPr>
            <w:tcW w:w="390" w:type="pct"/>
            <w:noWrap/>
          </w:tcPr>
          <w:p w:rsidR="001343A5" w:rsidRPr="00316D2A" w:rsidRDefault="000F56DA" w:rsidP="009626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4</w:t>
            </w:r>
          </w:p>
        </w:tc>
        <w:tc>
          <w:tcPr>
            <w:cnfStyle w:val="000010000000" w:firstRow="0" w:lastRow="0" w:firstColumn="0" w:lastColumn="0" w:oddVBand="1" w:evenVBand="0" w:oddHBand="0" w:evenHBand="0" w:firstRowFirstColumn="0" w:firstRowLastColumn="0" w:lastRowFirstColumn="0" w:lastRowLastColumn="0"/>
            <w:tcW w:w="413"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26</w:t>
            </w:r>
          </w:p>
        </w:tc>
      </w:tr>
      <w:tr w:rsidR="001343A5" w:rsidRPr="00316D2A" w:rsidTr="0096262D">
        <w:trPr>
          <w:trHeight w:val="315"/>
          <w:jc w:val="center"/>
        </w:trPr>
        <w:tc>
          <w:tcPr>
            <w:cnfStyle w:val="001000000000" w:firstRow="0" w:lastRow="0" w:firstColumn="1" w:lastColumn="0" w:oddVBand="0" w:evenVBand="0" w:oddHBand="0" w:evenHBand="0" w:firstRowFirstColumn="0" w:firstRowLastColumn="0" w:lastRowFirstColumn="0" w:lastRowLastColumn="0"/>
            <w:tcW w:w="2910" w:type="pct"/>
            <w:noWrap/>
          </w:tcPr>
          <w:p w:rsidR="001343A5" w:rsidRPr="00316D2A" w:rsidRDefault="001343A5" w:rsidP="0096262D">
            <w:pPr>
              <w:spacing w:after="0" w:line="240" w:lineRule="auto"/>
              <w:rPr>
                <w:rFonts w:ascii="Garamond" w:hAnsi="Garamond" w:cs="Garamond"/>
                <w:b w:val="0"/>
                <w:bCs w:val="0"/>
                <w:color w:val="000000"/>
                <w:sz w:val="22"/>
                <w:szCs w:val="22"/>
                <w:lang w:val="sr-Latn-CS"/>
              </w:rPr>
            </w:pPr>
            <w:r w:rsidRPr="00316D2A">
              <w:rPr>
                <w:rFonts w:ascii="Garamond" w:hAnsi="Garamond" w:cs="Garamond"/>
                <w:color w:val="000000"/>
                <w:sz w:val="22"/>
                <w:szCs w:val="22"/>
                <w:lang w:val="sr-Latn-CS"/>
              </w:rPr>
              <w:t>Javno preduzeće „Sportski centar – Cetinje“</w:t>
            </w:r>
          </w:p>
        </w:tc>
        <w:tc>
          <w:tcPr>
            <w:cnfStyle w:val="000010000000" w:firstRow="0" w:lastRow="0" w:firstColumn="0" w:lastColumn="0" w:oddVBand="1" w:evenVBand="0" w:oddHBand="0" w:evenHBand="0" w:firstRowFirstColumn="0" w:firstRowLastColumn="0" w:lastRowFirstColumn="0" w:lastRowLastColumn="0"/>
            <w:tcW w:w="484"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50</w:t>
            </w:r>
          </w:p>
        </w:tc>
        <w:tc>
          <w:tcPr>
            <w:tcW w:w="414" w:type="pct"/>
            <w:noWrap/>
          </w:tcPr>
          <w:p w:rsidR="001343A5" w:rsidRPr="00316D2A" w:rsidRDefault="000F56DA" w:rsidP="0096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21</w:t>
            </w:r>
          </w:p>
        </w:tc>
        <w:tc>
          <w:tcPr>
            <w:cnfStyle w:val="000010000000" w:firstRow="0" w:lastRow="0" w:firstColumn="0" w:lastColumn="0" w:oddVBand="1" w:evenVBand="0" w:oddHBand="0" w:evenHBand="0" w:firstRowFirstColumn="0" w:firstRowLastColumn="0" w:lastRowFirstColumn="0" w:lastRowLastColumn="0"/>
            <w:tcW w:w="390"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0</w:t>
            </w:r>
          </w:p>
        </w:tc>
        <w:tc>
          <w:tcPr>
            <w:tcW w:w="390" w:type="pct"/>
            <w:noWrap/>
          </w:tcPr>
          <w:p w:rsidR="001343A5" w:rsidRPr="00316D2A" w:rsidRDefault="000F56DA" w:rsidP="0096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15</w:t>
            </w:r>
          </w:p>
        </w:tc>
        <w:tc>
          <w:tcPr>
            <w:cnfStyle w:val="000010000000" w:firstRow="0" w:lastRow="0" w:firstColumn="0" w:lastColumn="0" w:oddVBand="1" w:evenVBand="0" w:oddHBand="0" w:evenHBand="0" w:firstRowFirstColumn="0" w:firstRowLastColumn="0" w:lastRowFirstColumn="0" w:lastRowLastColumn="0"/>
            <w:tcW w:w="413"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14</w:t>
            </w:r>
          </w:p>
        </w:tc>
      </w:tr>
      <w:tr w:rsidR="001343A5" w:rsidRPr="00316D2A" w:rsidTr="0096262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10" w:type="pct"/>
            <w:noWrap/>
          </w:tcPr>
          <w:p w:rsidR="001343A5" w:rsidRPr="00316D2A" w:rsidRDefault="001343A5" w:rsidP="0096262D">
            <w:pPr>
              <w:spacing w:after="0" w:line="240" w:lineRule="auto"/>
              <w:rPr>
                <w:rFonts w:ascii="Garamond" w:hAnsi="Garamond" w:cs="Garamond"/>
                <w:b w:val="0"/>
                <w:bCs w:val="0"/>
                <w:color w:val="000000"/>
                <w:sz w:val="22"/>
                <w:szCs w:val="22"/>
                <w:lang w:val="sr-Latn-CS"/>
              </w:rPr>
            </w:pPr>
            <w:r w:rsidRPr="00316D2A">
              <w:rPr>
                <w:rFonts w:ascii="Garamond" w:hAnsi="Garamond" w:cs="Garamond"/>
                <w:color w:val="000000"/>
                <w:sz w:val="22"/>
                <w:szCs w:val="22"/>
                <w:lang w:val="sr-Latn-CS"/>
              </w:rPr>
              <w:t>Javna ustanova Gradska biblioteka i čitaonica „Njegoš“</w:t>
            </w:r>
          </w:p>
        </w:tc>
        <w:tc>
          <w:tcPr>
            <w:cnfStyle w:val="000010000000" w:firstRow="0" w:lastRow="0" w:firstColumn="0" w:lastColumn="0" w:oddVBand="1" w:evenVBand="0" w:oddHBand="0" w:evenHBand="0" w:firstRowFirstColumn="0" w:firstRowLastColumn="0" w:lastRowFirstColumn="0" w:lastRowLastColumn="0"/>
            <w:tcW w:w="484"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11</w:t>
            </w:r>
          </w:p>
        </w:tc>
        <w:tc>
          <w:tcPr>
            <w:tcW w:w="414" w:type="pct"/>
            <w:noWrap/>
          </w:tcPr>
          <w:p w:rsidR="001343A5" w:rsidRPr="00316D2A" w:rsidRDefault="000F56DA" w:rsidP="009626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4</w:t>
            </w:r>
          </w:p>
        </w:tc>
        <w:tc>
          <w:tcPr>
            <w:cnfStyle w:val="000010000000" w:firstRow="0" w:lastRow="0" w:firstColumn="0" w:lastColumn="0" w:oddVBand="1" w:evenVBand="0" w:oddHBand="0" w:evenHBand="0" w:firstRowFirstColumn="0" w:firstRowLastColumn="0" w:lastRowFirstColumn="0" w:lastRowLastColumn="0"/>
            <w:tcW w:w="390" w:type="pct"/>
            <w:noWrap/>
          </w:tcPr>
          <w:p w:rsidR="001343A5" w:rsidRPr="00316D2A" w:rsidRDefault="001343A5" w:rsidP="0096262D">
            <w:pPr>
              <w:spacing w:after="0" w:line="240" w:lineRule="auto"/>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0</w:t>
            </w:r>
          </w:p>
        </w:tc>
        <w:tc>
          <w:tcPr>
            <w:tcW w:w="390" w:type="pct"/>
            <w:noWrap/>
          </w:tcPr>
          <w:p w:rsidR="001343A5" w:rsidRPr="00316D2A" w:rsidRDefault="001343A5" w:rsidP="009626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Garamond"/>
                <w:color w:val="000000"/>
                <w:sz w:val="22"/>
                <w:szCs w:val="22"/>
                <w:lang w:val="sr-Latn-CS"/>
              </w:rPr>
            </w:pPr>
            <w:r w:rsidRPr="00316D2A">
              <w:rPr>
                <w:rFonts w:ascii="Garamond" w:hAnsi="Garamond" w:cs="Garamond"/>
                <w:color w:val="000000"/>
                <w:sz w:val="22"/>
                <w:szCs w:val="22"/>
                <w:lang w:val="sr-Latn-CS"/>
              </w:rPr>
              <w:t>0</w:t>
            </w:r>
          </w:p>
        </w:tc>
        <w:tc>
          <w:tcPr>
            <w:cnfStyle w:val="000010000000" w:firstRow="0" w:lastRow="0" w:firstColumn="0" w:lastColumn="0" w:oddVBand="1" w:evenVBand="0" w:oddHBand="0" w:evenHBand="0" w:firstRowFirstColumn="0" w:firstRowLastColumn="0" w:lastRowFirstColumn="0" w:lastRowLastColumn="0"/>
            <w:tcW w:w="413" w:type="pct"/>
            <w:noWrap/>
          </w:tcPr>
          <w:p w:rsidR="001343A5" w:rsidRPr="00316D2A" w:rsidRDefault="001343A5" w:rsidP="0096262D">
            <w:pPr>
              <w:spacing w:after="0" w:line="240" w:lineRule="auto"/>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0</w:t>
            </w:r>
          </w:p>
        </w:tc>
      </w:tr>
      <w:tr w:rsidR="001343A5" w:rsidRPr="00316D2A" w:rsidTr="0096262D">
        <w:trPr>
          <w:trHeight w:val="315"/>
          <w:jc w:val="center"/>
        </w:trPr>
        <w:tc>
          <w:tcPr>
            <w:cnfStyle w:val="001000000000" w:firstRow="0" w:lastRow="0" w:firstColumn="1" w:lastColumn="0" w:oddVBand="0" w:evenVBand="0" w:oddHBand="0" w:evenHBand="0" w:firstRowFirstColumn="0" w:firstRowLastColumn="0" w:lastRowFirstColumn="0" w:lastRowLastColumn="0"/>
            <w:tcW w:w="2910" w:type="pct"/>
            <w:noWrap/>
          </w:tcPr>
          <w:p w:rsidR="001343A5" w:rsidRPr="00316D2A" w:rsidRDefault="000F56DA" w:rsidP="0096262D">
            <w:pPr>
              <w:spacing w:after="0" w:line="240" w:lineRule="auto"/>
              <w:rPr>
                <w:rFonts w:ascii="Garamond" w:hAnsi="Garamond" w:cs="Garamond"/>
                <w:b w:val="0"/>
                <w:bCs w:val="0"/>
                <w:color w:val="000000"/>
                <w:sz w:val="22"/>
                <w:szCs w:val="22"/>
                <w:lang w:val="sr-Latn-CS"/>
              </w:rPr>
            </w:pPr>
            <w:r>
              <w:rPr>
                <w:rFonts w:ascii="Garamond" w:hAnsi="Garamond" w:cs="Garamond"/>
                <w:color w:val="000000"/>
                <w:sz w:val="22"/>
                <w:szCs w:val="22"/>
                <w:lang w:val="sr-Latn-CS"/>
              </w:rPr>
              <w:t>Javni lokalni emiter „Radio i televizija Cetinje“</w:t>
            </w:r>
          </w:p>
        </w:tc>
        <w:tc>
          <w:tcPr>
            <w:cnfStyle w:val="000010000000" w:firstRow="0" w:lastRow="0" w:firstColumn="0" w:lastColumn="0" w:oddVBand="1" w:evenVBand="0" w:oddHBand="0" w:evenHBand="0" w:firstRowFirstColumn="0" w:firstRowLastColumn="0" w:lastRowFirstColumn="0" w:lastRowLastColumn="0"/>
            <w:tcW w:w="484" w:type="pct"/>
            <w:noWrap/>
          </w:tcPr>
          <w:p w:rsidR="001343A5" w:rsidRPr="00316D2A" w:rsidRDefault="000F56DA" w:rsidP="0096262D">
            <w:pPr>
              <w:spacing w:after="0" w:line="240" w:lineRule="auto"/>
              <w:jc w:val="center"/>
              <w:rPr>
                <w:rFonts w:ascii="Garamond" w:hAnsi="Garamond" w:cs="Garamond"/>
                <w:color w:val="000000"/>
                <w:sz w:val="22"/>
                <w:szCs w:val="22"/>
                <w:lang w:val="sr-Latn-CS"/>
              </w:rPr>
            </w:pPr>
            <w:r>
              <w:rPr>
                <w:rFonts w:ascii="Garamond" w:hAnsi="Garamond" w:cs="Garamond"/>
                <w:color w:val="000000"/>
                <w:sz w:val="22"/>
                <w:szCs w:val="22"/>
                <w:lang w:val="sr-Latn-CS"/>
              </w:rPr>
              <w:t>6</w:t>
            </w:r>
          </w:p>
        </w:tc>
        <w:tc>
          <w:tcPr>
            <w:tcW w:w="414" w:type="pct"/>
            <w:noWrap/>
          </w:tcPr>
          <w:p w:rsidR="001343A5" w:rsidRPr="00316D2A" w:rsidRDefault="000F56DA" w:rsidP="0096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color w:val="000000"/>
                <w:sz w:val="22"/>
                <w:szCs w:val="22"/>
                <w:lang w:val="sr-Latn-CS"/>
              </w:rPr>
            </w:pPr>
            <w:r>
              <w:rPr>
                <w:rFonts w:ascii="Garamond" w:hAnsi="Garamond" w:cs="Garamond"/>
                <w:color w:val="000000"/>
                <w:sz w:val="22"/>
                <w:szCs w:val="22"/>
                <w:lang w:val="sr-Latn-CS"/>
              </w:rPr>
              <w:t>8</w:t>
            </w:r>
          </w:p>
        </w:tc>
        <w:tc>
          <w:tcPr>
            <w:cnfStyle w:val="000010000000" w:firstRow="0" w:lastRow="0" w:firstColumn="0" w:lastColumn="0" w:oddVBand="1" w:evenVBand="0" w:oddHBand="0" w:evenHBand="0" w:firstRowFirstColumn="0" w:firstRowLastColumn="0" w:lastRowFirstColumn="0" w:lastRowLastColumn="0"/>
            <w:tcW w:w="390" w:type="pct"/>
            <w:noWrap/>
          </w:tcPr>
          <w:p w:rsidR="001343A5" w:rsidRPr="00316D2A" w:rsidRDefault="001343A5" w:rsidP="0096262D">
            <w:pPr>
              <w:spacing w:after="0" w:line="240" w:lineRule="auto"/>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0</w:t>
            </w:r>
          </w:p>
        </w:tc>
        <w:tc>
          <w:tcPr>
            <w:tcW w:w="390" w:type="pct"/>
            <w:noWrap/>
          </w:tcPr>
          <w:p w:rsidR="001343A5" w:rsidRPr="00316D2A" w:rsidRDefault="001343A5" w:rsidP="009626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Garamond"/>
                <w:color w:val="000000"/>
                <w:sz w:val="22"/>
                <w:szCs w:val="22"/>
                <w:lang w:val="sr-Latn-CS"/>
              </w:rPr>
            </w:pPr>
            <w:r w:rsidRPr="00316D2A">
              <w:rPr>
                <w:rFonts w:ascii="Garamond" w:hAnsi="Garamond" w:cs="Garamond"/>
                <w:color w:val="000000"/>
                <w:sz w:val="22"/>
                <w:szCs w:val="22"/>
                <w:lang w:val="sr-Latn-CS"/>
              </w:rPr>
              <w:t>0</w:t>
            </w:r>
          </w:p>
        </w:tc>
        <w:tc>
          <w:tcPr>
            <w:cnfStyle w:val="000010000000" w:firstRow="0" w:lastRow="0" w:firstColumn="0" w:lastColumn="0" w:oddVBand="1" w:evenVBand="0" w:oddHBand="0" w:evenHBand="0" w:firstRowFirstColumn="0" w:firstRowLastColumn="0" w:lastRowFirstColumn="0" w:lastRowLastColumn="0"/>
            <w:tcW w:w="413" w:type="pct"/>
            <w:noWrap/>
          </w:tcPr>
          <w:p w:rsidR="001343A5" w:rsidRPr="00316D2A" w:rsidRDefault="001343A5" w:rsidP="0096262D">
            <w:pPr>
              <w:spacing w:after="0" w:line="240" w:lineRule="auto"/>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0</w:t>
            </w:r>
          </w:p>
        </w:tc>
      </w:tr>
    </w:tbl>
    <w:p w:rsidR="001343A5" w:rsidRPr="00316D2A" w:rsidRDefault="001343A5" w:rsidP="00A40B8B">
      <w:pPr>
        <w:spacing w:after="0"/>
        <w:jc w:val="both"/>
        <w:rPr>
          <w:rFonts w:ascii="Garamond" w:hAnsi="Garamond" w:cs="Garamond"/>
          <w:sz w:val="22"/>
          <w:szCs w:val="22"/>
          <w:lang w:val="sr-Latn-CS"/>
        </w:rPr>
      </w:pPr>
    </w:p>
    <w:p w:rsidR="001343A5" w:rsidRPr="00316D2A" w:rsidRDefault="001343A5" w:rsidP="00A40B8B">
      <w:pPr>
        <w:spacing w:after="0"/>
        <w:jc w:val="both"/>
        <w:rPr>
          <w:rFonts w:ascii="Garamond" w:hAnsi="Garamond" w:cs="Garamond"/>
          <w:b/>
          <w:bCs/>
          <w:sz w:val="22"/>
          <w:szCs w:val="22"/>
          <w:lang w:val="sr-Latn-CS"/>
        </w:rPr>
      </w:pPr>
      <w:r w:rsidRPr="00316D2A">
        <w:rPr>
          <w:rFonts w:ascii="Garamond" w:hAnsi="Garamond" w:cs="Garamond"/>
          <w:sz w:val="22"/>
          <w:szCs w:val="22"/>
          <w:lang w:val="sr-Latn-CS"/>
        </w:rPr>
        <w:t>S obzirom na dužinu radnog staža, dominatno učešće u organima lokalne samouprave i javnim preduzećima imaju zaposleni preko 20 godina radnoga staža. Starosna struktura službenika</w:t>
      </w:r>
      <w:r w:rsidR="004212E4">
        <w:rPr>
          <w:rFonts w:ascii="Garamond" w:hAnsi="Garamond" w:cs="Garamond"/>
          <w:sz w:val="22"/>
          <w:szCs w:val="22"/>
          <w:lang w:val="sr-Latn-CS"/>
        </w:rPr>
        <w:t xml:space="preserve"> lokalne samouprave</w:t>
      </w:r>
      <w:r w:rsidRPr="00316D2A">
        <w:rPr>
          <w:rFonts w:ascii="Garamond" w:hAnsi="Garamond" w:cs="Garamond"/>
          <w:sz w:val="22"/>
          <w:szCs w:val="22"/>
          <w:lang w:val="sr-Latn-CS"/>
        </w:rPr>
        <w:t xml:space="preserve"> može se ocijeniti kao zadovoljavajuća, imajući u vidu da su sve starosne kategorije zastupljene.</w:t>
      </w:r>
    </w:p>
    <w:p w:rsidR="001343A5" w:rsidRPr="00316D2A" w:rsidRDefault="001343A5" w:rsidP="00A40B8B">
      <w:pPr>
        <w:pStyle w:val="Default"/>
        <w:spacing w:line="276" w:lineRule="auto"/>
        <w:rPr>
          <w:rFonts w:ascii="Garamond" w:hAnsi="Garamond" w:cs="Garamond"/>
          <w:b/>
          <w:bCs/>
          <w:noProof/>
          <w:sz w:val="22"/>
          <w:szCs w:val="22"/>
          <w:lang w:val="sr-Latn-CS"/>
        </w:rPr>
      </w:pPr>
    </w:p>
    <w:p w:rsidR="001343A5" w:rsidRPr="00316D2A" w:rsidRDefault="00F30936" w:rsidP="00A40B8B">
      <w:pPr>
        <w:pStyle w:val="Default"/>
        <w:spacing w:line="276" w:lineRule="auto"/>
        <w:rPr>
          <w:rFonts w:ascii="Garamond" w:hAnsi="Garamond" w:cs="Garamond"/>
          <w:b/>
          <w:bCs/>
          <w:noProof/>
          <w:sz w:val="22"/>
          <w:szCs w:val="22"/>
          <w:lang w:val="sr-Latn-CS"/>
        </w:rPr>
      </w:pPr>
      <w:r w:rsidRPr="00316D2A">
        <w:rPr>
          <w:rFonts w:ascii="Garamond" w:hAnsi="Garamond" w:cs="Garamond"/>
          <w:b/>
          <w:bCs/>
          <w:noProof/>
          <w:sz w:val="22"/>
          <w:szCs w:val="22"/>
          <w:lang w:val="sr-Latn-CS"/>
        </w:rPr>
        <w:t xml:space="preserve">Tabela </w:t>
      </w:r>
      <w:r w:rsidR="00174441">
        <w:rPr>
          <w:rFonts w:ascii="Garamond" w:hAnsi="Garamond" w:cs="Garamond"/>
          <w:b/>
          <w:bCs/>
          <w:noProof/>
          <w:sz w:val="22"/>
          <w:szCs w:val="22"/>
          <w:lang w:val="sr-Latn-CS"/>
        </w:rPr>
        <w:t>29</w:t>
      </w:r>
      <w:r w:rsidR="001343A5" w:rsidRPr="00316D2A">
        <w:rPr>
          <w:rFonts w:ascii="Garamond" w:hAnsi="Garamond" w:cs="Garamond"/>
          <w:b/>
          <w:bCs/>
          <w:noProof/>
          <w:sz w:val="22"/>
          <w:szCs w:val="22"/>
          <w:lang w:val="sr-Latn-CS"/>
        </w:rPr>
        <w:t xml:space="preserve">. </w:t>
      </w:r>
      <w:r w:rsidR="001343A5" w:rsidRPr="00316D2A">
        <w:rPr>
          <w:rFonts w:ascii="Garamond" w:hAnsi="Garamond" w:cs="Garamond"/>
          <w:noProof/>
          <w:sz w:val="22"/>
          <w:szCs w:val="22"/>
          <w:lang w:val="sr-Latn-CS"/>
        </w:rPr>
        <w:t>Struktura zaposlenih prema dužini radnog staža (%)</w:t>
      </w:r>
    </w:p>
    <w:tbl>
      <w:tblPr>
        <w:tblW w:w="4965"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83"/>
        <w:gridCol w:w="951"/>
        <w:gridCol w:w="949"/>
        <w:gridCol w:w="1107"/>
        <w:gridCol w:w="1109"/>
        <w:gridCol w:w="949"/>
      </w:tblGrid>
      <w:tr w:rsidR="0096262D" w:rsidRPr="00316D2A" w:rsidTr="0096262D">
        <w:trPr>
          <w:trHeight w:val="645"/>
        </w:trPr>
        <w:tc>
          <w:tcPr>
            <w:tcW w:w="2529" w:type="pct"/>
            <w:noWrap/>
          </w:tcPr>
          <w:p w:rsidR="001343A5" w:rsidRPr="0096262D" w:rsidRDefault="001343A5" w:rsidP="00A40B8B">
            <w:pPr>
              <w:spacing w:after="0"/>
              <w:rPr>
                <w:rFonts w:ascii="Garamond" w:hAnsi="Garamond" w:cs="Garamond"/>
                <w:b/>
                <w:color w:val="000000"/>
                <w:szCs w:val="22"/>
                <w:lang w:val="sr-Latn-CS"/>
              </w:rPr>
            </w:pPr>
          </w:p>
        </w:tc>
        <w:tc>
          <w:tcPr>
            <w:tcW w:w="464" w:type="pct"/>
            <w:vAlign w:val="center"/>
          </w:tcPr>
          <w:p w:rsidR="001343A5" w:rsidRPr="0096262D" w:rsidRDefault="001343A5" w:rsidP="0096262D">
            <w:pPr>
              <w:spacing w:after="0"/>
              <w:jc w:val="center"/>
              <w:rPr>
                <w:rFonts w:ascii="Garamond" w:hAnsi="Garamond" w:cs="Garamond"/>
                <w:b/>
                <w:color w:val="000000"/>
                <w:szCs w:val="22"/>
                <w:lang w:val="sr-Latn-CS"/>
              </w:rPr>
            </w:pPr>
            <w:r w:rsidRPr="0096262D">
              <w:rPr>
                <w:rFonts w:ascii="Garamond" w:hAnsi="Garamond" w:cs="Garamond"/>
                <w:b/>
                <w:color w:val="000000"/>
                <w:szCs w:val="22"/>
                <w:lang w:val="sr-Latn-CS"/>
              </w:rPr>
              <w:t>do 5 godina</w:t>
            </w:r>
          </w:p>
        </w:tc>
        <w:tc>
          <w:tcPr>
            <w:tcW w:w="463" w:type="pct"/>
            <w:vAlign w:val="center"/>
          </w:tcPr>
          <w:p w:rsidR="001343A5" w:rsidRPr="0096262D" w:rsidRDefault="001343A5" w:rsidP="0096262D">
            <w:pPr>
              <w:spacing w:after="0"/>
              <w:jc w:val="center"/>
              <w:rPr>
                <w:rFonts w:ascii="Garamond" w:hAnsi="Garamond" w:cs="Garamond"/>
                <w:b/>
                <w:color w:val="000000"/>
                <w:szCs w:val="22"/>
                <w:lang w:val="sr-Latn-CS"/>
              </w:rPr>
            </w:pPr>
            <w:r w:rsidRPr="0096262D">
              <w:rPr>
                <w:rFonts w:ascii="Garamond" w:hAnsi="Garamond" w:cs="Garamond"/>
                <w:b/>
                <w:color w:val="000000"/>
                <w:szCs w:val="22"/>
                <w:lang w:val="sr-Latn-CS"/>
              </w:rPr>
              <w:t>od 5</w:t>
            </w:r>
            <w:r w:rsidR="0096262D" w:rsidRPr="0096262D">
              <w:rPr>
                <w:rFonts w:ascii="Garamond" w:hAnsi="Garamond" w:cs="Garamond"/>
                <w:b/>
                <w:color w:val="000000"/>
                <w:szCs w:val="22"/>
                <w:lang w:val="sr-Latn-CS"/>
              </w:rPr>
              <w:t>-</w:t>
            </w:r>
            <w:r w:rsidRPr="0096262D">
              <w:rPr>
                <w:rFonts w:ascii="Garamond" w:hAnsi="Garamond" w:cs="Garamond"/>
                <w:b/>
                <w:color w:val="000000"/>
                <w:szCs w:val="22"/>
                <w:lang w:val="sr-Latn-CS"/>
              </w:rPr>
              <w:t>10 godina</w:t>
            </w:r>
          </w:p>
        </w:tc>
        <w:tc>
          <w:tcPr>
            <w:tcW w:w="540" w:type="pct"/>
            <w:vAlign w:val="center"/>
          </w:tcPr>
          <w:p w:rsidR="001343A5" w:rsidRPr="0096262D" w:rsidRDefault="001343A5" w:rsidP="0096262D">
            <w:pPr>
              <w:spacing w:after="0"/>
              <w:jc w:val="center"/>
              <w:rPr>
                <w:rFonts w:ascii="Garamond" w:hAnsi="Garamond" w:cs="Garamond"/>
                <w:b/>
                <w:color w:val="000000"/>
                <w:szCs w:val="22"/>
                <w:lang w:val="sr-Latn-CS"/>
              </w:rPr>
            </w:pPr>
            <w:r w:rsidRPr="0096262D">
              <w:rPr>
                <w:rFonts w:ascii="Garamond" w:hAnsi="Garamond" w:cs="Garamond"/>
                <w:b/>
                <w:color w:val="000000"/>
                <w:szCs w:val="22"/>
                <w:lang w:val="sr-Latn-CS"/>
              </w:rPr>
              <w:t>od 10-20 godina</w:t>
            </w:r>
          </w:p>
        </w:tc>
        <w:tc>
          <w:tcPr>
            <w:tcW w:w="541" w:type="pct"/>
            <w:vAlign w:val="center"/>
          </w:tcPr>
          <w:p w:rsidR="001343A5" w:rsidRPr="0096262D" w:rsidRDefault="001343A5" w:rsidP="0096262D">
            <w:pPr>
              <w:spacing w:after="0"/>
              <w:jc w:val="center"/>
              <w:rPr>
                <w:rFonts w:ascii="Garamond" w:hAnsi="Garamond" w:cs="Garamond"/>
                <w:b/>
                <w:color w:val="000000"/>
                <w:szCs w:val="22"/>
                <w:lang w:val="sr-Latn-CS"/>
              </w:rPr>
            </w:pPr>
            <w:r w:rsidRPr="0096262D">
              <w:rPr>
                <w:rFonts w:ascii="Garamond" w:hAnsi="Garamond" w:cs="Garamond"/>
                <w:b/>
                <w:color w:val="000000"/>
                <w:szCs w:val="22"/>
                <w:lang w:val="sr-Latn-CS"/>
              </w:rPr>
              <w:t>od 20</w:t>
            </w:r>
            <w:r w:rsidR="0096262D" w:rsidRPr="0096262D">
              <w:rPr>
                <w:rFonts w:ascii="Garamond" w:hAnsi="Garamond" w:cs="Garamond"/>
                <w:b/>
                <w:color w:val="000000"/>
                <w:szCs w:val="22"/>
                <w:lang w:val="sr-Latn-CS"/>
              </w:rPr>
              <w:t>-2</w:t>
            </w:r>
            <w:r w:rsidRPr="0096262D">
              <w:rPr>
                <w:rFonts w:ascii="Garamond" w:hAnsi="Garamond" w:cs="Garamond"/>
                <w:b/>
                <w:color w:val="000000"/>
                <w:szCs w:val="22"/>
                <w:lang w:val="sr-Latn-CS"/>
              </w:rPr>
              <w:t>5 godina</w:t>
            </w:r>
          </w:p>
        </w:tc>
        <w:tc>
          <w:tcPr>
            <w:tcW w:w="463" w:type="pct"/>
            <w:vAlign w:val="center"/>
          </w:tcPr>
          <w:p w:rsidR="001343A5" w:rsidRPr="0096262D" w:rsidRDefault="001343A5" w:rsidP="0096262D">
            <w:pPr>
              <w:spacing w:after="0"/>
              <w:jc w:val="center"/>
              <w:rPr>
                <w:rFonts w:ascii="Garamond" w:hAnsi="Garamond" w:cs="Garamond"/>
                <w:b/>
                <w:color w:val="000000"/>
                <w:szCs w:val="22"/>
                <w:lang w:val="sr-Latn-CS"/>
              </w:rPr>
            </w:pPr>
            <w:r w:rsidRPr="0096262D">
              <w:rPr>
                <w:rFonts w:ascii="Garamond" w:hAnsi="Garamond" w:cs="Garamond"/>
                <w:b/>
                <w:color w:val="000000"/>
                <w:szCs w:val="22"/>
                <w:lang w:val="sr-Latn-CS"/>
              </w:rPr>
              <w:t>preko 25 godina</w:t>
            </w:r>
          </w:p>
        </w:tc>
      </w:tr>
      <w:tr w:rsidR="0096262D" w:rsidRPr="00316D2A" w:rsidTr="0096262D">
        <w:trPr>
          <w:trHeight w:val="315"/>
        </w:trPr>
        <w:tc>
          <w:tcPr>
            <w:tcW w:w="2529" w:type="pct"/>
            <w:noWrap/>
          </w:tcPr>
          <w:p w:rsidR="001343A5" w:rsidRPr="00316D2A" w:rsidRDefault="001343A5" w:rsidP="00A40B8B">
            <w:pPr>
              <w:spacing w:after="0"/>
              <w:rPr>
                <w:rFonts w:ascii="Garamond" w:hAnsi="Garamond" w:cs="Garamond"/>
                <w:color w:val="000000"/>
                <w:sz w:val="22"/>
                <w:szCs w:val="22"/>
                <w:lang w:val="sr-Latn-CS"/>
              </w:rPr>
            </w:pPr>
            <w:r w:rsidRPr="00316D2A">
              <w:rPr>
                <w:rFonts w:ascii="Garamond" w:hAnsi="Garamond" w:cs="Garamond"/>
                <w:color w:val="000000"/>
                <w:sz w:val="22"/>
                <w:szCs w:val="22"/>
                <w:lang w:val="sr-Latn-CS"/>
              </w:rPr>
              <w:t xml:space="preserve">Organima uprave </w:t>
            </w:r>
          </w:p>
        </w:tc>
        <w:tc>
          <w:tcPr>
            <w:tcW w:w="464"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11</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30</w:t>
            </w:r>
          </w:p>
        </w:tc>
        <w:tc>
          <w:tcPr>
            <w:tcW w:w="540"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62</w:t>
            </w:r>
          </w:p>
        </w:tc>
        <w:tc>
          <w:tcPr>
            <w:tcW w:w="541"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20</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65</w:t>
            </w:r>
          </w:p>
        </w:tc>
      </w:tr>
      <w:tr w:rsidR="0096262D" w:rsidRPr="00316D2A" w:rsidTr="0096262D">
        <w:trPr>
          <w:trHeight w:val="315"/>
        </w:trPr>
        <w:tc>
          <w:tcPr>
            <w:tcW w:w="2529" w:type="pct"/>
            <w:noWrap/>
          </w:tcPr>
          <w:p w:rsidR="001343A5" w:rsidRPr="00316D2A" w:rsidRDefault="001343A5" w:rsidP="00A40B8B">
            <w:pPr>
              <w:spacing w:after="0"/>
              <w:rPr>
                <w:rFonts w:ascii="Garamond" w:hAnsi="Garamond" w:cs="Garamond"/>
                <w:color w:val="000000"/>
                <w:sz w:val="22"/>
                <w:szCs w:val="22"/>
                <w:lang w:val="sr-Latn-CS"/>
              </w:rPr>
            </w:pPr>
            <w:r w:rsidRPr="00316D2A">
              <w:rPr>
                <w:rFonts w:ascii="Garamond" w:hAnsi="Garamond" w:cs="Garamond"/>
                <w:color w:val="000000"/>
                <w:sz w:val="22"/>
                <w:szCs w:val="22"/>
                <w:lang w:val="sr-Latn-CS"/>
              </w:rPr>
              <w:t>Javno preduzeće „Vodovod i kanalizacija“</w:t>
            </w:r>
          </w:p>
        </w:tc>
        <w:tc>
          <w:tcPr>
            <w:tcW w:w="464"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9</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10</w:t>
            </w:r>
          </w:p>
        </w:tc>
        <w:tc>
          <w:tcPr>
            <w:tcW w:w="540"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21</w:t>
            </w:r>
          </w:p>
        </w:tc>
        <w:tc>
          <w:tcPr>
            <w:tcW w:w="541"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17</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20</w:t>
            </w:r>
          </w:p>
        </w:tc>
      </w:tr>
      <w:tr w:rsidR="0096262D" w:rsidRPr="00316D2A" w:rsidTr="0096262D">
        <w:trPr>
          <w:trHeight w:val="315"/>
        </w:trPr>
        <w:tc>
          <w:tcPr>
            <w:tcW w:w="2529" w:type="pct"/>
            <w:noWrap/>
          </w:tcPr>
          <w:p w:rsidR="001343A5" w:rsidRPr="00316D2A" w:rsidRDefault="001343A5" w:rsidP="00A40B8B">
            <w:pPr>
              <w:spacing w:after="0"/>
              <w:rPr>
                <w:rFonts w:ascii="Garamond" w:hAnsi="Garamond" w:cs="Garamond"/>
                <w:color w:val="000000"/>
                <w:sz w:val="22"/>
                <w:szCs w:val="22"/>
                <w:lang w:val="sr-Latn-CS"/>
              </w:rPr>
            </w:pPr>
            <w:r w:rsidRPr="00316D2A">
              <w:rPr>
                <w:rFonts w:ascii="Garamond" w:hAnsi="Garamond" w:cs="Garamond"/>
                <w:color w:val="000000"/>
                <w:sz w:val="22"/>
                <w:szCs w:val="22"/>
                <w:lang w:val="sr-Latn-CS"/>
              </w:rPr>
              <w:lastRenderedPageBreak/>
              <w:t xml:space="preserve">Javno Komunalno preduzeće“ </w:t>
            </w:r>
          </w:p>
        </w:tc>
        <w:tc>
          <w:tcPr>
            <w:tcW w:w="464"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0</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29</w:t>
            </w:r>
          </w:p>
        </w:tc>
        <w:tc>
          <w:tcPr>
            <w:tcW w:w="540"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11</w:t>
            </w:r>
          </w:p>
        </w:tc>
        <w:tc>
          <w:tcPr>
            <w:tcW w:w="541"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5</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27</w:t>
            </w:r>
          </w:p>
        </w:tc>
      </w:tr>
      <w:tr w:rsidR="0096262D" w:rsidRPr="00316D2A" w:rsidTr="0096262D">
        <w:trPr>
          <w:trHeight w:val="315"/>
        </w:trPr>
        <w:tc>
          <w:tcPr>
            <w:tcW w:w="2529" w:type="pct"/>
            <w:noWrap/>
          </w:tcPr>
          <w:p w:rsidR="001343A5" w:rsidRPr="00316D2A" w:rsidRDefault="001343A5" w:rsidP="00A40B8B">
            <w:pPr>
              <w:spacing w:after="0"/>
              <w:rPr>
                <w:rFonts w:ascii="Garamond" w:hAnsi="Garamond" w:cs="Garamond"/>
                <w:color w:val="000000"/>
                <w:sz w:val="22"/>
                <w:szCs w:val="22"/>
                <w:lang w:val="sr-Latn-CS"/>
              </w:rPr>
            </w:pPr>
            <w:r w:rsidRPr="00316D2A">
              <w:rPr>
                <w:rFonts w:ascii="Garamond" w:hAnsi="Garamond" w:cs="Garamond"/>
                <w:color w:val="000000"/>
                <w:sz w:val="22"/>
                <w:szCs w:val="22"/>
                <w:lang w:val="sr-Latn-CS"/>
              </w:rPr>
              <w:t xml:space="preserve">Javno preduzeće „Sportski centar – Cetinje“ </w:t>
            </w:r>
          </w:p>
        </w:tc>
        <w:tc>
          <w:tcPr>
            <w:tcW w:w="464"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0</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43</w:t>
            </w:r>
          </w:p>
        </w:tc>
        <w:tc>
          <w:tcPr>
            <w:tcW w:w="540"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14</w:t>
            </w:r>
          </w:p>
        </w:tc>
        <w:tc>
          <w:tcPr>
            <w:tcW w:w="541"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14</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29</w:t>
            </w:r>
          </w:p>
        </w:tc>
      </w:tr>
      <w:tr w:rsidR="0096262D" w:rsidRPr="00316D2A" w:rsidTr="0096262D">
        <w:trPr>
          <w:trHeight w:val="315"/>
        </w:trPr>
        <w:tc>
          <w:tcPr>
            <w:tcW w:w="2529" w:type="pct"/>
            <w:noWrap/>
          </w:tcPr>
          <w:p w:rsidR="001343A5" w:rsidRPr="00316D2A" w:rsidRDefault="001343A5" w:rsidP="00A40B8B">
            <w:pPr>
              <w:spacing w:after="0"/>
              <w:rPr>
                <w:rFonts w:ascii="Garamond" w:hAnsi="Garamond" w:cs="Garamond"/>
                <w:color w:val="000000"/>
                <w:sz w:val="22"/>
                <w:szCs w:val="22"/>
                <w:lang w:val="sr-Latn-CS"/>
              </w:rPr>
            </w:pPr>
            <w:r w:rsidRPr="00316D2A">
              <w:rPr>
                <w:rFonts w:ascii="Garamond" w:hAnsi="Garamond" w:cs="Garamond"/>
                <w:color w:val="000000"/>
                <w:sz w:val="22"/>
                <w:szCs w:val="22"/>
                <w:lang w:val="sr-Latn-CS"/>
              </w:rPr>
              <w:t>Javna ustanova Gradska biblioteka i čitaonica „Njegoš“</w:t>
            </w:r>
          </w:p>
        </w:tc>
        <w:tc>
          <w:tcPr>
            <w:tcW w:w="464" w:type="pct"/>
            <w:noWrap/>
          </w:tcPr>
          <w:p w:rsidR="001343A5" w:rsidRPr="00316D2A" w:rsidRDefault="001343A5" w:rsidP="00A40B8B">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0</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5</w:t>
            </w:r>
          </w:p>
        </w:tc>
        <w:tc>
          <w:tcPr>
            <w:tcW w:w="540"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6</w:t>
            </w:r>
          </w:p>
        </w:tc>
        <w:tc>
          <w:tcPr>
            <w:tcW w:w="541"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1</w:t>
            </w:r>
          </w:p>
        </w:tc>
        <w:tc>
          <w:tcPr>
            <w:tcW w:w="463" w:type="pct"/>
            <w:noWrap/>
          </w:tcPr>
          <w:p w:rsidR="001343A5" w:rsidRPr="00316D2A" w:rsidRDefault="001343A5" w:rsidP="00A40B8B">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3</w:t>
            </w:r>
          </w:p>
        </w:tc>
      </w:tr>
      <w:tr w:rsidR="0096262D" w:rsidRPr="00316D2A" w:rsidTr="0096262D">
        <w:trPr>
          <w:trHeight w:val="315"/>
        </w:trPr>
        <w:tc>
          <w:tcPr>
            <w:tcW w:w="2529" w:type="pct"/>
            <w:noWrap/>
          </w:tcPr>
          <w:p w:rsidR="001343A5" w:rsidRPr="00316D2A" w:rsidRDefault="000F56DA" w:rsidP="00A40B8B">
            <w:pPr>
              <w:spacing w:after="0"/>
              <w:rPr>
                <w:rFonts w:ascii="Garamond" w:hAnsi="Garamond" w:cs="Garamond"/>
                <w:color w:val="000000"/>
                <w:sz w:val="22"/>
                <w:szCs w:val="22"/>
                <w:lang w:val="sr-Latn-CS"/>
              </w:rPr>
            </w:pPr>
            <w:r>
              <w:rPr>
                <w:rFonts w:ascii="Garamond" w:hAnsi="Garamond" w:cs="Garamond"/>
                <w:color w:val="000000"/>
                <w:sz w:val="22"/>
                <w:szCs w:val="22"/>
                <w:lang w:val="sr-Latn-CS"/>
              </w:rPr>
              <w:t>Javni lokalni emiter „Radio i televizija Cetinje“</w:t>
            </w:r>
          </w:p>
        </w:tc>
        <w:tc>
          <w:tcPr>
            <w:tcW w:w="464" w:type="pct"/>
            <w:noWrap/>
          </w:tcPr>
          <w:p w:rsidR="001343A5" w:rsidRPr="00316D2A" w:rsidRDefault="001343A5" w:rsidP="00A40B8B">
            <w:pPr>
              <w:spacing w:after="0"/>
              <w:jc w:val="center"/>
              <w:rPr>
                <w:rFonts w:ascii="Garamond" w:hAnsi="Garamond" w:cs="Garamond"/>
                <w:color w:val="000000"/>
                <w:sz w:val="22"/>
                <w:szCs w:val="22"/>
                <w:lang w:val="sr-Latn-CS"/>
              </w:rPr>
            </w:pPr>
            <w:r w:rsidRPr="00316D2A">
              <w:rPr>
                <w:rFonts w:ascii="Garamond" w:hAnsi="Garamond" w:cs="Garamond"/>
                <w:color w:val="000000"/>
                <w:sz w:val="22"/>
                <w:szCs w:val="22"/>
                <w:lang w:val="sr-Latn-CS"/>
              </w:rPr>
              <w:t>0</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5</w:t>
            </w:r>
          </w:p>
        </w:tc>
        <w:tc>
          <w:tcPr>
            <w:tcW w:w="540"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5</w:t>
            </w:r>
          </w:p>
        </w:tc>
        <w:tc>
          <w:tcPr>
            <w:tcW w:w="541"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4</w:t>
            </w:r>
          </w:p>
        </w:tc>
        <w:tc>
          <w:tcPr>
            <w:tcW w:w="463" w:type="pct"/>
            <w:noWrap/>
          </w:tcPr>
          <w:p w:rsidR="001343A5" w:rsidRPr="00316D2A" w:rsidRDefault="000F56DA" w:rsidP="00A40B8B">
            <w:pPr>
              <w:spacing w:after="0"/>
              <w:jc w:val="center"/>
              <w:rPr>
                <w:rFonts w:ascii="Garamond" w:hAnsi="Garamond" w:cs="Garamond"/>
                <w:color w:val="000000"/>
                <w:sz w:val="22"/>
                <w:szCs w:val="22"/>
                <w:lang w:val="sr-Latn-CS"/>
              </w:rPr>
            </w:pPr>
            <w:r>
              <w:rPr>
                <w:rFonts w:ascii="Garamond" w:hAnsi="Garamond" w:cs="Garamond"/>
                <w:color w:val="000000"/>
                <w:sz w:val="22"/>
                <w:szCs w:val="22"/>
                <w:lang w:val="sr-Latn-CS"/>
              </w:rPr>
              <w:t>0</w:t>
            </w:r>
          </w:p>
        </w:tc>
      </w:tr>
    </w:tbl>
    <w:p w:rsidR="001343A5" w:rsidRPr="00316D2A" w:rsidRDefault="001343A5" w:rsidP="00A40B8B">
      <w:pPr>
        <w:spacing w:after="0"/>
        <w:jc w:val="both"/>
        <w:rPr>
          <w:rFonts w:ascii="Garamond" w:hAnsi="Garamond" w:cs="Garamond"/>
          <w:sz w:val="22"/>
          <w:szCs w:val="22"/>
          <w:lang w:val="sr-Latn-CS"/>
        </w:rPr>
      </w:pPr>
    </w:p>
    <w:p w:rsidR="001343A5" w:rsidRPr="00316D2A" w:rsidRDefault="001343A5" w:rsidP="00A40B8B">
      <w:pPr>
        <w:spacing w:after="0"/>
        <w:jc w:val="both"/>
        <w:rPr>
          <w:rFonts w:ascii="Garamond" w:hAnsi="Garamond" w:cs="Garamond"/>
          <w:sz w:val="22"/>
          <w:szCs w:val="22"/>
          <w:lang w:val="sr-Latn-CS"/>
        </w:rPr>
      </w:pPr>
      <w:r w:rsidRPr="00316D2A">
        <w:rPr>
          <w:rFonts w:ascii="Garamond" w:hAnsi="Garamond" w:cs="Garamond"/>
          <w:sz w:val="22"/>
          <w:szCs w:val="22"/>
          <w:lang w:val="sr-Latn-CS"/>
        </w:rPr>
        <w:t>U pogledu znanja posebnih vještina izdvajaju se potrebe za većim znanjem iz oblasti ICT, znanja stranih jezika, specifičnih znanja vezanih za stuku i specifične vještine pripreme i sprovođenje projekata.</w:t>
      </w:r>
    </w:p>
    <w:p w:rsidR="00436E20" w:rsidRDefault="00436E20" w:rsidP="00A40B8B">
      <w:pPr>
        <w:spacing w:after="0"/>
        <w:jc w:val="both"/>
        <w:rPr>
          <w:rFonts w:ascii="Garamond" w:hAnsi="Garamond" w:cs="Garamond"/>
          <w:sz w:val="22"/>
          <w:szCs w:val="22"/>
          <w:lang w:val="sr-Latn-CS"/>
        </w:rPr>
      </w:pPr>
    </w:p>
    <w:p w:rsidR="005A2B89" w:rsidRPr="00316D2A" w:rsidRDefault="005A2B89" w:rsidP="00A40B8B">
      <w:pPr>
        <w:spacing w:after="0"/>
        <w:jc w:val="both"/>
        <w:rPr>
          <w:rFonts w:ascii="Garamond" w:hAnsi="Garamond" w:cs="Garamond"/>
          <w:sz w:val="22"/>
          <w:szCs w:val="22"/>
          <w:lang w:val="sr-Latn-CS"/>
        </w:rPr>
      </w:pPr>
    </w:p>
    <w:p w:rsidR="001343A5" w:rsidRPr="00316D2A" w:rsidRDefault="001343A5" w:rsidP="00A40B8B">
      <w:pPr>
        <w:pStyle w:val="Heading3"/>
        <w:spacing w:before="0" w:after="0"/>
        <w:rPr>
          <w:sz w:val="22"/>
          <w:szCs w:val="22"/>
          <w:lang w:val="sr-Latn-CS"/>
        </w:rPr>
      </w:pPr>
      <w:bookmarkStart w:id="132" w:name="_Toc318898583"/>
      <w:bookmarkStart w:id="133" w:name="_Toc321306745"/>
      <w:bookmarkStart w:id="134" w:name="_Toc28675432"/>
      <w:r w:rsidRPr="00316D2A">
        <w:rPr>
          <w:sz w:val="22"/>
          <w:szCs w:val="22"/>
          <w:lang w:val="sr-Latn-CS"/>
        </w:rPr>
        <w:t>Tehnička opremljenost</w:t>
      </w:r>
      <w:bookmarkEnd w:id="132"/>
      <w:bookmarkEnd w:id="133"/>
      <w:bookmarkEnd w:id="134"/>
    </w:p>
    <w:p w:rsidR="001343A5" w:rsidRPr="00316D2A" w:rsidRDefault="001343A5" w:rsidP="00A40B8B">
      <w:pPr>
        <w:pStyle w:val="ListParagraph"/>
        <w:spacing w:after="0"/>
        <w:ind w:left="0"/>
        <w:rPr>
          <w:rFonts w:ascii="Garamond" w:hAnsi="Garamond" w:cs="Garamond"/>
          <w:b/>
          <w:szCs w:val="22"/>
          <w:lang w:val="sr-Latn-CS"/>
        </w:rPr>
      </w:pPr>
    </w:p>
    <w:p w:rsidR="001343A5" w:rsidRPr="00316D2A" w:rsidRDefault="001343A5" w:rsidP="00A40B8B">
      <w:pPr>
        <w:pStyle w:val="ListParagraph"/>
        <w:spacing w:after="0"/>
        <w:ind w:left="0"/>
        <w:rPr>
          <w:rFonts w:ascii="Garamond" w:hAnsi="Garamond" w:cs="Garamond"/>
          <w:b/>
          <w:color w:val="002060"/>
          <w:szCs w:val="22"/>
          <w:lang w:val="sr-Latn-CS"/>
        </w:rPr>
      </w:pPr>
      <w:r w:rsidRPr="00316D2A">
        <w:rPr>
          <w:rFonts w:ascii="Garamond" w:hAnsi="Garamond" w:cs="Garamond"/>
          <w:b/>
          <w:color w:val="002060"/>
          <w:szCs w:val="22"/>
          <w:lang w:val="sr-Latn-CS"/>
        </w:rPr>
        <w:t>Lokalna samouprava</w:t>
      </w:r>
    </w:p>
    <w:p w:rsidR="00436E20" w:rsidRPr="005A2B89" w:rsidRDefault="00436E20" w:rsidP="00A40B8B">
      <w:pPr>
        <w:pStyle w:val="ListParagraph"/>
        <w:spacing w:after="0"/>
        <w:ind w:left="0"/>
        <w:jc w:val="both"/>
        <w:rPr>
          <w:rFonts w:ascii="Garamond" w:hAnsi="Garamond" w:cs="Garamond"/>
          <w:sz w:val="18"/>
          <w:szCs w:val="22"/>
          <w:lang w:val="sr-Latn-CS"/>
        </w:rPr>
      </w:pPr>
    </w:p>
    <w:p w:rsidR="001343A5" w:rsidRPr="00316D2A" w:rsidRDefault="001343A5" w:rsidP="00A40B8B">
      <w:pPr>
        <w:pStyle w:val="ListParagraph"/>
        <w:spacing w:after="0"/>
        <w:ind w:left="0"/>
        <w:jc w:val="both"/>
        <w:rPr>
          <w:rFonts w:ascii="Garamond" w:hAnsi="Garamond" w:cs="Garamond"/>
          <w:szCs w:val="22"/>
          <w:lang w:val="sr-Latn-CS"/>
        </w:rPr>
      </w:pPr>
      <w:r w:rsidRPr="00316D2A">
        <w:rPr>
          <w:rFonts w:ascii="Garamond" w:hAnsi="Garamond" w:cs="Garamond"/>
          <w:szCs w:val="22"/>
          <w:lang w:val="sr-Latn-CS"/>
        </w:rPr>
        <w:t>Prostorni kapaciteti u kojima se obavlja djelatost lokalne samouprave niijesu na zadovoljavajućem nivou. Prostorni uslovi za rad organa uprave Prijestonice prilično su iskorišćeni i nedovoljni za kvalitetnije poslovanje. Unutrašnjost zgrade, koja je izgrađena prije 100 godina, adaptirana je za potrebe organa uprave Prijestonice Cetinje. Međutim, osim organa uprave Prijestonice, prostorne i smještajne kapacitete zgrade koriste još Osnovni sud, Osnovno tužilaštvu, MUP i JU Cetinje, ANB, kancelarije političkih partija, Fond PIO i drugi. Tehnička opremljenost je ograničena i veoma skromna, pa je s toga gotovo nemoguće kvalitetnije osposobljavanje zaposlenih za korišćenje IT tehnologije. Poznavanje stranih jezika je takodje na skromnom nivou.</w:t>
      </w:r>
    </w:p>
    <w:p w:rsidR="00616CE9" w:rsidRPr="00316D2A" w:rsidRDefault="00616CE9" w:rsidP="00A40B8B">
      <w:pPr>
        <w:pStyle w:val="ListParagraph"/>
        <w:spacing w:after="0"/>
        <w:ind w:left="0" w:firstLine="851"/>
        <w:jc w:val="both"/>
        <w:rPr>
          <w:rFonts w:ascii="Garamond" w:hAnsi="Garamond" w:cs="Garamond"/>
          <w:szCs w:val="22"/>
          <w:lang w:val="sr-Latn-CS"/>
        </w:rPr>
      </w:pPr>
    </w:p>
    <w:p w:rsidR="00436E20" w:rsidRPr="00316D2A" w:rsidRDefault="00436E20" w:rsidP="00A40B8B">
      <w:pPr>
        <w:pStyle w:val="ListParagraph"/>
        <w:spacing w:after="0"/>
        <w:ind w:left="0" w:firstLine="851"/>
        <w:jc w:val="both"/>
        <w:rPr>
          <w:rFonts w:ascii="Garamond" w:hAnsi="Garamond" w:cs="Garamond"/>
          <w:szCs w:val="22"/>
          <w:lang w:val="sr-Latn-CS"/>
        </w:rPr>
      </w:pPr>
    </w:p>
    <w:p w:rsidR="001343A5" w:rsidRPr="00316D2A" w:rsidRDefault="001343A5" w:rsidP="00A40B8B">
      <w:pPr>
        <w:pStyle w:val="ListParagraph"/>
        <w:spacing w:after="0"/>
        <w:ind w:left="0"/>
        <w:rPr>
          <w:rFonts w:ascii="Garamond" w:hAnsi="Garamond" w:cs="Garamond"/>
          <w:b/>
          <w:color w:val="002060"/>
          <w:szCs w:val="22"/>
          <w:lang w:val="sr-Latn-CS"/>
        </w:rPr>
      </w:pPr>
      <w:r w:rsidRPr="00316D2A">
        <w:rPr>
          <w:rFonts w:ascii="Garamond" w:hAnsi="Garamond" w:cs="Garamond"/>
          <w:b/>
          <w:color w:val="002060"/>
          <w:szCs w:val="22"/>
          <w:lang w:val="sr-Latn-CS"/>
        </w:rPr>
        <w:t>Javno komunalno preduzeće</w:t>
      </w:r>
    </w:p>
    <w:p w:rsidR="00436E20" w:rsidRPr="00316D2A" w:rsidRDefault="00436E20" w:rsidP="00A40B8B">
      <w:pPr>
        <w:spacing w:after="0"/>
        <w:ind w:right="-33"/>
        <w:jc w:val="both"/>
        <w:rPr>
          <w:rFonts w:ascii="Garamond" w:hAnsi="Garamond" w:cs="Garamond"/>
          <w:sz w:val="22"/>
          <w:szCs w:val="22"/>
          <w:lang w:val="sr-Latn-CS"/>
        </w:rPr>
      </w:pPr>
    </w:p>
    <w:p w:rsidR="001343A5" w:rsidRPr="00316D2A" w:rsidRDefault="001343A5" w:rsidP="00A40B8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 xml:space="preserve">Javno komunalno preduzeće je smješteno u neuslovnom, montažnom objektu čije renoviranje nije isplativo iz više razloga. Neophodno je u skorijoj budućnosti sagraditi novu upravnu zagradu i opremiti je novim inventarom i kancelarijskom opremom. Osim toga, pojedina vozila (utovarivač, autobubnjaru i snjegočistač) su u neispravnom stanju i potrebno je obezbijediti finansijska sredstva za njihovu opravku. Takođe, neophodno je nabaviti još specijalizovanih vozila/mašina kako bi JKP Cetinje moglo da obavlja djelatnosti u skladu sa potrebama građana. </w:t>
      </w:r>
    </w:p>
    <w:p w:rsidR="001343A5" w:rsidRPr="00316D2A" w:rsidRDefault="001343A5" w:rsidP="00A40B8B">
      <w:pPr>
        <w:spacing w:after="0"/>
        <w:ind w:right="-33"/>
        <w:jc w:val="both"/>
        <w:rPr>
          <w:rFonts w:ascii="Garamond" w:hAnsi="Garamond" w:cs="Garamond"/>
          <w:sz w:val="22"/>
          <w:szCs w:val="22"/>
          <w:lang w:val="sr-Latn-CS"/>
        </w:rPr>
      </w:pPr>
    </w:p>
    <w:p w:rsidR="001343A5" w:rsidRPr="00316D2A" w:rsidRDefault="001343A5" w:rsidP="00A40B8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U sklopu JKP Cetinje funkcioniše i R.J. „Pogrebno“ čija kancelarije je smještena u neodgovarajućem montažnom objektu. Da bi se omogućili optimalni uslovi na Novom groblju potrebno je napraviti ogradu, uraditi nove staze, zatim popločati i betonirati postojeće staze i postaviti stubiće sa rasvjetom. Na Starom groblju je takođe potrebno postavi rasvijetu. Zbog nedostatka prostora na groblju je neophodno izraditi još oko 100 novih grobnica i tako formirati posebnu grobljansku parcelu. Kada je u pitanju kapela, ona sadrži 450 m2 i u adekvatnom je stanju</w:t>
      </w:r>
    </w:p>
    <w:p w:rsidR="001343A5" w:rsidRPr="00316D2A" w:rsidRDefault="001343A5" w:rsidP="00A40B8B">
      <w:pPr>
        <w:spacing w:after="0"/>
        <w:ind w:right="-33"/>
        <w:jc w:val="both"/>
        <w:rPr>
          <w:rFonts w:ascii="Garamond" w:hAnsi="Garamond" w:cs="Garamond"/>
          <w:sz w:val="22"/>
          <w:szCs w:val="22"/>
          <w:lang w:val="sr-Latn-CS"/>
        </w:rPr>
      </w:pPr>
    </w:p>
    <w:p w:rsidR="001343A5" w:rsidRPr="00316D2A" w:rsidRDefault="001343A5" w:rsidP="00A40B8B">
      <w:pPr>
        <w:spacing w:after="0"/>
        <w:ind w:right="-33"/>
        <w:jc w:val="both"/>
        <w:rPr>
          <w:rFonts w:ascii="Garamond" w:hAnsi="Garamond" w:cs="Garamond"/>
          <w:sz w:val="22"/>
          <w:szCs w:val="22"/>
          <w:lang w:val="sr-Latn-CS"/>
        </w:rPr>
      </w:pPr>
      <w:r w:rsidRPr="00316D2A">
        <w:rPr>
          <w:rFonts w:ascii="Garamond" w:hAnsi="Garamond" w:cs="Garamond"/>
          <w:sz w:val="22"/>
          <w:szCs w:val="22"/>
          <w:lang w:val="sr-Latn-CS"/>
        </w:rPr>
        <w:t xml:space="preserve">U okviru JKP Cetinje, fukcioniše i R.J. </w:t>
      </w:r>
      <w:r w:rsidR="009C55F5">
        <w:rPr>
          <w:rFonts w:ascii="Garamond" w:hAnsi="Garamond" w:cs="Garamond"/>
          <w:sz w:val="22"/>
          <w:szCs w:val="22"/>
          <w:lang w:val="sr-Latn-CS"/>
        </w:rPr>
        <w:t>„</w:t>
      </w:r>
      <w:r w:rsidRPr="00316D2A">
        <w:rPr>
          <w:rFonts w:ascii="Garamond" w:hAnsi="Garamond" w:cs="Garamond"/>
          <w:sz w:val="22"/>
          <w:szCs w:val="22"/>
          <w:lang w:val="sr-Latn-CS"/>
        </w:rPr>
        <w:t>Zelenilo</w:t>
      </w:r>
      <w:r w:rsidR="009C55F5">
        <w:rPr>
          <w:rFonts w:ascii="Garamond" w:hAnsi="Garamond" w:cs="Garamond"/>
          <w:sz w:val="22"/>
          <w:szCs w:val="22"/>
          <w:lang w:val="sr-Latn-CS"/>
        </w:rPr>
        <w:t>“</w:t>
      </w:r>
      <w:r w:rsidRPr="00316D2A">
        <w:rPr>
          <w:rFonts w:ascii="Garamond" w:hAnsi="Garamond" w:cs="Garamond"/>
          <w:sz w:val="22"/>
          <w:szCs w:val="22"/>
          <w:lang w:val="sr-Latn-CS"/>
        </w:rPr>
        <w:t xml:space="preserve"> koji bi trebalo da dobije radni prostor u poslovnom objektu koji se nalazi u Njegoševom parku. Da bi se taj objekat osposobio za kancelarijski prostor neophodno je sanirati krovni pokrivač, priključiti ga na vodovodno-kanalizacioni sistem, uvesti električnu energiju i nabaviti odgovarajući kancelarijski inventar.</w:t>
      </w:r>
    </w:p>
    <w:p w:rsidR="001343A5" w:rsidRPr="00316D2A" w:rsidRDefault="001343A5" w:rsidP="00A40B8B">
      <w:pPr>
        <w:spacing w:after="0"/>
        <w:jc w:val="both"/>
        <w:rPr>
          <w:rFonts w:ascii="Garamond" w:hAnsi="Garamond" w:cs="Garamond"/>
          <w:sz w:val="22"/>
          <w:szCs w:val="22"/>
          <w:lang w:val="sr-Latn-CS"/>
        </w:rPr>
      </w:pPr>
    </w:p>
    <w:p w:rsidR="0091498D" w:rsidRPr="006A2B13" w:rsidRDefault="0091498D" w:rsidP="00C30E6B">
      <w:pPr>
        <w:pStyle w:val="Heading3"/>
        <w:rPr>
          <w:color w:val="244061" w:themeColor="accent1" w:themeShade="80"/>
          <w:lang w:val="hr-HR"/>
        </w:rPr>
      </w:pPr>
      <w:bookmarkStart w:id="135" w:name="_Toc28675433"/>
      <w:r w:rsidRPr="006A2B13">
        <w:rPr>
          <w:color w:val="244061" w:themeColor="accent1" w:themeShade="80"/>
          <w:lang w:val="hr-HR"/>
        </w:rPr>
        <w:t>Izrada strategija i planova</w:t>
      </w:r>
      <w:bookmarkEnd w:id="135"/>
    </w:p>
    <w:p w:rsidR="0091498D" w:rsidRPr="0091498D" w:rsidRDefault="0091498D" w:rsidP="0091498D">
      <w:pPr>
        <w:spacing w:after="0"/>
        <w:jc w:val="both"/>
        <w:rPr>
          <w:rFonts w:ascii="Garamond" w:hAnsi="Garamond" w:cs="Garamond"/>
          <w:sz w:val="22"/>
          <w:szCs w:val="22"/>
          <w:lang w:val="hr-HR"/>
        </w:rPr>
      </w:pPr>
    </w:p>
    <w:p w:rsidR="0091498D" w:rsidRPr="0091498D" w:rsidRDefault="0091498D" w:rsidP="0091498D">
      <w:pPr>
        <w:spacing w:after="0"/>
        <w:jc w:val="both"/>
        <w:rPr>
          <w:rFonts w:ascii="Garamond" w:hAnsi="Garamond" w:cs="Garamond"/>
          <w:sz w:val="22"/>
          <w:szCs w:val="22"/>
          <w:lang w:val="hr-HR"/>
        </w:rPr>
      </w:pPr>
      <w:r w:rsidRPr="0091498D">
        <w:rPr>
          <w:rFonts w:ascii="Garamond" w:hAnsi="Garamond" w:cs="Garamond"/>
          <w:sz w:val="22"/>
          <w:szCs w:val="22"/>
          <w:lang w:val="hr-HR"/>
        </w:rPr>
        <w:t>Važan pokazatelj razvijenosti lokalnih samouprava je ažurnost u donošenju strateških dokumenata. Ovi indikatori treba da pruže uvid u kadrove za planiranje i implementaciju plana lokalne samouprave. Nepostojanje ili zastarjelost dokumenata za planiranje ukazuje na ozbiljan nedostatak srednjoročne i dugoročne razvojne orjentacije lokalne uprave.</w:t>
      </w:r>
    </w:p>
    <w:p w:rsidR="0091498D" w:rsidRPr="0091498D" w:rsidRDefault="0091498D" w:rsidP="0091498D">
      <w:pPr>
        <w:spacing w:after="0"/>
        <w:jc w:val="both"/>
        <w:rPr>
          <w:rFonts w:ascii="Garamond" w:hAnsi="Garamond" w:cs="Garamond"/>
          <w:sz w:val="22"/>
          <w:szCs w:val="22"/>
          <w:lang w:val="hr-HR"/>
        </w:rPr>
      </w:pPr>
    </w:p>
    <w:p w:rsidR="0091498D" w:rsidRPr="0091498D" w:rsidRDefault="0091498D" w:rsidP="0091498D">
      <w:pPr>
        <w:spacing w:after="0"/>
        <w:jc w:val="both"/>
        <w:rPr>
          <w:rFonts w:ascii="Garamond" w:hAnsi="Garamond" w:cs="Garamond"/>
          <w:sz w:val="22"/>
          <w:szCs w:val="22"/>
          <w:lang w:val="hr-HR"/>
        </w:rPr>
      </w:pPr>
      <w:r w:rsidRPr="0091498D">
        <w:rPr>
          <w:rFonts w:ascii="Garamond" w:hAnsi="Garamond" w:cs="Garamond"/>
          <w:b/>
          <w:sz w:val="22"/>
          <w:szCs w:val="22"/>
          <w:lang w:val="hr-HR"/>
        </w:rPr>
        <w:t xml:space="preserve">Tabela </w:t>
      </w:r>
      <w:r w:rsidR="007D08A9">
        <w:rPr>
          <w:rFonts w:ascii="Garamond" w:hAnsi="Garamond" w:cs="Garamond"/>
          <w:b/>
          <w:sz w:val="22"/>
          <w:szCs w:val="22"/>
          <w:lang w:val="hr-HR"/>
        </w:rPr>
        <w:t>30</w:t>
      </w:r>
      <w:r w:rsidRPr="0091498D">
        <w:rPr>
          <w:rFonts w:ascii="Garamond" w:hAnsi="Garamond" w:cs="Garamond"/>
          <w:b/>
          <w:sz w:val="22"/>
          <w:szCs w:val="22"/>
          <w:lang w:val="hr-HR"/>
        </w:rPr>
        <w:t xml:space="preserve">. </w:t>
      </w:r>
      <w:r w:rsidRPr="0091498D">
        <w:rPr>
          <w:rFonts w:ascii="Garamond" w:hAnsi="Garamond" w:cs="Garamond"/>
          <w:sz w:val="22"/>
          <w:szCs w:val="22"/>
          <w:lang w:val="hr-HR"/>
        </w:rPr>
        <w:t>Dokumentaciona osnova</w:t>
      </w:r>
    </w:p>
    <w:tbl>
      <w:tblPr>
        <w:tblW w:w="9092" w:type="dxa"/>
        <w:jc w:val="center"/>
        <w:tblCellMar>
          <w:left w:w="0" w:type="dxa"/>
          <w:right w:w="0" w:type="dxa"/>
        </w:tblCellMar>
        <w:tblLook w:val="01E0" w:firstRow="1" w:lastRow="1" w:firstColumn="1" w:lastColumn="1" w:noHBand="0" w:noVBand="0"/>
      </w:tblPr>
      <w:tblGrid>
        <w:gridCol w:w="2285"/>
        <w:gridCol w:w="740"/>
        <w:gridCol w:w="6056"/>
        <w:gridCol w:w="11"/>
      </w:tblGrid>
      <w:tr w:rsidR="0091498D" w:rsidRPr="00C30E6B" w:rsidTr="00C30E6B">
        <w:trPr>
          <w:trHeight w:hRule="exact" w:val="574"/>
          <w:jc w:val="center"/>
        </w:trPr>
        <w:tc>
          <w:tcPr>
            <w:tcW w:w="9092" w:type="dxa"/>
            <w:gridSpan w:val="4"/>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b/>
                <w:sz w:val="22"/>
                <w:szCs w:val="22"/>
                <w:lang w:val="hr-HR"/>
              </w:rPr>
              <w:t>Državni planski dokumenti</w:t>
            </w:r>
          </w:p>
        </w:tc>
      </w:tr>
      <w:tr w:rsidR="0091498D" w:rsidRPr="00AC53F3" w:rsidTr="00C30E6B">
        <w:trPr>
          <w:trHeight w:hRule="exact" w:val="1251"/>
          <w:jc w:val="center"/>
        </w:trPr>
        <w:tc>
          <w:tcPr>
            <w:tcW w:w="2285" w:type="dxa"/>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lastRenderedPageBreak/>
              <w:t>Planovi posebne namjene</w:t>
            </w:r>
          </w:p>
        </w:tc>
        <w:tc>
          <w:tcPr>
            <w:tcW w:w="6807" w:type="dxa"/>
            <w:gridSpan w:val="3"/>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141CD7">
            <w:pPr>
              <w:numPr>
                <w:ilvl w:val="0"/>
                <w:numId w:val="18"/>
              </w:numPr>
              <w:spacing w:after="0" w:line="240" w:lineRule="auto"/>
              <w:ind w:left="569"/>
              <w:jc w:val="both"/>
              <w:rPr>
                <w:rFonts w:ascii="Garamond" w:hAnsi="Garamond" w:cs="Garamond"/>
                <w:sz w:val="22"/>
                <w:szCs w:val="22"/>
                <w:lang w:val="hr-HR"/>
              </w:rPr>
            </w:pPr>
            <w:r w:rsidRPr="00C30E6B">
              <w:rPr>
                <w:rFonts w:ascii="Garamond" w:hAnsi="Garamond" w:cs="Garamond"/>
                <w:sz w:val="22"/>
                <w:szCs w:val="22"/>
                <w:lang w:val="hr-HR"/>
              </w:rPr>
              <w:t>PPPPN Nacionalni park „Lovćen“ iz 2014. godine</w:t>
            </w:r>
          </w:p>
          <w:p w:rsidR="0091498D" w:rsidRPr="00C30E6B" w:rsidRDefault="0091498D" w:rsidP="00141CD7">
            <w:pPr>
              <w:numPr>
                <w:ilvl w:val="0"/>
                <w:numId w:val="18"/>
              </w:numPr>
              <w:spacing w:after="0" w:line="240" w:lineRule="auto"/>
              <w:ind w:left="569"/>
              <w:jc w:val="both"/>
              <w:rPr>
                <w:rFonts w:ascii="Garamond" w:hAnsi="Garamond" w:cs="Garamond"/>
                <w:sz w:val="22"/>
                <w:szCs w:val="22"/>
                <w:lang w:val="hr-HR"/>
              </w:rPr>
            </w:pPr>
            <w:r w:rsidRPr="00C30E6B">
              <w:rPr>
                <w:rFonts w:ascii="Garamond" w:hAnsi="Garamond" w:cs="Garamond"/>
                <w:sz w:val="22"/>
                <w:szCs w:val="22"/>
                <w:lang w:val="hr-HR"/>
              </w:rPr>
              <w:t>PPPPN Nacionalni park „Skadarsko jezero“ iz 2001. godine</w:t>
            </w:r>
          </w:p>
          <w:p w:rsidR="0091498D" w:rsidRPr="00C30E6B" w:rsidRDefault="0091498D" w:rsidP="00141CD7">
            <w:pPr>
              <w:numPr>
                <w:ilvl w:val="0"/>
                <w:numId w:val="18"/>
              </w:numPr>
              <w:spacing w:after="0" w:line="240" w:lineRule="auto"/>
              <w:ind w:left="569"/>
              <w:jc w:val="both"/>
              <w:rPr>
                <w:rFonts w:ascii="Garamond" w:hAnsi="Garamond" w:cs="Garamond"/>
                <w:sz w:val="22"/>
                <w:szCs w:val="22"/>
                <w:lang w:val="hr-HR"/>
              </w:rPr>
            </w:pPr>
            <w:r w:rsidRPr="00C30E6B">
              <w:rPr>
                <w:rFonts w:ascii="Garamond" w:hAnsi="Garamond" w:cs="Garamond"/>
                <w:sz w:val="22"/>
                <w:szCs w:val="22"/>
                <w:lang w:val="hr-HR"/>
              </w:rPr>
              <w:t>U toku je izrada novog PPPPN NP „Skadarsko jezero“</w:t>
            </w:r>
          </w:p>
        </w:tc>
      </w:tr>
      <w:tr w:rsidR="0091498D" w:rsidRPr="00AC53F3" w:rsidTr="00C30E6B">
        <w:trPr>
          <w:trHeight w:val="2034"/>
          <w:jc w:val="center"/>
        </w:trPr>
        <w:tc>
          <w:tcPr>
            <w:tcW w:w="2285" w:type="dxa"/>
            <w:tcBorders>
              <w:top w:val="single" w:sz="5" w:space="0" w:color="000000"/>
              <w:left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Detaljni prostorni plan (</w:t>
            </w:r>
            <w:r w:rsidRPr="00C30E6B">
              <w:rPr>
                <w:rFonts w:ascii="Garamond" w:hAnsi="Garamond" w:cs="Garamond"/>
                <w:b/>
                <w:sz w:val="22"/>
                <w:szCs w:val="22"/>
                <w:lang w:val="hr-HR"/>
              </w:rPr>
              <w:t>DPP</w:t>
            </w:r>
            <w:r w:rsidRPr="00C30E6B">
              <w:rPr>
                <w:rFonts w:ascii="Garamond" w:hAnsi="Garamond" w:cs="Garamond"/>
                <w:sz w:val="22"/>
                <w:szCs w:val="22"/>
                <w:lang w:val="hr-HR"/>
              </w:rPr>
              <w:t>)</w:t>
            </w:r>
          </w:p>
        </w:tc>
        <w:tc>
          <w:tcPr>
            <w:tcW w:w="6807" w:type="dxa"/>
            <w:gridSpan w:val="3"/>
            <w:tcBorders>
              <w:top w:val="single" w:sz="5" w:space="0" w:color="000000"/>
              <w:left w:val="single" w:sz="5" w:space="0" w:color="000000"/>
              <w:right w:val="single" w:sz="5" w:space="0" w:color="000000"/>
            </w:tcBorders>
            <w:vAlign w:val="center"/>
          </w:tcPr>
          <w:p w:rsidR="0091498D" w:rsidRPr="00C30E6B" w:rsidRDefault="0091498D" w:rsidP="00141CD7">
            <w:pPr>
              <w:numPr>
                <w:ilvl w:val="0"/>
                <w:numId w:val="19"/>
              </w:numPr>
              <w:spacing w:after="0" w:line="240" w:lineRule="auto"/>
              <w:ind w:left="569"/>
              <w:jc w:val="both"/>
              <w:rPr>
                <w:rFonts w:ascii="Garamond" w:hAnsi="Garamond" w:cs="Garamond"/>
                <w:sz w:val="22"/>
                <w:szCs w:val="22"/>
                <w:lang w:val="hr-HR"/>
              </w:rPr>
            </w:pPr>
            <w:r w:rsidRPr="00C30E6B">
              <w:rPr>
                <w:rFonts w:ascii="Garamond" w:hAnsi="Garamond" w:cs="Garamond"/>
                <w:sz w:val="22"/>
                <w:szCs w:val="22"/>
                <w:lang w:val="hr-HR"/>
              </w:rPr>
              <w:t>DPP „Bar-Boljari“ iz 2008.godine</w:t>
            </w:r>
          </w:p>
          <w:p w:rsidR="0091498D" w:rsidRPr="00C30E6B" w:rsidRDefault="0091498D" w:rsidP="00141CD7">
            <w:pPr>
              <w:numPr>
                <w:ilvl w:val="0"/>
                <w:numId w:val="19"/>
              </w:numPr>
              <w:spacing w:after="0" w:line="240" w:lineRule="auto"/>
              <w:ind w:left="569"/>
              <w:jc w:val="both"/>
              <w:rPr>
                <w:rFonts w:ascii="Garamond" w:hAnsi="Garamond" w:cs="Garamond"/>
                <w:sz w:val="22"/>
                <w:szCs w:val="22"/>
                <w:lang w:val="hr-HR"/>
              </w:rPr>
            </w:pPr>
            <w:r w:rsidRPr="00C30E6B">
              <w:rPr>
                <w:rFonts w:ascii="Garamond" w:hAnsi="Garamond" w:cs="Garamond"/>
                <w:sz w:val="22"/>
                <w:szCs w:val="22"/>
                <w:lang w:val="hr-HR"/>
              </w:rPr>
              <w:t>DPP „Koridor dalekovoda 400 kV sa optičkim kablom od Crnogorskog primorja do Pljevalja i podmorski kabl 500kV sa optičkim kablom Italija – Crna Gora“ iz 2011. godine</w:t>
            </w:r>
          </w:p>
          <w:p w:rsidR="0091498D" w:rsidRPr="00C30E6B" w:rsidRDefault="0091498D" w:rsidP="00141CD7">
            <w:pPr>
              <w:numPr>
                <w:ilvl w:val="0"/>
                <w:numId w:val="19"/>
              </w:numPr>
              <w:spacing w:after="0" w:line="240" w:lineRule="auto"/>
              <w:ind w:left="569"/>
              <w:jc w:val="both"/>
              <w:rPr>
                <w:rFonts w:ascii="Garamond" w:hAnsi="Garamond" w:cs="Garamond"/>
                <w:sz w:val="22"/>
                <w:szCs w:val="22"/>
                <w:lang w:val="hr-HR"/>
              </w:rPr>
            </w:pPr>
            <w:r w:rsidRPr="00C30E6B">
              <w:rPr>
                <w:rFonts w:ascii="Garamond" w:hAnsi="Garamond" w:cs="Garamond"/>
                <w:sz w:val="22"/>
                <w:szCs w:val="22"/>
                <w:lang w:val="hr-HR"/>
              </w:rPr>
              <w:t>Izmjene i dopune DPP „Koridor dalekovoda 400 kV sa optičkim kablom od Crnogorskog primorja do Pljevalja i podmorski kabl 500 kV sa optičkim kablom Italija – Crna Gora“ iz 2017. godine</w:t>
            </w:r>
          </w:p>
        </w:tc>
      </w:tr>
      <w:tr w:rsidR="0091498D" w:rsidRPr="00AC53F3" w:rsidTr="00C30E6B">
        <w:trPr>
          <w:trHeight w:hRule="exact" w:val="868"/>
          <w:jc w:val="center"/>
        </w:trPr>
        <w:tc>
          <w:tcPr>
            <w:tcW w:w="2285" w:type="dxa"/>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Državna studija lokacije</w:t>
            </w:r>
          </w:p>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w:t>
            </w:r>
            <w:r w:rsidRPr="00C30E6B">
              <w:rPr>
                <w:rFonts w:ascii="Garamond" w:hAnsi="Garamond" w:cs="Garamond"/>
                <w:b/>
                <w:sz w:val="22"/>
                <w:szCs w:val="22"/>
                <w:lang w:val="hr-HR"/>
              </w:rPr>
              <w:t>DSL</w:t>
            </w:r>
            <w:r w:rsidRPr="00C30E6B">
              <w:rPr>
                <w:rFonts w:ascii="Garamond" w:hAnsi="Garamond" w:cs="Garamond"/>
                <w:sz w:val="22"/>
                <w:szCs w:val="22"/>
                <w:lang w:val="hr-HR"/>
              </w:rPr>
              <w:t>)</w:t>
            </w:r>
          </w:p>
        </w:tc>
        <w:tc>
          <w:tcPr>
            <w:tcW w:w="6807" w:type="dxa"/>
            <w:gridSpan w:val="3"/>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141CD7">
            <w:pPr>
              <w:numPr>
                <w:ilvl w:val="0"/>
                <w:numId w:val="20"/>
              </w:numPr>
              <w:spacing w:after="0" w:line="240" w:lineRule="auto"/>
              <w:ind w:left="569"/>
              <w:jc w:val="both"/>
              <w:rPr>
                <w:rFonts w:ascii="Garamond" w:hAnsi="Garamond" w:cs="Garamond"/>
                <w:sz w:val="22"/>
                <w:szCs w:val="22"/>
                <w:lang w:val="hr-HR"/>
              </w:rPr>
            </w:pPr>
            <w:r w:rsidRPr="00C30E6B">
              <w:rPr>
                <w:rFonts w:ascii="Garamond" w:hAnsi="Garamond" w:cs="Garamond"/>
                <w:sz w:val="22"/>
                <w:szCs w:val="22"/>
                <w:lang w:val="hr-HR"/>
              </w:rPr>
              <w:t>DSL za područje „Žabljak Crnojevića“ iz 2010. godine</w:t>
            </w:r>
          </w:p>
          <w:p w:rsidR="0091498D" w:rsidRPr="00C30E6B" w:rsidRDefault="0091498D" w:rsidP="00141CD7">
            <w:pPr>
              <w:numPr>
                <w:ilvl w:val="0"/>
                <w:numId w:val="20"/>
              </w:numPr>
              <w:spacing w:after="0" w:line="240" w:lineRule="auto"/>
              <w:ind w:left="569"/>
              <w:jc w:val="both"/>
              <w:rPr>
                <w:rFonts w:ascii="Garamond" w:hAnsi="Garamond" w:cs="Garamond"/>
                <w:sz w:val="22"/>
                <w:szCs w:val="22"/>
                <w:lang w:val="hr-HR"/>
              </w:rPr>
            </w:pPr>
            <w:r w:rsidRPr="00C30E6B">
              <w:rPr>
                <w:rFonts w:ascii="Garamond" w:hAnsi="Garamond" w:cs="Garamond"/>
                <w:sz w:val="22"/>
                <w:szCs w:val="22"/>
                <w:lang w:val="hr-HR"/>
              </w:rPr>
              <w:t>DSL „Mihailovići“</w:t>
            </w:r>
            <w:r w:rsidR="00B20C15">
              <w:rPr>
                <w:rFonts w:ascii="Garamond" w:hAnsi="Garamond" w:cs="Garamond"/>
                <w:sz w:val="22"/>
                <w:szCs w:val="22"/>
                <w:lang w:val="hr-HR"/>
              </w:rPr>
              <w:t xml:space="preserve"> sa Strateškom procjenom uticaja na životnu sredinu</w:t>
            </w:r>
            <w:r w:rsidRPr="00C30E6B">
              <w:rPr>
                <w:rFonts w:ascii="Garamond" w:hAnsi="Garamond" w:cs="Garamond"/>
                <w:sz w:val="22"/>
                <w:szCs w:val="22"/>
                <w:lang w:val="hr-HR"/>
              </w:rPr>
              <w:t xml:space="preserve"> iz 2014. godine</w:t>
            </w:r>
          </w:p>
        </w:tc>
      </w:tr>
      <w:tr w:rsidR="0091498D" w:rsidRPr="00C30E6B" w:rsidTr="00C30E6B">
        <w:trPr>
          <w:trHeight w:hRule="exact" w:val="492"/>
          <w:jc w:val="center"/>
        </w:trPr>
        <w:tc>
          <w:tcPr>
            <w:tcW w:w="9092" w:type="dxa"/>
            <w:gridSpan w:val="4"/>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b/>
                <w:sz w:val="22"/>
                <w:szCs w:val="22"/>
                <w:lang w:val="hr-HR"/>
              </w:rPr>
              <w:t>Lokalni planski dokumenti</w:t>
            </w:r>
          </w:p>
        </w:tc>
      </w:tr>
      <w:tr w:rsidR="0091498D" w:rsidRPr="00AC53F3" w:rsidTr="00C30E6B">
        <w:trPr>
          <w:trHeight w:hRule="exact" w:val="789"/>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Prostorno urbanistički plan (</w:t>
            </w:r>
            <w:r w:rsidRPr="00C30E6B">
              <w:rPr>
                <w:rFonts w:ascii="Garamond" w:hAnsi="Garamond" w:cs="Garamond"/>
                <w:b/>
                <w:sz w:val="22"/>
                <w:szCs w:val="22"/>
                <w:lang w:val="hr-HR"/>
              </w:rPr>
              <w:t>PUP</w:t>
            </w:r>
            <w:r w:rsidRPr="00C30E6B">
              <w:rPr>
                <w:rFonts w:ascii="Garamond" w:hAnsi="Garamond" w:cs="Garamond"/>
                <w:sz w:val="22"/>
                <w:szCs w:val="22"/>
                <w:lang w:val="hr-HR"/>
              </w:rPr>
              <w:t>)</w:t>
            </w:r>
          </w:p>
        </w:tc>
        <w:tc>
          <w:tcPr>
            <w:tcW w:w="6067"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Prostorno urbanistički plan Prijestonice Cetinje sa Strateškom procjenom uticaja na životnu sredinu iz 2014. godine</w:t>
            </w:r>
          </w:p>
        </w:tc>
      </w:tr>
      <w:tr w:rsidR="0091498D" w:rsidRPr="00AC53F3" w:rsidTr="00B5326D">
        <w:trPr>
          <w:trHeight w:hRule="exact" w:val="6577"/>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Detaljni urbanistički planovi (</w:t>
            </w:r>
            <w:r w:rsidRPr="00C30E6B">
              <w:rPr>
                <w:rFonts w:ascii="Garamond" w:hAnsi="Garamond" w:cs="Garamond"/>
                <w:b/>
                <w:sz w:val="22"/>
                <w:szCs w:val="22"/>
                <w:lang w:val="hr-HR"/>
              </w:rPr>
              <w:t>DUP</w:t>
            </w:r>
            <w:r w:rsidRPr="00C30E6B">
              <w:rPr>
                <w:rFonts w:ascii="Garamond" w:hAnsi="Garamond" w:cs="Garamond"/>
                <w:sz w:val="22"/>
                <w:szCs w:val="22"/>
                <w:lang w:val="hr-HR"/>
              </w:rPr>
              <w:t>)</w:t>
            </w:r>
          </w:p>
        </w:tc>
        <w:tc>
          <w:tcPr>
            <w:tcW w:w="6067"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 xml:space="preserve">Izmjene i dopune DUP-UP-a „Istorijsko jezgro“ </w:t>
            </w:r>
            <w:r w:rsidR="00B20C15">
              <w:rPr>
                <w:rFonts w:ascii="Garamond" w:hAnsi="Garamond" w:cs="Garamond"/>
                <w:sz w:val="22"/>
                <w:szCs w:val="22"/>
                <w:lang w:val="hr-HR"/>
              </w:rPr>
              <w:t>sa Strateškom procjenom uticaja na životnu sredinu</w:t>
            </w:r>
            <w:r w:rsidR="00B20C15" w:rsidRPr="00C30E6B">
              <w:rPr>
                <w:rFonts w:ascii="Garamond" w:hAnsi="Garamond" w:cs="Garamond"/>
                <w:sz w:val="22"/>
                <w:szCs w:val="22"/>
                <w:lang w:val="hr-HR"/>
              </w:rPr>
              <w:t xml:space="preserve"> </w:t>
            </w:r>
            <w:r w:rsidRPr="00C30E6B">
              <w:rPr>
                <w:rFonts w:ascii="Garamond" w:hAnsi="Garamond" w:cs="Garamond"/>
                <w:sz w:val="22"/>
                <w:szCs w:val="22"/>
                <w:lang w:val="hr-HR"/>
              </w:rPr>
              <w:t>Cetinje iz 2015.godine</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DUP „Bajice“ iz 2015.godine</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DUP „Humci“ iz 2015.godine</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 xml:space="preserve">DUP „Gruda - Donje Polje (Zona D)“ </w:t>
            </w:r>
            <w:r w:rsidR="00B20C15">
              <w:rPr>
                <w:rFonts w:ascii="Garamond" w:hAnsi="Garamond" w:cs="Garamond"/>
                <w:sz w:val="22"/>
                <w:szCs w:val="22"/>
                <w:lang w:val="hr-HR"/>
              </w:rPr>
              <w:t>sa Strateškom procjenom uticaja na životnu sredinu</w:t>
            </w:r>
            <w:r w:rsidR="00B20C15" w:rsidRPr="00C30E6B">
              <w:rPr>
                <w:rFonts w:ascii="Garamond" w:hAnsi="Garamond" w:cs="Garamond"/>
                <w:sz w:val="22"/>
                <w:szCs w:val="22"/>
                <w:lang w:val="hr-HR"/>
              </w:rPr>
              <w:t xml:space="preserve"> </w:t>
            </w:r>
            <w:r w:rsidRPr="00C30E6B">
              <w:rPr>
                <w:rFonts w:ascii="Garamond" w:hAnsi="Garamond" w:cs="Garamond"/>
                <w:sz w:val="22"/>
                <w:szCs w:val="22"/>
                <w:lang w:val="hr-HR"/>
              </w:rPr>
              <w:t>iz 2012.godine</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 xml:space="preserve">DUP „Donji Kraj (Zona E)“ </w:t>
            </w:r>
            <w:r w:rsidR="00B20C15">
              <w:rPr>
                <w:rFonts w:ascii="Garamond" w:hAnsi="Garamond" w:cs="Garamond"/>
                <w:sz w:val="22"/>
                <w:szCs w:val="22"/>
                <w:lang w:val="hr-HR"/>
              </w:rPr>
              <w:t>sa Strateškom procjenom uticaja na životnu sredinu</w:t>
            </w:r>
            <w:r w:rsidR="00B20C15" w:rsidRPr="00C30E6B">
              <w:rPr>
                <w:rFonts w:ascii="Garamond" w:hAnsi="Garamond" w:cs="Garamond"/>
                <w:sz w:val="22"/>
                <w:szCs w:val="22"/>
                <w:lang w:val="hr-HR"/>
              </w:rPr>
              <w:t xml:space="preserve"> </w:t>
            </w:r>
            <w:r w:rsidRPr="00C30E6B">
              <w:rPr>
                <w:rFonts w:ascii="Garamond" w:hAnsi="Garamond" w:cs="Garamond"/>
                <w:sz w:val="22"/>
                <w:szCs w:val="22"/>
                <w:lang w:val="hr-HR"/>
              </w:rPr>
              <w:t>iz 2012. godine</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 xml:space="preserve">DUP „Zona sporta“, zahvat u okviru Istorijskog jezgra (Zona A-2) iz 2013. godine </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Izmjene i dopune DUP-a „Bogdanov kraj (Zona C)“</w:t>
            </w:r>
            <w:r w:rsidR="00B20C15">
              <w:rPr>
                <w:rFonts w:ascii="Garamond" w:hAnsi="Garamond" w:cs="Garamond"/>
                <w:sz w:val="22"/>
                <w:szCs w:val="22"/>
                <w:lang w:val="hr-HR"/>
              </w:rPr>
              <w:t xml:space="preserve"> sa Strateškom procjenom uticaja na životnu sredinu</w:t>
            </w:r>
            <w:r w:rsidRPr="00C30E6B">
              <w:rPr>
                <w:rFonts w:ascii="Garamond" w:hAnsi="Garamond" w:cs="Garamond"/>
                <w:sz w:val="22"/>
                <w:szCs w:val="22"/>
                <w:lang w:val="hr-HR"/>
              </w:rPr>
              <w:t xml:space="preserve"> iz 2013. godine</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 xml:space="preserve">DUP „Industrijska zona (Zona I, Podzona I2)“ </w:t>
            </w:r>
            <w:r w:rsidR="00B20C15">
              <w:rPr>
                <w:rFonts w:ascii="Garamond" w:hAnsi="Garamond" w:cs="Garamond"/>
                <w:sz w:val="22"/>
                <w:szCs w:val="22"/>
                <w:lang w:val="hr-HR"/>
              </w:rPr>
              <w:t>sa Strateškom procjenom uticaja na životnu sredinu</w:t>
            </w:r>
            <w:r w:rsidR="00B20C15" w:rsidRPr="00C30E6B">
              <w:rPr>
                <w:rFonts w:ascii="Garamond" w:hAnsi="Garamond" w:cs="Garamond"/>
                <w:sz w:val="22"/>
                <w:szCs w:val="22"/>
                <w:lang w:val="hr-HR"/>
              </w:rPr>
              <w:t xml:space="preserve"> </w:t>
            </w:r>
            <w:r w:rsidRPr="00C30E6B">
              <w:rPr>
                <w:rFonts w:ascii="Garamond" w:hAnsi="Garamond" w:cs="Garamond"/>
                <w:sz w:val="22"/>
                <w:szCs w:val="22"/>
                <w:lang w:val="hr-HR"/>
              </w:rPr>
              <w:t>iz 2013. godine</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Izmjene i dopune DUP-a „Aerodrom“ (Zona B) iz 2012. godine</w:t>
            </w:r>
          </w:p>
          <w:p w:rsidR="0091498D" w:rsidRPr="005A2B89" w:rsidRDefault="0091498D" w:rsidP="00141CD7">
            <w:pPr>
              <w:numPr>
                <w:ilvl w:val="0"/>
                <w:numId w:val="21"/>
              </w:numPr>
              <w:spacing w:after="0" w:line="240" w:lineRule="auto"/>
              <w:jc w:val="both"/>
              <w:rPr>
                <w:rFonts w:ascii="Garamond" w:hAnsi="Garamond" w:cs="Garamond"/>
                <w:sz w:val="22"/>
                <w:szCs w:val="22"/>
                <w:lang w:val="hr-HR"/>
              </w:rPr>
            </w:pPr>
            <w:r w:rsidRPr="005A2B89">
              <w:rPr>
                <w:rFonts w:ascii="Garamond" w:hAnsi="Garamond" w:cs="Garamond"/>
                <w:sz w:val="22"/>
                <w:szCs w:val="22"/>
                <w:lang w:val="hr-HR"/>
              </w:rPr>
              <w:t>DUP-UP „Istorijsko jezgro Cetinje“ - dio zone A1-zona gradskog jezgra iz 2012.godine</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 xml:space="preserve">DUP „Crna Greda“ (Zona F, podzona F1) </w:t>
            </w:r>
            <w:r w:rsidR="00B5326D">
              <w:rPr>
                <w:rFonts w:ascii="Garamond" w:hAnsi="Garamond" w:cs="Garamond"/>
                <w:sz w:val="22"/>
                <w:szCs w:val="22"/>
                <w:lang w:val="hr-HR"/>
              </w:rPr>
              <w:t>sa Strateškom procjenom uticaja na životnu sredinu</w:t>
            </w:r>
            <w:r w:rsidR="00B5326D" w:rsidRPr="00C30E6B">
              <w:rPr>
                <w:rFonts w:ascii="Garamond" w:hAnsi="Garamond" w:cs="Garamond"/>
                <w:sz w:val="22"/>
                <w:szCs w:val="22"/>
                <w:lang w:val="hr-HR"/>
              </w:rPr>
              <w:t xml:space="preserve"> </w:t>
            </w:r>
            <w:r w:rsidRPr="00C30E6B">
              <w:rPr>
                <w:rFonts w:ascii="Garamond" w:hAnsi="Garamond" w:cs="Garamond"/>
                <w:sz w:val="22"/>
                <w:szCs w:val="22"/>
                <w:lang w:val="hr-HR"/>
              </w:rPr>
              <w:t>iz 2018.godine</w:t>
            </w:r>
          </w:p>
          <w:p w:rsidR="0091498D" w:rsidRPr="00C30E6B" w:rsidRDefault="0091498D" w:rsidP="00141CD7">
            <w:pPr>
              <w:numPr>
                <w:ilvl w:val="0"/>
                <w:numId w:val="21"/>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 xml:space="preserve">DUP „Više Palaca” </w:t>
            </w:r>
            <w:r w:rsidR="00B5326D">
              <w:rPr>
                <w:rFonts w:ascii="Garamond" w:hAnsi="Garamond" w:cs="Garamond"/>
                <w:sz w:val="22"/>
                <w:szCs w:val="22"/>
                <w:lang w:val="hr-HR"/>
              </w:rPr>
              <w:t>sa Strateškom procjenom uticaja na životnu sredinu</w:t>
            </w:r>
            <w:r w:rsidR="00B5326D" w:rsidRPr="00C30E6B">
              <w:rPr>
                <w:rFonts w:ascii="Garamond" w:hAnsi="Garamond" w:cs="Garamond"/>
                <w:sz w:val="22"/>
                <w:szCs w:val="22"/>
                <w:lang w:val="hr-HR"/>
              </w:rPr>
              <w:t xml:space="preserve"> </w:t>
            </w:r>
            <w:r w:rsidRPr="00C30E6B">
              <w:rPr>
                <w:rFonts w:ascii="Garamond" w:hAnsi="Garamond" w:cs="Garamond"/>
                <w:sz w:val="22"/>
                <w:szCs w:val="22"/>
                <w:lang w:val="hr-HR"/>
              </w:rPr>
              <w:t>iz 2010.godine</w:t>
            </w:r>
          </w:p>
        </w:tc>
      </w:tr>
      <w:tr w:rsidR="0091498D" w:rsidRPr="00C30E6B" w:rsidTr="00791452">
        <w:trPr>
          <w:trHeight w:val="416"/>
          <w:jc w:val="center"/>
        </w:trPr>
        <w:tc>
          <w:tcPr>
            <w:tcW w:w="3025" w:type="dxa"/>
            <w:gridSpan w:val="2"/>
            <w:tcBorders>
              <w:top w:val="single" w:sz="5" w:space="0" w:color="000000"/>
              <w:left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Urbanistički projekat (</w:t>
            </w:r>
            <w:r w:rsidRPr="00C30E6B">
              <w:rPr>
                <w:rFonts w:ascii="Garamond" w:hAnsi="Garamond" w:cs="Garamond"/>
                <w:b/>
                <w:sz w:val="22"/>
                <w:szCs w:val="22"/>
                <w:lang w:val="hr-HR"/>
              </w:rPr>
              <w:t>UP</w:t>
            </w:r>
            <w:r w:rsidRPr="00C30E6B">
              <w:rPr>
                <w:rFonts w:ascii="Garamond" w:hAnsi="Garamond" w:cs="Garamond"/>
                <w:sz w:val="22"/>
                <w:szCs w:val="22"/>
                <w:lang w:val="hr-HR"/>
              </w:rPr>
              <w:t>)</w:t>
            </w:r>
          </w:p>
        </w:tc>
        <w:tc>
          <w:tcPr>
            <w:tcW w:w="6067" w:type="dxa"/>
            <w:gridSpan w:val="2"/>
            <w:tcBorders>
              <w:top w:val="single" w:sz="5" w:space="0" w:color="000000"/>
              <w:left w:val="single" w:sz="5" w:space="0" w:color="000000"/>
              <w:right w:val="single" w:sz="5" w:space="0" w:color="000000"/>
            </w:tcBorders>
            <w:vAlign w:val="center"/>
          </w:tcPr>
          <w:p w:rsidR="0091498D" w:rsidRPr="00C30E6B" w:rsidRDefault="0091498D" w:rsidP="00320CE2">
            <w:pPr>
              <w:pStyle w:val="ListParagraph"/>
              <w:numPr>
                <w:ilvl w:val="0"/>
                <w:numId w:val="3"/>
              </w:numPr>
              <w:spacing w:after="0" w:line="240" w:lineRule="auto"/>
              <w:rPr>
                <w:rFonts w:ascii="Garamond" w:hAnsi="Garamond" w:cs="Garamond"/>
                <w:szCs w:val="22"/>
                <w:lang w:val="hr-HR"/>
              </w:rPr>
            </w:pPr>
            <w:r w:rsidRPr="00C30E6B">
              <w:rPr>
                <w:rFonts w:ascii="Garamond" w:hAnsi="Garamond" w:cs="Garamond"/>
                <w:szCs w:val="22"/>
                <w:lang w:val="hr-HR"/>
              </w:rPr>
              <w:t>UP „Stari Obod“ Cetinje z 2011. godine</w:t>
            </w:r>
          </w:p>
        </w:tc>
      </w:tr>
      <w:tr w:rsidR="0091498D" w:rsidRPr="00AC53F3" w:rsidTr="00791452">
        <w:trPr>
          <w:trHeight w:val="1523"/>
          <w:jc w:val="center"/>
        </w:trPr>
        <w:tc>
          <w:tcPr>
            <w:tcW w:w="3025" w:type="dxa"/>
            <w:gridSpan w:val="2"/>
            <w:tcBorders>
              <w:top w:val="single" w:sz="5" w:space="0" w:color="000000"/>
              <w:left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Lokalna studija lokacije (</w:t>
            </w:r>
            <w:r w:rsidRPr="00C30E6B">
              <w:rPr>
                <w:rFonts w:ascii="Garamond" w:hAnsi="Garamond" w:cs="Garamond"/>
                <w:b/>
                <w:sz w:val="22"/>
                <w:szCs w:val="22"/>
                <w:lang w:val="hr-HR"/>
              </w:rPr>
              <w:t>LSL</w:t>
            </w:r>
            <w:r w:rsidRPr="00C30E6B">
              <w:rPr>
                <w:rFonts w:ascii="Garamond" w:hAnsi="Garamond" w:cs="Garamond"/>
                <w:sz w:val="22"/>
                <w:szCs w:val="22"/>
                <w:lang w:val="hr-HR"/>
              </w:rPr>
              <w:t>)</w:t>
            </w:r>
          </w:p>
        </w:tc>
        <w:tc>
          <w:tcPr>
            <w:tcW w:w="6067" w:type="dxa"/>
            <w:gridSpan w:val="2"/>
            <w:tcBorders>
              <w:top w:val="single" w:sz="5" w:space="0" w:color="000000"/>
              <w:left w:val="single" w:sz="5" w:space="0" w:color="000000"/>
              <w:right w:val="single" w:sz="5" w:space="0" w:color="000000"/>
            </w:tcBorders>
            <w:vAlign w:val="center"/>
          </w:tcPr>
          <w:p w:rsidR="0091498D" w:rsidRPr="00C30E6B" w:rsidRDefault="0091498D" w:rsidP="00141CD7">
            <w:pPr>
              <w:numPr>
                <w:ilvl w:val="0"/>
                <w:numId w:val="22"/>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LSL „Jankovića Krš” iz 2012.godine</w:t>
            </w:r>
          </w:p>
          <w:p w:rsidR="0091498D" w:rsidRPr="00C30E6B" w:rsidRDefault="0091498D" w:rsidP="00141CD7">
            <w:pPr>
              <w:numPr>
                <w:ilvl w:val="0"/>
                <w:numId w:val="22"/>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LSL „Žanjev Do”</w:t>
            </w:r>
            <w:r w:rsidR="00B5326D">
              <w:rPr>
                <w:rFonts w:ascii="Garamond" w:hAnsi="Garamond" w:cs="Garamond"/>
                <w:sz w:val="22"/>
                <w:szCs w:val="22"/>
                <w:lang w:val="hr-HR"/>
              </w:rPr>
              <w:t xml:space="preserve"> sa Strateškom procjenom uticaja na životnu sredinu</w:t>
            </w:r>
            <w:r w:rsidRPr="00C30E6B">
              <w:rPr>
                <w:rFonts w:ascii="Garamond" w:hAnsi="Garamond" w:cs="Garamond"/>
                <w:sz w:val="22"/>
                <w:szCs w:val="22"/>
                <w:lang w:val="hr-HR"/>
              </w:rPr>
              <w:t xml:space="preserve"> iz 2011.godine </w:t>
            </w:r>
          </w:p>
          <w:p w:rsidR="0091498D" w:rsidRPr="00C30E6B" w:rsidRDefault="0091498D" w:rsidP="00141CD7">
            <w:pPr>
              <w:numPr>
                <w:ilvl w:val="0"/>
                <w:numId w:val="22"/>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 xml:space="preserve">LSL „Rvaši“ </w:t>
            </w:r>
            <w:r w:rsidR="00B5326D">
              <w:rPr>
                <w:rFonts w:ascii="Garamond" w:hAnsi="Garamond" w:cs="Garamond"/>
                <w:sz w:val="22"/>
                <w:szCs w:val="22"/>
                <w:lang w:val="hr-HR"/>
              </w:rPr>
              <w:t>sa Strateškom procjenom uticaja na životnu sredinu</w:t>
            </w:r>
            <w:r w:rsidR="00B5326D" w:rsidRPr="00C30E6B">
              <w:rPr>
                <w:rFonts w:ascii="Garamond" w:hAnsi="Garamond" w:cs="Garamond"/>
                <w:sz w:val="22"/>
                <w:szCs w:val="22"/>
                <w:lang w:val="hr-HR"/>
              </w:rPr>
              <w:t xml:space="preserve"> </w:t>
            </w:r>
            <w:r w:rsidRPr="00C30E6B">
              <w:rPr>
                <w:rFonts w:ascii="Garamond" w:hAnsi="Garamond" w:cs="Garamond"/>
                <w:sz w:val="22"/>
                <w:szCs w:val="22"/>
                <w:lang w:val="hr-HR"/>
              </w:rPr>
              <w:t>iz 2013.godine</w:t>
            </w:r>
          </w:p>
          <w:p w:rsidR="0091498D" w:rsidRPr="00C30E6B" w:rsidRDefault="0091498D" w:rsidP="00141CD7">
            <w:pPr>
              <w:numPr>
                <w:ilvl w:val="0"/>
                <w:numId w:val="22"/>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t xml:space="preserve">LSL „Poda“ </w:t>
            </w:r>
            <w:r w:rsidR="00B5326D">
              <w:rPr>
                <w:rFonts w:ascii="Garamond" w:hAnsi="Garamond" w:cs="Garamond"/>
                <w:sz w:val="22"/>
                <w:szCs w:val="22"/>
                <w:lang w:val="hr-HR"/>
              </w:rPr>
              <w:t>sa Strateškom procjenom uticaja na životnu sredinu</w:t>
            </w:r>
            <w:r w:rsidR="00B5326D" w:rsidRPr="00C30E6B">
              <w:rPr>
                <w:rFonts w:ascii="Garamond" w:hAnsi="Garamond" w:cs="Garamond"/>
                <w:sz w:val="22"/>
                <w:szCs w:val="22"/>
                <w:lang w:val="hr-HR"/>
              </w:rPr>
              <w:t xml:space="preserve"> </w:t>
            </w:r>
            <w:r w:rsidRPr="00C30E6B">
              <w:rPr>
                <w:rFonts w:ascii="Garamond" w:hAnsi="Garamond" w:cs="Garamond"/>
                <w:sz w:val="22"/>
                <w:szCs w:val="22"/>
                <w:lang w:val="hr-HR"/>
              </w:rPr>
              <w:t>iz 2013.godine</w:t>
            </w:r>
          </w:p>
          <w:p w:rsidR="0091498D" w:rsidRPr="00C30E6B" w:rsidRDefault="0091498D" w:rsidP="00141CD7">
            <w:pPr>
              <w:numPr>
                <w:ilvl w:val="0"/>
                <w:numId w:val="22"/>
              </w:numPr>
              <w:spacing w:after="0" w:line="240" w:lineRule="auto"/>
              <w:jc w:val="both"/>
              <w:rPr>
                <w:rFonts w:ascii="Garamond" w:hAnsi="Garamond" w:cs="Garamond"/>
                <w:sz w:val="22"/>
                <w:szCs w:val="22"/>
                <w:lang w:val="hr-HR"/>
              </w:rPr>
            </w:pPr>
            <w:r w:rsidRPr="00C30E6B">
              <w:rPr>
                <w:rFonts w:ascii="Garamond" w:hAnsi="Garamond" w:cs="Garamond"/>
                <w:sz w:val="22"/>
                <w:szCs w:val="22"/>
                <w:lang w:val="hr-HR"/>
              </w:rPr>
              <w:lastRenderedPageBreak/>
              <w:t xml:space="preserve">LSL „Ravil“ </w:t>
            </w:r>
            <w:r w:rsidR="00B5326D">
              <w:rPr>
                <w:rFonts w:ascii="Garamond" w:hAnsi="Garamond" w:cs="Garamond"/>
                <w:sz w:val="22"/>
                <w:szCs w:val="22"/>
                <w:lang w:val="hr-HR"/>
              </w:rPr>
              <w:t>sa Strateškom procjenom uticaja na životnu sredinu</w:t>
            </w:r>
            <w:r w:rsidR="00B5326D" w:rsidRPr="00C30E6B">
              <w:rPr>
                <w:rFonts w:ascii="Garamond" w:hAnsi="Garamond" w:cs="Garamond"/>
                <w:sz w:val="22"/>
                <w:szCs w:val="22"/>
                <w:lang w:val="hr-HR"/>
              </w:rPr>
              <w:t xml:space="preserve"> </w:t>
            </w:r>
            <w:r w:rsidRPr="00C30E6B">
              <w:rPr>
                <w:rFonts w:ascii="Garamond" w:hAnsi="Garamond" w:cs="Garamond"/>
                <w:sz w:val="22"/>
                <w:szCs w:val="22"/>
                <w:lang w:val="hr-HR"/>
              </w:rPr>
              <w:t>iz 2016.godine</w:t>
            </w:r>
          </w:p>
        </w:tc>
      </w:tr>
      <w:tr w:rsidR="0091498D" w:rsidRPr="00C30E6B" w:rsidTr="00C30E6B">
        <w:trPr>
          <w:trHeight w:hRule="exact" w:val="757"/>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lastRenderedPageBreak/>
              <w:t>Strateški plan razvoja Prijestonice Cetinje</w:t>
            </w:r>
          </w:p>
        </w:tc>
        <w:tc>
          <w:tcPr>
            <w:tcW w:w="6067"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Da</w:t>
            </w:r>
            <w:r w:rsidR="00C30E6B" w:rsidRPr="00386829">
              <w:rPr>
                <w:rFonts w:ascii="Garamond" w:hAnsi="Garamond" w:cs="Garamond"/>
                <w:sz w:val="22"/>
                <w:szCs w:val="22"/>
                <w:lang w:val="hr-HR"/>
              </w:rPr>
              <w:t>. 2012-2016</w:t>
            </w:r>
          </w:p>
        </w:tc>
      </w:tr>
      <w:tr w:rsidR="0091498D" w:rsidRPr="00C30E6B" w:rsidTr="00791452">
        <w:trPr>
          <w:trHeight w:val="608"/>
          <w:jc w:val="center"/>
        </w:trPr>
        <w:tc>
          <w:tcPr>
            <w:tcW w:w="3025" w:type="dxa"/>
            <w:gridSpan w:val="2"/>
            <w:tcBorders>
              <w:top w:val="single" w:sz="5" w:space="0" w:color="000000"/>
              <w:left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Višegodišnji investicioni plan lokalne samouprave</w:t>
            </w:r>
          </w:p>
        </w:tc>
        <w:tc>
          <w:tcPr>
            <w:tcW w:w="6067" w:type="dxa"/>
            <w:gridSpan w:val="2"/>
            <w:tcBorders>
              <w:top w:val="single" w:sz="5" w:space="0" w:color="000000"/>
              <w:left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Da. 2005-2010</w:t>
            </w:r>
          </w:p>
        </w:tc>
      </w:tr>
      <w:tr w:rsidR="0091498D" w:rsidRPr="00C30E6B" w:rsidTr="00C30E6B">
        <w:trPr>
          <w:trHeight w:hRule="exact" w:val="790"/>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B5326D">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 xml:space="preserve">Lokalni plan zaštite životne sredine </w:t>
            </w:r>
          </w:p>
        </w:tc>
        <w:tc>
          <w:tcPr>
            <w:tcW w:w="6067"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Da</w:t>
            </w:r>
            <w:r w:rsidR="00B5326D">
              <w:rPr>
                <w:rFonts w:ascii="Garamond" w:hAnsi="Garamond" w:cs="Garamond"/>
                <w:sz w:val="22"/>
                <w:szCs w:val="22"/>
                <w:lang w:val="hr-HR"/>
              </w:rPr>
              <w:t xml:space="preserve">. </w:t>
            </w:r>
            <w:r w:rsidR="00B5326D" w:rsidRPr="00C30E6B">
              <w:rPr>
                <w:rFonts w:ascii="Garamond" w:hAnsi="Garamond" w:cs="Garamond"/>
                <w:sz w:val="22"/>
                <w:szCs w:val="22"/>
                <w:lang w:val="hr-HR"/>
              </w:rPr>
              <w:t>2017-2021</w:t>
            </w:r>
          </w:p>
        </w:tc>
      </w:tr>
      <w:tr w:rsidR="0091498D" w:rsidRPr="00C30E6B" w:rsidTr="00791452">
        <w:trPr>
          <w:trHeight w:hRule="exact" w:val="698"/>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B5326D">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 xml:space="preserve">Lokalni plan akcije za djecu </w:t>
            </w:r>
          </w:p>
        </w:tc>
        <w:tc>
          <w:tcPr>
            <w:tcW w:w="6067"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5A2B89" w:rsidP="00C30E6B">
            <w:pPr>
              <w:spacing w:after="0" w:line="240" w:lineRule="auto"/>
              <w:jc w:val="center"/>
              <w:rPr>
                <w:rFonts w:ascii="Garamond" w:hAnsi="Garamond" w:cs="Garamond"/>
                <w:sz w:val="22"/>
                <w:szCs w:val="22"/>
                <w:lang w:val="hr-HR"/>
              </w:rPr>
            </w:pPr>
            <w:r w:rsidRPr="00386829">
              <w:rPr>
                <w:rFonts w:ascii="Garamond" w:hAnsi="Garamond" w:cs="Garamond"/>
                <w:sz w:val="22"/>
                <w:szCs w:val="22"/>
                <w:lang w:val="hr-HR"/>
              </w:rPr>
              <w:t xml:space="preserve">Da. </w:t>
            </w:r>
            <w:r w:rsidR="00B5326D" w:rsidRPr="00386829">
              <w:rPr>
                <w:rFonts w:ascii="Garamond" w:hAnsi="Garamond" w:cs="Garamond"/>
                <w:sz w:val="22"/>
                <w:szCs w:val="22"/>
                <w:lang w:val="hr-HR"/>
              </w:rPr>
              <w:t>2011-2016</w:t>
            </w:r>
          </w:p>
        </w:tc>
      </w:tr>
      <w:tr w:rsidR="0091498D" w:rsidRPr="00C30E6B" w:rsidTr="00C30E6B">
        <w:trPr>
          <w:trHeight w:hRule="exact" w:val="712"/>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B5326D">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 xml:space="preserve">Lokalni akcioni plan biodiverziteta Prijestonice </w:t>
            </w:r>
          </w:p>
        </w:tc>
        <w:tc>
          <w:tcPr>
            <w:tcW w:w="6067"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791452" w:rsidP="00B5326D">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Da</w:t>
            </w:r>
            <w:r w:rsidR="00B5326D">
              <w:rPr>
                <w:rFonts w:ascii="Garamond" w:hAnsi="Garamond" w:cs="Garamond"/>
                <w:sz w:val="22"/>
                <w:szCs w:val="22"/>
                <w:lang w:val="hr-HR"/>
              </w:rPr>
              <w:t xml:space="preserve">. </w:t>
            </w:r>
            <w:r w:rsidR="00B5326D" w:rsidRPr="00C30E6B">
              <w:rPr>
                <w:rFonts w:ascii="Garamond" w:hAnsi="Garamond" w:cs="Garamond"/>
                <w:sz w:val="22"/>
                <w:szCs w:val="22"/>
                <w:lang w:val="hr-HR"/>
              </w:rPr>
              <w:t>2016-2020</w:t>
            </w:r>
          </w:p>
        </w:tc>
      </w:tr>
      <w:tr w:rsidR="0091498D" w:rsidRPr="00C30E6B" w:rsidTr="00791452">
        <w:trPr>
          <w:trHeight w:hRule="exact" w:val="698"/>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B5326D">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 xml:space="preserve">Lokalni Energetski plan </w:t>
            </w:r>
          </w:p>
        </w:tc>
        <w:tc>
          <w:tcPr>
            <w:tcW w:w="6067"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B5326D">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Da</w:t>
            </w:r>
            <w:r w:rsidR="00B5326D">
              <w:rPr>
                <w:rFonts w:ascii="Garamond" w:hAnsi="Garamond" w:cs="Garamond"/>
                <w:sz w:val="22"/>
                <w:szCs w:val="22"/>
                <w:lang w:val="hr-HR"/>
              </w:rPr>
              <w:t xml:space="preserve">. </w:t>
            </w:r>
            <w:r w:rsidR="00B5326D" w:rsidRPr="00C30E6B">
              <w:rPr>
                <w:rFonts w:ascii="Garamond" w:hAnsi="Garamond" w:cs="Garamond"/>
                <w:sz w:val="22"/>
                <w:szCs w:val="22"/>
                <w:lang w:val="hr-HR"/>
              </w:rPr>
              <w:t>2014-2024</w:t>
            </w:r>
          </w:p>
        </w:tc>
      </w:tr>
      <w:tr w:rsidR="0091498D" w:rsidRPr="00C30E6B" w:rsidTr="00B5326D">
        <w:trPr>
          <w:gridAfter w:val="1"/>
          <w:wAfter w:w="11" w:type="dxa"/>
          <w:trHeight w:hRule="exact" w:val="1143"/>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B5326D">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 xml:space="preserve">Lokalni plan upravljanja komunalnim i neopasnim građevinskim otpadom </w:t>
            </w:r>
          </w:p>
        </w:tc>
        <w:tc>
          <w:tcPr>
            <w:tcW w:w="6056" w:type="dxa"/>
            <w:tcBorders>
              <w:top w:val="single" w:sz="5" w:space="0" w:color="000000"/>
              <w:left w:val="single" w:sz="5" w:space="0" w:color="000000"/>
              <w:bottom w:val="single" w:sz="5" w:space="0" w:color="000000"/>
              <w:right w:val="single" w:sz="5" w:space="0" w:color="000000"/>
            </w:tcBorders>
            <w:vAlign w:val="center"/>
          </w:tcPr>
          <w:p w:rsidR="0091498D" w:rsidRPr="00C30E6B" w:rsidRDefault="00B5326D" w:rsidP="00B5326D">
            <w:pPr>
              <w:spacing w:after="0" w:line="240" w:lineRule="auto"/>
              <w:jc w:val="center"/>
              <w:rPr>
                <w:rFonts w:ascii="Garamond" w:hAnsi="Garamond" w:cs="Garamond"/>
                <w:sz w:val="22"/>
                <w:szCs w:val="22"/>
                <w:lang w:val="hr-HR"/>
              </w:rPr>
            </w:pPr>
            <w:r>
              <w:rPr>
                <w:rFonts w:ascii="Garamond" w:hAnsi="Garamond" w:cs="Garamond"/>
                <w:sz w:val="22"/>
                <w:szCs w:val="22"/>
                <w:lang w:val="hr-HR"/>
              </w:rPr>
              <w:t xml:space="preserve">Da. </w:t>
            </w:r>
            <w:r w:rsidRPr="00C30E6B">
              <w:rPr>
                <w:rFonts w:ascii="Garamond" w:hAnsi="Garamond" w:cs="Garamond"/>
                <w:sz w:val="22"/>
                <w:szCs w:val="22"/>
                <w:lang w:val="hr-HR"/>
              </w:rPr>
              <w:t>2016-2020</w:t>
            </w:r>
          </w:p>
        </w:tc>
      </w:tr>
      <w:tr w:rsidR="0091498D" w:rsidRPr="00C30E6B" w:rsidTr="00C30E6B">
        <w:trPr>
          <w:gridAfter w:val="1"/>
          <w:wAfter w:w="11" w:type="dxa"/>
          <w:trHeight w:hRule="exact" w:val="720"/>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Menadžment plan istorijskog jezgra Cetinja</w:t>
            </w:r>
          </w:p>
        </w:tc>
        <w:tc>
          <w:tcPr>
            <w:tcW w:w="6056" w:type="dxa"/>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Da (2009.g. revidovan 2014.g.)</w:t>
            </w:r>
          </w:p>
        </w:tc>
      </w:tr>
      <w:tr w:rsidR="0091498D" w:rsidRPr="00C30E6B" w:rsidTr="00C30E6B">
        <w:trPr>
          <w:gridAfter w:val="1"/>
          <w:wAfter w:w="11" w:type="dxa"/>
          <w:trHeight w:hRule="exact" w:val="1127"/>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Akcioni plan prilagođavanja objekata i javnih površina za pristup i kretanje lica smanjene pokretljivosti</w:t>
            </w:r>
          </w:p>
        </w:tc>
        <w:tc>
          <w:tcPr>
            <w:tcW w:w="6056" w:type="dxa"/>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Da (2017.-2020.g.)</w:t>
            </w:r>
          </w:p>
        </w:tc>
      </w:tr>
      <w:tr w:rsidR="0091498D" w:rsidRPr="00AC53F3" w:rsidTr="00C30E6B">
        <w:trPr>
          <w:gridAfter w:val="1"/>
          <w:wAfter w:w="11" w:type="dxa"/>
          <w:trHeight w:hRule="exact" w:val="1271"/>
          <w:jc w:val="center"/>
        </w:trPr>
        <w:tc>
          <w:tcPr>
            <w:tcW w:w="3025" w:type="dxa"/>
            <w:gridSpan w:val="2"/>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Ostale strategije razvoja Prijestonice (turizma, upravljanja prirodnim dobrima, ruralnog razvoja i sl.)</w:t>
            </w:r>
          </w:p>
        </w:tc>
        <w:tc>
          <w:tcPr>
            <w:tcW w:w="6056" w:type="dxa"/>
            <w:tcBorders>
              <w:top w:val="single" w:sz="5" w:space="0" w:color="000000"/>
              <w:left w:val="single" w:sz="5" w:space="0" w:color="000000"/>
              <w:bottom w:val="single" w:sz="5" w:space="0" w:color="000000"/>
              <w:right w:val="single" w:sz="5" w:space="0" w:color="000000"/>
            </w:tcBorders>
            <w:vAlign w:val="center"/>
          </w:tcPr>
          <w:p w:rsidR="0091498D" w:rsidRPr="00C30E6B" w:rsidRDefault="0091498D" w:rsidP="00C30E6B">
            <w:pPr>
              <w:spacing w:after="0" w:line="240" w:lineRule="auto"/>
              <w:jc w:val="center"/>
              <w:rPr>
                <w:rFonts w:ascii="Garamond" w:hAnsi="Garamond" w:cs="Garamond"/>
                <w:sz w:val="22"/>
                <w:szCs w:val="22"/>
                <w:lang w:val="hr-HR"/>
              </w:rPr>
            </w:pPr>
            <w:r w:rsidRPr="00C30E6B">
              <w:rPr>
                <w:rFonts w:ascii="Garamond" w:hAnsi="Garamond" w:cs="Garamond"/>
                <w:sz w:val="22"/>
                <w:szCs w:val="22"/>
                <w:lang w:val="hr-HR"/>
              </w:rPr>
              <w:t>U planu je izrada Strategije razvoja turizma.</w:t>
            </w:r>
          </w:p>
        </w:tc>
      </w:tr>
    </w:tbl>
    <w:p w:rsidR="0091498D" w:rsidRPr="0091498D" w:rsidRDefault="0091498D" w:rsidP="0091498D">
      <w:pPr>
        <w:spacing w:after="0"/>
        <w:jc w:val="both"/>
        <w:rPr>
          <w:rFonts w:ascii="Garamond" w:hAnsi="Garamond" w:cs="Garamond"/>
          <w:sz w:val="22"/>
          <w:szCs w:val="22"/>
          <w:lang w:val="hr-HR"/>
        </w:rPr>
      </w:pPr>
    </w:p>
    <w:p w:rsidR="0091498D" w:rsidRPr="0091498D" w:rsidRDefault="0091498D" w:rsidP="0091498D">
      <w:pPr>
        <w:spacing w:after="0"/>
        <w:jc w:val="both"/>
        <w:rPr>
          <w:rFonts w:ascii="Garamond" w:hAnsi="Garamond" w:cs="Garamond"/>
          <w:sz w:val="22"/>
          <w:szCs w:val="22"/>
          <w:lang w:val="hr-HR"/>
        </w:rPr>
      </w:pPr>
      <w:r w:rsidRPr="0091498D">
        <w:rPr>
          <w:rFonts w:ascii="Garamond" w:hAnsi="Garamond" w:cs="Garamond"/>
          <w:sz w:val="22"/>
          <w:szCs w:val="22"/>
          <w:lang w:val="hr-HR"/>
        </w:rPr>
        <w:t>Pozitivnim se može okarakterisati dosadašnji rad na urbanističkim razvojnim planovima, strateškom planu razvoja i višegodišnjem investicionom planu. U daljem periodu potrebno je izraditi i usvojiti ostale sektorske strategije (iz oblasti turizma, upravljanja prirodnim resursa, ruralnim razvojem itd.), kojim se obuhvataju važna ekonomska i socijalna pitanja.</w:t>
      </w:r>
    </w:p>
    <w:p w:rsidR="0091498D" w:rsidRPr="0091498D" w:rsidRDefault="0091498D" w:rsidP="0091498D">
      <w:pPr>
        <w:spacing w:after="0"/>
        <w:jc w:val="both"/>
        <w:rPr>
          <w:rFonts w:ascii="Garamond" w:hAnsi="Garamond" w:cs="Garamond"/>
          <w:sz w:val="22"/>
          <w:szCs w:val="22"/>
          <w:lang w:val="hr-HR"/>
        </w:rPr>
      </w:pPr>
      <w:r w:rsidRPr="0091498D">
        <w:rPr>
          <w:rFonts w:ascii="Garamond" w:hAnsi="Garamond" w:cs="Garamond"/>
          <w:sz w:val="22"/>
          <w:szCs w:val="22"/>
          <w:lang w:val="hr-HR"/>
        </w:rPr>
        <w:t>U odnosu na period za koji je donešen prethodni Strateški plan razvoja Prijestonice (2012-2016), usvojeno je više veoma bitnih državnih i lokalnih planskih dokumenata:</w:t>
      </w:r>
    </w:p>
    <w:p w:rsidR="0091498D" w:rsidRPr="0091498D" w:rsidRDefault="0091498D" w:rsidP="00141CD7">
      <w:pPr>
        <w:numPr>
          <w:ilvl w:val="0"/>
          <w:numId w:val="23"/>
        </w:numPr>
        <w:spacing w:after="0"/>
        <w:jc w:val="both"/>
        <w:rPr>
          <w:rFonts w:ascii="Garamond" w:hAnsi="Garamond" w:cs="Garamond"/>
          <w:sz w:val="22"/>
          <w:szCs w:val="22"/>
          <w:lang w:val="hr-HR"/>
        </w:rPr>
      </w:pPr>
      <w:r w:rsidRPr="0091498D">
        <w:rPr>
          <w:rFonts w:ascii="Garamond" w:hAnsi="Garamond" w:cs="Garamond"/>
          <w:sz w:val="22"/>
          <w:szCs w:val="22"/>
          <w:lang w:val="hr-HR"/>
        </w:rPr>
        <w:t>Prostorni plan područja posebne namjene NP „Lovćen“;</w:t>
      </w:r>
    </w:p>
    <w:p w:rsidR="0091498D" w:rsidRPr="0091498D" w:rsidRDefault="0091498D" w:rsidP="00141CD7">
      <w:pPr>
        <w:numPr>
          <w:ilvl w:val="0"/>
          <w:numId w:val="23"/>
        </w:numPr>
        <w:spacing w:after="0"/>
        <w:jc w:val="both"/>
        <w:rPr>
          <w:rFonts w:ascii="Garamond" w:hAnsi="Garamond" w:cs="Garamond"/>
          <w:sz w:val="22"/>
          <w:szCs w:val="22"/>
          <w:lang w:val="hr-HR"/>
        </w:rPr>
      </w:pPr>
      <w:r w:rsidRPr="0091498D">
        <w:rPr>
          <w:rFonts w:ascii="Garamond" w:hAnsi="Garamond" w:cs="Garamond"/>
          <w:sz w:val="22"/>
          <w:szCs w:val="22"/>
          <w:lang w:val="hr-HR"/>
        </w:rPr>
        <w:t>Državna studija lokacije „Žabljak Crnojevića“ i „Mihailovići“;</w:t>
      </w:r>
    </w:p>
    <w:p w:rsidR="0091498D" w:rsidRPr="0091498D" w:rsidRDefault="0091498D" w:rsidP="00141CD7">
      <w:pPr>
        <w:numPr>
          <w:ilvl w:val="0"/>
          <w:numId w:val="23"/>
        </w:numPr>
        <w:spacing w:after="0"/>
        <w:jc w:val="both"/>
        <w:rPr>
          <w:rFonts w:ascii="Garamond" w:hAnsi="Garamond" w:cs="Garamond"/>
          <w:sz w:val="22"/>
          <w:szCs w:val="22"/>
          <w:lang w:val="hr-HR"/>
        </w:rPr>
      </w:pPr>
      <w:r w:rsidRPr="0091498D">
        <w:rPr>
          <w:rFonts w:ascii="Garamond" w:hAnsi="Garamond" w:cs="Garamond"/>
          <w:sz w:val="22"/>
          <w:szCs w:val="22"/>
          <w:lang w:val="hr-HR"/>
        </w:rPr>
        <w:t>Prostorno urbanistički plan Prijestonice Cetinje sa Strateškom procjenom uticaja na životnu sredinu iz 2014. godine;</w:t>
      </w:r>
    </w:p>
    <w:p w:rsidR="0091498D" w:rsidRPr="00386829" w:rsidRDefault="0091498D" w:rsidP="00141CD7">
      <w:pPr>
        <w:numPr>
          <w:ilvl w:val="0"/>
          <w:numId w:val="23"/>
        </w:numPr>
        <w:spacing w:after="0"/>
        <w:jc w:val="both"/>
        <w:rPr>
          <w:rFonts w:ascii="Garamond" w:hAnsi="Garamond" w:cs="Garamond"/>
          <w:sz w:val="22"/>
          <w:szCs w:val="22"/>
          <w:lang w:val="hr-HR"/>
        </w:rPr>
      </w:pPr>
      <w:r w:rsidRPr="0091498D">
        <w:rPr>
          <w:rFonts w:ascii="Garamond" w:hAnsi="Garamond" w:cs="Garamond"/>
          <w:sz w:val="22"/>
          <w:szCs w:val="22"/>
          <w:lang w:val="hr-HR"/>
        </w:rPr>
        <w:t>više detaljnih urbanističkih planova („Istorijsko jezgro“</w:t>
      </w:r>
      <w:r w:rsidR="00D51C8D">
        <w:rPr>
          <w:rFonts w:ascii="Garamond" w:hAnsi="Garamond" w:cs="Garamond"/>
          <w:sz w:val="22"/>
          <w:szCs w:val="22"/>
          <w:lang w:val="hr-HR"/>
        </w:rPr>
        <w:t xml:space="preserve"> sa Strateškom procjenom uticaja na životnu sredinu</w:t>
      </w:r>
      <w:r w:rsidRPr="0091498D">
        <w:rPr>
          <w:rFonts w:ascii="Garamond" w:hAnsi="Garamond" w:cs="Garamond"/>
          <w:sz w:val="22"/>
          <w:szCs w:val="22"/>
          <w:lang w:val="hr-HR"/>
        </w:rPr>
        <w:t>, „Bajice“, „</w:t>
      </w:r>
      <w:r w:rsidRPr="00386829">
        <w:rPr>
          <w:rFonts w:ascii="Garamond" w:hAnsi="Garamond" w:cs="Garamond"/>
          <w:sz w:val="22"/>
          <w:szCs w:val="22"/>
          <w:lang w:val="hr-HR"/>
        </w:rPr>
        <w:t>Humci“, „Gruda-Donje polje“</w:t>
      </w:r>
      <w:r w:rsidR="00D51C8D" w:rsidRPr="00386829">
        <w:rPr>
          <w:rFonts w:ascii="Garamond" w:hAnsi="Garamond" w:cs="Garamond"/>
          <w:sz w:val="22"/>
          <w:szCs w:val="22"/>
          <w:lang w:val="hr-HR"/>
        </w:rPr>
        <w:t xml:space="preserve"> sa Strateškom procjenom uticaja na životnu sredinu</w:t>
      </w:r>
      <w:r w:rsidRPr="00386829">
        <w:rPr>
          <w:rFonts w:ascii="Garamond" w:hAnsi="Garamond" w:cs="Garamond"/>
          <w:sz w:val="22"/>
          <w:szCs w:val="22"/>
          <w:lang w:val="hr-HR"/>
        </w:rPr>
        <w:t>, „Donji kraj“</w:t>
      </w:r>
      <w:r w:rsidR="00D51C8D" w:rsidRPr="00386829">
        <w:rPr>
          <w:rFonts w:ascii="Garamond" w:hAnsi="Garamond" w:cs="Garamond"/>
          <w:sz w:val="22"/>
          <w:szCs w:val="22"/>
          <w:lang w:val="hr-HR"/>
        </w:rPr>
        <w:t xml:space="preserve"> sa Strateškom procjenom uticaja na životnu sredinu</w:t>
      </w:r>
      <w:r w:rsidRPr="00386829">
        <w:rPr>
          <w:rFonts w:ascii="Garamond" w:hAnsi="Garamond" w:cs="Garamond"/>
          <w:sz w:val="22"/>
          <w:szCs w:val="22"/>
          <w:lang w:val="hr-HR"/>
        </w:rPr>
        <w:t>, „Zona sporta“, „Industrijska zona (Zona I, Podzona I2)“</w:t>
      </w:r>
      <w:r w:rsidR="00D51C8D" w:rsidRPr="00386829">
        <w:rPr>
          <w:rFonts w:ascii="Garamond" w:hAnsi="Garamond" w:cs="Garamond"/>
          <w:sz w:val="22"/>
          <w:szCs w:val="22"/>
          <w:lang w:val="hr-HR"/>
        </w:rPr>
        <w:t xml:space="preserve"> sa Strateškom procjenom uticaja na životnu sredinu</w:t>
      </w:r>
      <w:r w:rsidRPr="00386829">
        <w:rPr>
          <w:rFonts w:ascii="Garamond" w:hAnsi="Garamond" w:cs="Garamond"/>
          <w:sz w:val="22"/>
          <w:szCs w:val="22"/>
          <w:lang w:val="hr-HR"/>
        </w:rPr>
        <w:t>, „Više Palaca”</w:t>
      </w:r>
      <w:r w:rsidR="00D51C8D" w:rsidRPr="00386829">
        <w:rPr>
          <w:rFonts w:ascii="Garamond" w:hAnsi="Garamond" w:cs="Garamond"/>
          <w:sz w:val="22"/>
          <w:szCs w:val="22"/>
          <w:lang w:val="hr-HR"/>
        </w:rPr>
        <w:t xml:space="preserve"> sa Strateškom procjenom uticaja na životnu sredinu</w:t>
      </w:r>
      <w:r w:rsidRPr="00386829">
        <w:rPr>
          <w:rFonts w:ascii="Garamond" w:hAnsi="Garamond" w:cs="Garamond"/>
          <w:sz w:val="22"/>
          <w:szCs w:val="22"/>
          <w:lang w:val="hr-HR"/>
        </w:rPr>
        <w:t>, „Crna Greda“</w:t>
      </w:r>
      <w:r w:rsidR="00D51C8D" w:rsidRPr="00386829">
        <w:rPr>
          <w:rFonts w:ascii="Garamond" w:hAnsi="Garamond" w:cs="Garamond"/>
          <w:sz w:val="22"/>
          <w:szCs w:val="22"/>
          <w:lang w:val="hr-HR"/>
        </w:rPr>
        <w:t xml:space="preserve"> sa Strateškom procjenom uticaja na životnu sredinu</w:t>
      </w:r>
      <w:r w:rsidRPr="00386829">
        <w:rPr>
          <w:rFonts w:ascii="Garamond" w:hAnsi="Garamond" w:cs="Garamond"/>
          <w:sz w:val="22"/>
          <w:szCs w:val="22"/>
          <w:lang w:val="hr-HR"/>
        </w:rPr>
        <w:t>);</w:t>
      </w:r>
    </w:p>
    <w:p w:rsidR="0091498D" w:rsidRPr="00386829" w:rsidRDefault="0091498D" w:rsidP="00141CD7">
      <w:pPr>
        <w:numPr>
          <w:ilvl w:val="0"/>
          <w:numId w:val="23"/>
        </w:numPr>
        <w:spacing w:after="0"/>
        <w:jc w:val="both"/>
        <w:rPr>
          <w:rFonts w:ascii="Garamond" w:hAnsi="Garamond" w:cs="Garamond"/>
          <w:sz w:val="22"/>
          <w:szCs w:val="22"/>
          <w:lang w:val="hr-HR"/>
        </w:rPr>
      </w:pPr>
      <w:r w:rsidRPr="00386829">
        <w:rPr>
          <w:rFonts w:ascii="Garamond" w:hAnsi="Garamond" w:cs="Garamond"/>
          <w:sz w:val="22"/>
          <w:szCs w:val="22"/>
          <w:lang w:val="hr-HR"/>
        </w:rPr>
        <w:lastRenderedPageBreak/>
        <w:t>Lokalne studija lokacije („Jankovića Krš”, „Žanjev Do”</w:t>
      </w:r>
      <w:r w:rsidR="00D51C8D" w:rsidRPr="00386829">
        <w:rPr>
          <w:rFonts w:ascii="Garamond" w:hAnsi="Garamond" w:cs="Garamond"/>
          <w:sz w:val="22"/>
          <w:szCs w:val="22"/>
          <w:lang w:val="hr-HR"/>
        </w:rPr>
        <w:t xml:space="preserve"> sa Strateškom procjenom uticaja na životnu sredinu</w:t>
      </w:r>
      <w:r w:rsidRPr="00386829">
        <w:rPr>
          <w:rFonts w:ascii="Garamond" w:hAnsi="Garamond" w:cs="Garamond"/>
          <w:sz w:val="22"/>
          <w:szCs w:val="22"/>
          <w:lang w:val="hr-HR"/>
        </w:rPr>
        <w:t>, „Rvaši“</w:t>
      </w:r>
      <w:r w:rsidR="00D51C8D" w:rsidRPr="00386829">
        <w:rPr>
          <w:rFonts w:ascii="Garamond" w:hAnsi="Garamond" w:cs="Garamond"/>
          <w:sz w:val="22"/>
          <w:szCs w:val="22"/>
          <w:lang w:val="hr-HR"/>
        </w:rPr>
        <w:t xml:space="preserve"> sa Strateškom procjenom uticaja na životnu sredinu</w:t>
      </w:r>
      <w:r w:rsidRPr="00386829">
        <w:rPr>
          <w:rFonts w:ascii="Garamond" w:hAnsi="Garamond" w:cs="Garamond"/>
          <w:sz w:val="22"/>
          <w:szCs w:val="22"/>
          <w:lang w:val="hr-HR"/>
        </w:rPr>
        <w:t>, „Poda“</w:t>
      </w:r>
      <w:r w:rsidR="00D51C8D" w:rsidRPr="00386829">
        <w:rPr>
          <w:rFonts w:ascii="Garamond" w:hAnsi="Garamond" w:cs="Garamond"/>
          <w:sz w:val="22"/>
          <w:szCs w:val="22"/>
          <w:lang w:val="hr-HR"/>
        </w:rPr>
        <w:t xml:space="preserve"> sa Strateškom procjenom uticaja na životnu sredinu</w:t>
      </w:r>
      <w:r w:rsidRPr="00386829">
        <w:rPr>
          <w:rFonts w:ascii="Garamond" w:hAnsi="Garamond" w:cs="Garamond"/>
          <w:sz w:val="22"/>
          <w:szCs w:val="22"/>
          <w:lang w:val="hr-HR"/>
        </w:rPr>
        <w:t>, „Ravil“</w:t>
      </w:r>
      <w:r w:rsidR="00D51C8D" w:rsidRPr="00386829">
        <w:rPr>
          <w:rFonts w:ascii="Garamond" w:hAnsi="Garamond" w:cs="Garamond"/>
          <w:sz w:val="22"/>
          <w:szCs w:val="22"/>
          <w:lang w:val="hr-HR"/>
        </w:rPr>
        <w:t xml:space="preserve"> sa Strateškom procjenom uticaja na životnu sredinu</w:t>
      </w:r>
      <w:r w:rsidRPr="00386829">
        <w:rPr>
          <w:rFonts w:ascii="Garamond" w:hAnsi="Garamond" w:cs="Garamond"/>
          <w:sz w:val="22"/>
          <w:szCs w:val="22"/>
          <w:lang w:val="hr-HR"/>
        </w:rPr>
        <w:t>);</w:t>
      </w:r>
    </w:p>
    <w:p w:rsidR="0091498D" w:rsidRPr="00386829" w:rsidRDefault="0091498D" w:rsidP="0091498D">
      <w:pPr>
        <w:spacing w:after="0"/>
        <w:jc w:val="both"/>
        <w:rPr>
          <w:rFonts w:ascii="Garamond" w:hAnsi="Garamond" w:cs="Garamond"/>
          <w:sz w:val="22"/>
          <w:szCs w:val="22"/>
          <w:lang w:val="hr-HR"/>
        </w:rPr>
      </w:pPr>
      <w:r w:rsidRPr="00386829">
        <w:rPr>
          <w:rFonts w:ascii="Garamond" w:hAnsi="Garamond" w:cs="Garamond"/>
          <w:sz w:val="22"/>
          <w:szCs w:val="22"/>
          <w:lang w:val="hr-HR"/>
        </w:rPr>
        <w:t>U međuvremenu su usvojeni: Višegodišnji Investicioni plan lokalne samouprave, Lokalni plan akcije za djecu, Lokalni energetski plan za period 2014-2024.g., kao i Menadžment plan istorijskog jezgra Cetinja.</w:t>
      </w:r>
    </w:p>
    <w:p w:rsidR="0091498D" w:rsidRPr="00386829" w:rsidRDefault="0091498D" w:rsidP="0091498D">
      <w:pPr>
        <w:spacing w:after="0"/>
        <w:jc w:val="both"/>
        <w:rPr>
          <w:rFonts w:ascii="Garamond" w:hAnsi="Garamond" w:cs="Garamond"/>
          <w:sz w:val="22"/>
          <w:szCs w:val="22"/>
          <w:lang w:val="hr-HR"/>
        </w:rPr>
      </w:pPr>
      <w:r w:rsidRPr="00386829">
        <w:rPr>
          <w:rFonts w:ascii="Garamond" w:hAnsi="Garamond" w:cs="Garamond"/>
          <w:sz w:val="22"/>
          <w:szCs w:val="22"/>
          <w:lang w:val="hr-HR"/>
        </w:rPr>
        <w:t>U toku je izrada novog PPPPN NP “Skadarsko jezero” i Strategija razvoja turizma.</w:t>
      </w:r>
    </w:p>
    <w:p w:rsidR="0091498D" w:rsidRDefault="0091498D" w:rsidP="0091498D">
      <w:pPr>
        <w:spacing w:after="0"/>
        <w:jc w:val="both"/>
        <w:rPr>
          <w:rFonts w:ascii="Garamond" w:hAnsi="Garamond" w:cs="Garamond"/>
          <w:sz w:val="22"/>
          <w:szCs w:val="22"/>
          <w:lang w:val="hr-HR"/>
        </w:rPr>
      </w:pPr>
      <w:r w:rsidRPr="00386829">
        <w:rPr>
          <w:rFonts w:ascii="Garamond" w:hAnsi="Garamond" w:cs="Garamond"/>
          <w:sz w:val="22"/>
          <w:szCs w:val="22"/>
          <w:lang w:val="hr-HR"/>
        </w:rPr>
        <w:t xml:space="preserve">Potrebno je izraditi </w:t>
      </w:r>
      <w:r w:rsidR="00C30E6B" w:rsidRPr="00386829">
        <w:rPr>
          <w:rFonts w:ascii="Garamond" w:hAnsi="Garamond" w:cs="Garamond"/>
          <w:sz w:val="22"/>
          <w:szCs w:val="22"/>
          <w:lang w:val="hr-HR"/>
        </w:rPr>
        <w:t xml:space="preserve">Urbanistički projekat „Istorijsko jezgro Rijeke Crnojevića“ </w:t>
      </w:r>
      <w:r w:rsidR="00D51C8D" w:rsidRPr="00386829">
        <w:rPr>
          <w:rFonts w:ascii="Garamond" w:hAnsi="Garamond" w:cs="Garamond"/>
          <w:sz w:val="22"/>
          <w:szCs w:val="22"/>
          <w:lang w:val="hr-HR"/>
        </w:rPr>
        <w:t xml:space="preserve">sa Strateškom procjenom uticaja na životnu sredinu </w:t>
      </w:r>
      <w:r w:rsidR="00C30E6B" w:rsidRPr="00386829">
        <w:rPr>
          <w:rFonts w:ascii="Garamond" w:hAnsi="Garamond" w:cs="Garamond"/>
          <w:sz w:val="22"/>
          <w:szCs w:val="22"/>
          <w:lang w:val="hr-HR"/>
        </w:rPr>
        <w:t>(posljednji je iz 1994.g.).</w:t>
      </w:r>
    </w:p>
    <w:p w:rsidR="00E7015C" w:rsidRDefault="00E7015C" w:rsidP="0091498D">
      <w:pPr>
        <w:spacing w:after="0"/>
        <w:jc w:val="both"/>
        <w:rPr>
          <w:rFonts w:ascii="Garamond" w:hAnsi="Garamond" w:cs="Garamond"/>
          <w:sz w:val="22"/>
          <w:szCs w:val="22"/>
          <w:lang w:val="hr-HR"/>
        </w:rPr>
      </w:pPr>
    </w:p>
    <w:p w:rsidR="001343A5" w:rsidRPr="00316D2A" w:rsidRDefault="001343A5" w:rsidP="00A40B8B">
      <w:pPr>
        <w:pStyle w:val="Heading3"/>
        <w:spacing w:before="0" w:after="0"/>
        <w:rPr>
          <w:sz w:val="22"/>
          <w:szCs w:val="22"/>
          <w:lang w:val="sr-Latn-CS"/>
        </w:rPr>
      </w:pPr>
      <w:bookmarkStart w:id="136" w:name="_Toc318898585"/>
      <w:bookmarkStart w:id="137" w:name="_Toc321306747"/>
      <w:bookmarkStart w:id="138" w:name="_Toc28675434"/>
      <w:r w:rsidRPr="00316D2A">
        <w:rPr>
          <w:sz w:val="22"/>
          <w:szCs w:val="22"/>
          <w:lang w:val="sr-Latn-CS"/>
        </w:rPr>
        <w:t>Kapaciteti za korišćenje sredstava iz EU fondova</w:t>
      </w:r>
      <w:bookmarkEnd w:id="136"/>
      <w:bookmarkEnd w:id="137"/>
      <w:bookmarkEnd w:id="138"/>
    </w:p>
    <w:p w:rsidR="001343A5" w:rsidRPr="00316D2A" w:rsidRDefault="001343A5" w:rsidP="00A40B8B">
      <w:pPr>
        <w:spacing w:after="0"/>
        <w:jc w:val="both"/>
        <w:rPr>
          <w:rFonts w:ascii="Garamond" w:hAnsi="Garamond" w:cs="Garamond"/>
          <w:lang w:val="sr-Latn-CS"/>
        </w:rPr>
      </w:pPr>
    </w:p>
    <w:p w:rsidR="00573E18" w:rsidRPr="00573E18" w:rsidRDefault="00573E18" w:rsidP="00573E18">
      <w:pPr>
        <w:spacing w:after="0"/>
        <w:ind w:firstLine="360"/>
        <w:jc w:val="both"/>
        <w:rPr>
          <w:rFonts w:ascii="Garamond" w:hAnsi="Garamond" w:cs="Garamond"/>
          <w:sz w:val="22"/>
          <w:szCs w:val="22"/>
          <w:lang w:val="sr-Latn-CS"/>
        </w:rPr>
      </w:pPr>
      <w:r w:rsidRPr="00573E18">
        <w:rPr>
          <w:rFonts w:ascii="Garamond" w:hAnsi="Garamond" w:cs="Garamond"/>
          <w:sz w:val="22"/>
          <w:szCs w:val="22"/>
          <w:lang w:val="sr-Latn-CS"/>
        </w:rPr>
        <w:t xml:space="preserve">Obzirom da je Crna Gora zemlja kandidat za članstvo u Evropsku uniju, lokalne samouprave imaju mogućnost korišćenja sredstava iz Instrumenta za predpristupnu pomoć. Iskorišćenost dostupnih fondova u velikoj mjeri zavisi od kapaciteta lokalnih samouprava da pripreme i implementiraju projekte. </w:t>
      </w:r>
    </w:p>
    <w:p w:rsidR="00573E18" w:rsidRPr="00573E18" w:rsidRDefault="00573E18" w:rsidP="00573E18">
      <w:pPr>
        <w:spacing w:after="0"/>
        <w:jc w:val="both"/>
        <w:rPr>
          <w:rFonts w:ascii="Garamond" w:hAnsi="Garamond" w:cs="Garamond"/>
          <w:sz w:val="22"/>
          <w:szCs w:val="22"/>
          <w:lang w:val="sr-Latn-CS"/>
        </w:rPr>
      </w:pPr>
    </w:p>
    <w:p w:rsidR="00573E18" w:rsidRPr="00573E18" w:rsidRDefault="00573E18" w:rsidP="00573E18">
      <w:pPr>
        <w:spacing w:after="0"/>
        <w:ind w:firstLine="360"/>
        <w:jc w:val="both"/>
        <w:rPr>
          <w:rFonts w:ascii="Garamond" w:hAnsi="Garamond" w:cs="Garamond"/>
          <w:sz w:val="22"/>
          <w:szCs w:val="22"/>
          <w:lang w:val="sr-Latn-CS"/>
        </w:rPr>
      </w:pPr>
      <w:r w:rsidRPr="00573E18">
        <w:rPr>
          <w:rFonts w:ascii="Garamond" w:hAnsi="Garamond" w:cs="Garamond"/>
          <w:sz w:val="22"/>
          <w:szCs w:val="22"/>
          <w:lang w:val="sr-Latn-CS"/>
        </w:rPr>
        <w:t>Trenutno, u Prijestonici Cetinje, radi jedan zaposleni na poslovima pripreme i sprovođenja projekata finansiranih iz dostupnih EU fondova. Neophodan je porast broja zaposlenih koji se bavi ovim poslovima, kako bi se podspje</w:t>
      </w:r>
      <w:r w:rsidRPr="00573E18">
        <w:rPr>
          <w:rFonts w:ascii="Garamond" w:hAnsi="Garamond" w:cs="Garamond"/>
          <w:sz w:val="22"/>
          <w:szCs w:val="22"/>
          <w:lang w:val="hr-HR"/>
        </w:rPr>
        <w:t xml:space="preserve">šilo </w:t>
      </w:r>
      <w:r w:rsidRPr="00573E18">
        <w:rPr>
          <w:rFonts w:ascii="Garamond" w:hAnsi="Garamond" w:cs="Garamond"/>
          <w:sz w:val="22"/>
          <w:szCs w:val="22"/>
          <w:lang w:val="sr-Latn-CS"/>
        </w:rPr>
        <w:t>korišćenje EU fondova i kako bi se jačali kapaciteti lokalne uprave</w:t>
      </w:r>
      <w:r w:rsidR="00EC1A9D">
        <w:rPr>
          <w:rFonts w:ascii="Garamond" w:hAnsi="Garamond" w:cs="Garamond"/>
          <w:sz w:val="22"/>
          <w:szCs w:val="22"/>
          <w:lang w:val="sr-Latn-CS"/>
        </w:rPr>
        <w:t xml:space="preserve"> </w:t>
      </w:r>
      <w:r w:rsidRPr="00573E18">
        <w:rPr>
          <w:rFonts w:ascii="Garamond" w:hAnsi="Garamond" w:cs="Garamond"/>
          <w:sz w:val="22"/>
          <w:szCs w:val="22"/>
          <w:lang w:val="sr-Latn-CS"/>
        </w:rPr>
        <w:t xml:space="preserve">u ovom sektoru. </w:t>
      </w:r>
    </w:p>
    <w:p w:rsidR="00573E18" w:rsidRPr="00573E18" w:rsidRDefault="00573E18" w:rsidP="00573E18">
      <w:pPr>
        <w:spacing w:after="0"/>
        <w:jc w:val="both"/>
        <w:rPr>
          <w:rFonts w:ascii="Garamond" w:hAnsi="Garamond" w:cs="Garamond"/>
          <w:sz w:val="22"/>
          <w:szCs w:val="22"/>
          <w:lang w:val="sr-Latn-CS"/>
        </w:rPr>
      </w:pPr>
    </w:p>
    <w:p w:rsidR="00573E18" w:rsidRPr="00573E18" w:rsidRDefault="00573E18" w:rsidP="00573E18">
      <w:pPr>
        <w:spacing w:after="0"/>
        <w:ind w:firstLine="360"/>
        <w:jc w:val="both"/>
        <w:rPr>
          <w:rFonts w:ascii="Garamond" w:hAnsi="Garamond" w:cs="Garamond"/>
          <w:sz w:val="22"/>
          <w:szCs w:val="22"/>
          <w:lang w:val="sr-Latn-CS"/>
        </w:rPr>
      </w:pPr>
      <w:r w:rsidRPr="00573E18">
        <w:rPr>
          <w:rFonts w:ascii="Garamond" w:hAnsi="Garamond" w:cs="Garamond"/>
          <w:sz w:val="22"/>
          <w:szCs w:val="22"/>
          <w:lang w:val="sr-Latn-CS"/>
        </w:rPr>
        <w:t>U toku je formiranje jednog posebnog odjeljenja (kancelarije) koje će prijavljivati i sprovoditi projekte po metodologiji EU.</w:t>
      </w:r>
      <w:r w:rsidR="000E45D9">
        <w:rPr>
          <w:rFonts w:ascii="Garamond" w:hAnsi="Garamond" w:cs="Garamond"/>
          <w:sz w:val="22"/>
          <w:szCs w:val="22"/>
          <w:lang w:val="sr-Latn-CS"/>
        </w:rPr>
        <w:t xml:space="preserve"> </w:t>
      </w:r>
    </w:p>
    <w:p w:rsidR="00573E18" w:rsidRPr="00573E18" w:rsidRDefault="00573E18" w:rsidP="00573E18">
      <w:pPr>
        <w:spacing w:after="0"/>
        <w:jc w:val="both"/>
        <w:rPr>
          <w:rFonts w:ascii="Garamond" w:hAnsi="Garamond" w:cs="Garamond"/>
          <w:sz w:val="22"/>
          <w:szCs w:val="22"/>
          <w:lang w:val="sr-Latn-CS"/>
        </w:rPr>
      </w:pPr>
    </w:p>
    <w:p w:rsidR="00573E18" w:rsidRPr="00573E18" w:rsidRDefault="00573E18" w:rsidP="00573E18">
      <w:pPr>
        <w:spacing w:after="0"/>
        <w:ind w:firstLine="360"/>
        <w:jc w:val="both"/>
        <w:rPr>
          <w:rFonts w:ascii="Garamond" w:hAnsi="Garamond" w:cs="Garamond"/>
          <w:sz w:val="22"/>
          <w:szCs w:val="22"/>
          <w:lang w:val="sr-Latn-CS"/>
        </w:rPr>
      </w:pPr>
      <w:r w:rsidRPr="00573E18">
        <w:rPr>
          <w:rFonts w:ascii="Garamond" w:hAnsi="Garamond" w:cs="Garamond"/>
          <w:sz w:val="22"/>
          <w:szCs w:val="22"/>
          <w:lang w:val="sr-Latn-CS"/>
        </w:rPr>
        <w:t xml:space="preserve">Svi zaposleni, koji rade na pripremi i sprovođenju EU projekata, prošli su obuke koje se tiču korišćenja IPA sredstava ali su kapaciteti za pripremu i sprovođenje EU projekata i dalje na srednjem nivou i potrebno je dalje zapošljavanje i usavršavanje novih službenika. </w:t>
      </w: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p>
    <w:p w:rsidR="00573E18" w:rsidRPr="00573E18" w:rsidRDefault="00573E18" w:rsidP="00573E18">
      <w:pPr>
        <w:autoSpaceDE w:val="0"/>
        <w:autoSpaceDN w:val="0"/>
        <w:adjustRightInd w:val="0"/>
        <w:spacing w:after="0"/>
        <w:ind w:firstLine="360"/>
        <w:jc w:val="both"/>
        <w:rPr>
          <w:rFonts w:ascii="Garamond" w:hAnsi="Garamond" w:cs="Garamond"/>
          <w:sz w:val="22"/>
          <w:szCs w:val="22"/>
          <w:lang w:val="sr-Latn-CS"/>
        </w:rPr>
      </w:pPr>
      <w:r w:rsidRPr="00573E18">
        <w:rPr>
          <w:rFonts w:ascii="Garamond" w:hAnsi="Garamond" w:cs="Garamond"/>
          <w:sz w:val="22"/>
          <w:szCs w:val="22"/>
          <w:lang w:val="sr-Latn-CS"/>
        </w:rPr>
        <w:t xml:space="preserve">U prethodnom periodu Prijestonica Cetinje imala je mogućnost da koristi sredstva iz sljedećih fondova: </w:t>
      </w: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p>
    <w:p w:rsidR="00573E18" w:rsidRPr="00573E18" w:rsidRDefault="00573E18" w:rsidP="00573E18">
      <w:pPr>
        <w:autoSpaceDE w:val="0"/>
        <w:autoSpaceDN w:val="0"/>
        <w:adjustRightInd w:val="0"/>
        <w:spacing w:after="0"/>
        <w:ind w:firstLine="360"/>
        <w:jc w:val="both"/>
        <w:rPr>
          <w:rFonts w:ascii="Garamond" w:hAnsi="Garamond" w:cs="Garamond"/>
          <w:sz w:val="22"/>
          <w:szCs w:val="22"/>
          <w:lang w:val="sr-Latn-CS"/>
        </w:rPr>
      </w:pPr>
      <w:r w:rsidRPr="00573E18">
        <w:rPr>
          <w:rFonts w:ascii="Garamond" w:hAnsi="Garamond" w:cs="Garamond"/>
          <w:sz w:val="22"/>
          <w:szCs w:val="22"/>
          <w:lang w:val="sr-Latn-CS"/>
        </w:rPr>
        <w:t xml:space="preserve">Prekograničnih programa saradnje: </w:t>
      </w: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p>
    <w:p w:rsidR="00573E18" w:rsidRPr="00573E18" w:rsidRDefault="00573E18" w:rsidP="00141CD7">
      <w:pPr>
        <w:numPr>
          <w:ilvl w:val="0"/>
          <w:numId w:val="24"/>
        </w:numPr>
        <w:autoSpaceDE w:val="0"/>
        <w:autoSpaceDN w:val="0"/>
        <w:adjustRightInd w:val="0"/>
        <w:spacing w:after="0"/>
        <w:contextualSpacing/>
        <w:jc w:val="both"/>
        <w:rPr>
          <w:rFonts w:ascii="Garamond" w:hAnsi="Garamond" w:cs="Garamond"/>
          <w:sz w:val="22"/>
          <w:szCs w:val="22"/>
          <w:lang w:val="sr-Latn-CS"/>
        </w:rPr>
      </w:pPr>
      <w:r w:rsidRPr="00573E18">
        <w:rPr>
          <w:rFonts w:ascii="Garamond" w:hAnsi="Garamond" w:cs="Garamond"/>
          <w:sz w:val="22"/>
          <w:szCs w:val="22"/>
          <w:lang w:val="sr-Latn-CS"/>
        </w:rPr>
        <w:t xml:space="preserve">Albanija - Crna Gora (alokacija 2014-2020), </w:t>
      </w:r>
    </w:p>
    <w:p w:rsidR="00573E18" w:rsidRPr="00573E18" w:rsidRDefault="00573E18" w:rsidP="00141CD7">
      <w:pPr>
        <w:numPr>
          <w:ilvl w:val="0"/>
          <w:numId w:val="24"/>
        </w:numPr>
        <w:autoSpaceDE w:val="0"/>
        <w:autoSpaceDN w:val="0"/>
        <w:adjustRightInd w:val="0"/>
        <w:spacing w:after="0"/>
        <w:contextualSpacing/>
        <w:jc w:val="both"/>
        <w:rPr>
          <w:rFonts w:ascii="Garamond" w:hAnsi="Garamond" w:cs="Garamond"/>
          <w:sz w:val="22"/>
          <w:szCs w:val="22"/>
          <w:lang w:val="sr-Latn-CS"/>
        </w:rPr>
      </w:pPr>
      <w:r w:rsidRPr="00573E18">
        <w:rPr>
          <w:rFonts w:ascii="Garamond" w:hAnsi="Garamond" w:cs="Garamond"/>
          <w:sz w:val="22"/>
          <w:szCs w:val="22"/>
          <w:lang w:val="sr-Latn-CS"/>
        </w:rPr>
        <w:t xml:space="preserve">INTERREG Hrvatska – Bosna i Hercegovina – Crna Gora (alokacija 2014 - 2020) i </w:t>
      </w:r>
    </w:p>
    <w:p w:rsidR="00573E18" w:rsidRPr="00573E18" w:rsidRDefault="00573E18" w:rsidP="00141CD7">
      <w:pPr>
        <w:numPr>
          <w:ilvl w:val="0"/>
          <w:numId w:val="24"/>
        </w:numPr>
        <w:autoSpaceDE w:val="0"/>
        <w:autoSpaceDN w:val="0"/>
        <w:adjustRightInd w:val="0"/>
        <w:spacing w:after="0"/>
        <w:contextualSpacing/>
        <w:jc w:val="both"/>
        <w:rPr>
          <w:rFonts w:ascii="Garamond" w:hAnsi="Garamond" w:cs="Garamond"/>
          <w:sz w:val="22"/>
          <w:szCs w:val="22"/>
          <w:lang w:val="sr-Latn-CS"/>
        </w:rPr>
      </w:pPr>
      <w:r w:rsidRPr="00573E18">
        <w:rPr>
          <w:rFonts w:ascii="Garamond" w:hAnsi="Garamond" w:cs="Garamond"/>
          <w:sz w:val="22"/>
          <w:szCs w:val="22"/>
          <w:lang w:val="sr-Latn-CS"/>
        </w:rPr>
        <w:t xml:space="preserve">INTERREG Italija – Albanija – Crna Gora (2014 - 2020); </w:t>
      </w: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p>
    <w:p w:rsidR="00573E18" w:rsidRPr="00573E18" w:rsidRDefault="00573E18" w:rsidP="00573E18">
      <w:pPr>
        <w:autoSpaceDE w:val="0"/>
        <w:autoSpaceDN w:val="0"/>
        <w:adjustRightInd w:val="0"/>
        <w:spacing w:after="0"/>
        <w:ind w:firstLine="360"/>
        <w:jc w:val="both"/>
        <w:rPr>
          <w:rFonts w:ascii="Garamond" w:hAnsi="Garamond" w:cs="Garamond"/>
          <w:sz w:val="22"/>
          <w:szCs w:val="22"/>
          <w:lang w:val="sr-Latn-CS"/>
        </w:rPr>
      </w:pPr>
      <w:r w:rsidRPr="00573E18">
        <w:rPr>
          <w:rFonts w:ascii="Garamond" w:hAnsi="Garamond" w:cs="Garamond"/>
          <w:sz w:val="22"/>
          <w:szCs w:val="22"/>
          <w:lang w:val="sr-Latn-CS"/>
        </w:rPr>
        <w:t xml:space="preserve">Transnacionalnih projgrama: </w:t>
      </w: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p>
    <w:p w:rsidR="00573E18" w:rsidRPr="00573E18" w:rsidRDefault="00573E18" w:rsidP="00141CD7">
      <w:pPr>
        <w:numPr>
          <w:ilvl w:val="0"/>
          <w:numId w:val="25"/>
        </w:numPr>
        <w:autoSpaceDE w:val="0"/>
        <w:autoSpaceDN w:val="0"/>
        <w:adjustRightInd w:val="0"/>
        <w:spacing w:after="0"/>
        <w:contextualSpacing/>
        <w:jc w:val="both"/>
        <w:rPr>
          <w:rFonts w:ascii="Garamond" w:hAnsi="Garamond" w:cs="Garamond"/>
          <w:sz w:val="22"/>
          <w:szCs w:val="22"/>
          <w:lang w:val="sr-Latn-CS"/>
        </w:rPr>
      </w:pPr>
      <w:r w:rsidRPr="00573E18">
        <w:rPr>
          <w:rFonts w:ascii="Garamond" w:hAnsi="Garamond" w:cs="Garamond"/>
          <w:sz w:val="22"/>
          <w:szCs w:val="22"/>
          <w:lang w:val="sr-Latn-CS"/>
        </w:rPr>
        <w:t>INTERREG ADRION – program koji obuhvata sve zemlje iz područja Jadranskog mora,</w:t>
      </w:r>
    </w:p>
    <w:p w:rsidR="00573E18" w:rsidRPr="00573E18" w:rsidRDefault="00573E18" w:rsidP="00141CD7">
      <w:pPr>
        <w:numPr>
          <w:ilvl w:val="0"/>
          <w:numId w:val="25"/>
        </w:numPr>
        <w:autoSpaceDE w:val="0"/>
        <w:autoSpaceDN w:val="0"/>
        <w:adjustRightInd w:val="0"/>
        <w:spacing w:after="0"/>
        <w:contextualSpacing/>
        <w:jc w:val="both"/>
        <w:rPr>
          <w:rFonts w:ascii="Garamond" w:hAnsi="Garamond" w:cs="Garamond"/>
          <w:sz w:val="22"/>
          <w:szCs w:val="22"/>
          <w:lang w:val="sr-Latn-CS"/>
        </w:rPr>
      </w:pPr>
      <w:r w:rsidRPr="00573E18">
        <w:rPr>
          <w:rFonts w:ascii="Garamond" w:hAnsi="Garamond" w:cs="Garamond"/>
          <w:sz w:val="22"/>
          <w:szCs w:val="22"/>
          <w:lang w:val="sr-Latn-CS"/>
        </w:rPr>
        <w:t>INERREG MED - program koji obuhvata sve zemlje iz područja Mediterana</w:t>
      </w:r>
    </w:p>
    <w:p w:rsidR="00573E18" w:rsidRPr="00573E18" w:rsidRDefault="00573E18" w:rsidP="00141CD7">
      <w:pPr>
        <w:numPr>
          <w:ilvl w:val="0"/>
          <w:numId w:val="25"/>
        </w:numPr>
        <w:autoSpaceDE w:val="0"/>
        <w:autoSpaceDN w:val="0"/>
        <w:adjustRightInd w:val="0"/>
        <w:spacing w:after="0"/>
        <w:contextualSpacing/>
        <w:jc w:val="both"/>
        <w:rPr>
          <w:rFonts w:ascii="Garamond" w:hAnsi="Garamond" w:cs="Garamond"/>
          <w:sz w:val="22"/>
          <w:szCs w:val="22"/>
          <w:lang w:val="sr-Latn-CS"/>
        </w:rPr>
      </w:pPr>
      <w:r w:rsidRPr="00573E18">
        <w:rPr>
          <w:rFonts w:ascii="Garamond" w:hAnsi="Garamond" w:cs="Garamond"/>
          <w:sz w:val="22"/>
          <w:szCs w:val="22"/>
          <w:lang w:val="sr-Latn-CS"/>
        </w:rPr>
        <w:t xml:space="preserve">DANUBE REGION – Zemlje Dunavske regije. </w:t>
      </w: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p>
    <w:p w:rsidR="00573E18" w:rsidRPr="00573E18" w:rsidRDefault="00573E18" w:rsidP="00573E18">
      <w:pPr>
        <w:autoSpaceDE w:val="0"/>
        <w:autoSpaceDN w:val="0"/>
        <w:adjustRightInd w:val="0"/>
        <w:spacing w:after="0"/>
        <w:ind w:firstLine="360"/>
        <w:jc w:val="both"/>
        <w:rPr>
          <w:rFonts w:ascii="Garamond" w:hAnsi="Garamond" w:cs="Garamond"/>
          <w:sz w:val="22"/>
          <w:szCs w:val="22"/>
          <w:lang w:val="sr-Latn-CS"/>
        </w:rPr>
      </w:pPr>
      <w:r w:rsidRPr="00573E18">
        <w:rPr>
          <w:rFonts w:ascii="Garamond" w:hAnsi="Garamond" w:cs="Garamond"/>
          <w:sz w:val="22"/>
          <w:szCs w:val="22"/>
          <w:lang w:val="sr-Latn-CS"/>
        </w:rPr>
        <w:t>U prethodnih osam godina, Prijestonica Cetinje dobila 9 projekata finansiranih od strane Evropske unije i to:</w:t>
      </w:r>
    </w:p>
    <w:p w:rsidR="00573E18" w:rsidRPr="00573E18" w:rsidRDefault="00573E18" w:rsidP="00141CD7">
      <w:pPr>
        <w:numPr>
          <w:ilvl w:val="0"/>
          <w:numId w:val="26"/>
        </w:numPr>
        <w:spacing w:after="0" w:line="240" w:lineRule="auto"/>
        <w:jc w:val="both"/>
        <w:rPr>
          <w:rFonts w:ascii="Garamond" w:hAnsi="Garamond" w:cs="Times New Roman"/>
          <w:sz w:val="22"/>
          <w:szCs w:val="22"/>
          <w:lang w:val="sr-Latn-CS"/>
        </w:rPr>
      </w:pPr>
      <w:r w:rsidRPr="00573E18">
        <w:rPr>
          <w:rFonts w:ascii="Garamond" w:hAnsi="Garamond" w:cs="Times New Roman"/>
          <w:b/>
          <w:sz w:val="22"/>
          <w:szCs w:val="22"/>
          <w:lang w:val="sr-Latn-CS"/>
        </w:rPr>
        <w:t>„</w:t>
      </w:r>
      <w:proofErr w:type="spellStart"/>
      <w:r w:rsidRPr="00573E18">
        <w:rPr>
          <w:rFonts w:ascii="Garamond" w:hAnsi="Garamond" w:cs="Times New Roman"/>
          <w:b/>
          <w:sz w:val="22"/>
          <w:szCs w:val="22"/>
        </w:rPr>
        <w:t>Unaprije</w:t>
      </w:r>
      <w:proofErr w:type="spellEnd"/>
      <w:r w:rsidRPr="00573E18">
        <w:rPr>
          <w:rFonts w:ascii="Garamond" w:hAnsi="Garamond" w:cs="Times New Roman"/>
          <w:b/>
          <w:sz w:val="22"/>
          <w:szCs w:val="22"/>
          <w:lang w:val="sr-Latn-CS"/>
        </w:rPr>
        <w:t>đ</w:t>
      </w:r>
      <w:proofErr w:type="spellStart"/>
      <w:r w:rsidRPr="00573E18">
        <w:rPr>
          <w:rFonts w:ascii="Garamond" w:hAnsi="Garamond" w:cs="Times New Roman"/>
          <w:b/>
          <w:sz w:val="22"/>
          <w:szCs w:val="22"/>
        </w:rPr>
        <w:t>enje</w:t>
      </w:r>
      <w:proofErr w:type="spellEnd"/>
      <w:r w:rsidRPr="00573E18">
        <w:rPr>
          <w:rFonts w:ascii="Garamond" w:hAnsi="Garamond" w:cs="Times New Roman"/>
          <w:b/>
          <w:sz w:val="22"/>
          <w:szCs w:val="22"/>
          <w:lang w:val="sr-Latn-CS"/>
        </w:rPr>
        <w:t xml:space="preserve"> </w:t>
      </w:r>
      <w:proofErr w:type="spellStart"/>
      <w:r w:rsidRPr="00573E18">
        <w:rPr>
          <w:rFonts w:ascii="Garamond" w:hAnsi="Garamond" w:cs="Times New Roman"/>
          <w:b/>
          <w:sz w:val="22"/>
          <w:szCs w:val="22"/>
        </w:rPr>
        <w:t>kanalizacionog</w:t>
      </w:r>
      <w:proofErr w:type="spellEnd"/>
      <w:r w:rsidRPr="00573E18">
        <w:rPr>
          <w:rFonts w:ascii="Garamond" w:hAnsi="Garamond" w:cs="Times New Roman"/>
          <w:b/>
          <w:sz w:val="22"/>
          <w:szCs w:val="22"/>
          <w:lang w:val="sr-Latn-CS"/>
        </w:rPr>
        <w:t xml:space="preserve"> </w:t>
      </w:r>
      <w:proofErr w:type="spellStart"/>
      <w:r w:rsidRPr="00573E18">
        <w:rPr>
          <w:rFonts w:ascii="Garamond" w:hAnsi="Garamond" w:cs="Times New Roman"/>
          <w:b/>
          <w:sz w:val="22"/>
          <w:szCs w:val="22"/>
        </w:rPr>
        <w:t>sistema</w:t>
      </w:r>
      <w:proofErr w:type="spellEnd"/>
      <w:r w:rsidRPr="00573E18">
        <w:rPr>
          <w:rFonts w:ascii="Garamond" w:hAnsi="Garamond" w:cs="Times New Roman"/>
          <w:b/>
          <w:sz w:val="22"/>
          <w:szCs w:val="22"/>
          <w:lang w:val="sr-Latn-CS"/>
        </w:rPr>
        <w:t xml:space="preserve"> </w:t>
      </w:r>
      <w:proofErr w:type="spellStart"/>
      <w:r w:rsidRPr="00573E18">
        <w:rPr>
          <w:rFonts w:ascii="Garamond" w:hAnsi="Garamond" w:cs="Times New Roman"/>
          <w:b/>
          <w:sz w:val="22"/>
          <w:szCs w:val="22"/>
        </w:rPr>
        <w:t>Prijestonice</w:t>
      </w:r>
      <w:proofErr w:type="spellEnd"/>
      <w:r w:rsidRPr="00573E18">
        <w:rPr>
          <w:rFonts w:ascii="Garamond" w:hAnsi="Garamond" w:cs="Times New Roman"/>
          <w:b/>
          <w:sz w:val="22"/>
          <w:szCs w:val="22"/>
          <w:lang w:val="sr-Latn-CS"/>
        </w:rPr>
        <w:t xml:space="preserve"> </w:t>
      </w:r>
      <w:r w:rsidRPr="00573E18">
        <w:rPr>
          <w:rFonts w:ascii="Garamond" w:hAnsi="Garamond" w:cs="Times New Roman"/>
          <w:b/>
          <w:sz w:val="22"/>
          <w:szCs w:val="22"/>
        </w:rPr>
        <w:t>Cetinje</w:t>
      </w:r>
      <w:r w:rsidRPr="00573E18">
        <w:rPr>
          <w:rFonts w:ascii="Garamond" w:hAnsi="Garamond" w:cs="Times New Roman"/>
          <w:b/>
          <w:sz w:val="22"/>
          <w:szCs w:val="22"/>
          <w:lang w:val="sr-Latn-CS"/>
        </w:rPr>
        <w:t>”</w:t>
      </w:r>
      <w:r w:rsidRPr="00573E18">
        <w:rPr>
          <w:rFonts w:ascii="Garamond" w:hAnsi="Garamond" w:cs="Times New Roman"/>
          <w:bCs/>
          <w:sz w:val="22"/>
          <w:szCs w:val="22"/>
          <w:lang w:val="sr-Latn-CS"/>
        </w:rPr>
        <w:t>,</w:t>
      </w:r>
      <w:r w:rsidRPr="00573E18">
        <w:rPr>
          <w:rFonts w:ascii="Garamond" w:hAnsi="Garamond" w:cs="Times New Roman"/>
          <w:b/>
          <w:sz w:val="22"/>
          <w:szCs w:val="22"/>
          <w:lang w:val="sr-Latn-CS"/>
        </w:rPr>
        <w:t xml:space="preserve"> </w:t>
      </w:r>
      <w:proofErr w:type="spellStart"/>
      <w:r w:rsidRPr="00573E18">
        <w:rPr>
          <w:rFonts w:ascii="Garamond" w:hAnsi="Garamond" w:cs="Times New Roman"/>
          <w:bCs/>
          <w:sz w:val="22"/>
          <w:szCs w:val="22"/>
        </w:rPr>
        <w:t>koji</w:t>
      </w:r>
      <w:proofErr w:type="spellEnd"/>
      <w:r w:rsidRPr="00573E18">
        <w:rPr>
          <w:rFonts w:ascii="Garamond" w:hAnsi="Garamond" w:cs="Times New Roman"/>
          <w:bCs/>
          <w:sz w:val="22"/>
          <w:szCs w:val="22"/>
          <w:lang w:val="sr-Latn-CS"/>
        </w:rPr>
        <w:t xml:space="preserve"> </w:t>
      </w:r>
      <w:r w:rsidRPr="00573E18">
        <w:rPr>
          <w:rFonts w:ascii="Garamond" w:hAnsi="Garamond" w:cs="Times New Roman"/>
          <w:bCs/>
          <w:sz w:val="22"/>
          <w:szCs w:val="22"/>
        </w:rPr>
        <w:t>se</w:t>
      </w:r>
      <w:r w:rsidRPr="00573E18">
        <w:rPr>
          <w:rFonts w:ascii="Garamond" w:hAnsi="Garamond" w:cs="Times New Roman"/>
          <w:bCs/>
          <w:sz w:val="22"/>
          <w:szCs w:val="22"/>
          <w:lang w:val="sr-Latn-CS"/>
        </w:rPr>
        <w:t xml:space="preserve"> </w:t>
      </w:r>
      <w:proofErr w:type="spellStart"/>
      <w:r w:rsidRPr="00573E18">
        <w:rPr>
          <w:rFonts w:ascii="Garamond" w:hAnsi="Garamond" w:cs="Times New Roman"/>
          <w:bCs/>
          <w:sz w:val="22"/>
          <w:szCs w:val="22"/>
        </w:rPr>
        <w:t>odnosio</w:t>
      </w:r>
      <w:proofErr w:type="spellEnd"/>
      <w:r w:rsidRPr="00573E18">
        <w:rPr>
          <w:rFonts w:ascii="Garamond" w:hAnsi="Garamond" w:cs="Times New Roman"/>
          <w:bCs/>
          <w:sz w:val="22"/>
          <w:szCs w:val="22"/>
          <w:lang w:val="sr-Latn-CS"/>
        </w:rPr>
        <w:t xml:space="preserve"> </w:t>
      </w:r>
      <w:proofErr w:type="spellStart"/>
      <w:r w:rsidRPr="00573E18">
        <w:rPr>
          <w:rFonts w:ascii="Garamond" w:hAnsi="Garamond" w:cs="Times New Roman"/>
          <w:bCs/>
          <w:sz w:val="22"/>
          <w:szCs w:val="22"/>
        </w:rPr>
        <w:t>na</w:t>
      </w:r>
      <w:proofErr w:type="spellEnd"/>
      <w:r w:rsidRPr="00573E18">
        <w:rPr>
          <w:rFonts w:ascii="Garamond" w:hAnsi="Garamond" w:cs="Times New Roman"/>
          <w:bCs/>
          <w:sz w:val="22"/>
          <w:szCs w:val="22"/>
          <w:lang w:val="sr-Latn-CS"/>
        </w:rPr>
        <w:t xml:space="preserve"> </w:t>
      </w:r>
      <w:proofErr w:type="spellStart"/>
      <w:r w:rsidRPr="00573E18">
        <w:rPr>
          <w:rFonts w:ascii="Garamond" w:hAnsi="Garamond" w:cs="Times New Roman"/>
          <w:bCs/>
          <w:sz w:val="22"/>
          <w:szCs w:val="22"/>
        </w:rPr>
        <w:t>nabavku</w:t>
      </w:r>
      <w:proofErr w:type="spellEnd"/>
      <w:r w:rsidRPr="00573E18">
        <w:rPr>
          <w:rFonts w:ascii="Garamond" w:hAnsi="Garamond" w:cs="Times New Roman"/>
          <w:bCs/>
          <w:sz w:val="22"/>
          <w:szCs w:val="22"/>
          <w:lang w:val="sr-Latn-CS"/>
        </w:rPr>
        <w:t xml:space="preserve"> </w:t>
      </w:r>
      <w:proofErr w:type="spellStart"/>
      <w:r w:rsidRPr="00573E18">
        <w:rPr>
          <w:rFonts w:ascii="Garamond" w:hAnsi="Garamond" w:cs="Times New Roman"/>
          <w:bCs/>
          <w:sz w:val="22"/>
          <w:szCs w:val="22"/>
        </w:rPr>
        <w:t>specijalnog</w:t>
      </w:r>
      <w:proofErr w:type="spellEnd"/>
      <w:r w:rsidRPr="00573E18">
        <w:rPr>
          <w:rFonts w:ascii="Garamond" w:hAnsi="Garamond" w:cs="Times New Roman"/>
          <w:bCs/>
          <w:sz w:val="22"/>
          <w:szCs w:val="22"/>
          <w:lang w:val="sr-Latn-CS"/>
        </w:rPr>
        <w:t xml:space="preserve"> </w:t>
      </w:r>
      <w:proofErr w:type="spellStart"/>
      <w:r w:rsidRPr="00573E18">
        <w:rPr>
          <w:rFonts w:ascii="Garamond" w:hAnsi="Garamond" w:cs="Times New Roman"/>
          <w:bCs/>
          <w:sz w:val="22"/>
          <w:szCs w:val="22"/>
        </w:rPr>
        <w:t>vozila</w:t>
      </w:r>
      <w:proofErr w:type="spellEnd"/>
      <w:r w:rsidRPr="00573E18">
        <w:rPr>
          <w:rFonts w:ascii="Garamond" w:hAnsi="Garamond" w:cs="Times New Roman"/>
          <w:bCs/>
          <w:sz w:val="22"/>
          <w:szCs w:val="22"/>
          <w:lang w:val="sr-Latn-CS"/>
        </w:rPr>
        <w:t xml:space="preserve"> </w:t>
      </w:r>
      <w:r w:rsidRPr="00573E18">
        <w:rPr>
          <w:rFonts w:ascii="Garamond" w:hAnsi="Garamond" w:cs="Times New Roman"/>
          <w:bCs/>
          <w:sz w:val="22"/>
          <w:szCs w:val="22"/>
        </w:rPr>
        <w:t>za</w:t>
      </w:r>
      <w:r w:rsidRPr="00573E18">
        <w:rPr>
          <w:rFonts w:ascii="Garamond" w:hAnsi="Garamond" w:cs="Times New Roman"/>
          <w:bCs/>
          <w:sz w:val="22"/>
          <w:szCs w:val="22"/>
          <w:lang w:val="sr-Latn-CS"/>
        </w:rPr>
        <w:t xml:space="preserve"> intervencije na kanalizacionoj mre</w:t>
      </w:r>
      <w:r w:rsidRPr="00573E18">
        <w:rPr>
          <w:rFonts w:ascii="Garamond" w:hAnsi="Garamond" w:cs="Times New Roman"/>
          <w:bCs/>
          <w:sz w:val="22"/>
          <w:szCs w:val="22"/>
          <w:lang w:val="hr-HR"/>
        </w:rPr>
        <w:t>ži</w:t>
      </w:r>
      <w:r w:rsidRPr="00573E18">
        <w:rPr>
          <w:rFonts w:ascii="Garamond" w:hAnsi="Garamond" w:cs="Times New Roman"/>
          <w:sz w:val="22"/>
          <w:szCs w:val="22"/>
          <w:lang w:val="sr-Latn-CS"/>
        </w:rPr>
        <w:t xml:space="preserve"> </w:t>
      </w:r>
      <w:r w:rsidRPr="00573E18">
        <w:rPr>
          <w:rFonts w:ascii="Garamond" w:hAnsi="Garamond" w:cs="Times New Roman"/>
          <w:sz w:val="22"/>
          <w:szCs w:val="22"/>
          <w:lang w:val="hr-HR"/>
        </w:rPr>
        <w:t>čijom</w:t>
      </w:r>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realizacijom</w:t>
      </w:r>
      <w:proofErr w:type="spellEnd"/>
      <w:r w:rsidRPr="00573E18">
        <w:rPr>
          <w:rFonts w:ascii="Garamond" w:hAnsi="Garamond" w:cs="Times New Roman"/>
          <w:sz w:val="22"/>
          <w:szCs w:val="22"/>
          <w:lang w:val="sr-Latn-CS"/>
        </w:rPr>
        <w:t xml:space="preserve"> </w:t>
      </w:r>
      <w:r w:rsidRPr="00573E18">
        <w:rPr>
          <w:rFonts w:ascii="Garamond" w:hAnsi="Garamond" w:cs="Times New Roman"/>
          <w:sz w:val="22"/>
          <w:szCs w:val="22"/>
        </w:rPr>
        <w:t>se</w:t>
      </w:r>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otpo</w:t>
      </w:r>
      <w:proofErr w:type="spellEnd"/>
      <w:r w:rsidRPr="00573E18">
        <w:rPr>
          <w:rFonts w:ascii="Garamond" w:hAnsi="Garamond" w:cs="Times New Roman"/>
          <w:sz w:val="22"/>
          <w:szCs w:val="22"/>
          <w:lang w:val="sr-Latn-CS"/>
        </w:rPr>
        <w:t>č</w:t>
      </w:r>
      <w:proofErr w:type="spellStart"/>
      <w:r w:rsidRPr="00573E18">
        <w:rPr>
          <w:rFonts w:ascii="Garamond" w:hAnsi="Garamond" w:cs="Times New Roman"/>
          <w:sz w:val="22"/>
          <w:szCs w:val="22"/>
        </w:rPr>
        <w:t>elo</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krajem</w:t>
      </w:r>
      <w:proofErr w:type="spellEnd"/>
      <w:r w:rsidRPr="00573E18">
        <w:rPr>
          <w:rFonts w:ascii="Garamond" w:hAnsi="Garamond" w:cs="Times New Roman"/>
          <w:sz w:val="22"/>
          <w:szCs w:val="22"/>
          <w:lang w:val="sr-Latn-CS"/>
        </w:rPr>
        <w:t xml:space="preserve"> 2011 </w:t>
      </w:r>
      <w:proofErr w:type="spellStart"/>
      <w:r w:rsidRPr="00573E18">
        <w:rPr>
          <w:rFonts w:ascii="Garamond" w:hAnsi="Garamond" w:cs="Times New Roman"/>
          <w:sz w:val="22"/>
          <w:szCs w:val="22"/>
        </w:rPr>
        <w:t>godine</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Vozilo</w:t>
      </w:r>
      <w:proofErr w:type="spellEnd"/>
      <w:r w:rsidRPr="00573E18">
        <w:rPr>
          <w:rFonts w:ascii="Garamond" w:hAnsi="Garamond" w:cs="Times New Roman"/>
          <w:sz w:val="22"/>
          <w:szCs w:val="22"/>
          <w:lang w:val="sr-Latn-CS"/>
        </w:rPr>
        <w:t xml:space="preserve"> </w:t>
      </w:r>
      <w:r w:rsidRPr="00573E18">
        <w:rPr>
          <w:rFonts w:ascii="Garamond" w:hAnsi="Garamond" w:cs="Times New Roman"/>
          <w:sz w:val="22"/>
          <w:szCs w:val="22"/>
        </w:rPr>
        <w:t>je</w:t>
      </w:r>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isporu</w:t>
      </w:r>
      <w:proofErr w:type="spellEnd"/>
      <w:r w:rsidRPr="00573E18">
        <w:rPr>
          <w:rFonts w:ascii="Garamond" w:hAnsi="Garamond" w:cs="Times New Roman"/>
          <w:sz w:val="22"/>
          <w:szCs w:val="22"/>
          <w:lang w:val="sr-Latn-CS"/>
        </w:rPr>
        <w:t>č</w:t>
      </w:r>
      <w:proofErr w:type="spellStart"/>
      <w:r w:rsidRPr="00573E18">
        <w:rPr>
          <w:rFonts w:ascii="Garamond" w:hAnsi="Garamond" w:cs="Times New Roman"/>
          <w:sz w:val="22"/>
          <w:szCs w:val="22"/>
        </w:rPr>
        <w:t>eno</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Prijestonici</w:t>
      </w:r>
      <w:proofErr w:type="spellEnd"/>
      <w:r w:rsidRPr="00573E18">
        <w:rPr>
          <w:rFonts w:ascii="Garamond" w:hAnsi="Garamond" w:cs="Times New Roman"/>
          <w:sz w:val="22"/>
          <w:szCs w:val="22"/>
          <w:lang w:val="sr-Latn-CS"/>
        </w:rPr>
        <w:t xml:space="preserve"> </w:t>
      </w:r>
      <w:r w:rsidRPr="00573E18">
        <w:rPr>
          <w:rFonts w:ascii="Garamond" w:hAnsi="Garamond" w:cs="Times New Roman"/>
          <w:sz w:val="22"/>
          <w:szCs w:val="22"/>
        </w:rPr>
        <w:t>Cetinje</w:t>
      </w:r>
      <w:r w:rsidRPr="00573E18">
        <w:rPr>
          <w:rFonts w:ascii="Garamond" w:hAnsi="Garamond" w:cs="Times New Roman"/>
          <w:sz w:val="22"/>
          <w:szCs w:val="22"/>
          <w:lang w:val="sr-Latn-CS"/>
        </w:rPr>
        <w:t xml:space="preserve"> </w:t>
      </w:r>
      <w:r w:rsidRPr="00573E18">
        <w:rPr>
          <w:rFonts w:ascii="Garamond" w:hAnsi="Garamond" w:cs="Times New Roman"/>
          <w:sz w:val="22"/>
          <w:szCs w:val="22"/>
        </w:rPr>
        <w:t>u</w:t>
      </w:r>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aprilu</w:t>
      </w:r>
      <w:proofErr w:type="spellEnd"/>
      <w:r w:rsidRPr="00573E18">
        <w:rPr>
          <w:rFonts w:ascii="Garamond" w:hAnsi="Garamond" w:cs="Times New Roman"/>
          <w:sz w:val="22"/>
          <w:szCs w:val="22"/>
          <w:lang w:val="sr-Latn-CS"/>
        </w:rPr>
        <w:t xml:space="preserve"> 2013 </w:t>
      </w:r>
      <w:proofErr w:type="spellStart"/>
      <w:r w:rsidRPr="00573E18">
        <w:rPr>
          <w:rFonts w:ascii="Garamond" w:hAnsi="Garamond" w:cs="Times New Roman"/>
          <w:sz w:val="22"/>
          <w:szCs w:val="22"/>
        </w:rPr>
        <w:t>godine</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dok</w:t>
      </w:r>
      <w:proofErr w:type="spellEnd"/>
      <w:r w:rsidRPr="00573E18">
        <w:rPr>
          <w:rFonts w:ascii="Garamond" w:hAnsi="Garamond" w:cs="Times New Roman"/>
          <w:sz w:val="22"/>
          <w:szCs w:val="22"/>
          <w:lang w:val="sr-Latn-CS"/>
        </w:rPr>
        <w:t xml:space="preserve"> </w:t>
      </w:r>
      <w:r w:rsidRPr="00573E18">
        <w:rPr>
          <w:rFonts w:ascii="Garamond" w:hAnsi="Garamond" w:cs="Times New Roman"/>
          <w:sz w:val="22"/>
          <w:szCs w:val="22"/>
        </w:rPr>
        <w:t>je</w:t>
      </w:r>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kompletan</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projekat</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zavr</w:t>
      </w:r>
      <w:proofErr w:type="spellEnd"/>
      <w:r w:rsidRPr="00573E18">
        <w:rPr>
          <w:rFonts w:ascii="Garamond" w:hAnsi="Garamond" w:cs="Times New Roman"/>
          <w:sz w:val="22"/>
          <w:szCs w:val="22"/>
          <w:lang w:val="sr-Latn-CS"/>
        </w:rPr>
        <w:t>š</w:t>
      </w:r>
      <w:proofErr w:type="spellStart"/>
      <w:r w:rsidRPr="00573E18">
        <w:rPr>
          <w:rFonts w:ascii="Garamond" w:hAnsi="Garamond" w:cs="Times New Roman"/>
          <w:sz w:val="22"/>
          <w:szCs w:val="22"/>
        </w:rPr>
        <w:t>en</w:t>
      </w:r>
      <w:proofErr w:type="spellEnd"/>
      <w:r w:rsidRPr="00573E18">
        <w:rPr>
          <w:rFonts w:ascii="Garamond" w:hAnsi="Garamond" w:cs="Times New Roman"/>
          <w:sz w:val="22"/>
          <w:szCs w:val="22"/>
          <w:lang w:val="sr-Latn-CS"/>
        </w:rPr>
        <w:t xml:space="preserve"> </w:t>
      </w:r>
      <w:r w:rsidRPr="00573E18">
        <w:rPr>
          <w:rFonts w:ascii="Garamond" w:hAnsi="Garamond" w:cs="Times New Roman"/>
          <w:sz w:val="22"/>
          <w:szCs w:val="22"/>
        </w:rPr>
        <w:t>u</w:t>
      </w:r>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oktobru</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iste</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godine</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Vrijednost</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projekta</w:t>
      </w:r>
      <w:proofErr w:type="spellEnd"/>
      <w:r w:rsidRPr="00573E18">
        <w:rPr>
          <w:rFonts w:ascii="Garamond" w:hAnsi="Garamond" w:cs="Times New Roman"/>
          <w:sz w:val="22"/>
          <w:szCs w:val="22"/>
          <w:lang w:val="sr-Latn-CS"/>
        </w:rPr>
        <w:t xml:space="preserve"> </w:t>
      </w:r>
      <w:proofErr w:type="spellStart"/>
      <w:r w:rsidRPr="00573E18">
        <w:rPr>
          <w:rFonts w:ascii="Garamond" w:hAnsi="Garamond" w:cs="Times New Roman"/>
          <w:sz w:val="22"/>
          <w:szCs w:val="22"/>
        </w:rPr>
        <w:t>iznosi</w:t>
      </w:r>
      <w:proofErr w:type="spellEnd"/>
      <w:r w:rsidRPr="00573E18">
        <w:rPr>
          <w:rFonts w:ascii="Garamond" w:hAnsi="Garamond" w:cs="Times New Roman"/>
          <w:sz w:val="22"/>
          <w:szCs w:val="22"/>
          <w:lang w:val="sr-Latn-CS"/>
        </w:rPr>
        <w:t xml:space="preserve"> 250.000 </w:t>
      </w:r>
      <w:proofErr w:type="spellStart"/>
      <w:r w:rsidRPr="00573E18">
        <w:rPr>
          <w:rFonts w:ascii="Garamond" w:hAnsi="Garamond" w:cs="Times New Roman"/>
          <w:sz w:val="22"/>
          <w:szCs w:val="22"/>
        </w:rPr>
        <w:t>eura</w:t>
      </w:r>
      <w:proofErr w:type="spellEnd"/>
      <w:r w:rsidRPr="00573E18">
        <w:rPr>
          <w:rFonts w:ascii="Garamond" w:hAnsi="Garamond" w:cs="Times New Roman"/>
          <w:sz w:val="22"/>
          <w:szCs w:val="22"/>
          <w:lang w:val="sr-Latn-CS"/>
        </w:rPr>
        <w:t>.</w:t>
      </w:r>
    </w:p>
    <w:p w:rsidR="00573E18" w:rsidRPr="00573E18" w:rsidRDefault="00573E18" w:rsidP="00573E18">
      <w:pPr>
        <w:spacing w:after="0"/>
        <w:contextualSpacing/>
        <w:rPr>
          <w:rFonts w:ascii="Garamond" w:hAnsi="Garamond" w:cs="Times New Roman"/>
          <w:sz w:val="22"/>
          <w:szCs w:val="22"/>
        </w:rPr>
      </w:pPr>
    </w:p>
    <w:p w:rsidR="00573E18" w:rsidRPr="00573E18" w:rsidRDefault="00573E18" w:rsidP="00141CD7">
      <w:pPr>
        <w:numPr>
          <w:ilvl w:val="0"/>
          <w:numId w:val="26"/>
        </w:numPr>
        <w:spacing w:after="0" w:line="240" w:lineRule="auto"/>
        <w:jc w:val="both"/>
        <w:rPr>
          <w:rFonts w:ascii="Garamond" w:hAnsi="Garamond" w:cs="Times New Roman"/>
          <w:sz w:val="22"/>
          <w:szCs w:val="22"/>
          <w:lang w:val="hr-HR"/>
        </w:rPr>
      </w:pPr>
      <w:r w:rsidRPr="00573E18">
        <w:rPr>
          <w:rFonts w:ascii="Garamond" w:hAnsi="Garamond" w:cs="Times New Roman"/>
          <w:b/>
          <w:sz w:val="22"/>
          <w:szCs w:val="22"/>
          <w:lang w:val="hr-HR"/>
        </w:rPr>
        <w:t>E2STORMED</w:t>
      </w:r>
      <w:r w:rsidRPr="00573E18">
        <w:rPr>
          <w:rFonts w:ascii="Garamond" w:hAnsi="Garamond" w:cs="Times New Roman"/>
          <w:sz w:val="22"/>
          <w:szCs w:val="22"/>
          <w:lang w:val="hr-HR"/>
        </w:rPr>
        <w:t>. Pomenuti projekat je otpočeo sa realizacijom u januaru 2013. godine, a završen u septembru 2015. godine. Realizacijom ovog projekta Prijestonica Cetinje je dobila studiju „Poboljšanje energetske efikasnosti u ciklusu vodosnabdijevanja kroz upotrebu inovativnog sistema upravljanja u MED gradovima“. Ukupna vrijednost projekta iznosi 1.355.000 eura od čega Prijestonici Cetinje pripada 120.000 eura.</w:t>
      </w:r>
    </w:p>
    <w:p w:rsidR="00573E18" w:rsidRPr="00573E18" w:rsidRDefault="00573E18" w:rsidP="00573E18">
      <w:pPr>
        <w:spacing w:after="0"/>
        <w:ind w:left="720"/>
        <w:contextualSpacing/>
        <w:jc w:val="both"/>
        <w:rPr>
          <w:rFonts w:ascii="Garamond" w:hAnsi="Garamond" w:cs="Times New Roman"/>
          <w:color w:val="000000"/>
          <w:sz w:val="22"/>
          <w:szCs w:val="22"/>
          <w:lang w:val="sr-Latn-CS"/>
        </w:rPr>
      </w:pPr>
    </w:p>
    <w:p w:rsidR="00573E18" w:rsidRPr="00573E18" w:rsidRDefault="00573E18" w:rsidP="00141CD7">
      <w:pPr>
        <w:numPr>
          <w:ilvl w:val="0"/>
          <w:numId w:val="26"/>
        </w:numPr>
        <w:spacing w:after="0" w:line="240" w:lineRule="auto"/>
        <w:jc w:val="both"/>
        <w:rPr>
          <w:rFonts w:ascii="Garamond" w:hAnsi="Garamond" w:cs="Times New Roman"/>
          <w:color w:val="000000"/>
          <w:sz w:val="22"/>
          <w:szCs w:val="22"/>
          <w:lang w:val="sr-Latn-CS"/>
        </w:rPr>
      </w:pPr>
      <w:r w:rsidRPr="00573E18">
        <w:rPr>
          <w:rFonts w:ascii="Garamond" w:hAnsi="Garamond" w:cs="Times New Roman"/>
          <w:b/>
          <w:color w:val="000000"/>
          <w:sz w:val="22"/>
          <w:szCs w:val="22"/>
          <w:lang w:val="sr-Latn-CS"/>
        </w:rPr>
        <w:lastRenderedPageBreak/>
        <w:t>„Unaprijeđenje energetske efikasnosti kroz međuopštinsku upravljačku mrežu“</w:t>
      </w:r>
      <w:r w:rsidRPr="00573E18">
        <w:rPr>
          <w:rFonts w:ascii="Garamond" w:hAnsi="Garamond" w:cs="Times New Roman"/>
          <w:color w:val="000000"/>
          <w:sz w:val="22"/>
          <w:szCs w:val="22"/>
          <w:lang w:val="sr-Latn-CS"/>
        </w:rPr>
        <w:t xml:space="preserve">. U pomenutom projektu Prijestonica Cetinje je pored značajnih studija za energetsku efikasnost, uradila i pilot projekat zamjene fasadne stolarije na zgradi „Zetke banovine“. </w:t>
      </w:r>
      <w:r w:rsidRPr="00573E18">
        <w:rPr>
          <w:rFonts w:ascii="Garamond" w:hAnsi="Garamond" w:cs="Times New Roman"/>
          <w:sz w:val="22"/>
          <w:szCs w:val="22"/>
          <w:lang w:val="hr-HR"/>
        </w:rPr>
        <w:t>Pomenuti projekat je otpočeo sa realizacijom u januaru 2014. godine, a završiće se krajem 2016. godine.</w:t>
      </w:r>
      <w:r w:rsidRPr="00573E18">
        <w:rPr>
          <w:rFonts w:ascii="Garamond" w:hAnsi="Garamond" w:cs="Times New Roman"/>
          <w:color w:val="000000"/>
          <w:sz w:val="22"/>
          <w:szCs w:val="22"/>
          <w:lang w:val="sr-Latn-CS"/>
        </w:rPr>
        <w:t xml:space="preserve"> Ukupna vrijednost projekta za sve opštine iznosi 700,000 eura. (Prijestonica Cetinje je za projekat </w:t>
      </w:r>
      <w:r w:rsidRPr="00573E18">
        <w:rPr>
          <w:rFonts w:ascii="Garamond" w:hAnsi="Garamond" w:cs="Times New Roman"/>
          <w:color w:val="000000"/>
          <w:sz w:val="22"/>
          <w:szCs w:val="22"/>
          <w:lang w:val="hr-HR"/>
        </w:rPr>
        <w:t>iskoristila 220.000 eura</w:t>
      </w:r>
      <w:r w:rsidRPr="00573E18">
        <w:rPr>
          <w:rFonts w:ascii="Garamond" w:hAnsi="Garamond" w:cs="Times New Roman"/>
          <w:color w:val="000000"/>
          <w:sz w:val="22"/>
          <w:szCs w:val="22"/>
          <w:lang w:val="sr-Latn-CS"/>
        </w:rPr>
        <w:t>)</w:t>
      </w:r>
    </w:p>
    <w:p w:rsidR="00573E18" w:rsidRPr="00573E18" w:rsidRDefault="00573E18" w:rsidP="00573E18">
      <w:pPr>
        <w:spacing w:after="0"/>
        <w:ind w:left="720"/>
        <w:contextualSpacing/>
        <w:rPr>
          <w:rFonts w:ascii="Garamond" w:hAnsi="Garamond" w:cs="Times New Roman"/>
          <w:color w:val="000000"/>
          <w:sz w:val="22"/>
          <w:szCs w:val="22"/>
          <w:lang w:val="sr-Latn-CS"/>
        </w:rPr>
      </w:pPr>
    </w:p>
    <w:p w:rsidR="00573E18" w:rsidRPr="00573E18" w:rsidRDefault="00573E18" w:rsidP="00141CD7">
      <w:pPr>
        <w:numPr>
          <w:ilvl w:val="0"/>
          <w:numId w:val="26"/>
        </w:numPr>
        <w:spacing w:after="0" w:line="240" w:lineRule="auto"/>
        <w:jc w:val="both"/>
        <w:rPr>
          <w:rFonts w:ascii="Garamond" w:hAnsi="Garamond" w:cs="Times New Roman"/>
          <w:color w:val="000000"/>
          <w:sz w:val="22"/>
          <w:szCs w:val="22"/>
          <w:lang w:val="sr-Latn-CS"/>
        </w:rPr>
      </w:pPr>
      <w:r w:rsidRPr="00573E18">
        <w:rPr>
          <w:rFonts w:ascii="Garamond" w:hAnsi="Garamond" w:cs="Times New Roman"/>
          <w:b/>
          <w:color w:val="000000"/>
          <w:sz w:val="22"/>
          <w:szCs w:val="22"/>
          <w:lang w:val="sr-Latn-CS"/>
        </w:rPr>
        <w:t>WINE NETWORK</w:t>
      </w:r>
      <w:r w:rsidRPr="00573E18">
        <w:rPr>
          <w:rFonts w:ascii="Garamond" w:hAnsi="Garamond" w:cs="Times New Roman"/>
          <w:color w:val="000000"/>
          <w:sz w:val="22"/>
          <w:szCs w:val="22"/>
          <w:lang w:val="sr-Latn-CS"/>
        </w:rPr>
        <w:t xml:space="preserve"> projekat je urađen sa turističkom organizacijom Prijestonice Cetinje u sklopu prekogranične saradnje Crna Gora – Hrvatska. Partner sa hrvatske strane je DUNEA – regionalna razvojna agencija dubrovačko – neretvanske županije. U sklopu ovog projekta Prijestonica Cetinje je realizovala pilot projekat „Vinska kuća“.</w:t>
      </w:r>
      <w:r w:rsidRPr="00573E18">
        <w:rPr>
          <w:rFonts w:ascii="Garamond" w:hAnsi="Garamond" w:cs="Times New Roman"/>
          <w:sz w:val="22"/>
          <w:szCs w:val="22"/>
          <w:lang w:val="hr-HR"/>
        </w:rPr>
        <w:t xml:space="preserve"> Pomenuti projekat je otpočeo sa realizacijom u martu 2013. godine, a završen je u martu 2015. godine. </w:t>
      </w:r>
      <w:r w:rsidRPr="00573E18">
        <w:rPr>
          <w:rFonts w:ascii="Garamond" w:hAnsi="Garamond" w:cs="Times New Roman"/>
          <w:color w:val="000000"/>
          <w:sz w:val="22"/>
          <w:szCs w:val="22"/>
          <w:lang w:val="sr-Latn-CS"/>
        </w:rPr>
        <w:t>Ukupna vrijednost projekta iznosi oko 480.000 eura</w:t>
      </w:r>
      <w:r w:rsidRPr="00573E18">
        <w:rPr>
          <w:rFonts w:ascii="Garamond" w:hAnsi="Garamond" w:cs="Times New Roman"/>
          <w:color w:val="000000"/>
          <w:sz w:val="22"/>
          <w:szCs w:val="22"/>
          <w:lang w:val="hr-HR"/>
        </w:rPr>
        <w:t>,</w:t>
      </w:r>
      <w:r w:rsidRPr="00573E18">
        <w:rPr>
          <w:rFonts w:ascii="Garamond" w:hAnsi="Garamond" w:cs="Times New Roman"/>
          <w:color w:val="000000"/>
          <w:sz w:val="22"/>
          <w:szCs w:val="22"/>
          <w:lang w:val="sr-Latn-CS"/>
        </w:rPr>
        <w:t xml:space="preserve"> dok je Prijestonici Cetinje pripalo 225.000 eura.</w:t>
      </w:r>
    </w:p>
    <w:p w:rsidR="00573E18" w:rsidRPr="00573E18" w:rsidRDefault="00573E18" w:rsidP="00573E18">
      <w:pPr>
        <w:spacing w:after="0"/>
        <w:ind w:left="360"/>
        <w:jc w:val="both"/>
        <w:rPr>
          <w:rFonts w:ascii="Garamond" w:hAnsi="Garamond" w:cs="Times New Roman"/>
          <w:color w:val="000000"/>
          <w:sz w:val="22"/>
          <w:szCs w:val="22"/>
          <w:lang w:val="sr-Latn-CS"/>
        </w:rPr>
      </w:pPr>
    </w:p>
    <w:p w:rsidR="00573E18" w:rsidRPr="00573E18" w:rsidRDefault="00573E18" w:rsidP="00141CD7">
      <w:pPr>
        <w:numPr>
          <w:ilvl w:val="0"/>
          <w:numId w:val="26"/>
        </w:numPr>
        <w:spacing w:after="0" w:line="240" w:lineRule="auto"/>
        <w:jc w:val="both"/>
        <w:rPr>
          <w:rFonts w:ascii="Garamond" w:hAnsi="Garamond" w:cs="Times New Roman"/>
          <w:color w:val="000000"/>
          <w:sz w:val="22"/>
          <w:szCs w:val="22"/>
          <w:lang w:val="sr-Latn-CS"/>
        </w:rPr>
      </w:pPr>
      <w:proofErr w:type="spellStart"/>
      <w:r w:rsidRPr="00573E18">
        <w:rPr>
          <w:rFonts w:ascii="Garamond" w:hAnsi="Garamond" w:cs="Times New Roman"/>
          <w:color w:val="000000"/>
          <w:sz w:val="22"/>
          <w:szCs w:val="22"/>
        </w:rPr>
        <w:t>Prijestonica</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Cetinje</w:t>
      </w:r>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je</w:t>
      </w:r>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u</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saradnji</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sa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agencijom</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PROCON</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iz</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IPA</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sredstava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obezbijedila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realizaciju</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projekta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odvajanja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kanalizacionih</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i</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atmosferskih</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odvoda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na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teritoriji</w:t>
      </w:r>
      <w:proofErr w:type="spellEnd"/>
      <w:r w:rsidRPr="00573E18">
        <w:rPr>
          <w:rFonts w:ascii="Garamond" w:hAnsi="Garamond" w:cs="Times New Roman"/>
          <w:color w:val="000000"/>
          <w:sz w:val="22"/>
          <w:szCs w:val="22"/>
          <w:lang w:val="sr-Latn-CS"/>
        </w:rPr>
        <w:t xml:space="preserve"> č</w:t>
      </w:r>
      <w:proofErr w:type="spellStart"/>
      <w:r w:rsidRPr="00573E18">
        <w:rPr>
          <w:rFonts w:ascii="Garamond" w:hAnsi="Garamond" w:cs="Times New Roman"/>
          <w:color w:val="000000"/>
          <w:sz w:val="22"/>
          <w:szCs w:val="22"/>
        </w:rPr>
        <w:t>itavog</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grada</w:t>
      </w:r>
      <w:proofErr w:type="spellEnd"/>
      <w:r w:rsidRPr="00573E18">
        <w:rPr>
          <w:rFonts w:ascii="Garamond" w:hAnsi="Garamond" w:cs="Times New Roman"/>
          <w:color w:val="000000"/>
          <w:sz w:val="22"/>
          <w:szCs w:val="22"/>
          <w:lang w:val="sr-Latn-CS"/>
        </w:rPr>
        <w:t>. Projekat je uspje</w:t>
      </w:r>
      <w:r w:rsidRPr="00573E18">
        <w:rPr>
          <w:rFonts w:ascii="Garamond" w:hAnsi="Garamond" w:cs="Times New Roman"/>
          <w:color w:val="000000"/>
          <w:sz w:val="22"/>
          <w:szCs w:val="22"/>
          <w:lang w:val="hr-HR"/>
        </w:rPr>
        <w:t>šno realizovan u prvoj polovini 2016. godine.</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Vrijednost</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projekta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iznosi</w:t>
      </w:r>
      <w:proofErr w:type="spellEnd"/>
      <w:r w:rsidRPr="00573E18">
        <w:rPr>
          <w:rFonts w:ascii="Garamond" w:hAnsi="Garamond" w:cs="Times New Roman"/>
          <w:color w:val="000000"/>
          <w:sz w:val="22"/>
          <w:szCs w:val="22"/>
          <w:lang w:val="sr-Latn-CS"/>
        </w:rPr>
        <w:t xml:space="preserve"> 4 </w:t>
      </w:r>
      <w:proofErr w:type="spellStart"/>
      <w:r w:rsidRPr="00573E18">
        <w:rPr>
          <w:rFonts w:ascii="Garamond" w:hAnsi="Garamond" w:cs="Times New Roman"/>
          <w:color w:val="000000"/>
          <w:sz w:val="22"/>
          <w:szCs w:val="22"/>
        </w:rPr>
        <w:t>miliona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eura</w:t>
      </w:r>
      <w:proofErr w:type="spellEnd"/>
      <w:r w:rsidRPr="00573E18">
        <w:rPr>
          <w:rFonts w:ascii="Garamond" w:hAnsi="Garamond" w:cs="Times New Roman"/>
          <w:color w:val="000000"/>
          <w:sz w:val="22"/>
          <w:szCs w:val="22"/>
          <w:lang w:val="sr-Latn-CS"/>
        </w:rPr>
        <w:t>.</w:t>
      </w:r>
    </w:p>
    <w:p w:rsidR="00573E18" w:rsidRPr="00573E18" w:rsidRDefault="00573E18" w:rsidP="00573E18">
      <w:pPr>
        <w:spacing w:after="0"/>
        <w:ind w:left="360"/>
        <w:jc w:val="both"/>
        <w:rPr>
          <w:rFonts w:ascii="Garamond" w:hAnsi="Garamond" w:cs="Times New Roman"/>
          <w:color w:val="000000"/>
          <w:sz w:val="22"/>
          <w:szCs w:val="22"/>
          <w:lang w:val="sr-Latn-CS"/>
        </w:rPr>
      </w:pPr>
    </w:p>
    <w:p w:rsidR="00573E18" w:rsidRPr="00573E18" w:rsidRDefault="00573E18" w:rsidP="00141CD7">
      <w:pPr>
        <w:numPr>
          <w:ilvl w:val="0"/>
          <w:numId w:val="26"/>
        </w:numPr>
        <w:spacing w:after="0" w:line="240" w:lineRule="auto"/>
        <w:jc w:val="both"/>
        <w:rPr>
          <w:rFonts w:ascii="Garamond" w:hAnsi="Garamond" w:cs="Times New Roman"/>
          <w:color w:val="000000"/>
          <w:sz w:val="22"/>
          <w:szCs w:val="22"/>
          <w:lang w:val="sr-Latn-CS"/>
        </w:rPr>
      </w:pPr>
      <w:proofErr w:type="spellStart"/>
      <w:r w:rsidRPr="00573E18">
        <w:rPr>
          <w:rFonts w:ascii="Garamond" w:hAnsi="Garamond" w:cs="Times New Roman"/>
          <w:color w:val="000000"/>
          <w:sz w:val="22"/>
          <w:szCs w:val="22"/>
        </w:rPr>
        <w:t>Prijestonica</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Cetinje</w:t>
      </w:r>
      <w:r w:rsidR="000E45D9">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iz</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III</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komponente</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IPA</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fonda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obezbijedila</w:t>
      </w:r>
      <w:proofErr w:type="spellEnd"/>
      <w:r w:rsidRPr="00573E18">
        <w:rPr>
          <w:rFonts w:ascii="Garamond" w:hAnsi="Garamond" w:cs="Times New Roman"/>
          <w:color w:val="000000"/>
          <w:sz w:val="22"/>
          <w:szCs w:val="22"/>
          <w:lang w:val="sr-Latn-CS"/>
        </w:rPr>
        <w:t xml:space="preserve"> 1,850.000 </w:t>
      </w:r>
      <w:proofErr w:type="spellStart"/>
      <w:r w:rsidRPr="00573E18">
        <w:rPr>
          <w:rFonts w:ascii="Garamond" w:hAnsi="Garamond" w:cs="Times New Roman"/>
          <w:color w:val="000000"/>
          <w:sz w:val="22"/>
          <w:szCs w:val="22"/>
        </w:rPr>
        <w:t>eura</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za</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sanaciju</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nesanitarnog</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odlagali</w:t>
      </w:r>
      <w:proofErr w:type="spellEnd"/>
      <w:r w:rsidRPr="00573E18">
        <w:rPr>
          <w:rFonts w:ascii="Garamond" w:hAnsi="Garamond" w:cs="Times New Roman"/>
          <w:color w:val="000000"/>
          <w:sz w:val="22"/>
          <w:szCs w:val="22"/>
          <w:lang w:val="sr-Latn-CS"/>
        </w:rPr>
        <w:t>š</w:t>
      </w:r>
      <w:r w:rsidRPr="00573E18">
        <w:rPr>
          <w:rFonts w:ascii="Garamond" w:hAnsi="Garamond" w:cs="Times New Roman"/>
          <w:color w:val="000000"/>
          <w:sz w:val="22"/>
          <w:szCs w:val="22"/>
        </w:rPr>
        <w:t>ta</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Vrtjeljka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i</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to</w:t>
      </w:r>
      <w:r w:rsidRPr="00573E18">
        <w:rPr>
          <w:rFonts w:ascii="Garamond" w:hAnsi="Garamond" w:cs="Times New Roman"/>
          <w:color w:val="000000"/>
          <w:sz w:val="22"/>
          <w:szCs w:val="22"/>
          <w:lang w:val="sr-Latn-CS"/>
        </w:rPr>
        <w:t xml:space="preserve"> 85% </w:t>
      </w:r>
      <w:proofErr w:type="spellStart"/>
      <w:r w:rsidRPr="00573E18">
        <w:rPr>
          <w:rFonts w:ascii="Garamond" w:hAnsi="Garamond" w:cs="Times New Roman"/>
          <w:color w:val="000000"/>
          <w:sz w:val="22"/>
          <w:szCs w:val="22"/>
        </w:rPr>
        <w:t>sredstava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iz</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IPA</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fonda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dok</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je</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preostalih</w:t>
      </w:r>
      <w:proofErr w:type="spellEnd"/>
      <w:r w:rsidRPr="00573E18">
        <w:rPr>
          <w:rFonts w:ascii="Garamond" w:hAnsi="Garamond" w:cs="Times New Roman"/>
          <w:color w:val="000000"/>
          <w:sz w:val="22"/>
          <w:szCs w:val="22"/>
          <w:lang w:val="sr-Latn-CS"/>
        </w:rPr>
        <w:t xml:space="preserve"> 15% </w:t>
      </w:r>
      <w:proofErr w:type="spellStart"/>
      <w:r w:rsidRPr="00573E18">
        <w:rPr>
          <w:rFonts w:ascii="Garamond" w:hAnsi="Garamond" w:cs="Times New Roman"/>
          <w:color w:val="000000"/>
          <w:sz w:val="22"/>
          <w:szCs w:val="22"/>
        </w:rPr>
        <w:t>sredstava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obezbijedila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Vlada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Crne</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Gore</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kroz</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kapitalni</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fond</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Predstoji</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ispunjavanje</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aplikacionog</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paketa</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a</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nakon</w:t>
      </w:r>
      <w:proofErr w:type="spellEnd"/>
      <w:r w:rsidRPr="00573E18">
        <w:rPr>
          <w:rFonts w:ascii="Garamond" w:hAnsi="Garamond" w:cs="Times New Roman"/>
          <w:color w:val="000000"/>
          <w:sz w:val="22"/>
          <w:szCs w:val="22"/>
          <w:lang w:val="sr-Latn-CS"/>
        </w:rPr>
        <w:t xml:space="preserve"> </w:t>
      </w:r>
      <w:r w:rsidRPr="00573E18">
        <w:rPr>
          <w:rFonts w:ascii="Garamond" w:hAnsi="Garamond" w:cs="Times New Roman"/>
          <w:color w:val="000000"/>
          <w:sz w:val="22"/>
          <w:szCs w:val="22"/>
        </w:rPr>
        <w:t>toga</w:t>
      </w:r>
      <w:r w:rsidRPr="00573E18">
        <w:rPr>
          <w:rFonts w:ascii="Garamond" w:hAnsi="Garamond" w:cs="Times New Roman"/>
          <w:color w:val="000000"/>
          <w:sz w:val="22"/>
          <w:szCs w:val="22"/>
          <w:lang w:val="sr-Latn-CS"/>
        </w:rPr>
        <w:t xml:space="preserve"> ć</w:t>
      </w:r>
      <w:r w:rsidRPr="00573E18">
        <w:rPr>
          <w:rFonts w:ascii="Garamond" w:hAnsi="Garamond" w:cs="Times New Roman"/>
          <w:color w:val="000000"/>
          <w:sz w:val="22"/>
          <w:szCs w:val="22"/>
        </w:rPr>
        <w:t>e</w:t>
      </w:r>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uslijediti</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i</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sama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realizacija</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pomenutog</w:t>
      </w:r>
      <w:proofErr w:type="spellEnd"/>
      <w:r w:rsidRPr="00573E18">
        <w:rPr>
          <w:rFonts w:ascii="Garamond" w:hAnsi="Garamond" w:cs="Times New Roman"/>
          <w:color w:val="000000"/>
          <w:sz w:val="22"/>
          <w:szCs w:val="22"/>
          <w:lang w:val="sr-Latn-CS"/>
        </w:rPr>
        <w:t xml:space="preserve"> </w:t>
      </w:r>
      <w:proofErr w:type="spellStart"/>
      <w:r w:rsidRPr="00573E18">
        <w:rPr>
          <w:rFonts w:ascii="Garamond" w:hAnsi="Garamond" w:cs="Times New Roman"/>
          <w:color w:val="000000"/>
          <w:sz w:val="22"/>
          <w:szCs w:val="22"/>
        </w:rPr>
        <w:t>projekta</w:t>
      </w:r>
      <w:proofErr w:type="spellEnd"/>
      <w:r w:rsidRPr="00573E18">
        <w:rPr>
          <w:rFonts w:ascii="Garamond" w:hAnsi="Garamond" w:cs="Times New Roman"/>
          <w:color w:val="000000"/>
          <w:sz w:val="22"/>
          <w:szCs w:val="22"/>
          <w:lang w:val="sr-Latn-CS"/>
        </w:rPr>
        <w:t>.</w:t>
      </w:r>
    </w:p>
    <w:p w:rsidR="00573E18" w:rsidRPr="00573E18" w:rsidRDefault="00573E18" w:rsidP="00573E18">
      <w:pPr>
        <w:spacing w:after="0"/>
        <w:ind w:left="720"/>
        <w:contextualSpacing/>
        <w:rPr>
          <w:rFonts w:ascii="Garamond" w:hAnsi="Garamond" w:cs="Times New Roman"/>
          <w:color w:val="000000"/>
          <w:sz w:val="22"/>
          <w:szCs w:val="22"/>
          <w:lang w:val="sr-Latn-CS"/>
        </w:rPr>
      </w:pPr>
    </w:p>
    <w:p w:rsidR="00573E18" w:rsidRPr="00573E18" w:rsidRDefault="00573E18" w:rsidP="00141CD7">
      <w:pPr>
        <w:numPr>
          <w:ilvl w:val="0"/>
          <w:numId w:val="26"/>
        </w:numPr>
        <w:spacing w:after="0" w:line="240" w:lineRule="auto"/>
        <w:jc w:val="both"/>
        <w:rPr>
          <w:rFonts w:ascii="Garamond" w:hAnsi="Garamond" w:cs="Times New Roman"/>
          <w:color w:val="000000"/>
          <w:sz w:val="22"/>
          <w:szCs w:val="22"/>
          <w:lang w:val="sr-Latn-CS"/>
        </w:rPr>
      </w:pPr>
      <w:r w:rsidRPr="00573E18">
        <w:rPr>
          <w:rFonts w:ascii="Garamond" w:hAnsi="Garamond" w:cs="Arial"/>
          <w:noProof/>
          <w:sz w:val="22"/>
          <w:szCs w:val="22"/>
          <w:lang w:val="sr-Latn-CS"/>
        </w:rPr>
        <w:t xml:space="preserve"> </w:t>
      </w:r>
      <w:r w:rsidRPr="00573E18">
        <w:rPr>
          <w:rFonts w:ascii="Garamond" w:hAnsi="Garamond" w:cs="Times New Roman"/>
          <w:sz w:val="22"/>
          <w:szCs w:val="22"/>
        </w:rPr>
        <w:t>„</w:t>
      </w:r>
      <w:r w:rsidRPr="00573E18">
        <w:rPr>
          <w:rFonts w:ascii="Garamond" w:hAnsi="Garamond" w:cs="Times New Roman"/>
          <w:b/>
          <w:bCs/>
          <w:sz w:val="22"/>
          <w:szCs w:val="22"/>
        </w:rPr>
        <w:t>Making</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Migration</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Work</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for</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Development</w:t>
      </w:r>
      <w:r w:rsidRPr="00573E18">
        <w:rPr>
          <w:rFonts w:ascii="Garamond" w:hAnsi="Garamond" w:cs="Times New Roman"/>
          <w:b/>
          <w:bCs/>
          <w:sz w:val="22"/>
          <w:szCs w:val="22"/>
          <w:lang w:val="sr-Latn-CS"/>
        </w:rPr>
        <w:t xml:space="preserve"> – </w:t>
      </w:r>
      <w:r w:rsidRPr="00573E18">
        <w:rPr>
          <w:rFonts w:ascii="Garamond" w:hAnsi="Garamond" w:cs="Times New Roman"/>
          <w:b/>
          <w:bCs/>
          <w:sz w:val="22"/>
          <w:szCs w:val="22"/>
        </w:rPr>
        <w:t>Policy</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tools</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for</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strategic</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planning</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in</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SEE</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regions</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and</w:t>
      </w:r>
      <w:r w:rsidRPr="00573E18">
        <w:rPr>
          <w:rFonts w:ascii="Garamond" w:hAnsi="Garamond" w:cs="Times New Roman"/>
          <w:b/>
          <w:bCs/>
          <w:sz w:val="22"/>
          <w:szCs w:val="22"/>
          <w:lang w:val="sr-Latn-CS"/>
        </w:rPr>
        <w:t xml:space="preserve"> </w:t>
      </w:r>
      <w:r w:rsidRPr="00573E18">
        <w:rPr>
          <w:rFonts w:ascii="Garamond" w:hAnsi="Garamond" w:cs="Times New Roman"/>
          <w:b/>
          <w:bCs/>
          <w:sz w:val="22"/>
          <w:szCs w:val="22"/>
        </w:rPr>
        <w:t xml:space="preserve">cities – </w:t>
      </w:r>
      <w:proofErr w:type="gramStart"/>
      <w:r w:rsidRPr="00573E18">
        <w:rPr>
          <w:rFonts w:ascii="Garamond" w:hAnsi="Garamond" w:cs="Times New Roman"/>
          <w:b/>
          <w:bCs/>
          <w:sz w:val="22"/>
          <w:szCs w:val="22"/>
        </w:rPr>
        <w:t>MMWD</w:t>
      </w:r>
      <w:r w:rsidRPr="00573E18">
        <w:rPr>
          <w:rFonts w:ascii="Garamond" w:hAnsi="Garamond" w:cs="Times New Roman"/>
          <w:sz w:val="22"/>
          <w:szCs w:val="22"/>
        </w:rPr>
        <w:t>“</w:t>
      </w:r>
      <w:proofErr w:type="gramEnd"/>
      <w:r w:rsidRPr="00573E18">
        <w:rPr>
          <w:rFonts w:ascii="Garamond" w:hAnsi="Garamond" w:cs="Times New Roman"/>
          <w:sz w:val="22"/>
          <w:szCs w:val="22"/>
        </w:rPr>
        <w:t xml:space="preserve">. </w:t>
      </w:r>
      <w:proofErr w:type="spellStart"/>
      <w:r w:rsidRPr="00573E18">
        <w:rPr>
          <w:rFonts w:ascii="Garamond" w:hAnsi="Garamond" w:cs="Times New Roman"/>
          <w:sz w:val="22"/>
          <w:szCs w:val="22"/>
        </w:rPr>
        <w:t>Cilj</w:t>
      </w:r>
      <w:proofErr w:type="spellEnd"/>
      <w:r w:rsidRPr="00573E18">
        <w:rPr>
          <w:rFonts w:ascii="Garamond" w:hAnsi="Garamond" w:cs="Arial"/>
          <w:noProof/>
          <w:sz w:val="22"/>
          <w:szCs w:val="22"/>
          <w:lang w:val="sr-Latn-CS"/>
        </w:rPr>
        <w:t xml:space="preserve"> </w:t>
      </w:r>
      <w:r w:rsidRPr="00573E18">
        <w:rPr>
          <w:rFonts w:ascii="Garamond" w:hAnsi="Garamond" w:cs="Arial"/>
          <w:noProof/>
          <w:sz w:val="22"/>
          <w:szCs w:val="22"/>
        </w:rPr>
        <w:t>projekta</w:t>
      </w:r>
      <w:r w:rsidRPr="00573E18">
        <w:rPr>
          <w:rFonts w:ascii="Garamond" w:hAnsi="Garamond" w:cs="Arial"/>
          <w:noProof/>
          <w:sz w:val="22"/>
          <w:szCs w:val="22"/>
          <w:lang w:val="sr-Latn-CS"/>
        </w:rPr>
        <w:t xml:space="preserve"> </w:t>
      </w:r>
      <w:r w:rsidRPr="00573E18">
        <w:rPr>
          <w:rFonts w:ascii="Garamond" w:hAnsi="Garamond" w:cs="Arial"/>
          <w:noProof/>
          <w:sz w:val="22"/>
          <w:szCs w:val="22"/>
        </w:rPr>
        <w:t>je</w:t>
      </w:r>
      <w:r w:rsidRPr="00573E18">
        <w:rPr>
          <w:rFonts w:ascii="Garamond" w:hAnsi="Garamond" w:cs="Arial"/>
          <w:noProof/>
          <w:sz w:val="22"/>
          <w:szCs w:val="22"/>
          <w:lang w:val="sr-Latn-CS"/>
        </w:rPr>
        <w:t xml:space="preserve"> </w:t>
      </w:r>
      <w:r w:rsidRPr="00573E18">
        <w:rPr>
          <w:rFonts w:ascii="Garamond" w:hAnsi="Garamond" w:cs="Arial"/>
          <w:noProof/>
          <w:sz w:val="22"/>
          <w:szCs w:val="22"/>
        </w:rPr>
        <w:t>da</w:t>
      </w:r>
      <w:r w:rsidRPr="00573E18">
        <w:rPr>
          <w:rFonts w:ascii="Garamond" w:hAnsi="Garamond" w:cs="Arial"/>
          <w:noProof/>
          <w:sz w:val="22"/>
          <w:szCs w:val="22"/>
          <w:lang w:val="sr-Latn-CS"/>
        </w:rPr>
        <w:t xml:space="preserve"> </w:t>
      </w:r>
      <w:r w:rsidRPr="00573E18">
        <w:rPr>
          <w:rFonts w:ascii="Garamond" w:hAnsi="Garamond" w:cs="Arial"/>
          <w:noProof/>
          <w:sz w:val="22"/>
          <w:szCs w:val="22"/>
        </w:rPr>
        <w:t>se</w:t>
      </w:r>
      <w:r w:rsidRPr="00573E18">
        <w:rPr>
          <w:rFonts w:ascii="Garamond" w:hAnsi="Garamond" w:cs="Arial"/>
          <w:noProof/>
          <w:sz w:val="22"/>
          <w:szCs w:val="22"/>
          <w:lang w:val="sr-Latn-CS"/>
        </w:rPr>
        <w:t xml:space="preserve"> </w:t>
      </w:r>
      <w:r w:rsidRPr="00573E18">
        <w:rPr>
          <w:rFonts w:ascii="Garamond" w:hAnsi="Garamond" w:cs="Arial"/>
          <w:noProof/>
          <w:sz w:val="22"/>
          <w:szCs w:val="22"/>
        </w:rPr>
        <w:t>unaprijede</w:t>
      </w:r>
      <w:r w:rsidRPr="00573E18">
        <w:rPr>
          <w:rFonts w:ascii="Garamond" w:hAnsi="Garamond" w:cs="Arial"/>
          <w:noProof/>
          <w:sz w:val="22"/>
          <w:szCs w:val="22"/>
          <w:lang w:val="sr-Latn-CS"/>
        </w:rPr>
        <w:t xml:space="preserve"> </w:t>
      </w:r>
      <w:r w:rsidRPr="00573E18">
        <w:rPr>
          <w:rFonts w:ascii="Garamond" w:hAnsi="Garamond" w:cs="Arial"/>
          <w:noProof/>
          <w:sz w:val="22"/>
          <w:szCs w:val="22"/>
        </w:rPr>
        <w:t>kapaciteti</w:t>
      </w:r>
      <w:r w:rsidRPr="00573E18">
        <w:rPr>
          <w:rFonts w:ascii="Garamond" w:hAnsi="Garamond" w:cs="Arial"/>
          <w:noProof/>
          <w:sz w:val="22"/>
          <w:szCs w:val="22"/>
          <w:lang w:val="sr-Latn-CS"/>
        </w:rPr>
        <w:t xml:space="preserve"> </w:t>
      </w:r>
      <w:r w:rsidRPr="00573E18">
        <w:rPr>
          <w:rFonts w:ascii="Garamond" w:hAnsi="Garamond" w:cs="Arial"/>
          <w:noProof/>
          <w:sz w:val="22"/>
          <w:szCs w:val="22"/>
        </w:rPr>
        <w:t>javnih</w:t>
      </w:r>
      <w:r w:rsidRPr="00573E18">
        <w:rPr>
          <w:rFonts w:ascii="Garamond" w:hAnsi="Garamond" w:cs="Arial"/>
          <w:noProof/>
          <w:sz w:val="22"/>
          <w:szCs w:val="22"/>
          <w:lang w:val="sr-Latn-CS"/>
        </w:rPr>
        <w:t xml:space="preserve"> </w:t>
      </w:r>
      <w:r w:rsidRPr="00573E18">
        <w:rPr>
          <w:rFonts w:ascii="Garamond" w:hAnsi="Garamond" w:cs="Arial"/>
          <w:noProof/>
          <w:sz w:val="22"/>
          <w:szCs w:val="22"/>
        </w:rPr>
        <w:t>uprava</w:t>
      </w:r>
      <w:r w:rsidRPr="00573E18">
        <w:rPr>
          <w:rFonts w:ascii="Garamond" w:hAnsi="Garamond" w:cs="Arial"/>
          <w:noProof/>
          <w:sz w:val="22"/>
          <w:szCs w:val="22"/>
          <w:lang w:val="sr-Latn-CS"/>
        </w:rPr>
        <w:t xml:space="preserve"> </w:t>
      </w:r>
      <w:r w:rsidRPr="00573E18">
        <w:rPr>
          <w:rFonts w:ascii="Garamond" w:hAnsi="Garamond" w:cs="Arial"/>
          <w:noProof/>
          <w:sz w:val="22"/>
          <w:szCs w:val="22"/>
        </w:rPr>
        <w:t>i</w:t>
      </w:r>
      <w:r w:rsidRPr="00573E18">
        <w:rPr>
          <w:rFonts w:ascii="Garamond" w:hAnsi="Garamond" w:cs="Arial"/>
          <w:noProof/>
          <w:sz w:val="22"/>
          <w:szCs w:val="22"/>
          <w:lang w:val="sr-Latn-CS"/>
        </w:rPr>
        <w:t xml:space="preserve"> </w:t>
      </w:r>
      <w:r w:rsidRPr="00573E18">
        <w:rPr>
          <w:rFonts w:ascii="Garamond" w:hAnsi="Garamond" w:cs="Arial"/>
          <w:noProof/>
          <w:sz w:val="22"/>
          <w:szCs w:val="22"/>
        </w:rPr>
        <w:t>lokalnih</w:t>
      </w:r>
      <w:r w:rsidRPr="00573E18">
        <w:rPr>
          <w:rFonts w:ascii="Garamond" w:hAnsi="Garamond" w:cs="Arial"/>
          <w:noProof/>
          <w:sz w:val="22"/>
          <w:szCs w:val="22"/>
          <w:lang w:val="sr-Latn-CS"/>
        </w:rPr>
        <w:t xml:space="preserve"> </w:t>
      </w:r>
      <w:r w:rsidRPr="00573E18">
        <w:rPr>
          <w:rFonts w:ascii="Garamond" w:hAnsi="Garamond" w:cs="Arial"/>
          <w:noProof/>
          <w:sz w:val="22"/>
          <w:szCs w:val="22"/>
        </w:rPr>
        <w:t>samouprava</w:t>
      </w:r>
      <w:r w:rsidRPr="00573E18">
        <w:rPr>
          <w:rFonts w:ascii="Garamond" w:hAnsi="Garamond" w:cs="Arial"/>
          <w:noProof/>
          <w:sz w:val="22"/>
          <w:szCs w:val="22"/>
          <w:lang w:val="sr-Latn-CS"/>
        </w:rPr>
        <w:t xml:space="preserve"> </w:t>
      </w:r>
      <w:r w:rsidRPr="00573E18">
        <w:rPr>
          <w:rFonts w:ascii="Garamond" w:hAnsi="Garamond" w:cs="Arial"/>
          <w:noProof/>
          <w:sz w:val="22"/>
          <w:szCs w:val="22"/>
        </w:rPr>
        <w:t>da</w:t>
      </w:r>
      <w:r w:rsidRPr="00573E18">
        <w:rPr>
          <w:rFonts w:ascii="Garamond" w:hAnsi="Garamond" w:cs="Arial"/>
          <w:noProof/>
          <w:sz w:val="22"/>
          <w:szCs w:val="22"/>
          <w:lang w:val="sr-Latn-CS"/>
        </w:rPr>
        <w:t xml:space="preserve"> </w:t>
      </w:r>
      <w:r w:rsidRPr="00573E18">
        <w:rPr>
          <w:rFonts w:ascii="Garamond" w:hAnsi="Garamond" w:cs="Arial"/>
          <w:noProof/>
          <w:sz w:val="22"/>
          <w:szCs w:val="22"/>
        </w:rPr>
        <w:t>predvide</w:t>
      </w:r>
      <w:r w:rsidRPr="00573E18">
        <w:rPr>
          <w:rFonts w:ascii="Garamond" w:hAnsi="Garamond" w:cs="Arial"/>
          <w:noProof/>
          <w:sz w:val="22"/>
          <w:szCs w:val="22"/>
          <w:lang w:val="sr-Latn-CS"/>
        </w:rPr>
        <w:t xml:space="preserve">, </w:t>
      </w:r>
      <w:r w:rsidRPr="00573E18">
        <w:rPr>
          <w:rFonts w:ascii="Garamond" w:hAnsi="Garamond" w:cs="Arial"/>
          <w:noProof/>
          <w:sz w:val="22"/>
          <w:szCs w:val="22"/>
        </w:rPr>
        <w:t>razumiju</w:t>
      </w:r>
      <w:r w:rsidRPr="00573E18">
        <w:rPr>
          <w:rFonts w:ascii="Garamond" w:hAnsi="Garamond" w:cs="Arial"/>
          <w:noProof/>
          <w:sz w:val="22"/>
          <w:szCs w:val="22"/>
          <w:lang w:val="sr-Latn-CS"/>
        </w:rPr>
        <w:t xml:space="preserve"> </w:t>
      </w:r>
      <w:r w:rsidRPr="00573E18">
        <w:rPr>
          <w:rFonts w:ascii="Garamond" w:hAnsi="Garamond" w:cs="Arial"/>
          <w:noProof/>
          <w:sz w:val="22"/>
          <w:szCs w:val="22"/>
        </w:rPr>
        <w:t>i</w:t>
      </w:r>
      <w:r w:rsidRPr="00573E18">
        <w:rPr>
          <w:rFonts w:ascii="Garamond" w:hAnsi="Garamond" w:cs="Arial"/>
          <w:noProof/>
          <w:sz w:val="22"/>
          <w:szCs w:val="22"/>
          <w:lang w:val="sr-Latn-CS"/>
        </w:rPr>
        <w:t xml:space="preserve"> </w:t>
      </w:r>
      <w:r w:rsidRPr="00573E18">
        <w:rPr>
          <w:rFonts w:ascii="Garamond" w:hAnsi="Garamond" w:cs="Arial"/>
          <w:noProof/>
          <w:sz w:val="22"/>
          <w:szCs w:val="22"/>
        </w:rPr>
        <w:t>starte</w:t>
      </w:r>
      <w:r w:rsidRPr="00573E18">
        <w:rPr>
          <w:rFonts w:ascii="Garamond" w:hAnsi="Garamond" w:cs="Arial"/>
          <w:noProof/>
          <w:sz w:val="22"/>
          <w:szCs w:val="22"/>
          <w:lang w:val="sr-Latn-CS"/>
        </w:rPr>
        <w:t>š</w:t>
      </w:r>
      <w:r w:rsidRPr="00573E18">
        <w:rPr>
          <w:rFonts w:ascii="Garamond" w:hAnsi="Garamond" w:cs="Arial"/>
          <w:noProof/>
          <w:sz w:val="22"/>
          <w:szCs w:val="22"/>
        </w:rPr>
        <w:t>ki</w:t>
      </w:r>
      <w:r w:rsidRPr="00573E18">
        <w:rPr>
          <w:rFonts w:ascii="Garamond" w:hAnsi="Garamond" w:cs="Arial"/>
          <w:noProof/>
          <w:sz w:val="22"/>
          <w:szCs w:val="22"/>
          <w:lang w:val="sr-Latn-CS"/>
        </w:rPr>
        <w:t xml:space="preserve"> </w:t>
      </w:r>
      <w:r w:rsidRPr="00573E18">
        <w:rPr>
          <w:rFonts w:ascii="Garamond" w:hAnsi="Garamond" w:cs="Arial"/>
          <w:noProof/>
          <w:sz w:val="22"/>
          <w:szCs w:val="22"/>
        </w:rPr>
        <w:t>reaguju</w:t>
      </w:r>
      <w:r w:rsidRPr="00573E18">
        <w:rPr>
          <w:rFonts w:ascii="Garamond" w:hAnsi="Garamond" w:cs="Arial"/>
          <w:noProof/>
          <w:sz w:val="22"/>
          <w:szCs w:val="22"/>
          <w:lang w:val="sr-Latn-CS"/>
        </w:rPr>
        <w:t xml:space="preserve"> </w:t>
      </w:r>
      <w:r w:rsidRPr="00573E18">
        <w:rPr>
          <w:rFonts w:ascii="Garamond" w:hAnsi="Garamond" w:cs="Arial"/>
          <w:noProof/>
          <w:sz w:val="22"/>
          <w:szCs w:val="22"/>
        </w:rPr>
        <w:t>na</w:t>
      </w:r>
      <w:r w:rsidRPr="00573E18">
        <w:rPr>
          <w:rFonts w:ascii="Garamond" w:hAnsi="Garamond" w:cs="Arial"/>
          <w:noProof/>
          <w:sz w:val="22"/>
          <w:szCs w:val="22"/>
          <w:lang w:val="sr-Latn-CS"/>
        </w:rPr>
        <w:t xml:space="preserve"> </w:t>
      </w:r>
      <w:r w:rsidRPr="00573E18">
        <w:rPr>
          <w:rFonts w:ascii="Garamond" w:hAnsi="Garamond" w:cs="Arial"/>
          <w:noProof/>
          <w:sz w:val="22"/>
          <w:szCs w:val="22"/>
        </w:rPr>
        <w:t>efekte</w:t>
      </w:r>
      <w:r w:rsidRPr="00573E18">
        <w:rPr>
          <w:rFonts w:ascii="Garamond" w:hAnsi="Garamond" w:cs="Arial"/>
          <w:noProof/>
          <w:sz w:val="22"/>
          <w:szCs w:val="22"/>
          <w:lang w:val="sr-Latn-CS"/>
        </w:rPr>
        <w:t xml:space="preserve"> </w:t>
      </w:r>
      <w:r w:rsidRPr="00573E18">
        <w:rPr>
          <w:rFonts w:ascii="Garamond" w:hAnsi="Garamond" w:cs="Arial"/>
          <w:noProof/>
          <w:sz w:val="22"/>
          <w:szCs w:val="22"/>
        </w:rPr>
        <w:t>aktuelnih</w:t>
      </w:r>
      <w:r w:rsidRPr="00573E18">
        <w:rPr>
          <w:rFonts w:ascii="Garamond" w:hAnsi="Garamond" w:cs="Arial"/>
          <w:noProof/>
          <w:sz w:val="22"/>
          <w:szCs w:val="22"/>
          <w:lang w:val="sr-Latn-CS"/>
        </w:rPr>
        <w:t xml:space="preserve"> </w:t>
      </w:r>
      <w:r w:rsidRPr="00573E18">
        <w:rPr>
          <w:rFonts w:ascii="Garamond" w:hAnsi="Garamond" w:cs="Arial"/>
          <w:noProof/>
          <w:sz w:val="22"/>
          <w:szCs w:val="22"/>
        </w:rPr>
        <w:t>demografskih</w:t>
      </w:r>
      <w:r w:rsidRPr="00573E18">
        <w:rPr>
          <w:rFonts w:ascii="Garamond" w:hAnsi="Garamond" w:cs="Arial"/>
          <w:noProof/>
          <w:sz w:val="22"/>
          <w:szCs w:val="22"/>
          <w:lang w:val="sr-Latn-CS"/>
        </w:rPr>
        <w:t xml:space="preserve"> </w:t>
      </w:r>
      <w:r w:rsidRPr="00573E18">
        <w:rPr>
          <w:rFonts w:ascii="Garamond" w:hAnsi="Garamond" w:cs="Arial"/>
          <w:noProof/>
          <w:sz w:val="22"/>
          <w:szCs w:val="22"/>
        </w:rPr>
        <w:t>promjena</w:t>
      </w:r>
      <w:r w:rsidRPr="00573E18">
        <w:rPr>
          <w:rFonts w:ascii="Garamond" w:hAnsi="Garamond" w:cs="Arial"/>
          <w:noProof/>
          <w:sz w:val="22"/>
          <w:szCs w:val="22"/>
          <w:lang w:val="sr-Latn-CS"/>
        </w:rPr>
        <w:t xml:space="preserve"> </w:t>
      </w:r>
      <w:r w:rsidRPr="00573E18">
        <w:rPr>
          <w:rFonts w:ascii="Garamond" w:hAnsi="Garamond" w:cs="Arial"/>
          <w:noProof/>
          <w:sz w:val="22"/>
          <w:szCs w:val="22"/>
        </w:rPr>
        <w:t>na</w:t>
      </w:r>
      <w:r w:rsidRPr="00573E18">
        <w:rPr>
          <w:rFonts w:ascii="Garamond" w:hAnsi="Garamond" w:cs="Arial"/>
          <w:noProof/>
          <w:sz w:val="22"/>
          <w:szCs w:val="22"/>
          <w:lang w:val="sr-Latn-CS"/>
        </w:rPr>
        <w:t xml:space="preserve"> </w:t>
      </w:r>
      <w:r w:rsidRPr="00573E18">
        <w:rPr>
          <w:rFonts w:ascii="Garamond" w:hAnsi="Garamond" w:cs="Arial"/>
          <w:noProof/>
          <w:sz w:val="22"/>
          <w:szCs w:val="22"/>
        </w:rPr>
        <w:t>odr</w:t>
      </w:r>
      <w:r w:rsidRPr="00573E18">
        <w:rPr>
          <w:rFonts w:ascii="Garamond" w:hAnsi="Garamond" w:cs="Arial"/>
          <w:noProof/>
          <w:sz w:val="22"/>
          <w:szCs w:val="22"/>
          <w:lang w:val="sr-Latn-CS"/>
        </w:rPr>
        <w:t>ž</w:t>
      </w:r>
      <w:r w:rsidRPr="00573E18">
        <w:rPr>
          <w:rFonts w:ascii="Garamond" w:hAnsi="Garamond" w:cs="Arial"/>
          <w:noProof/>
          <w:sz w:val="22"/>
          <w:szCs w:val="22"/>
        </w:rPr>
        <w:t>ivi</w:t>
      </w:r>
      <w:r w:rsidRPr="00573E18">
        <w:rPr>
          <w:rFonts w:ascii="Garamond" w:hAnsi="Garamond" w:cs="Arial"/>
          <w:noProof/>
          <w:sz w:val="22"/>
          <w:szCs w:val="22"/>
          <w:lang w:val="sr-Latn-CS"/>
        </w:rPr>
        <w:t xml:space="preserve"> </w:t>
      </w:r>
      <w:r w:rsidRPr="00573E18">
        <w:rPr>
          <w:rFonts w:ascii="Garamond" w:hAnsi="Garamond" w:cs="Arial"/>
          <w:noProof/>
          <w:sz w:val="22"/>
          <w:szCs w:val="22"/>
        </w:rPr>
        <w:t>razvoj</w:t>
      </w:r>
      <w:r w:rsidRPr="00573E18">
        <w:rPr>
          <w:rFonts w:ascii="Garamond" w:hAnsi="Garamond" w:cs="Arial"/>
          <w:noProof/>
          <w:sz w:val="22"/>
          <w:szCs w:val="22"/>
          <w:lang w:val="sr-Latn-CS"/>
        </w:rPr>
        <w:t xml:space="preserve"> </w:t>
      </w:r>
      <w:r w:rsidRPr="00573E18">
        <w:rPr>
          <w:rFonts w:ascii="Garamond" w:hAnsi="Garamond" w:cs="Arial"/>
          <w:noProof/>
          <w:sz w:val="22"/>
          <w:szCs w:val="22"/>
        </w:rPr>
        <w:t>regiona</w:t>
      </w:r>
      <w:r w:rsidRPr="00573E18">
        <w:rPr>
          <w:rFonts w:ascii="Garamond" w:hAnsi="Garamond" w:cs="Arial"/>
          <w:noProof/>
          <w:sz w:val="22"/>
          <w:szCs w:val="22"/>
          <w:lang w:val="sr-Latn-CS"/>
        </w:rPr>
        <w:t xml:space="preserve"> </w:t>
      </w:r>
      <w:r w:rsidRPr="00573E18">
        <w:rPr>
          <w:rFonts w:ascii="Garamond" w:hAnsi="Garamond" w:cs="Arial"/>
          <w:noProof/>
          <w:sz w:val="22"/>
          <w:szCs w:val="22"/>
        </w:rPr>
        <w:t>i</w:t>
      </w:r>
      <w:r w:rsidRPr="00573E18">
        <w:rPr>
          <w:rFonts w:ascii="Garamond" w:hAnsi="Garamond" w:cs="Arial"/>
          <w:noProof/>
          <w:sz w:val="22"/>
          <w:szCs w:val="22"/>
          <w:lang w:val="sr-Latn-CS"/>
        </w:rPr>
        <w:t xml:space="preserve"> </w:t>
      </w:r>
      <w:r w:rsidRPr="00573E18">
        <w:rPr>
          <w:rFonts w:ascii="Garamond" w:hAnsi="Garamond" w:cs="Arial"/>
          <w:noProof/>
          <w:sz w:val="22"/>
          <w:szCs w:val="22"/>
        </w:rPr>
        <w:t>gradova</w:t>
      </w:r>
      <w:r w:rsidRPr="00573E18">
        <w:rPr>
          <w:rFonts w:ascii="Garamond" w:hAnsi="Garamond" w:cs="Arial"/>
          <w:noProof/>
          <w:sz w:val="22"/>
          <w:szCs w:val="22"/>
          <w:lang w:val="sr-Latn-CS"/>
        </w:rPr>
        <w:t xml:space="preserve"> </w:t>
      </w:r>
      <w:r w:rsidRPr="00573E18">
        <w:rPr>
          <w:rFonts w:ascii="Garamond" w:hAnsi="Garamond" w:cs="Arial"/>
          <w:noProof/>
          <w:sz w:val="22"/>
          <w:szCs w:val="22"/>
        </w:rPr>
        <w:t>Jugoisto</w:t>
      </w:r>
      <w:r w:rsidRPr="00573E18">
        <w:rPr>
          <w:rFonts w:ascii="Garamond" w:hAnsi="Garamond" w:cs="Arial"/>
          <w:noProof/>
          <w:sz w:val="22"/>
          <w:szCs w:val="22"/>
          <w:lang w:val="sr-Latn-CS"/>
        </w:rPr>
        <w:t>č</w:t>
      </w:r>
      <w:r w:rsidRPr="00573E18">
        <w:rPr>
          <w:rFonts w:ascii="Garamond" w:hAnsi="Garamond" w:cs="Arial"/>
          <w:noProof/>
          <w:sz w:val="22"/>
          <w:szCs w:val="22"/>
        </w:rPr>
        <w:t>ne</w:t>
      </w:r>
      <w:r w:rsidRPr="00573E18">
        <w:rPr>
          <w:rFonts w:ascii="Garamond" w:hAnsi="Garamond" w:cs="Arial"/>
          <w:noProof/>
          <w:sz w:val="22"/>
          <w:szCs w:val="22"/>
          <w:lang w:val="sr-Latn-CS"/>
        </w:rPr>
        <w:t xml:space="preserve"> </w:t>
      </w:r>
      <w:r w:rsidRPr="00573E18">
        <w:rPr>
          <w:rFonts w:ascii="Garamond" w:hAnsi="Garamond" w:cs="Arial"/>
          <w:noProof/>
          <w:sz w:val="22"/>
          <w:szCs w:val="22"/>
        </w:rPr>
        <w:t>Evrope</w:t>
      </w:r>
      <w:r w:rsidRPr="00573E18">
        <w:rPr>
          <w:rFonts w:ascii="Garamond" w:hAnsi="Garamond" w:cs="Arial"/>
          <w:noProof/>
          <w:sz w:val="22"/>
          <w:szCs w:val="22"/>
          <w:lang w:val="sr-Latn-CS"/>
        </w:rPr>
        <w:t xml:space="preserve">, </w:t>
      </w:r>
      <w:r w:rsidRPr="00573E18">
        <w:rPr>
          <w:rFonts w:ascii="Garamond" w:hAnsi="Garamond" w:cs="Arial"/>
          <w:noProof/>
          <w:sz w:val="22"/>
          <w:szCs w:val="22"/>
        </w:rPr>
        <w:t>sa</w:t>
      </w:r>
      <w:r w:rsidRPr="00573E18">
        <w:rPr>
          <w:rFonts w:ascii="Garamond" w:hAnsi="Garamond" w:cs="Arial"/>
          <w:noProof/>
          <w:sz w:val="22"/>
          <w:szCs w:val="22"/>
          <w:lang w:val="sr-Latn-CS"/>
        </w:rPr>
        <w:t xml:space="preserve"> </w:t>
      </w:r>
      <w:r w:rsidRPr="00573E18">
        <w:rPr>
          <w:rFonts w:ascii="Garamond" w:hAnsi="Garamond" w:cs="Arial"/>
          <w:noProof/>
          <w:sz w:val="22"/>
          <w:szCs w:val="22"/>
        </w:rPr>
        <w:t>fokusom</w:t>
      </w:r>
      <w:r w:rsidRPr="00573E18">
        <w:rPr>
          <w:rFonts w:ascii="Garamond" w:hAnsi="Garamond" w:cs="Arial"/>
          <w:noProof/>
          <w:sz w:val="22"/>
          <w:szCs w:val="22"/>
          <w:lang w:val="sr-Latn-CS"/>
        </w:rPr>
        <w:t xml:space="preserve"> </w:t>
      </w:r>
      <w:r w:rsidRPr="00573E18">
        <w:rPr>
          <w:rFonts w:ascii="Garamond" w:hAnsi="Garamond" w:cs="Arial"/>
          <w:noProof/>
          <w:sz w:val="22"/>
          <w:szCs w:val="22"/>
        </w:rPr>
        <w:t>na</w:t>
      </w:r>
      <w:r w:rsidRPr="00573E18">
        <w:rPr>
          <w:rFonts w:ascii="Garamond" w:hAnsi="Garamond" w:cs="Arial"/>
          <w:noProof/>
          <w:sz w:val="22"/>
          <w:szCs w:val="22"/>
          <w:lang w:val="sr-Latn-CS"/>
        </w:rPr>
        <w:t xml:space="preserve"> </w:t>
      </w:r>
      <w:r w:rsidRPr="00573E18">
        <w:rPr>
          <w:rFonts w:ascii="Garamond" w:hAnsi="Garamond" w:cs="Arial"/>
          <w:noProof/>
          <w:sz w:val="22"/>
          <w:szCs w:val="22"/>
        </w:rPr>
        <w:t>migracije</w:t>
      </w:r>
      <w:r w:rsidRPr="00573E18">
        <w:rPr>
          <w:rFonts w:ascii="Garamond" w:hAnsi="Garamond" w:cs="Arial"/>
          <w:noProof/>
          <w:sz w:val="22"/>
          <w:szCs w:val="22"/>
          <w:lang w:val="sr-Latn-CS"/>
        </w:rPr>
        <w:t xml:space="preserve"> </w:t>
      </w:r>
      <w:r w:rsidRPr="00573E18">
        <w:rPr>
          <w:rFonts w:ascii="Garamond" w:hAnsi="Garamond" w:cs="Arial"/>
          <w:noProof/>
          <w:sz w:val="22"/>
          <w:szCs w:val="22"/>
        </w:rPr>
        <w:t>i</w:t>
      </w:r>
      <w:r w:rsidRPr="00573E18">
        <w:rPr>
          <w:rFonts w:ascii="Garamond" w:hAnsi="Garamond" w:cs="Arial"/>
          <w:noProof/>
          <w:sz w:val="22"/>
          <w:szCs w:val="22"/>
          <w:lang w:val="sr-Latn-CS"/>
        </w:rPr>
        <w:t xml:space="preserve"> </w:t>
      </w:r>
      <w:r w:rsidRPr="00573E18">
        <w:rPr>
          <w:rFonts w:ascii="Garamond" w:hAnsi="Garamond" w:cs="Arial"/>
          <w:noProof/>
          <w:sz w:val="22"/>
          <w:szCs w:val="22"/>
        </w:rPr>
        <w:t>njihove</w:t>
      </w:r>
      <w:r w:rsidRPr="00573E18">
        <w:rPr>
          <w:rFonts w:ascii="Garamond" w:hAnsi="Garamond" w:cs="Arial"/>
          <w:noProof/>
          <w:sz w:val="22"/>
          <w:szCs w:val="22"/>
          <w:lang w:val="sr-Latn-CS"/>
        </w:rPr>
        <w:t xml:space="preserve"> </w:t>
      </w:r>
      <w:r w:rsidRPr="00573E18">
        <w:rPr>
          <w:rFonts w:ascii="Garamond" w:hAnsi="Garamond" w:cs="Arial"/>
          <w:noProof/>
          <w:sz w:val="22"/>
          <w:szCs w:val="22"/>
        </w:rPr>
        <w:t>efekte</w:t>
      </w:r>
      <w:r w:rsidRPr="00573E18">
        <w:rPr>
          <w:rFonts w:ascii="Garamond" w:hAnsi="Garamond" w:cs="Arial"/>
          <w:noProof/>
          <w:sz w:val="22"/>
          <w:szCs w:val="22"/>
          <w:lang w:val="sr-Latn-CS"/>
        </w:rPr>
        <w:t xml:space="preserve"> </w:t>
      </w:r>
      <w:r w:rsidRPr="00573E18">
        <w:rPr>
          <w:rFonts w:ascii="Garamond" w:hAnsi="Garamond" w:cs="Arial"/>
          <w:noProof/>
          <w:sz w:val="22"/>
          <w:szCs w:val="22"/>
        </w:rPr>
        <w:t>na</w:t>
      </w:r>
      <w:r w:rsidRPr="00573E18">
        <w:rPr>
          <w:rFonts w:ascii="Garamond" w:hAnsi="Garamond" w:cs="Arial"/>
          <w:noProof/>
          <w:sz w:val="22"/>
          <w:szCs w:val="22"/>
          <w:lang w:val="sr-Latn-CS"/>
        </w:rPr>
        <w:t xml:space="preserve"> </w:t>
      </w:r>
      <w:r w:rsidRPr="00573E18">
        <w:rPr>
          <w:rFonts w:ascii="Garamond" w:hAnsi="Garamond" w:cs="Arial"/>
          <w:noProof/>
          <w:sz w:val="22"/>
          <w:szCs w:val="22"/>
        </w:rPr>
        <w:t>ljudske</w:t>
      </w:r>
      <w:r w:rsidRPr="00573E18">
        <w:rPr>
          <w:rFonts w:ascii="Garamond" w:hAnsi="Garamond" w:cs="Arial"/>
          <w:noProof/>
          <w:sz w:val="22"/>
          <w:szCs w:val="22"/>
          <w:lang w:val="sr-Latn-CS"/>
        </w:rPr>
        <w:t xml:space="preserve"> </w:t>
      </w:r>
      <w:r w:rsidRPr="00573E18">
        <w:rPr>
          <w:rFonts w:ascii="Garamond" w:hAnsi="Garamond" w:cs="Arial"/>
          <w:noProof/>
          <w:sz w:val="22"/>
          <w:szCs w:val="22"/>
        </w:rPr>
        <w:t>resurse</w:t>
      </w:r>
      <w:r w:rsidRPr="00573E18">
        <w:rPr>
          <w:rFonts w:ascii="Garamond" w:hAnsi="Garamond" w:cs="Arial"/>
          <w:noProof/>
          <w:sz w:val="22"/>
          <w:szCs w:val="22"/>
          <w:lang w:val="sr-Latn-CS"/>
        </w:rPr>
        <w:t xml:space="preserve"> </w:t>
      </w:r>
      <w:r w:rsidRPr="00573E18">
        <w:rPr>
          <w:rFonts w:ascii="Garamond" w:hAnsi="Garamond" w:cs="Arial"/>
          <w:noProof/>
          <w:sz w:val="22"/>
          <w:szCs w:val="22"/>
        </w:rPr>
        <w:t>i</w:t>
      </w:r>
      <w:r w:rsidRPr="00573E18">
        <w:rPr>
          <w:rFonts w:ascii="Garamond" w:hAnsi="Garamond" w:cs="Arial"/>
          <w:noProof/>
          <w:sz w:val="22"/>
          <w:szCs w:val="22"/>
          <w:lang w:val="sr-Latn-CS"/>
        </w:rPr>
        <w:t xml:space="preserve"> </w:t>
      </w:r>
      <w:r w:rsidRPr="00573E18">
        <w:rPr>
          <w:rFonts w:ascii="Garamond" w:hAnsi="Garamond" w:cs="Arial"/>
          <w:noProof/>
          <w:sz w:val="22"/>
          <w:szCs w:val="22"/>
        </w:rPr>
        <w:t>tr</w:t>
      </w:r>
      <w:r w:rsidRPr="00573E18">
        <w:rPr>
          <w:rFonts w:ascii="Garamond" w:hAnsi="Garamond" w:cs="Arial"/>
          <w:noProof/>
          <w:sz w:val="22"/>
          <w:szCs w:val="22"/>
          <w:lang w:val="sr-Latn-CS"/>
        </w:rPr>
        <w:t>ž</w:t>
      </w:r>
      <w:r w:rsidRPr="00573E18">
        <w:rPr>
          <w:rFonts w:ascii="Garamond" w:hAnsi="Garamond" w:cs="Arial"/>
          <w:noProof/>
          <w:sz w:val="22"/>
          <w:szCs w:val="22"/>
        </w:rPr>
        <w:t>i</w:t>
      </w:r>
      <w:r w:rsidRPr="00573E18">
        <w:rPr>
          <w:rFonts w:ascii="Garamond" w:hAnsi="Garamond" w:cs="Arial"/>
          <w:noProof/>
          <w:sz w:val="22"/>
          <w:szCs w:val="22"/>
          <w:lang w:val="sr-Latn-CS"/>
        </w:rPr>
        <w:t>š</w:t>
      </w:r>
      <w:r w:rsidRPr="00573E18">
        <w:rPr>
          <w:rFonts w:ascii="Garamond" w:hAnsi="Garamond" w:cs="Arial"/>
          <w:noProof/>
          <w:sz w:val="22"/>
          <w:szCs w:val="22"/>
        </w:rPr>
        <w:t>te</w:t>
      </w:r>
      <w:r w:rsidRPr="00573E18">
        <w:rPr>
          <w:rFonts w:ascii="Garamond" w:hAnsi="Garamond" w:cs="Arial"/>
          <w:noProof/>
          <w:sz w:val="22"/>
          <w:szCs w:val="22"/>
          <w:lang w:val="sr-Latn-CS"/>
        </w:rPr>
        <w:t xml:space="preserve"> </w:t>
      </w:r>
      <w:r w:rsidRPr="00573E18">
        <w:rPr>
          <w:rFonts w:ascii="Garamond" w:hAnsi="Garamond" w:cs="Arial"/>
          <w:noProof/>
          <w:sz w:val="22"/>
          <w:szCs w:val="22"/>
        </w:rPr>
        <w:t>rada</w:t>
      </w:r>
      <w:r w:rsidRPr="00573E18">
        <w:rPr>
          <w:rFonts w:ascii="Garamond" w:hAnsi="Garamond" w:cs="Arial"/>
          <w:noProof/>
          <w:sz w:val="22"/>
          <w:szCs w:val="22"/>
          <w:lang w:val="sr-Latn-CS"/>
        </w:rPr>
        <w:t>. Projekat je realizovan u oktobru 2014. godine, a vrijednost projekta iznosi 135.000 eura.</w:t>
      </w:r>
    </w:p>
    <w:p w:rsidR="00573E18" w:rsidRPr="00573E18" w:rsidRDefault="00573E18" w:rsidP="00573E18">
      <w:pPr>
        <w:spacing w:after="0"/>
        <w:ind w:left="720"/>
        <w:contextualSpacing/>
        <w:rPr>
          <w:rFonts w:ascii="Garamond" w:hAnsi="Garamond" w:cs="Times New Roman"/>
          <w:color w:val="000000"/>
          <w:sz w:val="22"/>
          <w:szCs w:val="22"/>
          <w:lang w:val="sr-Latn-CS"/>
        </w:rPr>
      </w:pPr>
    </w:p>
    <w:p w:rsidR="00573E18" w:rsidRPr="00573E18" w:rsidRDefault="00573E18" w:rsidP="00141CD7">
      <w:pPr>
        <w:numPr>
          <w:ilvl w:val="0"/>
          <w:numId w:val="26"/>
        </w:numPr>
        <w:spacing w:after="0" w:line="240" w:lineRule="auto"/>
        <w:jc w:val="both"/>
        <w:rPr>
          <w:rFonts w:ascii="Garamond" w:hAnsi="Garamond" w:cs="Times New Roman"/>
          <w:color w:val="000000"/>
          <w:sz w:val="22"/>
          <w:szCs w:val="22"/>
          <w:lang w:val="sr-Latn-CS"/>
        </w:rPr>
      </w:pPr>
      <w:r w:rsidRPr="00573E18">
        <w:rPr>
          <w:rFonts w:ascii="Garamond" w:hAnsi="Garamond" w:cs="Times New Roman"/>
          <w:b/>
          <w:bCs/>
          <w:sz w:val="22"/>
          <w:szCs w:val="22"/>
        </w:rPr>
        <w:t>Adriatic Holistic Forest Fire Protection – HOLISTIC</w:t>
      </w:r>
      <w:r w:rsidRPr="00573E18">
        <w:rPr>
          <w:rFonts w:ascii="Garamond" w:hAnsi="Garamond" w:cs="Arial"/>
          <w:sz w:val="22"/>
          <w:szCs w:val="22"/>
          <w:lang w:val="sr-Latn-CS"/>
        </w:rPr>
        <w:t xml:space="preserve"> u programu IPA ADRIATIC. </w:t>
      </w:r>
      <w:proofErr w:type="spellStart"/>
      <w:r w:rsidRPr="00573E18">
        <w:rPr>
          <w:rFonts w:ascii="Garamond" w:hAnsi="Garamond" w:cs="Arial"/>
          <w:sz w:val="22"/>
          <w:szCs w:val="22"/>
        </w:rPr>
        <w:t>Projekt</w:t>
      </w:r>
      <w:proofErr w:type="spellEnd"/>
      <w:r w:rsidRPr="00573E18">
        <w:rPr>
          <w:rFonts w:ascii="Garamond" w:hAnsi="Garamond" w:cs="Arial"/>
          <w:sz w:val="22"/>
          <w:szCs w:val="22"/>
          <w:lang w:val="sr-Latn-CS"/>
        </w:rPr>
        <w:t xml:space="preserve"> </w:t>
      </w:r>
      <w:r w:rsidRPr="00573E18">
        <w:rPr>
          <w:rFonts w:ascii="Garamond" w:hAnsi="Garamond" w:cs="Arial"/>
          <w:sz w:val="22"/>
          <w:szCs w:val="22"/>
        </w:rPr>
        <w:t>HOLISTIC</w:t>
      </w:r>
      <w:r w:rsidRPr="00573E18">
        <w:rPr>
          <w:rFonts w:ascii="Garamond" w:hAnsi="Garamond" w:cs="Arial"/>
          <w:sz w:val="22"/>
          <w:szCs w:val="22"/>
          <w:lang w:val="sr-Latn-CS"/>
        </w:rPr>
        <w:t xml:space="preserve"> je </w:t>
      </w:r>
      <w:proofErr w:type="spellStart"/>
      <w:r w:rsidRPr="00573E18">
        <w:rPr>
          <w:rFonts w:ascii="Garamond" w:hAnsi="Garamond" w:cs="Arial"/>
          <w:sz w:val="22"/>
          <w:szCs w:val="22"/>
        </w:rPr>
        <w:t>imao</w:t>
      </w:r>
      <w:proofErr w:type="spellEnd"/>
      <w:r w:rsidRPr="00573E18">
        <w:rPr>
          <w:rFonts w:ascii="Garamond" w:hAnsi="Garamond" w:cs="Arial"/>
          <w:sz w:val="22"/>
          <w:szCs w:val="22"/>
          <w:lang w:val="sr-Latn-CS"/>
        </w:rPr>
        <w:t xml:space="preserve"> </w:t>
      </w:r>
      <w:r w:rsidRPr="00573E18">
        <w:rPr>
          <w:rFonts w:ascii="Garamond" w:hAnsi="Garamond" w:cs="Arial"/>
          <w:sz w:val="22"/>
          <w:szCs w:val="22"/>
        </w:rPr>
        <w:t>za</w:t>
      </w:r>
      <w:r w:rsidRPr="00573E18">
        <w:rPr>
          <w:rFonts w:ascii="Garamond" w:hAnsi="Garamond" w:cs="Arial"/>
          <w:sz w:val="22"/>
          <w:szCs w:val="22"/>
          <w:lang w:val="sr-Latn-CS"/>
        </w:rPr>
        <w:t xml:space="preserve"> </w:t>
      </w:r>
      <w:proofErr w:type="spellStart"/>
      <w:r w:rsidRPr="00573E18">
        <w:rPr>
          <w:rFonts w:ascii="Garamond" w:hAnsi="Garamond" w:cs="Arial"/>
          <w:sz w:val="22"/>
          <w:szCs w:val="22"/>
        </w:rPr>
        <w:t>cilj</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smanjenje</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broja</w:t>
      </w:r>
      <w:proofErr w:type="spellEnd"/>
      <w:r w:rsidRPr="00573E18">
        <w:rPr>
          <w:rFonts w:ascii="Garamond" w:hAnsi="Garamond" w:cs="Arial"/>
          <w:sz w:val="22"/>
          <w:szCs w:val="22"/>
          <w:lang w:val="sr-Latn-CS"/>
        </w:rPr>
        <w:t xml:space="preserve"> š</w:t>
      </w:r>
      <w:proofErr w:type="spellStart"/>
      <w:r w:rsidRPr="00573E18">
        <w:rPr>
          <w:rFonts w:ascii="Garamond" w:hAnsi="Garamond" w:cs="Arial"/>
          <w:sz w:val="22"/>
          <w:szCs w:val="22"/>
        </w:rPr>
        <w:t>umskih</w:t>
      </w:r>
      <w:proofErr w:type="spellEnd"/>
      <w:r w:rsidRPr="00573E18">
        <w:rPr>
          <w:rFonts w:ascii="Garamond" w:hAnsi="Garamond" w:cs="Arial"/>
          <w:sz w:val="22"/>
          <w:szCs w:val="22"/>
          <w:lang w:val="sr-Latn-CS"/>
        </w:rPr>
        <w:t xml:space="preserve"> </w:t>
      </w:r>
      <w:r w:rsidRPr="00573E18">
        <w:rPr>
          <w:rFonts w:ascii="Garamond" w:hAnsi="Garamond" w:cs="Arial"/>
          <w:sz w:val="22"/>
          <w:szCs w:val="22"/>
        </w:rPr>
        <w:t>po</w:t>
      </w:r>
      <w:r w:rsidRPr="00573E18">
        <w:rPr>
          <w:rFonts w:ascii="Garamond" w:hAnsi="Garamond" w:cs="Arial"/>
          <w:sz w:val="22"/>
          <w:szCs w:val="22"/>
          <w:lang w:val="sr-Latn-CS"/>
        </w:rPr>
        <w:t>ž</w:t>
      </w:r>
      <w:proofErr w:type="spellStart"/>
      <w:r w:rsidRPr="00573E18">
        <w:rPr>
          <w:rFonts w:ascii="Garamond" w:hAnsi="Garamond" w:cs="Arial"/>
          <w:sz w:val="22"/>
          <w:szCs w:val="22"/>
        </w:rPr>
        <w:t>ara</w:t>
      </w:r>
      <w:proofErr w:type="spellEnd"/>
      <w:r w:rsidRPr="00573E18">
        <w:rPr>
          <w:rFonts w:ascii="Garamond" w:hAnsi="Garamond" w:cs="Arial"/>
          <w:sz w:val="22"/>
          <w:szCs w:val="22"/>
          <w:lang w:val="sr-Latn-CS"/>
        </w:rPr>
        <w:t xml:space="preserve">, </w:t>
      </w:r>
      <w:r w:rsidRPr="00573E18">
        <w:rPr>
          <w:rFonts w:ascii="Garamond" w:hAnsi="Garamond" w:cs="Arial"/>
          <w:sz w:val="22"/>
          <w:szCs w:val="22"/>
        </w:rPr>
        <w:t>za</w:t>
      </w:r>
      <w:r w:rsidRPr="00573E18">
        <w:rPr>
          <w:rFonts w:ascii="Garamond" w:hAnsi="Garamond" w:cs="Arial"/>
          <w:sz w:val="22"/>
          <w:szCs w:val="22"/>
          <w:lang w:val="sr-Latn-CS"/>
        </w:rPr>
        <w:t>š</w:t>
      </w:r>
      <w:proofErr w:type="spellStart"/>
      <w:r w:rsidRPr="00573E18">
        <w:rPr>
          <w:rFonts w:ascii="Garamond" w:hAnsi="Garamond" w:cs="Arial"/>
          <w:sz w:val="22"/>
          <w:szCs w:val="22"/>
        </w:rPr>
        <w:t>tititu</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ljudi</w:t>
      </w:r>
      <w:proofErr w:type="spellEnd"/>
      <w:r w:rsidRPr="00573E18">
        <w:rPr>
          <w:rFonts w:ascii="Garamond" w:hAnsi="Garamond" w:cs="Arial"/>
          <w:sz w:val="22"/>
          <w:szCs w:val="22"/>
          <w:lang w:val="sr-Latn-CS"/>
        </w:rPr>
        <w:t xml:space="preserve"> i </w:t>
      </w:r>
      <w:proofErr w:type="spellStart"/>
      <w:r w:rsidRPr="00573E18">
        <w:rPr>
          <w:rFonts w:ascii="Garamond" w:hAnsi="Garamond" w:cs="Arial"/>
          <w:sz w:val="22"/>
          <w:szCs w:val="22"/>
        </w:rPr>
        <w:t>okoline</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ali</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i</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posebno</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promovisati</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politike</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protivpo</w:t>
      </w:r>
      <w:proofErr w:type="spellEnd"/>
      <w:r w:rsidRPr="00573E18">
        <w:rPr>
          <w:rFonts w:ascii="Garamond" w:hAnsi="Garamond" w:cs="Arial"/>
          <w:sz w:val="22"/>
          <w:szCs w:val="22"/>
          <w:lang w:val="sr-Latn-CS"/>
        </w:rPr>
        <w:t>ž</w:t>
      </w:r>
      <w:proofErr w:type="spellStart"/>
      <w:r w:rsidRPr="00573E18">
        <w:rPr>
          <w:rFonts w:ascii="Garamond" w:hAnsi="Garamond" w:cs="Arial"/>
          <w:sz w:val="22"/>
          <w:szCs w:val="22"/>
        </w:rPr>
        <w:t>arne</w:t>
      </w:r>
      <w:proofErr w:type="spellEnd"/>
      <w:r w:rsidRPr="00573E18">
        <w:rPr>
          <w:rFonts w:ascii="Garamond" w:hAnsi="Garamond" w:cs="Arial"/>
          <w:sz w:val="22"/>
          <w:szCs w:val="22"/>
          <w:lang w:val="sr-Latn-CS"/>
        </w:rPr>
        <w:t xml:space="preserve"> </w:t>
      </w:r>
      <w:r w:rsidRPr="00573E18">
        <w:rPr>
          <w:rFonts w:ascii="Garamond" w:hAnsi="Garamond" w:cs="Arial"/>
          <w:sz w:val="22"/>
          <w:szCs w:val="22"/>
        </w:rPr>
        <w:t>za</w:t>
      </w:r>
      <w:r w:rsidRPr="00573E18">
        <w:rPr>
          <w:rFonts w:ascii="Garamond" w:hAnsi="Garamond" w:cs="Arial"/>
          <w:sz w:val="22"/>
          <w:szCs w:val="22"/>
          <w:lang w:val="sr-Latn-CS"/>
        </w:rPr>
        <w:t>š</w:t>
      </w:r>
      <w:proofErr w:type="spellStart"/>
      <w:r w:rsidRPr="00573E18">
        <w:rPr>
          <w:rFonts w:ascii="Garamond" w:hAnsi="Garamond" w:cs="Arial"/>
          <w:sz w:val="22"/>
          <w:szCs w:val="22"/>
        </w:rPr>
        <w:t>tite</w:t>
      </w:r>
      <w:proofErr w:type="spellEnd"/>
      <w:r w:rsidRPr="00573E18">
        <w:rPr>
          <w:rFonts w:ascii="Garamond" w:hAnsi="Garamond" w:cs="Arial"/>
          <w:sz w:val="22"/>
          <w:szCs w:val="22"/>
          <w:lang w:val="sr-Latn-CS"/>
        </w:rPr>
        <w:t xml:space="preserve"> </w:t>
      </w:r>
      <w:r w:rsidRPr="00573E18">
        <w:rPr>
          <w:rFonts w:ascii="Garamond" w:hAnsi="Garamond" w:cs="Arial"/>
          <w:sz w:val="22"/>
          <w:szCs w:val="22"/>
        </w:rPr>
        <w:t>me</w:t>
      </w:r>
      <w:r w:rsidRPr="00573E18">
        <w:rPr>
          <w:rFonts w:ascii="Garamond" w:hAnsi="Garamond" w:cs="Arial"/>
          <w:sz w:val="22"/>
          <w:szCs w:val="22"/>
          <w:lang w:val="sr-Latn-CS"/>
        </w:rPr>
        <w:t>đ</w:t>
      </w:r>
      <w:r w:rsidRPr="00573E18">
        <w:rPr>
          <w:rFonts w:ascii="Garamond" w:hAnsi="Garamond" w:cs="Arial"/>
          <w:sz w:val="22"/>
          <w:szCs w:val="22"/>
        </w:rPr>
        <w:t>u</w:t>
      </w:r>
      <w:r w:rsidRPr="00573E18">
        <w:rPr>
          <w:rFonts w:ascii="Garamond" w:hAnsi="Garamond" w:cs="Arial"/>
          <w:sz w:val="22"/>
          <w:szCs w:val="22"/>
          <w:lang w:val="sr-Latn-CS"/>
        </w:rPr>
        <w:t xml:space="preserve"> </w:t>
      </w:r>
      <w:proofErr w:type="spellStart"/>
      <w:r w:rsidRPr="00573E18">
        <w:rPr>
          <w:rFonts w:ascii="Garamond" w:hAnsi="Garamond" w:cs="Arial"/>
          <w:sz w:val="22"/>
          <w:szCs w:val="22"/>
        </w:rPr>
        <w:t>ruralnim</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zajednicama</w:t>
      </w:r>
      <w:proofErr w:type="spellEnd"/>
      <w:r w:rsidRPr="00573E18">
        <w:rPr>
          <w:rFonts w:ascii="Garamond" w:hAnsi="Garamond" w:cs="Arial"/>
          <w:sz w:val="22"/>
          <w:szCs w:val="22"/>
          <w:lang w:val="sr-Latn-CS"/>
        </w:rPr>
        <w:t xml:space="preserve"> i </w:t>
      </w:r>
      <w:r w:rsidRPr="00573E18">
        <w:rPr>
          <w:rFonts w:ascii="Garamond" w:hAnsi="Garamond" w:cs="Arial"/>
          <w:sz w:val="22"/>
          <w:szCs w:val="22"/>
        </w:rPr>
        <w:t>po</w:t>
      </w:r>
      <w:r w:rsidRPr="00573E18">
        <w:rPr>
          <w:rFonts w:ascii="Garamond" w:hAnsi="Garamond" w:cs="Arial"/>
          <w:sz w:val="22"/>
          <w:szCs w:val="22"/>
          <w:lang w:val="sr-Latn-CS"/>
        </w:rPr>
        <w:t>ž</w:t>
      </w:r>
      <w:proofErr w:type="spellStart"/>
      <w:r w:rsidRPr="00573E18">
        <w:rPr>
          <w:rFonts w:ascii="Garamond" w:hAnsi="Garamond" w:cs="Arial"/>
          <w:sz w:val="22"/>
          <w:szCs w:val="22"/>
        </w:rPr>
        <w:t>arima</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sklonim</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podru</w:t>
      </w:r>
      <w:proofErr w:type="spellEnd"/>
      <w:r w:rsidRPr="00573E18">
        <w:rPr>
          <w:rFonts w:ascii="Garamond" w:hAnsi="Garamond" w:cs="Arial"/>
          <w:sz w:val="22"/>
          <w:szCs w:val="22"/>
          <w:lang w:val="sr-Latn-CS"/>
        </w:rPr>
        <w:t>č</w:t>
      </w:r>
      <w:proofErr w:type="spellStart"/>
      <w:r w:rsidRPr="00573E18">
        <w:rPr>
          <w:rFonts w:ascii="Garamond" w:hAnsi="Garamond" w:cs="Arial"/>
          <w:sz w:val="22"/>
          <w:szCs w:val="22"/>
        </w:rPr>
        <w:t>jima</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jadranskih</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regija</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Ukupan</w:t>
      </w:r>
      <w:proofErr w:type="spellEnd"/>
      <w:r w:rsidRPr="00573E18">
        <w:rPr>
          <w:rFonts w:ascii="Garamond" w:hAnsi="Garamond" w:cs="Arial"/>
          <w:sz w:val="22"/>
          <w:szCs w:val="22"/>
          <w:lang w:val="sr-Latn-CS"/>
        </w:rPr>
        <w:t xml:space="preserve"> </w:t>
      </w:r>
      <w:r w:rsidRPr="00573E18">
        <w:rPr>
          <w:rFonts w:ascii="Garamond" w:hAnsi="Garamond" w:cs="Arial"/>
          <w:sz w:val="22"/>
          <w:szCs w:val="22"/>
        </w:rPr>
        <w:t>bud</w:t>
      </w:r>
      <w:r w:rsidRPr="00573E18">
        <w:rPr>
          <w:rFonts w:ascii="Garamond" w:hAnsi="Garamond" w:cs="Arial"/>
          <w:sz w:val="22"/>
          <w:szCs w:val="22"/>
          <w:lang w:val="sr-Latn-CS"/>
        </w:rPr>
        <w:t>ž</w:t>
      </w:r>
      <w:r w:rsidRPr="00573E18">
        <w:rPr>
          <w:rFonts w:ascii="Garamond" w:hAnsi="Garamond" w:cs="Arial"/>
          <w:sz w:val="22"/>
          <w:szCs w:val="22"/>
        </w:rPr>
        <w:t>et</w:t>
      </w:r>
      <w:r w:rsidRPr="00573E18">
        <w:rPr>
          <w:rFonts w:ascii="Garamond" w:hAnsi="Garamond" w:cs="Arial"/>
          <w:sz w:val="22"/>
          <w:szCs w:val="22"/>
          <w:lang w:val="sr-Latn-CS"/>
        </w:rPr>
        <w:t xml:space="preserve"> </w:t>
      </w:r>
      <w:proofErr w:type="spellStart"/>
      <w:r w:rsidRPr="00573E18">
        <w:rPr>
          <w:rFonts w:ascii="Garamond" w:hAnsi="Garamond" w:cs="Arial"/>
          <w:sz w:val="22"/>
          <w:szCs w:val="22"/>
        </w:rPr>
        <w:t>Projekta</w:t>
      </w:r>
      <w:proofErr w:type="spellEnd"/>
      <w:r w:rsidRPr="00573E18">
        <w:rPr>
          <w:rFonts w:ascii="Garamond" w:hAnsi="Garamond" w:cs="Arial"/>
          <w:sz w:val="22"/>
          <w:szCs w:val="22"/>
          <w:lang w:val="sr-Latn-CS"/>
        </w:rPr>
        <w:t xml:space="preserve"> </w:t>
      </w:r>
      <w:r w:rsidRPr="00573E18">
        <w:rPr>
          <w:rFonts w:ascii="Garamond" w:hAnsi="Garamond" w:cs="Arial"/>
          <w:sz w:val="22"/>
          <w:szCs w:val="22"/>
        </w:rPr>
        <w:t>je</w:t>
      </w:r>
      <w:r w:rsidRPr="00573E18">
        <w:rPr>
          <w:rFonts w:ascii="Garamond" w:hAnsi="Garamond" w:cs="Arial"/>
          <w:sz w:val="22"/>
          <w:szCs w:val="22"/>
          <w:lang w:val="sr-Latn-CS"/>
        </w:rPr>
        <w:t xml:space="preserve"> 9.363.801,29 </w:t>
      </w:r>
      <w:proofErr w:type="spellStart"/>
      <w:r w:rsidRPr="00573E18">
        <w:rPr>
          <w:rFonts w:ascii="Garamond" w:hAnsi="Garamond" w:cs="Arial"/>
          <w:sz w:val="22"/>
          <w:szCs w:val="22"/>
        </w:rPr>
        <w:t>eura</w:t>
      </w:r>
      <w:proofErr w:type="spellEnd"/>
      <w:r w:rsidRPr="00573E18">
        <w:rPr>
          <w:rFonts w:ascii="Garamond" w:hAnsi="Garamond" w:cs="Arial"/>
          <w:sz w:val="22"/>
          <w:szCs w:val="22"/>
          <w:lang w:val="sr-Latn-CS"/>
        </w:rPr>
        <w:t xml:space="preserve">, </w:t>
      </w:r>
      <w:r w:rsidRPr="00573E18">
        <w:rPr>
          <w:rFonts w:ascii="Garamond" w:hAnsi="Garamond" w:cs="Arial"/>
          <w:sz w:val="22"/>
          <w:szCs w:val="22"/>
        </w:rPr>
        <w:t>od</w:t>
      </w:r>
      <w:r w:rsidRPr="00573E18">
        <w:rPr>
          <w:rFonts w:ascii="Garamond" w:hAnsi="Garamond" w:cs="Arial"/>
          <w:sz w:val="22"/>
          <w:szCs w:val="22"/>
          <w:lang w:val="sr-Latn-CS"/>
        </w:rPr>
        <w:t xml:space="preserve"> č</w:t>
      </w:r>
      <w:proofErr w:type="spellStart"/>
      <w:r w:rsidRPr="00573E18">
        <w:rPr>
          <w:rFonts w:ascii="Garamond" w:hAnsi="Garamond" w:cs="Arial"/>
          <w:sz w:val="22"/>
          <w:szCs w:val="22"/>
        </w:rPr>
        <w:t>ega</w:t>
      </w:r>
      <w:proofErr w:type="spellEnd"/>
      <w:r w:rsidRPr="00573E18">
        <w:rPr>
          <w:rFonts w:ascii="Garamond" w:hAnsi="Garamond" w:cs="Arial"/>
          <w:sz w:val="22"/>
          <w:szCs w:val="22"/>
          <w:lang w:val="sr-Latn-CS"/>
        </w:rPr>
        <w:t xml:space="preserve"> </w:t>
      </w:r>
      <w:proofErr w:type="spellStart"/>
      <w:r w:rsidRPr="00573E18">
        <w:rPr>
          <w:rFonts w:ascii="Garamond" w:hAnsi="Garamond" w:cs="Arial"/>
          <w:sz w:val="22"/>
          <w:szCs w:val="22"/>
        </w:rPr>
        <w:t>Prijestonici</w:t>
      </w:r>
      <w:proofErr w:type="spellEnd"/>
      <w:r w:rsidRPr="00573E18">
        <w:rPr>
          <w:rFonts w:ascii="Garamond" w:hAnsi="Garamond" w:cs="Arial"/>
          <w:sz w:val="22"/>
          <w:szCs w:val="22"/>
          <w:lang w:val="sr-Latn-CS"/>
        </w:rPr>
        <w:t xml:space="preserve"> </w:t>
      </w:r>
      <w:r w:rsidRPr="00573E18">
        <w:rPr>
          <w:rFonts w:ascii="Garamond" w:hAnsi="Garamond" w:cs="Arial"/>
          <w:sz w:val="22"/>
          <w:szCs w:val="22"/>
        </w:rPr>
        <w:t>Cetinje</w:t>
      </w:r>
      <w:r w:rsidRPr="00573E18">
        <w:rPr>
          <w:rFonts w:ascii="Garamond" w:hAnsi="Garamond" w:cs="Arial"/>
          <w:sz w:val="22"/>
          <w:szCs w:val="22"/>
          <w:lang w:val="sr-Latn-CS"/>
        </w:rPr>
        <w:t xml:space="preserve"> </w:t>
      </w:r>
      <w:proofErr w:type="spellStart"/>
      <w:r w:rsidRPr="00573E18">
        <w:rPr>
          <w:rFonts w:ascii="Garamond" w:hAnsi="Garamond" w:cs="Arial"/>
          <w:sz w:val="22"/>
          <w:szCs w:val="22"/>
        </w:rPr>
        <w:t>pripada</w:t>
      </w:r>
      <w:proofErr w:type="spellEnd"/>
      <w:r w:rsidRPr="00573E18">
        <w:rPr>
          <w:rFonts w:ascii="Garamond" w:hAnsi="Garamond" w:cs="Arial"/>
          <w:sz w:val="22"/>
          <w:szCs w:val="22"/>
          <w:lang w:val="sr-Latn-CS"/>
        </w:rPr>
        <w:t xml:space="preserve"> 564.158,03 </w:t>
      </w:r>
      <w:proofErr w:type="spellStart"/>
      <w:r w:rsidRPr="00573E18">
        <w:rPr>
          <w:rFonts w:ascii="Garamond" w:hAnsi="Garamond" w:cs="Arial"/>
          <w:sz w:val="22"/>
          <w:szCs w:val="22"/>
        </w:rPr>
        <w:t>eura</w:t>
      </w:r>
      <w:proofErr w:type="spellEnd"/>
      <w:r w:rsidRPr="00573E18">
        <w:rPr>
          <w:rFonts w:ascii="Garamond" w:hAnsi="Garamond" w:cs="Arial"/>
          <w:sz w:val="22"/>
          <w:szCs w:val="22"/>
          <w:lang w:val="sr-Latn-CS"/>
        </w:rPr>
        <w:t>.</w:t>
      </w:r>
    </w:p>
    <w:p w:rsidR="00573E18" w:rsidRPr="00573E18" w:rsidRDefault="00573E18" w:rsidP="00573E18">
      <w:pPr>
        <w:spacing w:after="0"/>
        <w:ind w:left="720"/>
        <w:contextualSpacing/>
        <w:rPr>
          <w:rFonts w:ascii="Garamond" w:hAnsi="Garamond" w:cs="Garamond"/>
          <w:sz w:val="22"/>
          <w:szCs w:val="22"/>
          <w:lang w:val="sr-Latn-CS"/>
        </w:rPr>
      </w:pPr>
    </w:p>
    <w:p w:rsidR="00573E18" w:rsidRPr="00573E18" w:rsidRDefault="00573E18" w:rsidP="00141CD7">
      <w:pPr>
        <w:numPr>
          <w:ilvl w:val="0"/>
          <w:numId w:val="26"/>
        </w:numPr>
        <w:autoSpaceDE w:val="0"/>
        <w:autoSpaceDN w:val="0"/>
        <w:adjustRightInd w:val="0"/>
        <w:spacing w:after="0"/>
        <w:contextualSpacing/>
        <w:jc w:val="both"/>
        <w:rPr>
          <w:rFonts w:ascii="Garamond" w:hAnsi="Garamond" w:cs="Garamond"/>
          <w:sz w:val="22"/>
          <w:szCs w:val="22"/>
          <w:lang w:val="sr-Latn-CS"/>
        </w:rPr>
      </w:pPr>
      <w:r w:rsidRPr="00573E18">
        <w:rPr>
          <w:rFonts w:ascii="Garamond" w:hAnsi="Garamond" w:cs="Garamond"/>
          <w:b/>
          <w:bCs/>
          <w:sz w:val="22"/>
          <w:szCs w:val="22"/>
          <w:lang w:val="sr-Latn-CS"/>
        </w:rPr>
        <w:t>OPEN TOURISM</w:t>
      </w:r>
      <w:r w:rsidRPr="00573E18">
        <w:rPr>
          <w:rFonts w:ascii="Garamond" w:hAnsi="Garamond" w:cs="Garamond"/>
          <w:sz w:val="22"/>
          <w:szCs w:val="22"/>
          <w:lang w:val="sr-Latn-CS"/>
        </w:rPr>
        <w:t xml:space="preserve"> – Projekat koji je trenutno u fazi implementacije i Prijestonica Cetinje učestvuje u njemu kao partner. Projekat se finansira iz programa INTERREG Italija – Albanija – Crna Gora. Prijestonici Cetinje iz projekta pripada 120.000 eura.</w:t>
      </w: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r w:rsidRPr="00573E18">
        <w:rPr>
          <w:rFonts w:ascii="Garamond" w:hAnsi="Garamond" w:cs="Garamond"/>
          <w:sz w:val="22"/>
          <w:szCs w:val="22"/>
          <w:lang w:val="sr-Latn-CS"/>
        </w:rPr>
        <w:t>Projekti finansirani od strane drugih internacionalnih organizacija:</w:t>
      </w:r>
    </w:p>
    <w:p w:rsidR="00573E18" w:rsidRPr="008A59BC" w:rsidRDefault="00573E18" w:rsidP="00573E18">
      <w:pPr>
        <w:autoSpaceDE w:val="0"/>
        <w:autoSpaceDN w:val="0"/>
        <w:adjustRightInd w:val="0"/>
        <w:spacing w:after="0"/>
        <w:jc w:val="both"/>
        <w:rPr>
          <w:rFonts w:ascii="Garamond" w:hAnsi="Garamond" w:cs="Garamond"/>
          <w:sz w:val="16"/>
          <w:szCs w:val="22"/>
          <w:lang w:val="sr-Latn-CS"/>
        </w:rPr>
      </w:pPr>
    </w:p>
    <w:p w:rsidR="00573E18" w:rsidRPr="00573E18" w:rsidRDefault="00573E18" w:rsidP="00141CD7">
      <w:pPr>
        <w:numPr>
          <w:ilvl w:val="0"/>
          <w:numId w:val="26"/>
        </w:numPr>
        <w:spacing w:after="0" w:line="240" w:lineRule="auto"/>
        <w:jc w:val="both"/>
        <w:rPr>
          <w:rFonts w:ascii="Garamond" w:hAnsi="Garamond" w:cs="Times New Roman"/>
          <w:sz w:val="22"/>
          <w:szCs w:val="22"/>
          <w:lang w:val="hr-HR"/>
        </w:rPr>
      </w:pPr>
      <w:r w:rsidRPr="00573E18">
        <w:rPr>
          <w:rFonts w:ascii="Garamond" w:hAnsi="Garamond" w:cs="Times New Roman"/>
          <w:sz w:val="22"/>
          <w:szCs w:val="22"/>
          <w:lang w:val="hr-HR"/>
        </w:rPr>
        <w:t>Prijestonica Cetinje je pripremom neophodne dokumentacije u okviru konkursa, u kojem su učestvovale sve opštine u Crnoj Gori, a koji je objavila njemačka kompanija GIZ, dobila izradu studije izvodljivosti energetske efikasnosti javne rasvjete. Vrijednost izrade pomenute studije iznosi 50.000 eura. Projekat je završen u martu 2013. godine.</w:t>
      </w:r>
    </w:p>
    <w:p w:rsidR="00573E18" w:rsidRPr="00573E18" w:rsidRDefault="00573E18" w:rsidP="00573E18">
      <w:pPr>
        <w:spacing w:after="0"/>
        <w:ind w:left="720"/>
        <w:contextualSpacing/>
        <w:rPr>
          <w:rFonts w:ascii="Garamond" w:hAnsi="Garamond" w:cs="Times New Roman"/>
          <w:sz w:val="22"/>
          <w:szCs w:val="22"/>
          <w:lang w:val="hr-HR"/>
        </w:rPr>
      </w:pPr>
    </w:p>
    <w:p w:rsidR="00573E18" w:rsidRPr="00573E18" w:rsidRDefault="00573E18" w:rsidP="00141CD7">
      <w:pPr>
        <w:numPr>
          <w:ilvl w:val="0"/>
          <w:numId w:val="26"/>
        </w:numPr>
        <w:spacing w:after="0" w:line="240" w:lineRule="auto"/>
        <w:jc w:val="both"/>
        <w:rPr>
          <w:rFonts w:ascii="Garamond" w:hAnsi="Garamond" w:cs="Times New Roman"/>
          <w:sz w:val="22"/>
          <w:szCs w:val="22"/>
          <w:lang w:val="hr-HR"/>
        </w:rPr>
      </w:pPr>
      <w:r w:rsidRPr="00573E18">
        <w:rPr>
          <w:rFonts w:ascii="Garamond" w:hAnsi="Garamond" w:cs="Times New Roman"/>
          <w:color w:val="000000"/>
          <w:sz w:val="22"/>
          <w:szCs w:val="22"/>
          <w:lang w:val="sr-Latn-CS"/>
        </w:rPr>
        <w:t xml:space="preserve">U Avgustu </w:t>
      </w:r>
      <w:r w:rsidRPr="00573E18">
        <w:rPr>
          <w:rFonts w:ascii="Garamond" w:hAnsi="Garamond" w:cs="Times New Roman"/>
          <w:color w:val="000000"/>
          <w:sz w:val="22"/>
          <w:szCs w:val="22"/>
          <w:lang w:val="hr-HR"/>
        </w:rPr>
        <w:t>2012.</w:t>
      </w:r>
      <w:r w:rsidRPr="00573E18">
        <w:rPr>
          <w:rFonts w:ascii="Garamond" w:hAnsi="Garamond" w:cs="Times New Roman"/>
          <w:color w:val="000000"/>
          <w:sz w:val="22"/>
          <w:szCs w:val="22"/>
          <w:lang w:val="sr-Latn-CS"/>
        </w:rPr>
        <w:t xml:space="preserve"> godine </w:t>
      </w:r>
      <w:r w:rsidRPr="00573E18">
        <w:rPr>
          <w:rFonts w:ascii="Garamond" w:hAnsi="Garamond" w:cs="Times New Roman"/>
          <w:sz w:val="22"/>
          <w:szCs w:val="22"/>
          <w:lang w:val="hr-HR"/>
        </w:rPr>
        <w:t>Prijestonica Cetinje je pripremila aplikaciju za fond ambasade kraljevine Japana u kojoj je zatražila sredstva za nabavku mobilne radionice koja će se koristiti za intervencije na vodovodnoj mreži. Projekat je realizovan u martu 2013. godine. Prijekat je odobren, a vrijednost investicije iznosi 89.000 eura.</w:t>
      </w:r>
    </w:p>
    <w:p w:rsidR="00573E18" w:rsidRPr="00573E18" w:rsidRDefault="00573E18" w:rsidP="00573E18">
      <w:pPr>
        <w:spacing w:after="0"/>
        <w:ind w:left="720"/>
        <w:jc w:val="both"/>
        <w:rPr>
          <w:rFonts w:ascii="Garamond" w:hAnsi="Garamond" w:cs="Times New Roman"/>
          <w:color w:val="000000"/>
          <w:sz w:val="22"/>
          <w:szCs w:val="22"/>
          <w:lang w:val="sr-Latn-CS"/>
        </w:rPr>
      </w:pPr>
    </w:p>
    <w:p w:rsidR="00573E18" w:rsidRPr="00573E18" w:rsidRDefault="00573E18" w:rsidP="00141CD7">
      <w:pPr>
        <w:numPr>
          <w:ilvl w:val="0"/>
          <w:numId w:val="26"/>
        </w:numPr>
        <w:spacing w:after="0" w:line="240" w:lineRule="auto"/>
        <w:jc w:val="both"/>
        <w:rPr>
          <w:rFonts w:ascii="Garamond" w:hAnsi="Garamond" w:cs="Times New Roman"/>
          <w:color w:val="000000"/>
          <w:sz w:val="22"/>
          <w:szCs w:val="22"/>
          <w:lang w:val="sr-Latn-CS"/>
        </w:rPr>
      </w:pPr>
      <w:proofErr w:type="spellStart"/>
      <w:r w:rsidRPr="00573E18">
        <w:rPr>
          <w:rFonts w:ascii="Garamond" w:hAnsi="Garamond" w:cs="Times New Roman"/>
          <w:sz w:val="22"/>
          <w:szCs w:val="22"/>
        </w:rPr>
        <w:t>Prijestonica</w:t>
      </w:r>
      <w:proofErr w:type="spellEnd"/>
      <w:r w:rsidRPr="00573E18">
        <w:rPr>
          <w:rFonts w:ascii="Garamond" w:hAnsi="Garamond" w:cs="Times New Roman"/>
          <w:sz w:val="22"/>
          <w:szCs w:val="22"/>
          <w:lang w:val="sr-Latn-CS"/>
        </w:rPr>
        <w:t xml:space="preserve"> </w:t>
      </w:r>
      <w:r w:rsidRPr="00573E18">
        <w:rPr>
          <w:rFonts w:ascii="Garamond" w:hAnsi="Garamond" w:cs="Times New Roman"/>
          <w:sz w:val="22"/>
          <w:szCs w:val="22"/>
        </w:rPr>
        <w:t>Cetinje</w:t>
      </w:r>
      <w:r w:rsidRPr="00573E18">
        <w:rPr>
          <w:rFonts w:ascii="Garamond" w:hAnsi="Garamond" w:cs="Times New Roman"/>
          <w:sz w:val="22"/>
          <w:szCs w:val="22"/>
          <w:lang w:val="hr-HR"/>
        </w:rPr>
        <w:t xml:space="preserve"> je pripremil</w:t>
      </w:r>
      <w:r w:rsidRPr="00573E18">
        <w:rPr>
          <w:rFonts w:ascii="Garamond" w:hAnsi="Garamond" w:cs="Times New Roman"/>
          <w:sz w:val="22"/>
          <w:szCs w:val="22"/>
        </w:rPr>
        <w:t>a</w:t>
      </w:r>
      <w:r w:rsidRPr="00573E18">
        <w:rPr>
          <w:rFonts w:ascii="Garamond" w:hAnsi="Garamond" w:cs="Times New Roman"/>
          <w:sz w:val="22"/>
          <w:szCs w:val="22"/>
          <w:lang w:val="hr-HR"/>
        </w:rPr>
        <w:t xml:space="preserve"> svu neophodnu dokumentaciju za Vladu NR Kine, i na osnovu nje u junu </w:t>
      </w:r>
      <w:r w:rsidRPr="00573E18">
        <w:rPr>
          <w:rFonts w:ascii="Garamond" w:hAnsi="Garamond" w:cs="Times New Roman"/>
          <w:sz w:val="22"/>
          <w:szCs w:val="22"/>
          <w:lang w:val="sr-Latn-CS"/>
        </w:rPr>
        <w:t>2012.</w:t>
      </w:r>
      <w:r w:rsidRPr="00573E18">
        <w:rPr>
          <w:rFonts w:ascii="Garamond" w:hAnsi="Garamond" w:cs="Times New Roman"/>
          <w:sz w:val="22"/>
          <w:szCs w:val="22"/>
          <w:lang w:val="hr-HR"/>
        </w:rPr>
        <w:t xml:space="preserve"> godine obezbijedil</w:t>
      </w:r>
      <w:r w:rsidRPr="00573E18">
        <w:rPr>
          <w:rFonts w:ascii="Garamond" w:hAnsi="Garamond" w:cs="Times New Roman"/>
          <w:sz w:val="22"/>
          <w:szCs w:val="22"/>
        </w:rPr>
        <w:t>a</w:t>
      </w:r>
      <w:r w:rsidRPr="00573E18">
        <w:rPr>
          <w:rFonts w:ascii="Garamond" w:hAnsi="Garamond" w:cs="Times New Roman"/>
          <w:sz w:val="22"/>
          <w:szCs w:val="22"/>
          <w:lang w:val="hr-HR"/>
        </w:rPr>
        <w:t xml:space="preserve"> donaciju u vrijednosti od 3.600.000 eura kako bi se zamijenila postojeća, dotrajala javna rasvjeta sa Solarnom javnom rasvjetom. Pomenuti projekat je realizovan u decembru 2015. godine.</w:t>
      </w: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p>
    <w:p w:rsidR="00573E18" w:rsidRPr="00573E18" w:rsidRDefault="00573E18" w:rsidP="00FF5912">
      <w:pPr>
        <w:autoSpaceDE w:val="0"/>
        <w:autoSpaceDN w:val="0"/>
        <w:adjustRightInd w:val="0"/>
        <w:spacing w:after="0"/>
        <w:jc w:val="both"/>
        <w:rPr>
          <w:rFonts w:ascii="Garamond" w:hAnsi="Garamond" w:cs="Garamond"/>
          <w:sz w:val="22"/>
          <w:szCs w:val="22"/>
          <w:lang w:val="sr-Latn-CS"/>
        </w:rPr>
      </w:pPr>
      <w:r w:rsidRPr="00573E18">
        <w:rPr>
          <w:rFonts w:ascii="Garamond" w:hAnsi="Garamond" w:cs="Garamond"/>
          <w:sz w:val="22"/>
          <w:szCs w:val="22"/>
          <w:lang w:val="sr-Latn-CS"/>
        </w:rPr>
        <w:t xml:space="preserve">Ključne potrebe za jačanje apsorpcionih kapaciteta u Prijestonici Cetinje prepoznate su u: boljoj saradnji sa evropskim partnerima, boljoj međuopštinskoj saradnji, dostupnijim i boljom pripremom i sprovođenjem projekata. </w:t>
      </w:r>
    </w:p>
    <w:p w:rsidR="00573E18" w:rsidRPr="00573E18" w:rsidRDefault="00573E18" w:rsidP="00573E18">
      <w:pPr>
        <w:autoSpaceDE w:val="0"/>
        <w:autoSpaceDN w:val="0"/>
        <w:adjustRightInd w:val="0"/>
        <w:spacing w:after="0"/>
        <w:jc w:val="both"/>
        <w:rPr>
          <w:rFonts w:ascii="Garamond" w:hAnsi="Garamond" w:cs="Garamond"/>
          <w:sz w:val="22"/>
          <w:szCs w:val="22"/>
          <w:lang w:val="sr-Latn-CS"/>
        </w:rPr>
      </w:pPr>
    </w:p>
    <w:p w:rsidR="00573E18" w:rsidRPr="00573E18" w:rsidRDefault="00573E18" w:rsidP="00FF5912">
      <w:pPr>
        <w:autoSpaceDE w:val="0"/>
        <w:autoSpaceDN w:val="0"/>
        <w:adjustRightInd w:val="0"/>
        <w:spacing w:after="0"/>
        <w:jc w:val="both"/>
        <w:rPr>
          <w:rFonts w:ascii="Garamond" w:hAnsi="Garamond" w:cs="Garamond"/>
          <w:sz w:val="22"/>
          <w:szCs w:val="22"/>
          <w:lang w:val="sr-Latn-CS"/>
        </w:rPr>
      </w:pPr>
      <w:r w:rsidRPr="00573E18">
        <w:rPr>
          <w:rFonts w:ascii="Garamond" w:hAnsi="Garamond" w:cs="Garamond"/>
          <w:sz w:val="22"/>
          <w:szCs w:val="22"/>
          <w:lang w:val="sr-Latn-CS"/>
        </w:rPr>
        <w:lastRenderedPageBreak/>
        <w:t xml:space="preserve">Kada su u pitanju specifične vještine pripreme i sprovođenja projekata finansiranih iz EU fondova postoji potreba za jačanjem sljedećih sektora u Prijestonici: </w:t>
      </w:r>
    </w:p>
    <w:p w:rsidR="00573E18" w:rsidRPr="00573E18" w:rsidRDefault="00573E18" w:rsidP="00141CD7">
      <w:pPr>
        <w:numPr>
          <w:ilvl w:val="0"/>
          <w:numId w:val="27"/>
        </w:numPr>
        <w:spacing w:after="0"/>
        <w:contextualSpacing/>
        <w:jc w:val="both"/>
        <w:rPr>
          <w:rFonts w:ascii="Garamond" w:hAnsi="Garamond" w:cs="Garamond"/>
          <w:sz w:val="22"/>
          <w:szCs w:val="22"/>
          <w:lang w:val="sr-Latn-CS"/>
        </w:rPr>
      </w:pPr>
      <w:r w:rsidRPr="00573E18">
        <w:rPr>
          <w:rFonts w:ascii="Garamond" w:hAnsi="Garamond" w:cs="Garamond"/>
          <w:sz w:val="22"/>
          <w:szCs w:val="22"/>
          <w:lang w:val="sr-Latn-CS"/>
        </w:rPr>
        <w:t>priprema projektne dokumentacije (</w:t>
      </w:r>
      <w:r w:rsidR="00FF5912">
        <w:rPr>
          <w:rFonts w:ascii="Garamond" w:hAnsi="Garamond" w:cs="Garamond"/>
          <w:sz w:val="22"/>
          <w:szCs w:val="22"/>
          <w:lang w:val="sr-Latn-CS"/>
        </w:rPr>
        <w:t>n</w:t>
      </w:r>
      <w:r w:rsidRPr="00573E18">
        <w:rPr>
          <w:rFonts w:ascii="Garamond" w:hAnsi="Garamond" w:cs="Garamond"/>
          <w:sz w:val="22"/>
          <w:szCs w:val="22"/>
          <w:lang w:val="sr-Latn-CS"/>
        </w:rPr>
        <w:t>pr. Glavnog i idejnog projekta, studije izvodljivosti, elaborata itd.)</w:t>
      </w:r>
    </w:p>
    <w:p w:rsidR="00573E18" w:rsidRDefault="00573E18" w:rsidP="00FF5912">
      <w:pPr>
        <w:spacing w:after="0"/>
        <w:jc w:val="both"/>
        <w:rPr>
          <w:rFonts w:ascii="Garamond" w:hAnsi="Garamond" w:cs="Garamond"/>
          <w:sz w:val="22"/>
          <w:szCs w:val="22"/>
          <w:lang w:val="sr-Latn-CS"/>
        </w:rPr>
      </w:pPr>
      <w:r w:rsidRPr="00573E18">
        <w:rPr>
          <w:rFonts w:ascii="Garamond" w:hAnsi="Garamond" w:cs="Garamond"/>
          <w:sz w:val="22"/>
          <w:szCs w:val="22"/>
          <w:lang w:val="sr-Latn-CS"/>
        </w:rPr>
        <w:t xml:space="preserve">Ovo je neophodno kako bi se lokalna samouprava pripremila za sprovođenje i prijavu projekata za strukturne fondove koji će nam biti dostupni nakon ulaska u Evropsku uniju. Naime lokalne samouprave koje na vrijeme spreme kompletnu dokumentaciju imaće prednost prilikom evaluacije projekata jer će biti u mogućnosti da odmah uđu u proces implementacije. </w:t>
      </w:r>
    </w:p>
    <w:p w:rsidR="00573E18" w:rsidRPr="00573E18" w:rsidRDefault="00573E18" w:rsidP="00573E18">
      <w:pPr>
        <w:spacing w:after="0"/>
        <w:ind w:firstLine="360"/>
        <w:jc w:val="both"/>
        <w:rPr>
          <w:rFonts w:ascii="Garamond" w:hAnsi="Garamond" w:cs="Garamond"/>
          <w:sz w:val="22"/>
          <w:szCs w:val="22"/>
          <w:lang w:val="sr-Latn-CS"/>
        </w:rPr>
      </w:pPr>
    </w:p>
    <w:p w:rsidR="00573E18" w:rsidRPr="00573E18" w:rsidRDefault="00573E18" w:rsidP="00FF5912">
      <w:pPr>
        <w:spacing w:after="0"/>
        <w:jc w:val="both"/>
        <w:rPr>
          <w:rFonts w:ascii="Garamond" w:hAnsi="Garamond" w:cs="Garamond"/>
          <w:sz w:val="22"/>
          <w:szCs w:val="22"/>
          <w:lang w:val="sr-Latn-CS"/>
        </w:rPr>
      </w:pPr>
      <w:r w:rsidRPr="00573E18">
        <w:rPr>
          <w:rFonts w:ascii="Garamond" w:hAnsi="Garamond" w:cs="Garamond"/>
          <w:sz w:val="22"/>
          <w:szCs w:val="22"/>
          <w:lang w:val="sr-Latn-CS"/>
        </w:rPr>
        <w:t>Zbog ovih mogućnosti, u lokalnoj samoupravi je neophodno formiranje stručnog tima koji bi se bavio samo pripremom dokumentacije i sprovođenjem projekata. Na taj način bi se omogućila što bolja apsorpcija svih sredstava koje nudi Evriopska unija ali i druge internacionalne organizacije.</w:t>
      </w:r>
    </w:p>
    <w:p w:rsidR="00E7015C" w:rsidRDefault="00E7015C" w:rsidP="00A40B8B">
      <w:pPr>
        <w:pStyle w:val="ListParagraph"/>
        <w:spacing w:after="0"/>
        <w:ind w:left="360"/>
        <w:jc w:val="both"/>
        <w:rPr>
          <w:rFonts w:ascii="Garamond" w:hAnsi="Garamond" w:cs="Garamond"/>
          <w:szCs w:val="22"/>
          <w:lang w:val="sr-Latn-CS"/>
        </w:rPr>
      </w:pPr>
    </w:p>
    <w:p w:rsidR="001343A5" w:rsidRPr="00AC53F3" w:rsidRDefault="001343A5" w:rsidP="00A40B8B">
      <w:pPr>
        <w:pStyle w:val="Heading3"/>
        <w:spacing w:before="0" w:after="0"/>
        <w:rPr>
          <w:sz w:val="22"/>
          <w:szCs w:val="22"/>
          <w:lang w:val="sr-Latn-CS"/>
        </w:rPr>
      </w:pPr>
      <w:bookmarkStart w:id="139" w:name="_Toc318898586"/>
      <w:bookmarkStart w:id="140" w:name="_Toc321306748"/>
      <w:bookmarkStart w:id="141" w:name="_Toc28675435"/>
      <w:r w:rsidRPr="00AC53F3">
        <w:rPr>
          <w:sz w:val="22"/>
          <w:szCs w:val="22"/>
          <w:lang w:val="sr-Latn-CS"/>
        </w:rPr>
        <w:t>Budžet</w:t>
      </w:r>
      <w:bookmarkEnd w:id="139"/>
      <w:bookmarkEnd w:id="140"/>
      <w:bookmarkEnd w:id="141"/>
    </w:p>
    <w:p w:rsidR="001343A5" w:rsidRDefault="001343A5" w:rsidP="00A40B8B">
      <w:pPr>
        <w:pStyle w:val="ListParagraph"/>
        <w:spacing w:after="0"/>
        <w:ind w:left="0"/>
        <w:rPr>
          <w:rFonts w:ascii="Garamond" w:hAnsi="Garamond" w:cs="Garamond"/>
          <w:b/>
          <w:bCs/>
          <w:szCs w:val="22"/>
          <w:lang w:val="sr-Latn-CS"/>
        </w:rPr>
      </w:pPr>
    </w:p>
    <w:p w:rsidR="00DB2CEC" w:rsidRPr="00D9621D" w:rsidRDefault="00DB2CEC" w:rsidP="00DB2CEC">
      <w:pPr>
        <w:spacing w:after="0"/>
        <w:jc w:val="both"/>
        <w:rPr>
          <w:rFonts w:ascii="Garamond" w:hAnsi="Garamond" w:cs="Arial"/>
          <w:sz w:val="22"/>
          <w:szCs w:val="22"/>
          <w:lang w:val="sr-Latn-CS"/>
        </w:rPr>
      </w:pPr>
      <w:r w:rsidRPr="00DB2CEC">
        <w:rPr>
          <w:rFonts w:ascii="Garamond" w:hAnsi="Garamond" w:cs="Arial"/>
          <w:sz w:val="22"/>
          <w:szCs w:val="22"/>
        </w:rPr>
        <w:t>U</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periodu</w:t>
      </w:r>
      <w:proofErr w:type="spellEnd"/>
      <w:r w:rsidRPr="00D9621D">
        <w:rPr>
          <w:rFonts w:ascii="Garamond" w:hAnsi="Garamond" w:cs="Arial"/>
          <w:sz w:val="22"/>
          <w:szCs w:val="22"/>
          <w:lang w:val="sr-Latn-CS"/>
        </w:rPr>
        <w:t xml:space="preserve"> </w:t>
      </w:r>
      <w:r w:rsidRPr="00DB2CEC">
        <w:rPr>
          <w:rFonts w:ascii="Garamond" w:hAnsi="Garamond" w:cs="Arial"/>
          <w:sz w:val="22"/>
          <w:szCs w:val="22"/>
        </w:rPr>
        <w:t>od</w:t>
      </w:r>
      <w:r w:rsidRPr="00D9621D">
        <w:rPr>
          <w:rFonts w:ascii="Garamond" w:hAnsi="Garamond" w:cs="Arial"/>
          <w:sz w:val="22"/>
          <w:szCs w:val="22"/>
          <w:lang w:val="sr-Latn-CS"/>
        </w:rPr>
        <w:t xml:space="preserve"> 2013-2018.</w:t>
      </w:r>
      <w:proofErr w:type="spellStart"/>
      <w:r w:rsidRPr="00DB2CEC">
        <w:rPr>
          <w:rFonts w:ascii="Garamond" w:hAnsi="Garamond" w:cs="Arial"/>
          <w:sz w:val="22"/>
          <w:szCs w:val="22"/>
        </w:rPr>
        <w:t>godine</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Prijestonica</w:t>
      </w:r>
      <w:proofErr w:type="spellEnd"/>
      <w:r w:rsidRPr="00D9621D">
        <w:rPr>
          <w:rFonts w:ascii="Garamond" w:hAnsi="Garamond" w:cs="Arial"/>
          <w:sz w:val="22"/>
          <w:szCs w:val="22"/>
          <w:lang w:val="sr-Latn-CS"/>
        </w:rPr>
        <w:t xml:space="preserve"> </w:t>
      </w:r>
      <w:r w:rsidRPr="00DB2CEC">
        <w:rPr>
          <w:rFonts w:ascii="Garamond" w:hAnsi="Garamond" w:cs="Arial"/>
          <w:sz w:val="22"/>
          <w:szCs w:val="22"/>
        </w:rPr>
        <w:t>Cetinje</w:t>
      </w:r>
      <w:r w:rsidRPr="00D9621D">
        <w:rPr>
          <w:rFonts w:ascii="Garamond" w:hAnsi="Garamond" w:cs="Arial"/>
          <w:sz w:val="22"/>
          <w:szCs w:val="22"/>
          <w:lang w:val="sr-Latn-CS"/>
        </w:rPr>
        <w:t xml:space="preserve"> </w:t>
      </w:r>
      <w:r w:rsidRPr="00DB2CEC">
        <w:rPr>
          <w:rFonts w:ascii="Garamond" w:hAnsi="Garamond" w:cs="Arial"/>
          <w:sz w:val="22"/>
          <w:szCs w:val="22"/>
        </w:rPr>
        <w:t>je</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ulo</w:t>
      </w:r>
      <w:proofErr w:type="spellEnd"/>
      <w:r w:rsidRPr="00D9621D">
        <w:rPr>
          <w:rFonts w:ascii="Garamond" w:hAnsi="Garamond" w:cs="Arial"/>
          <w:sz w:val="22"/>
          <w:szCs w:val="22"/>
          <w:lang w:val="sr-Latn-CS"/>
        </w:rPr>
        <w:t>ž</w:t>
      </w:r>
      <w:proofErr w:type="spellStart"/>
      <w:r w:rsidRPr="00DB2CEC">
        <w:rPr>
          <w:rFonts w:ascii="Garamond" w:hAnsi="Garamond" w:cs="Arial"/>
          <w:sz w:val="22"/>
          <w:szCs w:val="22"/>
        </w:rPr>
        <w:t>ila</w:t>
      </w:r>
      <w:proofErr w:type="spellEnd"/>
      <w:r w:rsidRPr="00D9621D">
        <w:rPr>
          <w:rFonts w:ascii="Garamond" w:hAnsi="Garamond" w:cs="Arial"/>
          <w:sz w:val="22"/>
          <w:szCs w:val="22"/>
          <w:lang w:val="sr-Latn-CS"/>
        </w:rPr>
        <w:t xml:space="preserve"> </w:t>
      </w:r>
      <w:r w:rsidRPr="00DB2CEC">
        <w:rPr>
          <w:rFonts w:ascii="Garamond" w:hAnsi="Garamond" w:cs="Arial"/>
          <w:sz w:val="22"/>
          <w:szCs w:val="22"/>
        </w:rPr>
        <w:t>u</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kapitalne</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izdatke</w:t>
      </w:r>
      <w:proofErr w:type="spellEnd"/>
      <w:r w:rsidRPr="00D9621D">
        <w:rPr>
          <w:rFonts w:ascii="Garamond" w:hAnsi="Garamond" w:cs="Arial"/>
          <w:sz w:val="22"/>
          <w:szCs w:val="22"/>
          <w:lang w:val="sr-Latn-CS"/>
        </w:rPr>
        <w:t xml:space="preserve"> 4.300.526€.</w:t>
      </w:r>
    </w:p>
    <w:p w:rsidR="00DB2CEC" w:rsidRPr="00D9621D" w:rsidRDefault="00DB2CEC" w:rsidP="00DB2CEC">
      <w:pPr>
        <w:spacing w:after="0"/>
        <w:jc w:val="both"/>
        <w:rPr>
          <w:rFonts w:ascii="Garamond" w:hAnsi="Garamond" w:cs="Arial"/>
          <w:sz w:val="22"/>
          <w:szCs w:val="22"/>
          <w:lang w:val="sr-Latn-CS"/>
        </w:rPr>
      </w:pPr>
      <w:proofErr w:type="spellStart"/>
      <w:r w:rsidRPr="00DB2CEC">
        <w:rPr>
          <w:rFonts w:ascii="Garamond" w:hAnsi="Garamond" w:cs="Arial"/>
          <w:sz w:val="22"/>
          <w:szCs w:val="22"/>
        </w:rPr>
        <w:t>Najvi</w:t>
      </w:r>
      <w:proofErr w:type="spellEnd"/>
      <w:r w:rsidRPr="00D9621D">
        <w:rPr>
          <w:rFonts w:ascii="Garamond" w:hAnsi="Garamond" w:cs="Arial"/>
          <w:sz w:val="22"/>
          <w:szCs w:val="22"/>
          <w:lang w:val="sr-Latn-CS"/>
        </w:rPr>
        <w:t>š</w:t>
      </w:r>
      <w:r w:rsidRPr="00DB2CEC">
        <w:rPr>
          <w:rFonts w:ascii="Garamond" w:hAnsi="Garamond" w:cs="Arial"/>
          <w:sz w:val="22"/>
          <w:szCs w:val="22"/>
        </w:rPr>
        <w:t>e</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sredstava</w:t>
      </w:r>
      <w:proofErr w:type="spellEnd"/>
      <w:r w:rsidRPr="00D9621D">
        <w:rPr>
          <w:rFonts w:ascii="Garamond" w:hAnsi="Garamond" w:cs="Arial"/>
          <w:sz w:val="22"/>
          <w:szCs w:val="22"/>
          <w:lang w:val="sr-Latn-CS"/>
        </w:rPr>
        <w:t xml:space="preserve"> </w:t>
      </w:r>
      <w:r w:rsidRPr="00DB2CEC">
        <w:rPr>
          <w:rFonts w:ascii="Garamond" w:hAnsi="Garamond" w:cs="Arial"/>
          <w:sz w:val="22"/>
          <w:szCs w:val="22"/>
        </w:rPr>
        <w:t>je</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opredijeljeno</w:t>
      </w:r>
      <w:proofErr w:type="spellEnd"/>
      <w:r w:rsidRPr="00D9621D">
        <w:rPr>
          <w:rFonts w:ascii="Garamond" w:hAnsi="Garamond" w:cs="Arial"/>
          <w:sz w:val="22"/>
          <w:szCs w:val="22"/>
          <w:lang w:val="sr-Latn-CS"/>
        </w:rPr>
        <w:t xml:space="preserve"> 2013.</w:t>
      </w:r>
      <w:proofErr w:type="spellStart"/>
      <w:r w:rsidRPr="00DB2CEC">
        <w:rPr>
          <w:rFonts w:ascii="Garamond" w:hAnsi="Garamond" w:cs="Arial"/>
          <w:sz w:val="22"/>
          <w:szCs w:val="22"/>
        </w:rPr>
        <w:t>godine</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i</w:t>
      </w:r>
      <w:proofErr w:type="spellEnd"/>
      <w:r w:rsidRPr="00D9621D">
        <w:rPr>
          <w:rFonts w:ascii="Garamond" w:hAnsi="Garamond" w:cs="Arial"/>
          <w:sz w:val="22"/>
          <w:szCs w:val="22"/>
          <w:lang w:val="sr-Latn-CS"/>
        </w:rPr>
        <w:t xml:space="preserve"> 2015.</w:t>
      </w:r>
      <w:proofErr w:type="spellStart"/>
      <w:r w:rsidRPr="00DB2CEC">
        <w:rPr>
          <w:rFonts w:ascii="Garamond" w:hAnsi="Garamond" w:cs="Arial"/>
          <w:sz w:val="22"/>
          <w:szCs w:val="22"/>
        </w:rPr>
        <w:t>godine</w:t>
      </w:r>
      <w:proofErr w:type="spellEnd"/>
      <w:r w:rsidRPr="00D9621D">
        <w:rPr>
          <w:rFonts w:ascii="Garamond" w:hAnsi="Garamond" w:cs="Arial"/>
          <w:sz w:val="22"/>
          <w:szCs w:val="22"/>
          <w:lang w:val="sr-Latn-CS"/>
        </w:rPr>
        <w:t xml:space="preserve">. </w:t>
      </w:r>
      <w:r w:rsidRPr="00DB2CEC">
        <w:rPr>
          <w:rFonts w:ascii="Garamond" w:hAnsi="Garamond" w:cs="Arial"/>
          <w:sz w:val="22"/>
          <w:szCs w:val="22"/>
        </w:rPr>
        <w:t>Od</w:t>
      </w:r>
      <w:r w:rsidRPr="00D9621D">
        <w:rPr>
          <w:rFonts w:ascii="Garamond" w:hAnsi="Garamond" w:cs="Arial"/>
          <w:sz w:val="22"/>
          <w:szCs w:val="22"/>
          <w:lang w:val="sr-Latn-CS"/>
        </w:rPr>
        <w:t xml:space="preserve"> 2018.</w:t>
      </w:r>
      <w:proofErr w:type="spellStart"/>
      <w:r w:rsidRPr="00DB2CEC">
        <w:rPr>
          <w:rFonts w:ascii="Garamond" w:hAnsi="Garamond" w:cs="Arial"/>
          <w:sz w:val="22"/>
          <w:szCs w:val="22"/>
        </w:rPr>
        <w:t>godine</w:t>
      </w:r>
      <w:proofErr w:type="spellEnd"/>
      <w:r w:rsidRPr="00D9621D">
        <w:rPr>
          <w:rFonts w:ascii="Garamond" w:hAnsi="Garamond" w:cs="Arial"/>
          <w:sz w:val="22"/>
          <w:szCs w:val="22"/>
          <w:lang w:val="sr-Latn-CS"/>
        </w:rPr>
        <w:t xml:space="preserve"> </w:t>
      </w:r>
      <w:r w:rsidRPr="00DB2CEC">
        <w:rPr>
          <w:rFonts w:ascii="Garamond" w:hAnsi="Garamond" w:cs="Arial"/>
          <w:sz w:val="22"/>
          <w:szCs w:val="22"/>
        </w:rPr>
        <w:t>za</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finansiranje</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kapitalnih</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izdataka</w:t>
      </w:r>
      <w:proofErr w:type="spellEnd"/>
      <w:r w:rsidR="000E45D9" w:rsidRPr="00D9621D">
        <w:rPr>
          <w:rFonts w:ascii="Garamond" w:hAnsi="Garamond" w:cs="Arial"/>
          <w:sz w:val="22"/>
          <w:szCs w:val="22"/>
          <w:lang w:val="sr-Latn-CS"/>
        </w:rPr>
        <w:t xml:space="preserve"> </w:t>
      </w:r>
      <w:proofErr w:type="spellStart"/>
      <w:r w:rsidRPr="00DB2CEC">
        <w:rPr>
          <w:rFonts w:ascii="Garamond" w:hAnsi="Garamond" w:cs="Arial"/>
          <w:sz w:val="22"/>
          <w:szCs w:val="22"/>
        </w:rPr>
        <w:t>sredstva</w:t>
      </w:r>
      <w:proofErr w:type="spellEnd"/>
      <w:r w:rsidRPr="00D9621D">
        <w:rPr>
          <w:rFonts w:ascii="Garamond" w:hAnsi="Garamond" w:cs="Arial"/>
          <w:sz w:val="22"/>
          <w:szCs w:val="22"/>
          <w:lang w:val="sr-Latn-CS"/>
        </w:rPr>
        <w:t xml:space="preserve"> </w:t>
      </w:r>
      <w:r w:rsidRPr="00DB2CEC">
        <w:rPr>
          <w:rFonts w:ascii="Garamond" w:hAnsi="Garamond" w:cs="Arial"/>
          <w:sz w:val="22"/>
          <w:szCs w:val="22"/>
        </w:rPr>
        <w:t>se</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opredjeljuju</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Zakonom</w:t>
      </w:r>
      <w:proofErr w:type="spellEnd"/>
      <w:r w:rsidRPr="00D9621D">
        <w:rPr>
          <w:rFonts w:ascii="Garamond" w:hAnsi="Garamond" w:cs="Arial"/>
          <w:sz w:val="22"/>
          <w:szCs w:val="22"/>
          <w:lang w:val="sr-Latn-CS"/>
        </w:rPr>
        <w:t xml:space="preserve"> </w:t>
      </w:r>
      <w:r w:rsidRPr="00DB2CEC">
        <w:rPr>
          <w:rFonts w:ascii="Garamond" w:hAnsi="Garamond" w:cs="Arial"/>
          <w:sz w:val="22"/>
          <w:szCs w:val="22"/>
        </w:rPr>
        <w:t>o</w:t>
      </w:r>
      <w:r w:rsidRPr="00D9621D">
        <w:rPr>
          <w:rFonts w:ascii="Garamond" w:hAnsi="Garamond" w:cs="Arial"/>
          <w:sz w:val="22"/>
          <w:szCs w:val="22"/>
          <w:lang w:val="sr-Latn-CS"/>
        </w:rPr>
        <w:t xml:space="preserve"> </w:t>
      </w:r>
      <w:r w:rsidRPr="00DB2CEC">
        <w:rPr>
          <w:rFonts w:ascii="Garamond" w:hAnsi="Garamond" w:cs="Arial"/>
          <w:sz w:val="22"/>
          <w:szCs w:val="22"/>
        </w:rPr>
        <w:t>bud</w:t>
      </w:r>
      <w:r w:rsidRPr="00D9621D">
        <w:rPr>
          <w:rFonts w:ascii="Garamond" w:hAnsi="Garamond" w:cs="Arial"/>
          <w:sz w:val="22"/>
          <w:szCs w:val="22"/>
          <w:lang w:val="sr-Latn-CS"/>
        </w:rPr>
        <w:t>ž</w:t>
      </w:r>
      <w:proofErr w:type="spellStart"/>
      <w:r w:rsidRPr="00DB2CEC">
        <w:rPr>
          <w:rFonts w:ascii="Garamond" w:hAnsi="Garamond" w:cs="Arial"/>
          <w:sz w:val="22"/>
          <w:szCs w:val="22"/>
        </w:rPr>
        <w:t>etu</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Crne</w:t>
      </w:r>
      <w:proofErr w:type="spellEnd"/>
      <w:r w:rsidRPr="00D9621D">
        <w:rPr>
          <w:rFonts w:ascii="Garamond" w:hAnsi="Garamond" w:cs="Arial"/>
          <w:sz w:val="22"/>
          <w:szCs w:val="22"/>
          <w:lang w:val="sr-Latn-CS"/>
        </w:rPr>
        <w:t xml:space="preserve"> </w:t>
      </w:r>
      <w:r w:rsidRPr="00DB2CEC">
        <w:rPr>
          <w:rFonts w:ascii="Garamond" w:hAnsi="Garamond" w:cs="Arial"/>
          <w:sz w:val="22"/>
          <w:szCs w:val="22"/>
        </w:rPr>
        <w:t>Gore</w:t>
      </w:r>
      <w:r w:rsidRPr="00D9621D">
        <w:rPr>
          <w:rFonts w:ascii="Garamond" w:hAnsi="Garamond" w:cs="Arial"/>
          <w:sz w:val="22"/>
          <w:szCs w:val="22"/>
          <w:lang w:val="sr-Latn-CS"/>
        </w:rPr>
        <w:t xml:space="preserve"> </w:t>
      </w:r>
      <w:r w:rsidRPr="00DB2CEC">
        <w:rPr>
          <w:rFonts w:ascii="Garamond" w:hAnsi="Garamond" w:cs="Arial"/>
          <w:sz w:val="22"/>
          <w:szCs w:val="22"/>
        </w:rPr>
        <w:t>za</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godinu</w:t>
      </w:r>
      <w:proofErr w:type="spellEnd"/>
      <w:r w:rsidRPr="00D9621D">
        <w:rPr>
          <w:rFonts w:ascii="Garamond" w:hAnsi="Garamond" w:cs="Arial"/>
          <w:sz w:val="22"/>
          <w:szCs w:val="22"/>
          <w:lang w:val="sr-Latn-CS"/>
        </w:rPr>
        <w:t xml:space="preserve"> </w:t>
      </w:r>
      <w:r w:rsidRPr="00DB2CEC">
        <w:rPr>
          <w:rFonts w:ascii="Garamond" w:hAnsi="Garamond" w:cs="Arial"/>
          <w:sz w:val="22"/>
          <w:szCs w:val="22"/>
        </w:rPr>
        <w:t>za</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koju</w:t>
      </w:r>
      <w:proofErr w:type="spellEnd"/>
      <w:r w:rsidRPr="00D9621D">
        <w:rPr>
          <w:rFonts w:ascii="Garamond" w:hAnsi="Garamond" w:cs="Arial"/>
          <w:sz w:val="22"/>
          <w:szCs w:val="22"/>
          <w:lang w:val="sr-Latn-CS"/>
        </w:rPr>
        <w:t xml:space="preserve"> </w:t>
      </w:r>
      <w:r w:rsidRPr="00DB2CEC">
        <w:rPr>
          <w:rFonts w:ascii="Garamond" w:hAnsi="Garamond" w:cs="Arial"/>
          <w:sz w:val="22"/>
          <w:szCs w:val="22"/>
        </w:rPr>
        <w:t>se</w:t>
      </w:r>
      <w:r w:rsidRPr="00D9621D">
        <w:rPr>
          <w:rFonts w:ascii="Garamond" w:hAnsi="Garamond" w:cs="Arial"/>
          <w:sz w:val="22"/>
          <w:szCs w:val="22"/>
          <w:lang w:val="sr-Latn-CS"/>
        </w:rPr>
        <w:t xml:space="preserve"> </w:t>
      </w:r>
      <w:r w:rsidRPr="00DB2CEC">
        <w:rPr>
          <w:rFonts w:ascii="Garamond" w:hAnsi="Garamond" w:cs="Arial"/>
          <w:sz w:val="22"/>
          <w:szCs w:val="22"/>
        </w:rPr>
        <w:t>bud</w:t>
      </w:r>
      <w:r w:rsidRPr="00D9621D">
        <w:rPr>
          <w:rFonts w:ascii="Garamond" w:hAnsi="Garamond" w:cs="Arial"/>
          <w:sz w:val="22"/>
          <w:szCs w:val="22"/>
          <w:lang w:val="sr-Latn-CS"/>
        </w:rPr>
        <w:t>ž</w:t>
      </w:r>
      <w:r w:rsidRPr="00DB2CEC">
        <w:rPr>
          <w:rFonts w:ascii="Garamond" w:hAnsi="Garamond" w:cs="Arial"/>
          <w:sz w:val="22"/>
          <w:szCs w:val="22"/>
        </w:rPr>
        <w:t>et</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donosi</w:t>
      </w:r>
      <w:proofErr w:type="spellEnd"/>
      <w:r w:rsidRPr="00D9621D">
        <w:rPr>
          <w:rFonts w:ascii="Garamond" w:hAnsi="Garamond" w:cs="Arial"/>
          <w:sz w:val="22"/>
          <w:szCs w:val="22"/>
          <w:lang w:val="sr-Latn-CS"/>
        </w:rPr>
        <w:t>.</w:t>
      </w:r>
    </w:p>
    <w:p w:rsidR="00DB2CEC" w:rsidRPr="00D9621D" w:rsidRDefault="00DB2CEC" w:rsidP="00DB2CEC">
      <w:pPr>
        <w:spacing w:after="0"/>
        <w:jc w:val="both"/>
        <w:rPr>
          <w:rFonts w:ascii="Garamond" w:hAnsi="Garamond" w:cs="Arial"/>
          <w:sz w:val="22"/>
          <w:szCs w:val="22"/>
          <w:lang w:val="sr-Latn-CS"/>
        </w:rPr>
      </w:pPr>
      <w:proofErr w:type="spellStart"/>
      <w:r w:rsidRPr="00DB2CEC">
        <w:rPr>
          <w:rFonts w:ascii="Garamond" w:hAnsi="Garamond" w:cs="Arial"/>
          <w:sz w:val="22"/>
          <w:szCs w:val="22"/>
        </w:rPr>
        <w:t>Naime</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Zakonom</w:t>
      </w:r>
      <w:proofErr w:type="spellEnd"/>
      <w:r w:rsidRPr="00D9621D">
        <w:rPr>
          <w:rFonts w:ascii="Garamond" w:hAnsi="Garamond" w:cs="Arial"/>
          <w:sz w:val="22"/>
          <w:szCs w:val="22"/>
          <w:lang w:val="sr-Latn-CS"/>
        </w:rPr>
        <w:t xml:space="preserve"> </w:t>
      </w:r>
      <w:r w:rsidRPr="00DB2CEC">
        <w:rPr>
          <w:rFonts w:ascii="Garamond" w:hAnsi="Garamond" w:cs="Arial"/>
          <w:sz w:val="22"/>
          <w:szCs w:val="22"/>
        </w:rPr>
        <w:t>o</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Prijestonici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koji</w:t>
      </w:r>
      <w:proofErr w:type="spellEnd"/>
      <w:r w:rsidRPr="00D9621D">
        <w:rPr>
          <w:rFonts w:ascii="Garamond" w:hAnsi="Garamond" w:cs="Arial"/>
          <w:sz w:val="22"/>
          <w:szCs w:val="22"/>
          <w:lang w:val="sr-Latn-CS"/>
        </w:rPr>
        <w:t xml:space="preserve"> </w:t>
      </w:r>
      <w:r w:rsidRPr="00DB2CEC">
        <w:rPr>
          <w:rFonts w:ascii="Garamond" w:hAnsi="Garamond" w:cs="Arial"/>
          <w:sz w:val="22"/>
          <w:szCs w:val="22"/>
        </w:rPr>
        <w:t>je</w:t>
      </w:r>
      <w:r w:rsidRPr="00D9621D">
        <w:rPr>
          <w:rFonts w:ascii="Garamond" w:hAnsi="Garamond" w:cs="Arial"/>
          <w:sz w:val="22"/>
          <w:szCs w:val="22"/>
          <w:lang w:val="sr-Latn-CS"/>
        </w:rPr>
        <w:t xml:space="preserve"> </w:t>
      </w:r>
      <w:r w:rsidRPr="00DB2CEC">
        <w:rPr>
          <w:rFonts w:ascii="Garamond" w:hAnsi="Garamond" w:cs="Arial"/>
          <w:sz w:val="22"/>
          <w:szCs w:val="22"/>
        </w:rPr>
        <w:t>u</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primjeni</w:t>
      </w:r>
      <w:proofErr w:type="spellEnd"/>
      <w:r w:rsidRPr="00D9621D">
        <w:rPr>
          <w:rFonts w:ascii="Garamond" w:hAnsi="Garamond" w:cs="Arial"/>
          <w:sz w:val="22"/>
          <w:szCs w:val="22"/>
          <w:lang w:val="sr-Latn-CS"/>
        </w:rPr>
        <w:t xml:space="preserve"> </w:t>
      </w:r>
      <w:r w:rsidRPr="00DB2CEC">
        <w:rPr>
          <w:rFonts w:ascii="Garamond" w:hAnsi="Garamond" w:cs="Arial"/>
          <w:sz w:val="22"/>
          <w:szCs w:val="22"/>
        </w:rPr>
        <w:t>od</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januara</w:t>
      </w:r>
      <w:proofErr w:type="spellEnd"/>
      <w:r w:rsidRPr="00D9621D">
        <w:rPr>
          <w:rFonts w:ascii="Garamond" w:hAnsi="Garamond" w:cs="Arial"/>
          <w:sz w:val="22"/>
          <w:szCs w:val="22"/>
          <w:lang w:val="sr-Latn-CS"/>
        </w:rPr>
        <w:t xml:space="preserve"> 2018.</w:t>
      </w:r>
      <w:proofErr w:type="spellStart"/>
      <w:r w:rsidRPr="00DB2CEC">
        <w:rPr>
          <w:rFonts w:ascii="Garamond" w:hAnsi="Garamond" w:cs="Arial"/>
          <w:sz w:val="22"/>
          <w:szCs w:val="22"/>
        </w:rPr>
        <w:t>godine</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sredstvima</w:t>
      </w:r>
      <w:proofErr w:type="spellEnd"/>
      <w:r w:rsidRPr="00D9621D">
        <w:rPr>
          <w:rFonts w:ascii="Garamond" w:hAnsi="Garamond" w:cs="Arial"/>
          <w:sz w:val="22"/>
          <w:szCs w:val="22"/>
          <w:lang w:val="sr-Latn-CS"/>
        </w:rPr>
        <w:t xml:space="preserve"> </w:t>
      </w:r>
      <w:r w:rsidRPr="00DB2CEC">
        <w:rPr>
          <w:rFonts w:ascii="Garamond" w:hAnsi="Garamond" w:cs="Arial"/>
          <w:sz w:val="22"/>
          <w:szCs w:val="22"/>
        </w:rPr>
        <w:t>u</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visini</w:t>
      </w:r>
      <w:proofErr w:type="spellEnd"/>
      <w:r w:rsidRPr="00D9621D">
        <w:rPr>
          <w:rFonts w:ascii="Garamond" w:hAnsi="Garamond" w:cs="Arial"/>
          <w:sz w:val="22"/>
          <w:szCs w:val="22"/>
          <w:lang w:val="sr-Latn-CS"/>
        </w:rPr>
        <w:t xml:space="preserve"> </w:t>
      </w:r>
      <w:r w:rsidRPr="00DB2CEC">
        <w:rPr>
          <w:rFonts w:ascii="Garamond" w:hAnsi="Garamond" w:cs="Arial"/>
          <w:sz w:val="22"/>
          <w:szCs w:val="22"/>
        </w:rPr>
        <w:t>od</w:t>
      </w:r>
      <w:r w:rsidRPr="00D9621D">
        <w:rPr>
          <w:rFonts w:ascii="Garamond" w:hAnsi="Garamond" w:cs="Arial"/>
          <w:sz w:val="22"/>
          <w:szCs w:val="22"/>
          <w:lang w:val="sr-Latn-CS"/>
        </w:rPr>
        <w:t xml:space="preserve"> 0,6% </w:t>
      </w:r>
      <w:proofErr w:type="spellStart"/>
      <w:r w:rsidRPr="00DB2CEC">
        <w:rPr>
          <w:rFonts w:ascii="Garamond" w:hAnsi="Garamond" w:cs="Arial"/>
          <w:sz w:val="22"/>
          <w:szCs w:val="22"/>
        </w:rPr>
        <w:t>projektovane</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vrijednosti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teku</w:t>
      </w:r>
      <w:proofErr w:type="spellEnd"/>
      <w:r w:rsidRPr="00D9621D">
        <w:rPr>
          <w:rFonts w:ascii="Garamond" w:hAnsi="Garamond" w:cs="Arial"/>
          <w:sz w:val="22"/>
          <w:szCs w:val="22"/>
          <w:lang w:val="sr-Latn-CS"/>
        </w:rPr>
        <w:t>ć</w:t>
      </w:r>
      <w:proofErr w:type="spellStart"/>
      <w:r w:rsidRPr="00DB2CEC">
        <w:rPr>
          <w:rFonts w:ascii="Garamond" w:hAnsi="Garamond" w:cs="Arial"/>
          <w:sz w:val="22"/>
          <w:szCs w:val="22"/>
        </w:rPr>
        <w:t>eg</w:t>
      </w:r>
      <w:proofErr w:type="spellEnd"/>
      <w:r w:rsidRPr="00D9621D">
        <w:rPr>
          <w:rFonts w:ascii="Garamond" w:hAnsi="Garamond" w:cs="Arial"/>
          <w:sz w:val="22"/>
          <w:szCs w:val="22"/>
          <w:lang w:val="sr-Latn-CS"/>
        </w:rPr>
        <w:t xml:space="preserve"> </w:t>
      </w:r>
      <w:r w:rsidRPr="00DB2CEC">
        <w:rPr>
          <w:rFonts w:ascii="Garamond" w:hAnsi="Garamond" w:cs="Arial"/>
          <w:sz w:val="22"/>
          <w:szCs w:val="22"/>
        </w:rPr>
        <w:t>bud</w:t>
      </w:r>
      <w:r w:rsidRPr="00D9621D">
        <w:rPr>
          <w:rFonts w:ascii="Garamond" w:hAnsi="Garamond" w:cs="Arial"/>
          <w:sz w:val="22"/>
          <w:szCs w:val="22"/>
          <w:lang w:val="sr-Latn-CS"/>
        </w:rPr>
        <w:t>ž</w:t>
      </w:r>
      <w:r w:rsidRPr="00DB2CEC">
        <w:rPr>
          <w:rFonts w:ascii="Garamond" w:hAnsi="Garamond" w:cs="Arial"/>
          <w:sz w:val="22"/>
          <w:szCs w:val="22"/>
        </w:rPr>
        <w:t>eta</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Crne</w:t>
      </w:r>
      <w:proofErr w:type="spellEnd"/>
      <w:r w:rsidRPr="00D9621D">
        <w:rPr>
          <w:rFonts w:ascii="Garamond" w:hAnsi="Garamond" w:cs="Arial"/>
          <w:sz w:val="22"/>
          <w:szCs w:val="22"/>
          <w:lang w:val="sr-Latn-CS"/>
        </w:rPr>
        <w:t xml:space="preserve"> </w:t>
      </w:r>
      <w:r w:rsidRPr="00DB2CEC">
        <w:rPr>
          <w:rFonts w:ascii="Garamond" w:hAnsi="Garamond" w:cs="Arial"/>
          <w:sz w:val="22"/>
          <w:szCs w:val="22"/>
        </w:rPr>
        <w:t>Gore</w:t>
      </w:r>
      <w:r w:rsidRPr="00D9621D">
        <w:rPr>
          <w:rFonts w:ascii="Garamond" w:hAnsi="Garamond" w:cs="Arial"/>
          <w:sz w:val="22"/>
          <w:szCs w:val="22"/>
          <w:lang w:val="sr-Latn-CS"/>
        </w:rPr>
        <w:t xml:space="preserve"> </w:t>
      </w:r>
      <w:r w:rsidRPr="00DB2CEC">
        <w:rPr>
          <w:rFonts w:ascii="Garamond" w:hAnsi="Garamond" w:cs="Arial"/>
          <w:sz w:val="22"/>
          <w:szCs w:val="22"/>
        </w:rPr>
        <w:t>za</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svaku</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godinu</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finansiraju</w:t>
      </w:r>
      <w:proofErr w:type="spellEnd"/>
      <w:r w:rsidRPr="00D9621D">
        <w:rPr>
          <w:rFonts w:ascii="Garamond" w:hAnsi="Garamond" w:cs="Arial"/>
          <w:sz w:val="22"/>
          <w:szCs w:val="22"/>
          <w:lang w:val="sr-Latn-CS"/>
        </w:rPr>
        <w:t xml:space="preserve"> </w:t>
      </w:r>
      <w:r w:rsidRPr="00DB2CEC">
        <w:rPr>
          <w:rFonts w:ascii="Garamond" w:hAnsi="Garamond" w:cs="Arial"/>
          <w:sz w:val="22"/>
          <w:szCs w:val="22"/>
        </w:rPr>
        <w:t>se</w:t>
      </w:r>
      <w:r w:rsidRPr="00D9621D">
        <w:rPr>
          <w:rFonts w:ascii="Garamond" w:hAnsi="Garamond" w:cs="Arial"/>
          <w:sz w:val="22"/>
          <w:szCs w:val="22"/>
          <w:lang w:val="sr-Latn-CS"/>
        </w:rPr>
        <w:t>:</w:t>
      </w:r>
      <w:r w:rsidR="004C0980" w:rsidRPr="00D9621D">
        <w:rPr>
          <w:rFonts w:ascii="Garamond" w:hAnsi="Garamond" w:cs="Arial"/>
          <w:sz w:val="22"/>
          <w:szCs w:val="22"/>
          <w:lang w:val="sr-Latn-CS"/>
        </w:rPr>
        <w:t xml:space="preserve"> </w:t>
      </w:r>
      <w:proofErr w:type="spellStart"/>
      <w:r w:rsidRPr="00DB2CEC">
        <w:rPr>
          <w:rFonts w:ascii="Garamond" w:hAnsi="Garamond" w:cs="Arial"/>
          <w:sz w:val="22"/>
          <w:szCs w:val="22"/>
        </w:rPr>
        <w:t>projekti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koji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doprinose</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otvaranju</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novih</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radnih</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mjesta</w:t>
      </w:r>
      <w:proofErr w:type="spellEnd"/>
      <w:r w:rsidRPr="00D9621D">
        <w:rPr>
          <w:rFonts w:ascii="Garamond" w:hAnsi="Garamond" w:cs="Arial"/>
          <w:sz w:val="22"/>
          <w:szCs w:val="22"/>
          <w:lang w:val="sr-Latn-CS"/>
        </w:rPr>
        <w:t>,</w:t>
      </w:r>
      <w:r w:rsidR="004C0980" w:rsidRPr="00D9621D">
        <w:rPr>
          <w:rFonts w:ascii="Garamond" w:hAnsi="Garamond" w:cs="Arial"/>
          <w:sz w:val="22"/>
          <w:szCs w:val="22"/>
          <w:lang w:val="sr-Latn-CS"/>
        </w:rPr>
        <w:t xml:space="preserve"> </w:t>
      </w:r>
      <w:proofErr w:type="spellStart"/>
      <w:r w:rsidRPr="00DB2CEC">
        <w:rPr>
          <w:rFonts w:ascii="Garamond" w:hAnsi="Garamond" w:cs="Arial"/>
          <w:sz w:val="22"/>
          <w:szCs w:val="22"/>
        </w:rPr>
        <w:t>razvojni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projekti</w:t>
      </w:r>
      <w:proofErr w:type="spellEnd"/>
      <w:r w:rsidRPr="00D9621D">
        <w:rPr>
          <w:rFonts w:ascii="Garamond" w:hAnsi="Garamond" w:cs="Arial"/>
          <w:sz w:val="22"/>
          <w:szCs w:val="22"/>
          <w:lang w:val="sr-Latn-CS"/>
        </w:rPr>
        <w:t>,</w:t>
      </w:r>
      <w:r w:rsidR="004C0980" w:rsidRPr="00D9621D">
        <w:rPr>
          <w:rFonts w:ascii="Garamond" w:hAnsi="Garamond" w:cs="Arial"/>
          <w:sz w:val="22"/>
          <w:szCs w:val="22"/>
          <w:lang w:val="sr-Latn-CS"/>
        </w:rPr>
        <w:t xml:space="preserve"> </w:t>
      </w:r>
      <w:proofErr w:type="spellStart"/>
      <w:r w:rsidRPr="00DB2CEC">
        <w:rPr>
          <w:rFonts w:ascii="Garamond" w:hAnsi="Garamond" w:cs="Arial"/>
          <w:sz w:val="22"/>
          <w:szCs w:val="22"/>
        </w:rPr>
        <w:t>infrastrukturni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projekti</w:t>
      </w:r>
      <w:proofErr w:type="spellEnd"/>
      <w:r w:rsidRPr="00D9621D">
        <w:rPr>
          <w:rFonts w:ascii="Garamond" w:hAnsi="Garamond" w:cs="Arial"/>
          <w:sz w:val="22"/>
          <w:szCs w:val="22"/>
          <w:lang w:val="sr-Latn-CS"/>
        </w:rPr>
        <w:t>,</w:t>
      </w:r>
      <w:r w:rsidR="004C0980" w:rsidRPr="00D9621D">
        <w:rPr>
          <w:rFonts w:ascii="Garamond" w:hAnsi="Garamond" w:cs="Arial"/>
          <w:sz w:val="22"/>
          <w:szCs w:val="22"/>
          <w:lang w:val="sr-Latn-CS"/>
        </w:rPr>
        <w:t xml:space="preserve"> </w:t>
      </w:r>
      <w:proofErr w:type="spellStart"/>
      <w:r w:rsidRPr="00DB2CEC">
        <w:rPr>
          <w:rFonts w:ascii="Garamond" w:hAnsi="Garamond" w:cs="Arial"/>
          <w:sz w:val="22"/>
          <w:szCs w:val="22"/>
        </w:rPr>
        <w:t>projekti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na</w:t>
      </w:r>
      <w:proofErr w:type="spellEnd"/>
      <w:r w:rsidRPr="00D9621D">
        <w:rPr>
          <w:rFonts w:ascii="Garamond" w:hAnsi="Garamond" w:cs="Arial"/>
          <w:sz w:val="22"/>
          <w:szCs w:val="22"/>
          <w:lang w:val="sr-Latn-CS"/>
        </w:rPr>
        <w:t xml:space="preserve"> </w:t>
      </w:r>
      <w:r w:rsidRPr="00DB2CEC">
        <w:rPr>
          <w:rFonts w:ascii="Garamond" w:hAnsi="Garamond" w:cs="Arial"/>
          <w:sz w:val="22"/>
          <w:szCs w:val="22"/>
        </w:rPr>
        <w:t>o</w:t>
      </w:r>
      <w:r w:rsidRPr="00D9621D">
        <w:rPr>
          <w:rFonts w:ascii="Garamond" w:hAnsi="Garamond" w:cs="Arial"/>
          <w:sz w:val="22"/>
          <w:szCs w:val="22"/>
          <w:lang w:val="sr-Latn-CS"/>
        </w:rPr>
        <w:t>č</w:t>
      </w:r>
      <w:proofErr w:type="spellStart"/>
      <w:r w:rsidRPr="00DB2CEC">
        <w:rPr>
          <w:rFonts w:ascii="Garamond" w:hAnsi="Garamond" w:cs="Arial"/>
          <w:sz w:val="22"/>
          <w:szCs w:val="22"/>
        </w:rPr>
        <w:t>uvanju</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kulturno</w:t>
      </w:r>
      <w:proofErr w:type="spellEnd"/>
      <w:r w:rsidR="00CE0873" w:rsidRPr="00D9621D">
        <w:rPr>
          <w:rFonts w:ascii="Garamond" w:hAnsi="Garamond" w:cs="Arial"/>
          <w:sz w:val="22"/>
          <w:szCs w:val="22"/>
          <w:lang w:val="sr-Latn-CS"/>
        </w:rPr>
        <w:t xml:space="preserve"> – </w:t>
      </w:r>
      <w:proofErr w:type="spellStart"/>
      <w:r w:rsidRPr="00DB2CEC">
        <w:rPr>
          <w:rFonts w:ascii="Garamond" w:hAnsi="Garamond" w:cs="Arial"/>
          <w:sz w:val="22"/>
          <w:szCs w:val="22"/>
        </w:rPr>
        <w:t>istorijskog</w:t>
      </w:r>
      <w:proofErr w:type="spellEnd"/>
      <w:r w:rsidR="000E45D9" w:rsidRPr="00D9621D">
        <w:rPr>
          <w:rFonts w:ascii="Garamond" w:hAnsi="Garamond" w:cs="Arial"/>
          <w:sz w:val="22"/>
          <w:szCs w:val="22"/>
          <w:lang w:val="sr-Latn-CS"/>
        </w:rPr>
        <w:t xml:space="preserve"> </w:t>
      </w:r>
      <w:proofErr w:type="spellStart"/>
      <w:r w:rsidRPr="00DB2CEC">
        <w:rPr>
          <w:rFonts w:ascii="Garamond" w:hAnsi="Garamond" w:cs="Arial"/>
          <w:sz w:val="22"/>
          <w:szCs w:val="22"/>
        </w:rPr>
        <w:t>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prirodnog</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nasl</w:t>
      </w:r>
      <w:r w:rsidR="004C0980">
        <w:rPr>
          <w:rFonts w:ascii="Garamond" w:hAnsi="Garamond" w:cs="Arial"/>
          <w:sz w:val="22"/>
          <w:szCs w:val="22"/>
        </w:rPr>
        <w:t>j</w:t>
      </w:r>
      <w:r w:rsidRPr="00DB2CEC">
        <w:rPr>
          <w:rFonts w:ascii="Garamond" w:hAnsi="Garamond" w:cs="Arial"/>
          <w:sz w:val="22"/>
          <w:szCs w:val="22"/>
        </w:rPr>
        <w:t>e</w:t>
      </w:r>
      <w:proofErr w:type="spellEnd"/>
      <w:r w:rsidRPr="00D9621D">
        <w:rPr>
          <w:rFonts w:ascii="Garamond" w:hAnsi="Garamond" w:cs="Arial"/>
          <w:sz w:val="22"/>
          <w:szCs w:val="22"/>
          <w:lang w:val="sr-Latn-CS"/>
        </w:rPr>
        <w:t>đ</w:t>
      </w:r>
      <w:r w:rsidRPr="00DB2CEC">
        <w:rPr>
          <w:rFonts w:ascii="Garamond" w:hAnsi="Garamond" w:cs="Arial"/>
          <w:sz w:val="22"/>
          <w:szCs w:val="22"/>
        </w:rPr>
        <w:t>a</w:t>
      </w:r>
      <w:r w:rsidRPr="00D9621D">
        <w:rPr>
          <w:rFonts w:ascii="Garamond" w:hAnsi="Garamond" w:cs="Arial"/>
          <w:sz w:val="22"/>
          <w:szCs w:val="22"/>
          <w:lang w:val="sr-Latn-CS"/>
        </w:rPr>
        <w:t>,</w:t>
      </w:r>
      <w:r w:rsidR="004C0980" w:rsidRPr="00D9621D">
        <w:rPr>
          <w:rFonts w:ascii="Garamond" w:hAnsi="Garamond" w:cs="Arial"/>
          <w:sz w:val="22"/>
          <w:szCs w:val="22"/>
          <w:lang w:val="sr-Latn-CS"/>
        </w:rPr>
        <w:t xml:space="preserve"> </w:t>
      </w:r>
      <w:proofErr w:type="spellStart"/>
      <w:r w:rsidRPr="00DB2CEC">
        <w:rPr>
          <w:rFonts w:ascii="Garamond" w:hAnsi="Garamond" w:cs="Arial"/>
          <w:sz w:val="22"/>
          <w:szCs w:val="22"/>
        </w:rPr>
        <w:t>projekti</w:t>
      </w:r>
      <w:proofErr w:type="spellEnd"/>
      <w:r w:rsidRPr="00D9621D">
        <w:rPr>
          <w:rFonts w:ascii="Garamond" w:hAnsi="Garamond" w:cs="Arial"/>
          <w:sz w:val="22"/>
          <w:szCs w:val="22"/>
          <w:lang w:val="sr-Latn-CS"/>
        </w:rPr>
        <w:t xml:space="preserve"> </w:t>
      </w:r>
      <w:r w:rsidRPr="00DB2CEC">
        <w:rPr>
          <w:rFonts w:ascii="Garamond" w:hAnsi="Garamond" w:cs="Arial"/>
          <w:sz w:val="22"/>
          <w:szCs w:val="22"/>
        </w:rPr>
        <w:t>za</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valorizaciju</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turisti</w:t>
      </w:r>
      <w:proofErr w:type="spellEnd"/>
      <w:r w:rsidRPr="00D9621D">
        <w:rPr>
          <w:rFonts w:ascii="Garamond" w:hAnsi="Garamond" w:cs="Arial"/>
          <w:sz w:val="22"/>
          <w:szCs w:val="22"/>
          <w:lang w:val="sr-Latn-CS"/>
        </w:rPr>
        <w:t>č</w:t>
      </w:r>
      <w:proofErr w:type="spellStart"/>
      <w:r w:rsidRPr="00DB2CEC">
        <w:rPr>
          <w:rFonts w:ascii="Garamond" w:hAnsi="Garamond" w:cs="Arial"/>
          <w:sz w:val="22"/>
          <w:szCs w:val="22"/>
        </w:rPr>
        <w:t>kog</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potencijala</w:t>
      </w:r>
      <w:proofErr w:type="spellEnd"/>
      <w:r w:rsidRPr="00D9621D">
        <w:rPr>
          <w:rFonts w:ascii="Garamond" w:hAnsi="Garamond" w:cs="Arial"/>
          <w:sz w:val="22"/>
          <w:szCs w:val="22"/>
          <w:lang w:val="sr-Latn-CS"/>
        </w:rPr>
        <w:t>,</w:t>
      </w:r>
      <w:r w:rsidR="004C0980" w:rsidRPr="00D9621D">
        <w:rPr>
          <w:rFonts w:ascii="Garamond" w:hAnsi="Garamond" w:cs="Arial"/>
          <w:sz w:val="22"/>
          <w:szCs w:val="22"/>
          <w:lang w:val="sr-Latn-CS"/>
        </w:rPr>
        <w:t xml:space="preserve"> </w:t>
      </w:r>
      <w:proofErr w:type="spellStart"/>
      <w:r w:rsidRPr="00DB2CEC">
        <w:rPr>
          <w:rFonts w:ascii="Garamond" w:hAnsi="Garamond" w:cs="Arial"/>
          <w:sz w:val="22"/>
          <w:szCs w:val="22"/>
        </w:rPr>
        <w:t>projekti</w:t>
      </w:r>
      <w:proofErr w:type="spellEnd"/>
      <w:r w:rsidRPr="00D9621D">
        <w:rPr>
          <w:rFonts w:ascii="Garamond" w:hAnsi="Garamond" w:cs="Arial"/>
          <w:sz w:val="22"/>
          <w:szCs w:val="22"/>
          <w:lang w:val="sr-Latn-CS"/>
        </w:rPr>
        <w:t xml:space="preserve"> </w:t>
      </w:r>
      <w:r w:rsidRPr="00DB2CEC">
        <w:rPr>
          <w:rFonts w:ascii="Garamond" w:hAnsi="Garamond" w:cs="Arial"/>
          <w:sz w:val="22"/>
          <w:szCs w:val="22"/>
        </w:rPr>
        <w:t>od</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javnog</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interesa</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koji</w:t>
      </w:r>
      <w:proofErr w:type="spellEnd"/>
      <w:r w:rsidRPr="00D9621D">
        <w:rPr>
          <w:rFonts w:ascii="Garamond" w:hAnsi="Garamond" w:cs="Arial"/>
          <w:sz w:val="22"/>
          <w:szCs w:val="22"/>
          <w:lang w:val="sr-Latn-CS"/>
        </w:rPr>
        <w:t xml:space="preserve"> </w:t>
      </w:r>
      <w:r w:rsidRPr="00DB2CEC">
        <w:rPr>
          <w:rFonts w:ascii="Garamond" w:hAnsi="Garamond" w:cs="Arial"/>
          <w:sz w:val="22"/>
          <w:szCs w:val="22"/>
        </w:rPr>
        <w:t>se</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realizuju</w:t>
      </w:r>
      <w:proofErr w:type="spellEnd"/>
      <w:r w:rsidRPr="00D9621D">
        <w:rPr>
          <w:rFonts w:ascii="Garamond" w:hAnsi="Garamond" w:cs="Arial"/>
          <w:sz w:val="22"/>
          <w:szCs w:val="22"/>
          <w:lang w:val="sr-Latn-CS"/>
        </w:rPr>
        <w:t xml:space="preserve"> </w:t>
      </w:r>
      <w:r w:rsidRPr="00DB2CEC">
        <w:rPr>
          <w:rFonts w:ascii="Garamond" w:hAnsi="Garamond" w:cs="Arial"/>
          <w:sz w:val="22"/>
          <w:szCs w:val="22"/>
        </w:rPr>
        <w:t>po</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modelu</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javno</w:t>
      </w:r>
      <w:proofErr w:type="spellEnd"/>
      <w:r w:rsidRPr="00D9621D">
        <w:rPr>
          <w:rFonts w:ascii="Garamond" w:hAnsi="Garamond" w:cs="Arial"/>
          <w:sz w:val="22"/>
          <w:szCs w:val="22"/>
          <w:lang w:val="sr-Latn-CS"/>
        </w:rPr>
        <w:t>-</w:t>
      </w:r>
      <w:proofErr w:type="spellStart"/>
      <w:r w:rsidRPr="00DB2CEC">
        <w:rPr>
          <w:rFonts w:ascii="Garamond" w:hAnsi="Garamond" w:cs="Arial"/>
          <w:sz w:val="22"/>
          <w:szCs w:val="22"/>
        </w:rPr>
        <w:t>privatnog</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partnerstva</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ili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drugog</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oblika</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partnerstva</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ostali</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projekti</w:t>
      </w:r>
      <w:proofErr w:type="spellEnd"/>
      <w:r w:rsidRPr="00D9621D">
        <w:rPr>
          <w:rFonts w:ascii="Garamond" w:hAnsi="Garamond" w:cs="Arial"/>
          <w:sz w:val="22"/>
          <w:szCs w:val="22"/>
          <w:lang w:val="sr-Latn-CS"/>
        </w:rPr>
        <w:t xml:space="preserve"> </w:t>
      </w:r>
      <w:r w:rsidRPr="00DB2CEC">
        <w:rPr>
          <w:rFonts w:ascii="Garamond" w:hAnsi="Garamond" w:cs="Arial"/>
          <w:sz w:val="22"/>
          <w:szCs w:val="22"/>
        </w:rPr>
        <w:t>od</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zna</w:t>
      </w:r>
      <w:proofErr w:type="spellEnd"/>
      <w:r w:rsidRPr="00D9621D">
        <w:rPr>
          <w:rFonts w:ascii="Garamond" w:hAnsi="Garamond" w:cs="Arial"/>
          <w:sz w:val="22"/>
          <w:szCs w:val="22"/>
          <w:lang w:val="sr-Latn-CS"/>
        </w:rPr>
        <w:t>č</w:t>
      </w:r>
      <w:proofErr w:type="spellStart"/>
      <w:r w:rsidRPr="00DB2CEC">
        <w:rPr>
          <w:rFonts w:ascii="Garamond" w:hAnsi="Garamond" w:cs="Arial"/>
          <w:sz w:val="22"/>
          <w:szCs w:val="22"/>
        </w:rPr>
        <w:t>aja</w:t>
      </w:r>
      <w:proofErr w:type="spellEnd"/>
      <w:r w:rsidRPr="00D9621D">
        <w:rPr>
          <w:rFonts w:ascii="Garamond" w:hAnsi="Garamond" w:cs="Arial"/>
          <w:sz w:val="22"/>
          <w:szCs w:val="22"/>
          <w:lang w:val="sr-Latn-CS"/>
        </w:rPr>
        <w:t xml:space="preserve"> </w:t>
      </w:r>
      <w:r w:rsidRPr="00DB2CEC">
        <w:rPr>
          <w:rFonts w:ascii="Garamond" w:hAnsi="Garamond" w:cs="Arial"/>
          <w:sz w:val="22"/>
          <w:szCs w:val="22"/>
        </w:rPr>
        <w:t>za</w:t>
      </w:r>
      <w:r w:rsidRPr="00D9621D">
        <w:rPr>
          <w:rFonts w:ascii="Garamond" w:hAnsi="Garamond" w:cs="Arial"/>
          <w:sz w:val="22"/>
          <w:szCs w:val="22"/>
          <w:lang w:val="sr-Latn-CS"/>
        </w:rPr>
        <w:t xml:space="preserve"> </w:t>
      </w:r>
      <w:proofErr w:type="spellStart"/>
      <w:r w:rsidRPr="00DB2CEC">
        <w:rPr>
          <w:rFonts w:ascii="Garamond" w:hAnsi="Garamond" w:cs="Arial"/>
          <w:sz w:val="22"/>
          <w:szCs w:val="22"/>
        </w:rPr>
        <w:t>razvoj</w:t>
      </w:r>
      <w:proofErr w:type="spellEnd"/>
      <w:r w:rsidRPr="00D9621D">
        <w:rPr>
          <w:rFonts w:ascii="Garamond" w:hAnsi="Garamond" w:cs="Arial"/>
          <w:sz w:val="22"/>
          <w:szCs w:val="22"/>
          <w:lang w:val="sr-Latn-CS"/>
        </w:rPr>
        <w:t xml:space="preserve"> </w:t>
      </w:r>
      <w:proofErr w:type="spellStart"/>
      <w:r w:rsidRPr="00DB2CEC">
        <w:rPr>
          <w:rFonts w:ascii="Garamond" w:hAnsi="Garamond" w:cs="Arial"/>
          <w:sz w:val="22"/>
          <w:szCs w:val="22"/>
        </w:rPr>
        <w:t>Prijestonice</w:t>
      </w:r>
      <w:proofErr w:type="spellEnd"/>
      <w:r w:rsidRPr="00D9621D">
        <w:rPr>
          <w:rFonts w:ascii="Garamond" w:hAnsi="Garamond" w:cs="Arial"/>
          <w:sz w:val="22"/>
          <w:szCs w:val="22"/>
          <w:lang w:val="sr-Latn-CS"/>
        </w:rPr>
        <w:t>.</w:t>
      </w:r>
    </w:p>
    <w:p w:rsidR="00CE0873" w:rsidRPr="00D9621D" w:rsidRDefault="00CE0873" w:rsidP="00DB2CEC">
      <w:pPr>
        <w:spacing w:after="0"/>
        <w:jc w:val="both"/>
        <w:rPr>
          <w:rFonts w:ascii="Garamond" w:hAnsi="Garamond" w:cs="Arial"/>
          <w:sz w:val="22"/>
          <w:szCs w:val="22"/>
          <w:lang w:val="sr-Latn-CS"/>
        </w:rPr>
      </w:pPr>
    </w:p>
    <w:p w:rsidR="00365579" w:rsidRPr="00365579" w:rsidRDefault="00365579" w:rsidP="005A2B89">
      <w:pPr>
        <w:spacing w:after="0"/>
        <w:jc w:val="center"/>
        <w:rPr>
          <w:rFonts w:ascii="Garamond" w:hAnsi="Garamond" w:cs="Garamond"/>
          <w:b/>
          <w:bCs/>
          <w:iCs/>
          <w:sz w:val="22"/>
          <w:szCs w:val="22"/>
        </w:rPr>
      </w:pPr>
      <w:proofErr w:type="spellStart"/>
      <w:r w:rsidRPr="00365579">
        <w:rPr>
          <w:rFonts w:ascii="Garamond" w:hAnsi="Garamond" w:cs="Garamond"/>
          <w:b/>
          <w:bCs/>
          <w:iCs/>
          <w:sz w:val="22"/>
          <w:szCs w:val="22"/>
        </w:rPr>
        <w:t>Tabela</w:t>
      </w:r>
      <w:proofErr w:type="spellEnd"/>
      <w:r w:rsidRPr="00365579">
        <w:rPr>
          <w:rFonts w:ascii="Garamond" w:hAnsi="Garamond" w:cs="Garamond"/>
          <w:b/>
          <w:bCs/>
          <w:iCs/>
          <w:sz w:val="22"/>
          <w:szCs w:val="22"/>
        </w:rPr>
        <w:t xml:space="preserve"> </w:t>
      </w:r>
      <w:r w:rsidR="00B233D4">
        <w:rPr>
          <w:rFonts w:ascii="Garamond" w:hAnsi="Garamond" w:cs="Garamond"/>
          <w:b/>
          <w:bCs/>
          <w:iCs/>
          <w:sz w:val="22"/>
          <w:szCs w:val="22"/>
        </w:rPr>
        <w:t>31</w:t>
      </w:r>
      <w:r w:rsidRPr="00365579">
        <w:rPr>
          <w:rFonts w:ascii="Garamond" w:hAnsi="Garamond" w:cs="Garamond"/>
          <w:b/>
          <w:bCs/>
          <w:iCs/>
          <w:sz w:val="22"/>
          <w:szCs w:val="22"/>
        </w:rPr>
        <w:t xml:space="preserve">. </w:t>
      </w:r>
      <w:proofErr w:type="spellStart"/>
      <w:r w:rsidRPr="00365579">
        <w:rPr>
          <w:rFonts w:ascii="Garamond" w:hAnsi="Garamond" w:cs="Garamond"/>
          <w:b/>
          <w:bCs/>
          <w:iCs/>
          <w:sz w:val="22"/>
          <w:szCs w:val="22"/>
        </w:rPr>
        <w:t>Realizovani</w:t>
      </w:r>
      <w:proofErr w:type="spellEnd"/>
      <w:r w:rsidRPr="00365579">
        <w:rPr>
          <w:rFonts w:ascii="Garamond" w:hAnsi="Garamond" w:cs="Garamond"/>
          <w:b/>
          <w:bCs/>
          <w:iCs/>
          <w:sz w:val="22"/>
          <w:szCs w:val="22"/>
        </w:rPr>
        <w:t xml:space="preserve"> </w:t>
      </w:r>
      <w:proofErr w:type="spellStart"/>
      <w:r w:rsidRPr="00365579">
        <w:rPr>
          <w:rFonts w:ascii="Garamond" w:hAnsi="Garamond" w:cs="Garamond"/>
          <w:b/>
          <w:bCs/>
          <w:iCs/>
          <w:sz w:val="22"/>
          <w:szCs w:val="22"/>
        </w:rPr>
        <w:t>budžet</w:t>
      </w:r>
      <w:proofErr w:type="spellEnd"/>
      <w:r w:rsidRPr="00365579">
        <w:rPr>
          <w:rFonts w:ascii="Garamond" w:hAnsi="Garamond" w:cs="Garamond"/>
          <w:b/>
          <w:bCs/>
          <w:iCs/>
          <w:sz w:val="22"/>
          <w:szCs w:val="22"/>
        </w:rPr>
        <w:t xml:space="preserve"> </w:t>
      </w:r>
      <w:proofErr w:type="spellStart"/>
      <w:r w:rsidRPr="00365579">
        <w:rPr>
          <w:rFonts w:ascii="Garamond" w:hAnsi="Garamond" w:cs="Garamond"/>
          <w:b/>
          <w:bCs/>
          <w:iCs/>
          <w:sz w:val="22"/>
          <w:szCs w:val="22"/>
        </w:rPr>
        <w:t>Prijestonice</w:t>
      </w:r>
      <w:proofErr w:type="spellEnd"/>
      <w:r w:rsidRPr="00365579">
        <w:rPr>
          <w:rFonts w:ascii="Garamond" w:hAnsi="Garamond" w:cs="Garamond"/>
          <w:b/>
          <w:bCs/>
          <w:iCs/>
          <w:sz w:val="22"/>
          <w:szCs w:val="22"/>
        </w:rPr>
        <w:t xml:space="preserve"> od 2013. do 2018. </w:t>
      </w:r>
      <w:proofErr w:type="spellStart"/>
      <w:r w:rsidRPr="00365579">
        <w:rPr>
          <w:rFonts w:ascii="Garamond" w:hAnsi="Garamond" w:cs="Garamond"/>
          <w:b/>
          <w:bCs/>
          <w:iCs/>
          <w:sz w:val="22"/>
          <w:szCs w:val="22"/>
        </w:rPr>
        <w:t>godine</w:t>
      </w:r>
      <w:proofErr w:type="spellEnd"/>
    </w:p>
    <w:tbl>
      <w:tblPr>
        <w:tblW w:w="7414" w:type="dxa"/>
        <w:jc w:val="center"/>
        <w:tblLayout w:type="fixed"/>
        <w:tblCellMar>
          <w:left w:w="0" w:type="dxa"/>
          <w:right w:w="0" w:type="dxa"/>
        </w:tblCellMar>
        <w:tblLook w:val="0000" w:firstRow="0" w:lastRow="0" w:firstColumn="0" w:lastColumn="0" w:noHBand="0" w:noVBand="0"/>
      </w:tblPr>
      <w:tblGrid>
        <w:gridCol w:w="1137"/>
        <w:gridCol w:w="1029"/>
        <w:gridCol w:w="1029"/>
        <w:gridCol w:w="1132"/>
        <w:gridCol w:w="1029"/>
        <w:gridCol w:w="1029"/>
        <w:gridCol w:w="1029"/>
      </w:tblGrid>
      <w:tr w:rsidR="00365579" w:rsidRPr="00365579" w:rsidTr="005A2B89">
        <w:trPr>
          <w:trHeight w:hRule="exact" w:val="295"/>
          <w:jc w:val="center"/>
        </w:trPr>
        <w:tc>
          <w:tcPr>
            <w:tcW w:w="1137" w:type="dxa"/>
            <w:tcBorders>
              <w:top w:val="single" w:sz="4" w:space="0" w:color="000000"/>
              <w:left w:val="single" w:sz="4" w:space="0" w:color="000000"/>
              <w:bottom w:val="single" w:sz="4" w:space="0" w:color="000000"/>
              <w:right w:val="single" w:sz="4" w:space="0" w:color="000000"/>
            </w:tcBorders>
          </w:tcPr>
          <w:p w:rsidR="00365579" w:rsidRPr="005A2B89" w:rsidRDefault="00365579" w:rsidP="005A2B89">
            <w:pPr>
              <w:spacing w:after="0"/>
              <w:rPr>
                <w:rFonts w:ascii="Garamond" w:hAnsi="Garamond" w:cs="Garamond"/>
                <w:b/>
                <w:iCs/>
                <w:sz w:val="22"/>
                <w:szCs w:val="22"/>
              </w:rPr>
            </w:pPr>
            <w:proofErr w:type="spellStart"/>
            <w:r w:rsidRPr="005A2B89">
              <w:rPr>
                <w:rFonts w:ascii="Garamond" w:hAnsi="Garamond" w:cs="Garamond"/>
                <w:b/>
                <w:iCs/>
                <w:sz w:val="22"/>
                <w:szCs w:val="22"/>
              </w:rPr>
              <w:t>Godina</w:t>
            </w:r>
            <w:proofErr w:type="spellEnd"/>
          </w:p>
        </w:tc>
        <w:tc>
          <w:tcPr>
            <w:tcW w:w="1029" w:type="dxa"/>
            <w:tcBorders>
              <w:top w:val="single" w:sz="4" w:space="0" w:color="000000"/>
              <w:left w:val="single" w:sz="4" w:space="0" w:color="000000"/>
              <w:bottom w:val="single" w:sz="4" w:space="0" w:color="000000"/>
              <w:right w:val="single" w:sz="4" w:space="0" w:color="000000"/>
            </w:tcBorders>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2013.</w:t>
            </w:r>
          </w:p>
        </w:tc>
        <w:tc>
          <w:tcPr>
            <w:tcW w:w="1029" w:type="dxa"/>
            <w:tcBorders>
              <w:top w:val="single" w:sz="4" w:space="0" w:color="000000"/>
              <w:left w:val="single" w:sz="4" w:space="0" w:color="000000"/>
              <w:bottom w:val="single" w:sz="4" w:space="0" w:color="000000"/>
              <w:right w:val="single" w:sz="4" w:space="0" w:color="000000"/>
            </w:tcBorders>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2014.</w:t>
            </w:r>
          </w:p>
        </w:tc>
        <w:tc>
          <w:tcPr>
            <w:tcW w:w="1132" w:type="dxa"/>
            <w:tcBorders>
              <w:top w:val="single" w:sz="4" w:space="0" w:color="000000"/>
              <w:left w:val="single" w:sz="4" w:space="0" w:color="000000"/>
              <w:bottom w:val="single" w:sz="4" w:space="0" w:color="000000"/>
              <w:right w:val="single" w:sz="4" w:space="0" w:color="000000"/>
            </w:tcBorders>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2015.</w:t>
            </w:r>
          </w:p>
        </w:tc>
        <w:tc>
          <w:tcPr>
            <w:tcW w:w="1029" w:type="dxa"/>
            <w:tcBorders>
              <w:top w:val="single" w:sz="4" w:space="0" w:color="000000"/>
              <w:left w:val="single" w:sz="4" w:space="0" w:color="000000"/>
              <w:bottom w:val="single" w:sz="4" w:space="0" w:color="000000"/>
              <w:right w:val="single" w:sz="4" w:space="0" w:color="000000"/>
            </w:tcBorders>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2016.</w:t>
            </w:r>
          </w:p>
        </w:tc>
        <w:tc>
          <w:tcPr>
            <w:tcW w:w="1029" w:type="dxa"/>
            <w:tcBorders>
              <w:top w:val="single" w:sz="4" w:space="0" w:color="000000"/>
              <w:left w:val="single" w:sz="4" w:space="0" w:color="000000"/>
              <w:bottom w:val="single" w:sz="4" w:space="0" w:color="000000"/>
              <w:right w:val="single" w:sz="4" w:space="0" w:color="000000"/>
            </w:tcBorders>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2017.</w:t>
            </w:r>
          </w:p>
        </w:tc>
        <w:tc>
          <w:tcPr>
            <w:tcW w:w="1029" w:type="dxa"/>
            <w:tcBorders>
              <w:top w:val="single" w:sz="4" w:space="0" w:color="000000"/>
              <w:left w:val="single" w:sz="4" w:space="0" w:color="000000"/>
              <w:bottom w:val="single" w:sz="4" w:space="0" w:color="000000"/>
              <w:right w:val="single" w:sz="4" w:space="0" w:color="000000"/>
            </w:tcBorders>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2018.</w:t>
            </w:r>
          </w:p>
        </w:tc>
      </w:tr>
      <w:tr w:rsidR="00365579" w:rsidRPr="00365579" w:rsidTr="005A2B89">
        <w:trPr>
          <w:trHeight w:hRule="exact" w:val="293"/>
          <w:jc w:val="center"/>
        </w:trPr>
        <w:tc>
          <w:tcPr>
            <w:tcW w:w="1137" w:type="dxa"/>
            <w:tcBorders>
              <w:top w:val="single" w:sz="4" w:space="0" w:color="000000"/>
              <w:left w:val="single" w:sz="4" w:space="0" w:color="000000"/>
              <w:bottom w:val="single" w:sz="4" w:space="0" w:color="000000"/>
              <w:right w:val="single" w:sz="4" w:space="0" w:color="000000"/>
            </w:tcBorders>
          </w:tcPr>
          <w:p w:rsidR="00365579" w:rsidRPr="00484241" w:rsidRDefault="00365579" w:rsidP="00365579">
            <w:pPr>
              <w:spacing w:after="0"/>
              <w:rPr>
                <w:rFonts w:ascii="Garamond" w:hAnsi="Garamond" w:cs="Garamond"/>
                <w:iCs/>
                <w:sz w:val="22"/>
                <w:szCs w:val="22"/>
              </w:rPr>
            </w:pPr>
            <w:proofErr w:type="spellStart"/>
            <w:r w:rsidRPr="00484241">
              <w:rPr>
                <w:rFonts w:ascii="Garamond" w:hAnsi="Garamond" w:cs="Garamond"/>
                <w:iCs/>
                <w:sz w:val="22"/>
                <w:szCs w:val="22"/>
              </w:rPr>
              <w:t>Operativni</w:t>
            </w:r>
            <w:proofErr w:type="spellEnd"/>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5.830.562</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7.407.850</w:t>
            </w:r>
          </w:p>
        </w:tc>
        <w:tc>
          <w:tcPr>
            <w:tcW w:w="1132"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15.832.844</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6.136.985</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6.550.910</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7.210.529</w:t>
            </w:r>
          </w:p>
        </w:tc>
      </w:tr>
      <w:tr w:rsidR="00365579" w:rsidRPr="00365579" w:rsidTr="005A2B89">
        <w:trPr>
          <w:trHeight w:hRule="exact" w:val="295"/>
          <w:jc w:val="center"/>
        </w:trPr>
        <w:tc>
          <w:tcPr>
            <w:tcW w:w="1137" w:type="dxa"/>
            <w:tcBorders>
              <w:top w:val="single" w:sz="4" w:space="0" w:color="000000"/>
              <w:left w:val="single" w:sz="4" w:space="0" w:color="000000"/>
              <w:bottom w:val="single" w:sz="4" w:space="0" w:color="000000"/>
              <w:right w:val="single" w:sz="4" w:space="0" w:color="000000"/>
            </w:tcBorders>
          </w:tcPr>
          <w:p w:rsidR="00365579" w:rsidRPr="00484241" w:rsidRDefault="00365579" w:rsidP="00365579">
            <w:pPr>
              <w:spacing w:after="0"/>
              <w:rPr>
                <w:rFonts w:ascii="Garamond" w:hAnsi="Garamond" w:cs="Garamond"/>
                <w:iCs/>
                <w:sz w:val="22"/>
                <w:szCs w:val="22"/>
              </w:rPr>
            </w:pPr>
            <w:proofErr w:type="spellStart"/>
            <w:r w:rsidRPr="00484241">
              <w:rPr>
                <w:rFonts w:ascii="Garamond" w:hAnsi="Garamond" w:cs="Garamond"/>
                <w:iCs/>
                <w:sz w:val="22"/>
                <w:szCs w:val="22"/>
              </w:rPr>
              <w:t>Kapitalni</w:t>
            </w:r>
            <w:proofErr w:type="spellEnd"/>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1.388.263</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656.299</w:t>
            </w:r>
          </w:p>
        </w:tc>
        <w:tc>
          <w:tcPr>
            <w:tcW w:w="1132"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1.273.077</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324.508</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381.471</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276.908</w:t>
            </w:r>
          </w:p>
        </w:tc>
      </w:tr>
      <w:tr w:rsidR="00365579" w:rsidRPr="00365579" w:rsidTr="005A2B89">
        <w:trPr>
          <w:trHeight w:hRule="exact" w:val="295"/>
          <w:jc w:val="center"/>
        </w:trPr>
        <w:tc>
          <w:tcPr>
            <w:tcW w:w="1137" w:type="dxa"/>
            <w:tcBorders>
              <w:top w:val="single" w:sz="4" w:space="0" w:color="000000"/>
              <w:left w:val="single" w:sz="4" w:space="0" w:color="000000"/>
              <w:bottom w:val="single" w:sz="4" w:space="0" w:color="000000"/>
              <w:right w:val="single" w:sz="4" w:space="0" w:color="000000"/>
            </w:tcBorders>
          </w:tcPr>
          <w:p w:rsidR="00365579" w:rsidRPr="00484241" w:rsidRDefault="00365579" w:rsidP="00365579">
            <w:pPr>
              <w:spacing w:after="0"/>
              <w:rPr>
                <w:rFonts w:ascii="Garamond" w:hAnsi="Garamond" w:cs="Garamond"/>
                <w:iCs/>
                <w:sz w:val="22"/>
                <w:szCs w:val="22"/>
              </w:rPr>
            </w:pPr>
            <w:r w:rsidRPr="00484241">
              <w:rPr>
                <w:rFonts w:ascii="Garamond" w:hAnsi="Garamond" w:cs="Garamond"/>
                <w:iCs/>
                <w:sz w:val="22"/>
                <w:szCs w:val="22"/>
              </w:rPr>
              <w:t>UKUPNO:</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7.218.825</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8.064.149</w:t>
            </w:r>
          </w:p>
        </w:tc>
        <w:tc>
          <w:tcPr>
            <w:tcW w:w="1132"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17.105.921</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6.461.493</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6.932.381</w:t>
            </w:r>
          </w:p>
        </w:tc>
        <w:tc>
          <w:tcPr>
            <w:tcW w:w="102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61"/>
              <w:jc w:val="right"/>
              <w:rPr>
                <w:rFonts w:ascii="Garamond" w:hAnsi="Garamond" w:cs="Garamond"/>
                <w:iCs/>
                <w:sz w:val="22"/>
                <w:szCs w:val="22"/>
              </w:rPr>
            </w:pPr>
            <w:r w:rsidRPr="00484241">
              <w:rPr>
                <w:rFonts w:ascii="Garamond" w:hAnsi="Garamond" w:cs="Garamond"/>
                <w:iCs/>
                <w:sz w:val="22"/>
                <w:szCs w:val="22"/>
              </w:rPr>
              <w:t>7.487.437</w:t>
            </w:r>
          </w:p>
        </w:tc>
      </w:tr>
    </w:tbl>
    <w:p w:rsidR="00365579" w:rsidRPr="00365579" w:rsidRDefault="00365579" w:rsidP="00365579">
      <w:pPr>
        <w:spacing w:after="0"/>
        <w:rPr>
          <w:rFonts w:ascii="Garamond" w:hAnsi="Garamond" w:cs="Garamond"/>
          <w:b/>
          <w:bCs/>
          <w:iCs/>
          <w:sz w:val="22"/>
          <w:szCs w:val="22"/>
        </w:rPr>
      </w:pPr>
    </w:p>
    <w:p w:rsidR="00365579" w:rsidRPr="00365579" w:rsidRDefault="00365579" w:rsidP="005A2B89">
      <w:pPr>
        <w:spacing w:after="0"/>
        <w:jc w:val="center"/>
        <w:rPr>
          <w:rFonts w:ascii="Garamond" w:hAnsi="Garamond" w:cs="Garamond"/>
          <w:b/>
          <w:bCs/>
          <w:iCs/>
          <w:sz w:val="22"/>
          <w:szCs w:val="22"/>
        </w:rPr>
      </w:pPr>
      <w:proofErr w:type="spellStart"/>
      <w:r w:rsidRPr="00365579">
        <w:rPr>
          <w:rFonts w:ascii="Garamond" w:hAnsi="Garamond" w:cs="Garamond"/>
          <w:b/>
          <w:bCs/>
          <w:iCs/>
          <w:sz w:val="22"/>
          <w:szCs w:val="22"/>
        </w:rPr>
        <w:t>Tabela</w:t>
      </w:r>
      <w:proofErr w:type="spellEnd"/>
      <w:r w:rsidRPr="00365579">
        <w:rPr>
          <w:rFonts w:ascii="Garamond" w:hAnsi="Garamond" w:cs="Garamond"/>
          <w:b/>
          <w:bCs/>
          <w:iCs/>
          <w:sz w:val="22"/>
          <w:szCs w:val="22"/>
        </w:rPr>
        <w:t xml:space="preserve"> </w:t>
      </w:r>
      <w:r w:rsidR="006913D0">
        <w:rPr>
          <w:rFonts w:ascii="Garamond" w:hAnsi="Garamond" w:cs="Garamond"/>
          <w:b/>
          <w:bCs/>
          <w:iCs/>
          <w:sz w:val="22"/>
          <w:szCs w:val="22"/>
        </w:rPr>
        <w:t>32</w:t>
      </w:r>
      <w:r w:rsidRPr="00365579">
        <w:rPr>
          <w:rFonts w:ascii="Garamond" w:hAnsi="Garamond" w:cs="Garamond"/>
          <w:b/>
          <w:bCs/>
          <w:iCs/>
          <w:sz w:val="22"/>
          <w:szCs w:val="22"/>
        </w:rPr>
        <w:t xml:space="preserve">. </w:t>
      </w:r>
      <w:proofErr w:type="spellStart"/>
      <w:r w:rsidRPr="00365579">
        <w:rPr>
          <w:rFonts w:ascii="Garamond" w:hAnsi="Garamond" w:cs="Garamond"/>
          <w:b/>
          <w:bCs/>
          <w:iCs/>
          <w:sz w:val="22"/>
          <w:szCs w:val="22"/>
        </w:rPr>
        <w:t>Planirani</w:t>
      </w:r>
      <w:proofErr w:type="spellEnd"/>
      <w:r w:rsidRPr="00365579">
        <w:rPr>
          <w:rFonts w:ascii="Garamond" w:hAnsi="Garamond" w:cs="Garamond"/>
          <w:b/>
          <w:bCs/>
          <w:iCs/>
          <w:sz w:val="22"/>
          <w:szCs w:val="22"/>
        </w:rPr>
        <w:t xml:space="preserve"> </w:t>
      </w:r>
      <w:proofErr w:type="spellStart"/>
      <w:r w:rsidRPr="00365579">
        <w:rPr>
          <w:rFonts w:ascii="Garamond" w:hAnsi="Garamond" w:cs="Garamond"/>
          <w:b/>
          <w:bCs/>
          <w:iCs/>
          <w:sz w:val="22"/>
          <w:szCs w:val="22"/>
        </w:rPr>
        <w:t>budžet</w:t>
      </w:r>
      <w:proofErr w:type="spellEnd"/>
      <w:r w:rsidRPr="00365579">
        <w:rPr>
          <w:rFonts w:ascii="Garamond" w:hAnsi="Garamond" w:cs="Garamond"/>
          <w:b/>
          <w:bCs/>
          <w:iCs/>
          <w:sz w:val="22"/>
          <w:szCs w:val="22"/>
        </w:rPr>
        <w:t xml:space="preserve"> </w:t>
      </w:r>
      <w:proofErr w:type="spellStart"/>
      <w:r w:rsidRPr="00365579">
        <w:rPr>
          <w:rFonts w:ascii="Garamond" w:hAnsi="Garamond" w:cs="Garamond"/>
          <w:b/>
          <w:bCs/>
          <w:iCs/>
          <w:sz w:val="22"/>
          <w:szCs w:val="22"/>
        </w:rPr>
        <w:t>Prijestonice</w:t>
      </w:r>
      <w:proofErr w:type="spellEnd"/>
      <w:r w:rsidRPr="00365579">
        <w:rPr>
          <w:rFonts w:ascii="Garamond" w:hAnsi="Garamond" w:cs="Garamond"/>
          <w:b/>
          <w:bCs/>
          <w:iCs/>
          <w:sz w:val="22"/>
          <w:szCs w:val="22"/>
        </w:rPr>
        <w:t xml:space="preserve"> od 2013. do 2018. </w:t>
      </w:r>
      <w:proofErr w:type="spellStart"/>
      <w:r w:rsidRPr="00365579">
        <w:rPr>
          <w:rFonts w:ascii="Garamond" w:hAnsi="Garamond" w:cs="Garamond"/>
          <w:b/>
          <w:bCs/>
          <w:iCs/>
          <w:sz w:val="22"/>
          <w:szCs w:val="22"/>
        </w:rPr>
        <w:t>godine</w:t>
      </w:r>
      <w:proofErr w:type="spellEnd"/>
    </w:p>
    <w:tbl>
      <w:tblPr>
        <w:tblW w:w="7588" w:type="dxa"/>
        <w:jc w:val="center"/>
        <w:tblLayout w:type="fixed"/>
        <w:tblCellMar>
          <w:left w:w="0" w:type="dxa"/>
          <w:right w:w="0" w:type="dxa"/>
        </w:tblCellMar>
        <w:tblLook w:val="0000" w:firstRow="0" w:lastRow="0" w:firstColumn="0" w:lastColumn="0" w:noHBand="0" w:noVBand="0"/>
      </w:tblPr>
      <w:tblGrid>
        <w:gridCol w:w="1089"/>
        <w:gridCol w:w="1066"/>
        <w:gridCol w:w="1066"/>
        <w:gridCol w:w="1169"/>
        <w:gridCol w:w="1066"/>
        <w:gridCol w:w="1066"/>
        <w:gridCol w:w="1066"/>
      </w:tblGrid>
      <w:tr w:rsidR="00365579" w:rsidRPr="00365579" w:rsidTr="005A2B89">
        <w:trPr>
          <w:trHeight w:hRule="exact" w:val="334"/>
          <w:jc w:val="center"/>
        </w:trPr>
        <w:tc>
          <w:tcPr>
            <w:tcW w:w="1089" w:type="dxa"/>
            <w:tcBorders>
              <w:top w:val="single" w:sz="4" w:space="0" w:color="000000"/>
              <w:left w:val="single" w:sz="4" w:space="0" w:color="000000"/>
              <w:bottom w:val="single" w:sz="4" w:space="0" w:color="000000"/>
              <w:right w:val="single" w:sz="4" w:space="0" w:color="000000"/>
            </w:tcBorders>
            <w:vAlign w:val="center"/>
          </w:tcPr>
          <w:p w:rsidR="00365579" w:rsidRPr="005A2B89" w:rsidRDefault="00365579" w:rsidP="005A2B89">
            <w:pPr>
              <w:spacing w:after="0"/>
              <w:ind w:firstLine="21"/>
              <w:rPr>
                <w:rFonts w:ascii="Garamond" w:hAnsi="Garamond" w:cs="Garamond"/>
                <w:b/>
                <w:iCs/>
                <w:sz w:val="22"/>
                <w:szCs w:val="22"/>
              </w:rPr>
            </w:pPr>
            <w:proofErr w:type="spellStart"/>
            <w:r w:rsidRPr="005A2B89">
              <w:rPr>
                <w:rFonts w:ascii="Garamond" w:hAnsi="Garamond" w:cs="Garamond"/>
                <w:b/>
                <w:iCs/>
                <w:sz w:val="22"/>
                <w:szCs w:val="22"/>
              </w:rPr>
              <w:t>Godina</w:t>
            </w:r>
            <w:proofErr w:type="spellEnd"/>
          </w:p>
        </w:tc>
        <w:tc>
          <w:tcPr>
            <w:tcW w:w="1066" w:type="dxa"/>
            <w:tcBorders>
              <w:top w:val="single" w:sz="4" w:space="0" w:color="000000"/>
              <w:left w:val="single" w:sz="4" w:space="0" w:color="000000"/>
              <w:bottom w:val="single" w:sz="4" w:space="0" w:color="000000"/>
              <w:right w:val="single" w:sz="4" w:space="0" w:color="000000"/>
            </w:tcBorders>
            <w:vAlign w:val="center"/>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2013.</w:t>
            </w:r>
          </w:p>
        </w:tc>
        <w:tc>
          <w:tcPr>
            <w:tcW w:w="1066" w:type="dxa"/>
            <w:tcBorders>
              <w:top w:val="single" w:sz="4" w:space="0" w:color="000000"/>
              <w:left w:val="single" w:sz="4" w:space="0" w:color="000000"/>
              <w:bottom w:val="single" w:sz="4" w:space="0" w:color="000000"/>
              <w:right w:val="single" w:sz="4" w:space="0" w:color="000000"/>
            </w:tcBorders>
            <w:vAlign w:val="center"/>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2014.</w:t>
            </w:r>
          </w:p>
        </w:tc>
        <w:tc>
          <w:tcPr>
            <w:tcW w:w="1169" w:type="dxa"/>
            <w:tcBorders>
              <w:top w:val="single" w:sz="4" w:space="0" w:color="000000"/>
              <w:left w:val="single" w:sz="4" w:space="0" w:color="000000"/>
              <w:bottom w:val="single" w:sz="4" w:space="0" w:color="000000"/>
              <w:right w:val="single" w:sz="4" w:space="0" w:color="000000"/>
            </w:tcBorders>
            <w:vAlign w:val="center"/>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2015.</w:t>
            </w:r>
          </w:p>
        </w:tc>
        <w:tc>
          <w:tcPr>
            <w:tcW w:w="1066" w:type="dxa"/>
            <w:tcBorders>
              <w:top w:val="single" w:sz="4" w:space="0" w:color="000000"/>
              <w:left w:val="single" w:sz="4" w:space="0" w:color="000000"/>
              <w:bottom w:val="single" w:sz="4" w:space="0" w:color="000000"/>
              <w:right w:val="single" w:sz="4" w:space="0" w:color="000000"/>
            </w:tcBorders>
            <w:vAlign w:val="center"/>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2016.</w:t>
            </w:r>
          </w:p>
        </w:tc>
        <w:tc>
          <w:tcPr>
            <w:tcW w:w="1066" w:type="dxa"/>
            <w:tcBorders>
              <w:top w:val="single" w:sz="4" w:space="0" w:color="000000"/>
              <w:left w:val="single" w:sz="4" w:space="0" w:color="000000"/>
              <w:bottom w:val="single" w:sz="4" w:space="0" w:color="000000"/>
              <w:right w:val="single" w:sz="4" w:space="0" w:color="000000"/>
            </w:tcBorders>
            <w:vAlign w:val="center"/>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2017.</w:t>
            </w:r>
          </w:p>
        </w:tc>
        <w:tc>
          <w:tcPr>
            <w:tcW w:w="1066" w:type="dxa"/>
            <w:tcBorders>
              <w:top w:val="single" w:sz="4" w:space="0" w:color="000000"/>
              <w:left w:val="single" w:sz="4" w:space="0" w:color="000000"/>
              <w:bottom w:val="single" w:sz="4" w:space="0" w:color="000000"/>
              <w:right w:val="single" w:sz="4" w:space="0" w:color="000000"/>
            </w:tcBorders>
            <w:vAlign w:val="center"/>
          </w:tcPr>
          <w:p w:rsidR="00365579" w:rsidRPr="005A2B89" w:rsidRDefault="00365579" w:rsidP="005A2B89">
            <w:pPr>
              <w:spacing w:after="0"/>
              <w:jc w:val="center"/>
              <w:rPr>
                <w:rFonts w:ascii="Garamond" w:hAnsi="Garamond" w:cs="Garamond"/>
                <w:b/>
                <w:iCs/>
                <w:sz w:val="22"/>
                <w:szCs w:val="22"/>
              </w:rPr>
            </w:pPr>
            <w:r w:rsidRPr="005A2B89">
              <w:rPr>
                <w:rFonts w:ascii="Garamond" w:hAnsi="Garamond" w:cs="Garamond"/>
                <w:b/>
                <w:iCs/>
                <w:sz w:val="22"/>
                <w:szCs w:val="22"/>
              </w:rPr>
              <w:t>2018.</w:t>
            </w:r>
          </w:p>
        </w:tc>
      </w:tr>
      <w:tr w:rsidR="00365579" w:rsidRPr="00365579" w:rsidTr="005A2B89">
        <w:trPr>
          <w:trHeight w:hRule="exact" w:val="331"/>
          <w:jc w:val="center"/>
        </w:trPr>
        <w:tc>
          <w:tcPr>
            <w:tcW w:w="1089" w:type="dxa"/>
            <w:tcBorders>
              <w:top w:val="single" w:sz="4" w:space="0" w:color="000000"/>
              <w:left w:val="single" w:sz="4" w:space="0" w:color="000000"/>
              <w:bottom w:val="single" w:sz="4" w:space="0" w:color="000000"/>
              <w:right w:val="single" w:sz="4" w:space="0" w:color="000000"/>
            </w:tcBorders>
          </w:tcPr>
          <w:p w:rsidR="00365579" w:rsidRPr="00484241" w:rsidRDefault="00365579" w:rsidP="00365579">
            <w:pPr>
              <w:spacing w:after="0"/>
              <w:ind w:firstLine="21"/>
              <w:rPr>
                <w:rFonts w:ascii="Garamond" w:hAnsi="Garamond" w:cs="Garamond"/>
                <w:iCs/>
                <w:sz w:val="22"/>
                <w:szCs w:val="22"/>
              </w:rPr>
            </w:pPr>
            <w:proofErr w:type="spellStart"/>
            <w:r w:rsidRPr="00484241">
              <w:rPr>
                <w:rFonts w:ascii="Garamond" w:hAnsi="Garamond" w:cs="Garamond"/>
                <w:iCs/>
                <w:sz w:val="22"/>
                <w:szCs w:val="22"/>
              </w:rPr>
              <w:t>Operativni</w:t>
            </w:r>
            <w:proofErr w:type="spellEnd"/>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5.180.000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6.977.000</w:t>
            </w:r>
          </w:p>
        </w:tc>
        <w:tc>
          <w:tcPr>
            <w:tcW w:w="116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16.113.470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6.235.070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7.450.000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7.369.301</w:t>
            </w:r>
          </w:p>
        </w:tc>
      </w:tr>
      <w:tr w:rsidR="00365579" w:rsidRPr="00365579" w:rsidTr="005A2B89">
        <w:trPr>
          <w:trHeight w:hRule="exact" w:val="331"/>
          <w:jc w:val="center"/>
        </w:trPr>
        <w:tc>
          <w:tcPr>
            <w:tcW w:w="1089" w:type="dxa"/>
            <w:tcBorders>
              <w:top w:val="single" w:sz="4" w:space="0" w:color="000000"/>
              <w:left w:val="single" w:sz="4" w:space="0" w:color="000000"/>
              <w:bottom w:val="single" w:sz="4" w:space="0" w:color="000000"/>
              <w:right w:val="single" w:sz="4" w:space="0" w:color="000000"/>
            </w:tcBorders>
          </w:tcPr>
          <w:p w:rsidR="00365579" w:rsidRPr="00484241" w:rsidRDefault="00365579" w:rsidP="00365579">
            <w:pPr>
              <w:spacing w:after="0"/>
              <w:ind w:firstLine="21"/>
              <w:rPr>
                <w:rFonts w:ascii="Garamond" w:hAnsi="Garamond" w:cs="Garamond"/>
                <w:iCs/>
                <w:sz w:val="22"/>
                <w:szCs w:val="22"/>
              </w:rPr>
            </w:pPr>
            <w:proofErr w:type="spellStart"/>
            <w:r w:rsidRPr="00484241">
              <w:rPr>
                <w:rFonts w:ascii="Garamond" w:hAnsi="Garamond" w:cs="Garamond"/>
                <w:iCs/>
                <w:sz w:val="22"/>
                <w:szCs w:val="22"/>
              </w:rPr>
              <w:t>Kapitalni</w:t>
            </w:r>
            <w:proofErr w:type="spellEnd"/>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1.380.000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923.000</w:t>
            </w:r>
          </w:p>
        </w:tc>
        <w:tc>
          <w:tcPr>
            <w:tcW w:w="116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1.556.530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414.930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950.000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400.699</w:t>
            </w:r>
          </w:p>
        </w:tc>
      </w:tr>
      <w:tr w:rsidR="00365579" w:rsidRPr="00365579" w:rsidTr="005A2B89">
        <w:trPr>
          <w:trHeight w:hRule="exact" w:val="334"/>
          <w:jc w:val="center"/>
        </w:trPr>
        <w:tc>
          <w:tcPr>
            <w:tcW w:w="1089" w:type="dxa"/>
            <w:tcBorders>
              <w:top w:val="single" w:sz="4" w:space="0" w:color="000000"/>
              <w:left w:val="single" w:sz="4" w:space="0" w:color="000000"/>
              <w:bottom w:val="single" w:sz="4" w:space="0" w:color="000000"/>
              <w:right w:val="single" w:sz="4" w:space="0" w:color="000000"/>
            </w:tcBorders>
          </w:tcPr>
          <w:p w:rsidR="00365579" w:rsidRPr="00484241" w:rsidRDefault="00365579" w:rsidP="00365579">
            <w:pPr>
              <w:spacing w:after="0"/>
              <w:ind w:firstLine="21"/>
              <w:rPr>
                <w:rFonts w:ascii="Garamond" w:hAnsi="Garamond" w:cs="Garamond"/>
                <w:iCs/>
                <w:sz w:val="22"/>
                <w:szCs w:val="22"/>
              </w:rPr>
            </w:pPr>
            <w:proofErr w:type="spellStart"/>
            <w:r w:rsidRPr="00484241">
              <w:rPr>
                <w:rFonts w:ascii="Garamond" w:hAnsi="Garamond" w:cs="Garamond"/>
                <w:iCs/>
                <w:sz w:val="22"/>
                <w:szCs w:val="22"/>
              </w:rPr>
              <w:t>Ukupno</w:t>
            </w:r>
            <w:proofErr w:type="spellEnd"/>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6.560.000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7.900.000</w:t>
            </w:r>
          </w:p>
        </w:tc>
        <w:tc>
          <w:tcPr>
            <w:tcW w:w="1169"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17.670.000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6.650.000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8.400.000</w:t>
            </w:r>
          </w:p>
        </w:tc>
        <w:tc>
          <w:tcPr>
            <w:tcW w:w="1066" w:type="dxa"/>
            <w:tcBorders>
              <w:top w:val="single" w:sz="4" w:space="0" w:color="000000"/>
              <w:left w:val="single" w:sz="4" w:space="0" w:color="000000"/>
              <w:bottom w:val="single" w:sz="4" w:space="0" w:color="000000"/>
              <w:right w:val="single" w:sz="4" w:space="0" w:color="000000"/>
            </w:tcBorders>
          </w:tcPr>
          <w:p w:rsidR="00365579" w:rsidRPr="00484241" w:rsidRDefault="00365579" w:rsidP="00484241">
            <w:pPr>
              <w:spacing w:after="0"/>
              <w:ind w:right="98"/>
              <w:jc w:val="right"/>
              <w:rPr>
                <w:rFonts w:ascii="Garamond" w:hAnsi="Garamond" w:cs="Garamond"/>
                <w:iCs/>
                <w:sz w:val="22"/>
                <w:szCs w:val="22"/>
              </w:rPr>
            </w:pPr>
            <w:r w:rsidRPr="00484241">
              <w:rPr>
                <w:rFonts w:ascii="Garamond" w:hAnsi="Garamond" w:cs="Garamond"/>
                <w:iCs/>
                <w:sz w:val="22"/>
                <w:szCs w:val="22"/>
              </w:rPr>
              <w:t>7.770.000</w:t>
            </w:r>
          </w:p>
        </w:tc>
      </w:tr>
    </w:tbl>
    <w:p w:rsidR="00E7015C" w:rsidRDefault="00E7015C" w:rsidP="00A40B8B">
      <w:pPr>
        <w:spacing w:after="0"/>
        <w:rPr>
          <w:rFonts w:ascii="Garamond" w:hAnsi="Garamond" w:cs="Garamond"/>
          <w:b/>
          <w:bCs/>
          <w:sz w:val="28"/>
          <w:szCs w:val="28"/>
          <w:lang w:val="sr-Latn-CS"/>
        </w:rPr>
      </w:pPr>
    </w:p>
    <w:p w:rsidR="0014301F" w:rsidRDefault="0014301F" w:rsidP="00A40B8B">
      <w:pPr>
        <w:spacing w:after="0"/>
        <w:rPr>
          <w:rFonts w:ascii="Garamond" w:hAnsi="Garamond" w:cs="Garamond"/>
          <w:b/>
          <w:bCs/>
          <w:sz w:val="28"/>
          <w:szCs w:val="28"/>
          <w:lang w:val="sr-Latn-CS"/>
        </w:rPr>
      </w:pPr>
    </w:p>
    <w:p w:rsidR="0014301F" w:rsidRDefault="0014301F" w:rsidP="00A40B8B">
      <w:pPr>
        <w:spacing w:after="0"/>
        <w:rPr>
          <w:rFonts w:ascii="Garamond" w:hAnsi="Garamond" w:cs="Garamond"/>
          <w:b/>
          <w:bCs/>
          <w:sz w:val="28"/>
          <w:szCs w:val="28"/>
          <w:lang w:val="sr-Latn-CS"/>
        </w:rPr>
      </w:pPr>
    </w:p>
    <w:p w:rsidR="0014301F" w:rsidRDefault="0014301F" w:rsidP="00A40B8B">
      <w:pPr>
        <w:spacing w:after="0"/>
        <w:rPr>
          <w:rFonts w:ascii="Garamond" w:hAnsi="Garamond" w:cs="Garamond"/>
          <w:b/>
          <w:bCs/>
          <w:sz w:val="28"/>
          <w:szCs w:val="28"/>
          <w:lang w:val="sr-Latn-CS"/>
        </w:rPr>
      </w:pPr>
    </w:p>
    <w:p w:rsidR="0014301F" w:rsidRDefault="0014301F" w:rsidP="00A40B8B">
      <w:pPr>
        <w:spacing w:after="0"/>
        <w:rPr>
          <w:rFonts w:ascii="Garamond" w:hAnsi="Garamond" w:cs="Garamond"/>
          <w:b/>
          <w:bCs/>
          <w:sz w:val="28"/>
          <w:szCs w:val="28"/>
          <w:lang w:val="sr-Latn-CS"/>
        </w:rPr>
      </w:pPr>
    </w:p>
    <w:p w:rsidR="0014301F" w:rsidRDefault="0014301F" w:rsidP="00A40B8B">
      <w:pPr>
        <w:spacing w:after="0"/>
        <w:rPr>
          <w:rFonts w:ascii="Garamond" w:hAnsi="Garamond" w:cs="Garamond"/>
          <w:b/>
          <w:bCs/>
          <w:sz w:val="28"/>
          <w:szCs w:val="28"/>
          <w:lang w:val="sr-Latn-CS"/>
        </w:rPr>
      </w:pPr>
    </w:p>
    <w:p w:rsidR="006E2233" w:rsidRDefault="006E2233" w:rsidP="00A40B8B">
      <w:pPr>
        <w:spacing w:after="0"/>
        <w:rPr>
          <w:rFonts w:ascii="Garamond" w:hAnsi="Garamond" w:cs="Garamond"/>
          <w:b/>
          <w:bCs/>
          <w:sz w:val="28"/>
          <w:szCs w:val="28"/>
          <w:lang w:val="sr-Latn-CS"/>
        </w:rPr>
      </w:pPr>
    </w:p>
    <w:p w:rsidR="006E2233" w:rsidRDefault="006E2233" w:rsidP="00A40B8B">
      <w:pPr>
        <w:spacing w:after="0"/>
        <w:rPr>
          <w:rFonts w:ascii="Garamond" w:hAnsi="Garamond" w:cs="Garamond"/>
          <w:b/>
          <w:bCs/>
          <w:sz w:val="28"/>
          <w:szCs w:val="28"/>
          <w:lang w:val="sr-Latn-CS"/>
        </w:rPr>
      </w:pPr>
    </w:p>
    <w:p w:rsidR="006E2233" w:rsidRDefault="006E2233" w:rsidP="00A40B8B">
      <w:pPr>
        <w:spacing w:after="0"/>
        <w:rPr>
          <w:rFonts w:ascii="Garamond" w:hAnsi="Garamond" w:cs="Garamond"/>
          <w:b/>
          <w:bCs/>
          <w:sz w:val="28"/>
          <w:szCs w:val="28"/>
          <w:lang w:val="sr-Latn-CS"/>
        </w:rPr>
      </w:pPr>
    </w:p>
    <w:p w:rsidR="0014301F" w:rsidRDefault="0014301F"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840628" w:rsidRDefault="00840628" w:rsidP="00A40B8B">
      <w:pPr>
        <w:spacing w:after="0"/>
        <w:rPr>
          <w:rFonts w:ascii="Garamond" w:hAnsi="Garamond" w:cs="Garamond"/>
          <w:b/>
          <w:bCs/>
          <w:sz w:val="28"/>
          <w:szCs w:val="28"/>
          <w:lang w:val="sr-Latn-CS"/>
        </w:rPr>
      </w:pPr>
    </w:p>
    <w:p w:rsidR="0014301F" w:rsidRDefault="0014301F" w:rsidP="00A40B8B">
      <w:pPr>
        <w:spacing w:after="0"/>
        <w:rPr>
          <w:rFonts w:ascii="Garamond" w:hAnsi="Garamond" w:cs="Garamond"/>
          <w:b/>
          <w:bCs/>
          <w:sz w:val="28"/>
          <w:szCs w:val="28"/>
          <w:lang w:val="sr-Latn-CS"/>
        </w:rPr>
      </w:pPr>
    </w:p>
    <w:p w:rsidR="0014301F" w:rsidRDefault="0014301F" w:rsidP="0014301F"/>
    <w:p w:rsidR="0014301F" w:rsidRPr="00D01572" w:rsidRDefault="0014301F" w:rsidP="0014301F">
      <w:pPr>
        <w:jc w:val="center"/>
        <w:rPr>
          <w:rFonts w:ascii="Arial" w:hAnsi="Arial" w:cs="Arial"/>
          <w:sz w:val="44"/>
          <w:szCs w:val="44"/>
          <w:lang w:val="hr-HR"/>
        </w:rPr>
      </w:pPr>
      <w:r w:rsidRPr="00D01572">
        <w:rPr>
          <w:rFonts w:ascii="Arial" w:hAnsi="Arial" w:cs="Arial"/>
          <w:sz w:val="44"/>
          <w:szCs w:val="44"/>
        </w:rPr>
        <w:t xml:space="preserve">SWOT </w:t>
      </w:r>
      <w:proofErr w:type="spellStart"/>
      <w:r w:rsidRPr="00D01572">
        <w:rPr>
          <w:rFonts w:ascii="Arial" w:hAnsi="Arial" w:cs="Arial"/>
          <w:sz w:val="44"/>
          <w:szCs w:val="44"/>
        </w:rPr>
        <w:t>Analiza</w:t>
      </w:r>
      <w:proofErr w:type="spellEnd"/>
    </w:p>
    <w:p w:rsidR="0014301F" w:rsidRDefault="0014301F" w:rsidP="0014301F"/>
    <w:p w:rsidR="00DA2DAE" w:rsidRDefault="00DA2DAE" w:rsidP="0014301F"/>
    <w:p w:rsidR="00DA2DAE" w:rsidRDefault="00DA2DAE" w:rsidP="0014301F"/>
    <w:p w:rsidR="00DA2DAE" w:rsidRDefault="00DA2DAE" w:rsidP="0014301F"/>
    <w:p w:rsidR="00DA2DAE" w:rsidRDefault="00DA2DAE" w:rsidP="0014301F"/>
    <w:p w:rsidR="00DA2DAE" w:rsidRDefault="00DA2DAE" w:rsidP="0014301F"/>
    <w:p w:rsidR="00DA2DAE" w:rsidRDefault="00DA2DAE" w:rsidP="0014301F"/>
    <w:p w:rsidR="00DA2DAE" w:rsidRDefault="00DA2DAE" w:rsidP="0014301F"/>
    <w:p w:rsidR="00DA2DAE" w:rsidRDefault="00DA2DAE" w:rsidP="0014301F"/>
    <w:p w:rsidR="007327A8" w:rsidRDefault="007327A8" w:rsidP="0014301F"/>
    <w:p w:rsidR="007327A8" w:rsidRDefault="007327A8" w:rsidP="0014301F"/>
    <w:tbl>
      <w:tblPr>
        <w:tblStyle w:val="TableGrid"/>
        <w:tblW w:w="0" w:type="auto"/>
        <w:jc w:val="center"/>
        <w:tblLook w:val="04A0" w:firstRow="1" w:lastRow="0" w:firstColumn="1" w:lastColumn="0" w:noHBand="0" w:noVBand="1"/>
      </w:tblPr>
      <w:tblGrid>
        <w:gridCol w:w="4621"/>
        <w:gridCol w:w="4622"/>
      </w:tblGrid>
      <w:tr w:rsidR="00DA2DAE" w:rsidTr="00026303">
        <w:trPr>
          <w:trHeight w:val="350"/>
          <w:jc w:val="center"/>
        </w:trPr>
        <w:tc>
          <w:tcPr>
            <w:tcW w:w="4621" w:type="dxa"/>
            <w:shd w:val="clear" w:color="auto" w:fill="8DB3E2" w:themeFill="text2" w:themeFillTint="66"/>
          </w:tcPr>
          <w:p w:rsidR="00DA2DAE" w:rsidRPr="00026303" w:rsidRDefault="00DA2DAE" w:rsidP="00DA2DAE">
            <w:pPr>
              <w:jc w:val="center"/>
              <w:rPr>
                <w:b/>
                <w:bCs/>
                <w:sz w:val="24"/>
                <w:szCs w:val="24"/>
              </w:rPr>
            </w:pPr>
            <w:r w:rsidRPr="00026303">
              <w:rPr>
                <w:b/>
                <w:bCs/>
                <w:sz w:val="24"/>
                <w:szCs w:val="24"/>
              </w:rPr>
              <w:lastRenderedPageBreak/>
              <w:t>PREDNOSTI</w:t>
            </w:r>
          </w:p>
        </w:tc>
        <w:tc>
          <w:tcPr>
            <w:tcW w:w="4622" w:type="dxa"/>
            <w:shd w:val="clear" w:color="auto" w:fill="8DB3E2" w:themeFill="text2" w:themeFillTint="66"/>
          </w:tcPr>
          <w:p w:rsidR="00DA2DAE" w:rsidRPr="00026303" w:rsidRDefault="00DA2DAE" w:rsidP="00DA2DAE">
            <w:pPr>
              <w:jc w:val="center"/>
              <w:rPr>
                <w:b/>
                <w:bCs/>
                <w:sz w:val="24"/>
                <w:szCs w:val="24"/>
              </w:rPr>
            </w:pPr>
            <w:r w:rsidRPr="00026303">
              <w:rPr>
                <w:b/>
                <w:bCs/>
                <w:sz w:val="24"/>
                <w:szCs w:val="24"/>
              </w:rPr>
              <w:t>SLABOSTI</w:t>
            </w:r>
          </w:p>
        </w:tc>
      </w:tr>
      <w:tr w:rsidR="00DA2DAE" w:rsidRPr="00603DEE" w:rsidTr="00DA2DAE">
        <w:trPr>
          <w:jc w:val="center"/>
        </w:trPr>
        <w:tc>
          <w:tcPr>
            <w:tcW w:w="4621" w:type="dxa"/>
          </w:tcPr>
          <w:p w:rsidR="00DA2DAE" w:rsidRPr="00026303" w:rsidRDefault="00DA2DAE" w:rsidP="003C09D3">
            <w:pPr>
              <w:pStyle w:val="TOC3"/>
              <w:numPr>
                <w:ilvl w:val="0"/>
                <w:numId w:val="46"/>
              </w:numPr>
              <w:rPr>
                <w:lang w:val="en-GB"/>
              </w:rPr>
            </w:pPr>
            <w:proofErr w:type="spellStart"/>
            <w:r w:rsidRPr="00026303">
              <w:t>Povoljan</w:t>
            </w:r>
            <w:proofErr w:type="spellEnd"/>
            <w:r w:rsidRPr="00026303">
              <w:t xml:space="preserve"> </w:t>
            </w:r>
            <w:proofErr w:type="spellStart"/>
            <w:r w:rsidRPr="00026303">
              <w:t>saobraćajno</w:t>
            </w:r>
            <w:proofErr w:type="spellEnd"/>
            <w:r w:rsidRPr="00026303">
              <w:t xml:space="preserve"> – </w:t>
            </w:r>
            <w:proofErr w:type="spellStart"/>
            <w:r w:rsidRPr="00026303">
              <w:t>geografski</w:t>
            </w:r>
            <w:proofErr w:type="spellEnd"/>
            <w:r w:rsidRPr="00026303">
              <w:t xml:space="preserve"> </w:t>
            </w:r>
            <w:proofErr w:type="spellStart"/>
            <w:r w:rsidRPr="00026303">
              <w:t>položaj</w:t>
            </w:r>
            <w:proofErr w:type="spellEnd"/>
            <w:r w:rsidRPr="00026303">
              <w:t xml:space="preserve"> </w:t>
            </w:r>
            <w:proofErr w:type="spellStart"/>
            <w:r w:rsidRPr="00026303">
              <w:t>između</w:t>
            </w:r>
            <w:proofErr w:type="spellEnd"/>
            <w:r w:rsidRPr="00026303">
              <w:t xml:space="preserve"> </w:t>
            </w:r>
            <w:proofErr w:type="spellStart"/>
            <w:r w:rsidRPr="00026303">
              <w:t>Glavnog</w:t>
            </w:r>
            <w:proofErr w:type="spellEnd"/>
            <w:r w:rsidRPr="00026303">
              <w:t xml:space="preserve"> </w:t>
            </w:r>
            <w:proofErr w:type="spellStart"/>
            <w:r w:rsidRPr="00026303">
              <w:t>grada</w:t>
            </w:r>
            <w:proofErr w:type="spellEnd"/>
            <w:r w:rsidRPr="00026303">
              <w:t xml:space="preserve"> </w:t>
            </w:r>
            <w:proofErr w:type="spellStart"/>
            <w:r w:rsidRPr="00026303">
              <w:t>i</w:t>
            </w:r>
            <w:proofErr w:type="spellEnd"/>
            <w:r w:rsidRPr="00026303">
              <w:t xml:space="preserve"> </w:t>
            </w:r>
            <w:proofErr w:type="spellStart"/>
            <w:r w:rsidRPr="00026303">
              <w:t>crnogorskog</w:t>
            </w:r>
            <w:proofErr w:type="spellEnd"/>
            <w:r w:rsidRPr="00026303">
              <w:t xml:space="preserve"> </w:t>
            </w:r>
            <w:proofErr w:type="spellStart"/>
            <w:r w:rsidRPr="00026303">
              <w:t>primorja</w:t>
            </w:r>
            <w:proofErr w:type="spellEnd"/>
          </w:p>
          <w:p w:rsidR="00DA2DAE" w:rsidRPr="00026303" w:rsidRDefault="00DA2DAE" w:rsidP="003C09D3">
            <w:pPr>
              <w:pStyle w:val="TOC3"/>
              <w:numPr>
                <w:ilvl w:val="0"/>
                <w:numId w:val="46"/>
              </w:numPr>
              <w:rPr>
                <w:lang w:val="it-IT"/>
              </w:rPr>
            </w:pPr>
            <w:proofErr w:type="spellStart"/>
            <w:r w:rsidRPr="00026303">
              <w:t>Bogato</w:t>
            </w:r>
            <w:proofErr w:type="spellEnd"/>
            <w:r w:rsidRPr="00026303">
              <w:t xml:space="preserve"> </w:t>
            </w:r>
            <w:proofErr w:type="spellStart"/>
            <w:proofErr w:type="gramStart"/>
            <w:r w:rsidRPr="00026303">
              <w:t>kulturno</w:t>
            </w:r>
            <w:proofErr w:type="spellEnd"/>
            <w:r w:rsidRPr="00026303">
              <w:t xml:space="preserve">,  </w:t>
            </w:r>
            <w:proofErr w:type="spellStart"/>
            <w:r w:rsidRPr="00026303">
              <w:t>istorijsko</w:t>
            </w:r>
            <w:proofErr w:type="spellEnd"/>
            <w:proofErr w:type="gramEnd"/>
            <w:r w:rsidRPr="00026303">
              <w:t xml:space="preserve"> </w:t>
            </w:r>
            <w:proofErr w:type="spellStart"/>
            <w:r w:rsidRPr="00026303">
              <w:t>i</w:t>
            </w:r>
            <w:proofErr w:type="spellEnd"/>
            <w:r w:rsidRPr="00026303">
              <w:t xml:space="preserve"> </w:t>
            </w:r>
            <w:proofErr w:type="spellStart"/>
            <w:r w:rsidRPr="00026303">
              <w:t>duhovno</w:t>
            </w:r>
            <w:proofErr w:type="spellEnd"/>
            <w:r w:rsidRPr="00026303">
              <w:t xml:space="preserve"> </w:t>
            </w:r>
            <w:proofErr w:type="spellStart"/>
            <w:r w:rsidRPr="00026303">
              <w:t>naslijeđe</w:t>
            </w:r>
            <w:proofErr w:type="spellEnd"/>
          </w:p>
          <w:p w:rsidR="00DA2DAE" w:rsidRPr="00026303" w:rsidRDefault="00DA2DAE" w:rsidP="003C09D3">
            <w:pPr>
              <w:pStyle w:val="TOC3"/>
              <w:numPr>
                <w:ilvl w:val="0"/>
                <w:numId w:val="46"/>
              </w:numPr>
              <w:rPr>
                <w:lang w:val="en-GB"/>
              </w:rPr>
            </w:pPr>
            <w:proofErr w:type="spellStart"/>
            <w:r w:rsidRPr="00026303">
              <w:t>Ujednačena</w:t>
            </w:r>
            <w:proofErr w:type="spellEnd"/>
            <w:r w:rsidRPr="00026303">
              <w:t xml:space="preserve"> </w:t>
            </w:r>
            <w:proofErr w:type="spellStart"/>
            <w:r w:rsidRPr="00026303">
              <w:t>polna</w:t>
            </w:r>
            <w:proofErr w:type="spellEnd"/>
            <w:r w:rsidRPr="00026303">
              <w:t xml:space="preserve"> </w:t>
            </w:r>
            <w:proofErr w:type="spellStart"/>
            <w:r w:rsidRPr="00026303">
              <w:t>struktura</w:t>
            </w:r>
            <w:proofErr w:type="spellEnd"/>
            <w:r w:rsidRPr="00026303">
              <w:t xml:space="preserve"> </w:t>
            </w:r>
            <w:proofErr w:type="spellStart"/>
            <w:r w:rsidRPr="00026303">
              <w:t>stanovništva</w:t>
            </w:r>
            <w:proofErr w:type="spellEnd"/>
          </w:p>
          <w:p w:rsidR="00DA2DAE" w:rsidRPr="00026303" w:rsidRDefault="00DA2DAE" w:rsidP="003C09D3">
            <w:pPr>
              <w:pStyle w:val="TOC3"/>
              <w:numPr>
                <w:ilvl w:val="0"/>
                <w:numId w:val="46"/>
              </w:numPr>
              <w:rPr>
                <w:lang w:val="it-IT"/>
              </w:rPr>
            </w:pPr>
            <w:proofErr w:type="spellStart"/>
            <w:r w:rsidRPr="00026303">
              <w:t>Postojanje</w:t>
            </w:r>
            <w:proofErr w:type="spellEnd"/>
            <w:r w:rsidRPr="00026303">
              <w:t xml:space="preserve"> </w:t>
            </w:r>
            <w:proofErr w:type="spellStart"/>
            <w:r w:rsidRPr="00026303">
              <w:t>primarne</w:t>
            </w:r>
            <w:proofErr w:type="spellEnd"/>
            <w:r w:rsidRPr="00026303">
              <w:t xml:space="preserve"> </w:t>
            </w:r>
            <w:proofErr w:type="spellStart"/>
            <w:r w:rsidRPr="00026303">
              <w:t>i</w:t>
            </w:r>
            <w:proofErr w:type="spellEnd"/>
            <w:r w:rsidRPr="00026303">
              <w:t xml:space="preserve"> </w:t>
            </w:r>
            <w:proofErr w:type="spellStart"/>
            <w:r w:rsidRPr="00026303">
              <w:t>sekundarne</w:t>
            </w:r>
            <w:proofErr w:type="spellEnd"/>
            <w:r w:rsidRPr="00026303">
              <w:t xml:space="preserve"> </w:t>
            </w:r>
            <w:proofErr w:type="spellStart"/>
            <w:r w:rsidRPr="00026303">
              <w:t>zdravstvene</w:t>
            </w:r>
            <w:proofErr w:type="spellEnd"/>
            <w:r w:rsidRPr="00026303">
              <w:t xml:space="preserve"> </w:t>
            </w:r>
            <w:proofErr w:type="spellStart"/>
            <w:r w:rsidRPr="00026303">
              <w:t>zaštite</w:t>
            </w:r>
            <w:proofErr w:type="spellEnd"/>
          </w:p>
          <w:p w:rsidR="00DA2DAE" w:rsidRPr="00026303" w:rsidRDefault="00DA2DAE" w:rsidP="003C09D3">
            <w:pPr>
              <w:pStyle w:val="TOC3"/>
              <w:numPr>
                <w:ilvl w:val="0"/>
                <w:numId w:val="46"/>
              </w:numPr>
              <w:rPr>
                <w:lang w:val="it-IT"/>
              </w:rPr>
            </w:pPr>
            <w:proofErr w:type="spellStart"/>
            <w:r w:rsidRPr="00026303">
              <w:t>Postojanje</w:t>
            </w:r>
            <w:proofErr w:type="spellEnd"/>
            <w:r w:rsidRPr="00026303">
              <w:t xml:space="preserve"> </w:t>
            </w:r>
            <w:proofErr w:type="spellStart"/>
            <w:r w:rsidRPr="00026303">
              <w:t>svih</w:t>
            </w:r>
            <w:proofErr w:type="spellEnd"/>
            <w:r w:rsidRPr="00026303">
              <w:t xml:space="preserve"> </w:t>
            </w:r>
            <w:proofErr w:type="spellStart"/>
            <w:r w:rsidRPr="00026303">
              <w:t>nivoa</w:t>
            </w:r>
            <w:proofErr w:type="spellEnd"/>
            <w:r w:rsidRPr="00026303">
              <w:t xml:space="preserve"> </w:t>
            </w:r>
            <w:proofErr w:type="spellStart"/>
            <w:r w:rsidRPr="00026303">
              <w:t>obrazovanja</w:t>
            </w:r>
            <w:proofErr w:type="spellEnd"/>
            <w:r w:rsidRPr="00026303">
              <w:t xml:space="preserve">, </w:t>
            </w:r>
            <w:proofErr w:type="spellStart"/>
            <w:r w:rsidRPr="00026303">
              <w:t>posebno</w:t>
            </w:r>
            <w:proofErr w:type="spellEnd"/>
            <w:r w:rsidRPr="00026303">
              <w:t xml:space="preserve"> </w:t>
            </w:r>
            <w:proofErr w:type="spellStart"/>
            <w:r w:rsidRPr="00026303">
              <w:t>visokoškolskih</w:t>
            </w:r>
            <w:proofErr w:type="spellEnd"/>
            <w:r w:rsidRPr="00026303">
              <w:t xml:space="preserve"> </w:t>
            </w:r>
            <w:proofErr w:type="spellStart"/>
            <w:r w:rsidRPr="00026303">
              <w:t>ustanova</w:t>
            </w:r>
            <w:proofErr w:type="spellEnd"/>
          </w:p>
          <w:p w:rsidR="00DA2DAE" w:rsidRPr="00026303" w:rsidRDefault="00DA2DAE" w:rsidP="003C09D3">
            <w:pPr>
              <w:pStyle w:val="TOC3"/>
              <w:numPr>
                <w:ilvl w:val="0"/>
                <w:numId w:val="46"/>
              </w:numPr>
              <w:rPr>
                <w:lang w:val="it-IT"/>
              </w:rPr>
            </w:pPr>
            <w:proofErr w:type="spellStart"/>
            <w:r w:rsidRPr="00026303">
              <w:t>Značajan</w:t>
            </w:r>
            <w:proofErr w:type="spellEnd"/>
            <w:r w:rsidRPr="00026303">
              <w:t xml:space="preserve"> </w:t>
            </w:r>
            <w:proofErr w:type="spellStart"/>
            <w:r w:rsidRPr="00026303">
              <w:t>broj</w:t>
            </w:r>
            <w:proofErr w:type="spellEnd"/>
            <w:r w:rsidRPr="00026303">
              <w:t xml:space="preserve"> </w:t>
            </w:r>
            <w:proofErr w:type="spellStart"/>
            <w:r w:rsidRPr="00026303">
              <w:t>sportskih</w:t>
            </w:r>
            <w:proofErr w:type="spellEnd"/>
            <w:r w:rsidRPr="00026303">
              <w:t xml:space="preserve"> </w:t>
            </w:r>
            <w:proofErr w:type="spellStart"/>
            <w:r w:rsidRPr="00026303">
              <w:t>organizacija</w:t>
            </w:r>
            <w:proofErr w:type="spellEnd"/>
          </w:p>
          <w:p w:rsidR="00DA2DAE" w:rsidRPr="00026303" w:rsidRDefault="00DA2DAE" w:rsidP="003C09D3">
            <w:pPr>
              <w:pStyle w:val="TOC3"/>
              <w:numPr>
                <w:ilvl w:val="0"/>
                <w:numId w:val="46"/>
              </w:numPr>
              <w:rPr>
                <w:lang w:val="it-IT"/>
              </w:rPr>
            </w:pPr>
            <w:proofErr w:type="spellStart"/>
            <w:r w:rsidRPr="00026303">
              <w:t>Postojanje</w:t>
            </w:r>
            <w:proofErr w:type="spellEnd"/>
            <w:r w:rsidRPr="00026303">
              <w:t xml:space="preserve"> </w:t>
            </w:r>
            <w:proofErr w:type="spellStart"/>
            <w:r w:rsidRPr="00026303">
              <w:t>privrednih</w:t>
            </w:r>
            <w:proofErr w:type="spellEnd"/>
            <w:r w:rsidRPr="00026303">
              <w:t xml:space="preserve"> zona </w:t>
            </w:r>
            <w:proofErr w:type="spellStart"/>
            <w:r w:rsidRPr="00026303">
              <w:t>koj</w:t>
            </w:r>
            <w:r w:rsidR="0065117F">
              <w:t>e</w:t>
            </w:r>
            <w:proofErr w:type="spellEnd"/>
            <w:r w:rsidRPr="00026303">
              <w:t xml:space="preserve"> </w:t>
            </w:r>
            <w:proofErr w:type="spellStart"/>
            <w:r w:rsidRPr="00026303">
              <w:t>su</w:t>
            </w:r>
            <w:proofErr w:type="spellEnd"/>
            <w:r w:rsidRPr="00026303">
              <w:t xml:space="preserve"> </w:t>
            </w:r>
            <w:proofErr w:type="spellStart"/>
            <w:r w:rsidRPr="00026303">
              <w:t>infrastrukturno</w:t>
            </w:r>
            <w:proofErr w:type="spellEnd"/>
            <w:r w:rsidRPr="00026303">
              <w:t xml:space="preserve"> </w:t>
            </w:r>
            <w:proofErr w:type="spellStart"/>
            <w:r w:rsidRPr="00026303">
              <w:t>opremljene</w:t>
            </w:r>
            <w:proofErr w:type="spellEnd"/>
          </w:p>
          <w:p w:rsidR="00DA2DAE" w:rsidRPr="00026303" w:rsidRDefault="00DA2DAE" w:rsidP="003C09D3">
            <w:pPr>
              <w:pStyle w:val="TOC3"/>
              <w:numPr>
                <w:ilvl w:val="0"/>
                <w:numId w:val="46"/>
              </w:numPr>
              <w:rPr>
                <w:lang w:val="en-GB"/>
              </w:rPr>
            </w:pPr>
            <w:proofErr w:type="spellStart"/>
            <w:r w:rsidRPr="00026303">
              <w:t>Postojanje</w:t>
            </w:r>
            <w:proofErr w:type="spellEnd"/>
            <w:r w:rsidRPr="00026303">
              <w:t xml:space="preserve"> </w:t>
            </w:r>
            <w:proofErr w:type="spellStart"/>
            <w:r w:rsidRPr="00026303">
              <w:t>mineralnih</w:t>
            </w:r>
            <w:proofErr w:type="spellEnd"/>
            <w:r w:rsidRPr="00026303">
              <w:t xml:space="preserve"> </w:t>
            </w:r>
            <w:proofErr w:type="spellStart"/>
            <w:r w:rsidRPr="00026303">
              <w:t>sirovina</w:t>
            </w:r>
            <w:proofErr w:type="spellEnd"/>
          </w:p>
          <w:p w:rsidR="00DA2DAE" w:rsidRPr="00026303" w:rsidRDefault="00DA2DAE" w:rsidP="003C09D3">
            <w:pPr>
              <w:pStyle w:val="TOC3"/>
              <w:numPr>
                <w:ilvl w:val="0"/>
                <w:numId w:val="46"/>
              </w:numPr>
              <w:rPr>
                <w:lang w:val="it-IT"/>
              </w:rPr>
            </w:pPr>
            <w:proofErr w:type="spellStart"/>
            <w:r w:rsidRPr="00026303">
              <w:t>Blizina</w:t>
            </w:r>
            <w:proofErr w:type="spellEnd"/>
            <w:r w:rsidRPr="00026303">
              <w:t xml:space="preserve"> </w:t>
            </w:r>
            <w:proofErr w:type="spellStart"/>
            <w:r w:rsidRPr="00026303">
              <w:t>tržišta</w:t>
            </w:r>
            <w:proofErr w:type="spellEnd"/>
            <w:r w:rsidRPr="00026303">
              <w:t xml:space="preserve"> za </w:t>
            </w:r>
            <w:proofErr w:type="spellStart"/>
            <w:r w:rsidRPr="00026303">
              <w:t>razvoj</w:t>
            </w:r>
            <w:proofErr w:type="spellEnd"/>
            <w:r w:rsidRPr="00026303">
              <w:t xml:space="preserve"> </w:t>
            </w:r>
            <w:proofErr w:type="spellStart"/>
            <w:r w:rsidRPr="00026303">
              <w:t>turizma</w:t>
            </w:r>
            <w:proofErr w:type="spellEnd"/>
            <w:r w:rsidRPr="00026303">
              <w:t xml:space="preserve"> (</w:t>
            </w:r>
            <w:proofErr w:type="spellStart"/>
            <w:r w:rsidRPr="00026303">
              <w:t>primorje</w:t>
            </w:r>
            <w:proofErr w:type="spellEnd"/>
            <w:r w:rsidRPr="00026303">
              <w:t>)</w:t>
            </w:r>
          </w:p>
          <w:p w:rsidR="00DA2DAE" w:rsidRPr="00026303" w:rsidRDefault="00DA2DAE" w:rsidP="003C09D3">
            <w:pPr>
              <w:pStyle w:val="TOC3"/>
              <w:numPr>
                <w:ilvl w:val="0"/>
                <w:numId w:val="46"/>
              </w:numPr>
              <w:rPr>
                <w:lang w:val="en-GB"/>
              </w:rPr>
            </w:pPr>
            <w:proofErr w:type="spellStart"/>
            <w:r w:rsidRPr="00026303">
              <w:t>Razvijen</w:t>
            </w:r>
            <w:proofErr w:type="spellEnd"/>
            <w:r w:rsidRPr="00026303">
              <w:t xml:space="preserve"> </w:t>
            </w:r>
            <w:proofErr w:type="spellStart"/>
            <w:r w:rsidRPr="00026303">
              <w:t>izletnički</w:t>
            </w:r>
            <w:proofErr w:type="spellEnd"/>
            <w:r w:rsidRPr="00026303">
              <w:t xml:space="preserve"> </w:t>
            </w:r>
            <w:proofErr w:type="spellStart"/>
            <w:r w:rsidRPr="00026303">
              <w:t>i</w:t>
            </w:r>
            <w:proofErr w:type="spellEnd"/>
            <w:r w:rsidRPr="00026303">
              <w:t xml:space="preserve"> </w:t>
            </w:r>
            <w:proofErr w:type="spellStart"/>
            <w:r w:rsidRPr="00026303">
              <w:t>tranzitni</w:t>
            </w:r>
            <w:proofErr w:type="spellEnd"/>
            <w:r w:rsidRPr="00026303">
              <w:t xml:space="preserve"> </w:t>
            </w:r>
            <w:proofErr w:type="spellStart"/>
            <w:r w:rsidRPr="00026303">
              <w:t>turizam</w:t>
            </w:r>
            <w:proofErr w:type="spellEnd"/>
          </w:p>
          <w:p w:rsidR="00DA2DAE" w:rsidRPr="00026303" w:rsidRDefault="00DA2DAE" w:rsidP="003C09D3">
            <w:pPr>
              <w:pStyle w:val="TOC3"/>
              <w:numPr>
                <w:ilvl w:val="0"/>
                <w:numId w:val="46"/>
              </w:numPr>
              <w:rPr>
                <w:lang w:val="en-GB"/>
              </w:rPr>
            </w:pPr>
            <w:proofErr w:type="spellStart"/>
            <w:r w:rsidRPr="00026303">
              <w:t>Postoje</w:t>
            </w:r>
            <w:proofErr w:type="spellEnd"/>
            <w:r w:rsidRPr="00026303">
              <w:t xml:space="preserve"> </w:t>
            </w:r>
            <w:proofErr w:type="spellStart"/>
            <w:r w:rsidRPr="00026303">
              <w:t>kapaciteti</w:t>
            </w:r>
            <w:proofErr w:type="spellEnd"/>
            <w:r w:rsidRPr="00026303">
              <w:t xml:space="preserve"> za </w:t>
            </w:r>
            <w:proofErr w:type="spellStart"/>
            <w:r w:rsidRPr="00026303">
              <w:t>proizvodnju</w:t>
            </w:r>
            <w:proofErr w:type="spellEnd"/>
            <w:r w:rsidRPr="00026303">
              <w:t xml:space="preserve"> </w:t>
            </w:r>
            <w:proofErr w:type="spellStart"/>
            <w:r w:rsidRPr="00026303">
              <w:t>tradicionalnih</w:t>
            </w:r>
            <w:proofErr w:type="spellEnd"/>
            <w:r w:rsidRPr="00026303">
              <w:t xml:space="preserve"> </w:t>
            </w:r>
            <w:proofErr w:type="spellStart"/>
            <w:r w:rsidRPr="00026303">
              <w:t>i</w:t>
            </w:r>
            <w:proofErr w:type="spellEnd"/>
            <w:r w:rsidRPr="00026303">
              <w:t xml:space="preserve"> </w:t>
            </w:r>
            <w:proofErr w:type="spellStart"/>
            <w:r w:rsidRPr="00026303">
              <w:t>prepoznatljivih</w:t>
            </w:r>
            <w:proofErr w:type="spellEnd"/>
            <w:r w:rsidRPr="00026303">
              <w:t xml:space="preserve"> </w:t>
            </w:r>
            <w:proofErr w:type="spellStart"/>
            <w:r w:rsidRPr="00026303">
              <w:t>poljoprivrednih</w:t>
            </w:r>
            <w:proofErr w:type="spellEnd"/>
            <w:r w:rsidRPr="00026303">
              <w:t xml:space="preserve"> </w:t>
            </w:r>
            <w:proofErr w:type="spellStart"/>
            <w:r w:rsidRPr="00026303">
              <w:t>proizvoda</w:t>
            </w:r>
            <w:proofErr w:type="spellEnd"/>
          </w:p>
          <w:p w:rsidR="00DA2DAE" w:rsidRPr="00026303" w:rsidRDefault="00DA2DAE" w:rsidP="003C09D3">
            <w:pPr>
              <w:pStyle w:val="TOC3"/>
              <w:numPr>
                <w:ilvl w:val="0"/>
                <w:numId w:val="46"/>
              </w:numPr>
              <w:rPr>
                <w:lang w:val="it-IT"/>
              </w:rPr>
            </w:pPr>
            <w:proofErr w:type="spellStart"/>
            <w:r w:rsidRPr="00026303">
              <w:t>Postojanje</w:t>
            </w:r>
            <w:proofErr w:type="spellEnd"/>
            <w:r w:rsidRPr="00026303">
              <w:t xml:space="preserve"> </w:t>
            </w:r>
            <w:proofErr w:type="spellStart"/>
            <w:r w:rsidRPr="00026303">
              <w:t>Inovativno-poslovnog</w:t>
            </w:r>
            <w:proofErr w:type="spellEnd"/>
            <w:r w:rsidRPr="00026303">
              <w:t xml:space="preserve"> </w:t>
            </w:r>
            <w:proofErr w:type="spellStart"/>
            <w:r w:rsidRPr="00026303">
              <w:t>centra</w:t>
            </w:r>
            <w:proofErr w:type="spellEnd"/>
            <w:r w:rsidRPr="00026303">
              <w:t xml:space="preserve"> </w:t>
            </w:r>
            <w:proofErr w:type="spellStart"/>
            <w:r w:rsidRPr="00026303">
              <w:t>i</w:t>
            </w:r>
            <w:proofErr w:type="spellEnd"/>
            <w:r w:rsidRPr="00026303">
              <w:t xml:space="preserve"> zona za greenfield </w:t>
            </w:r>
            <w:proofErr w:type="spellStart"/>
            <w:r w:rsidRPr="00026303">
              <w:t>i</w:t>
            </w:r>
            <w:proofErr w:type="spellEnd"/>
            <w:r w:rsidRPr="00026303">
              <w:t xml:space="preserve"> brownfield </w:t>
            </w:r>
            <w:proofErr w:type="spellStart"/>
            <w:r w:rsidRPr="00026303">
              <w:t>investicije</w:t>
            </w:r>
            <w:proofErr w:type="spellEnd"/>
          </w:p>
          <w:p w:rsidR="00DA2DAE" w:rsidRPr="00026303" w:rsidRDefault="00DA2DAE" w:rsidP="003C09D3">
            <w:pPr>
              <w:pStyle w:val="TOC3"/>
              <w:numPr>
                <w:ilvl w:val="0"/>
                <w:numId w:val="46"/>
              </w:numPr>
              <w:rPr>
                <w:lang w:val="en-GB"/>
              </w:rPr>
            </w:pPr>
            <w:r w:rsidRPr="00026303">
              <w:rPr>
                <w:lang w:val="hr-HR"/>
              </w:rPr>
              <w:t>Razvijena prerađivačka djelatnost</w:t>
            </w:r>
          </w:p>
          <w:p w:rsidR="00DA2DAE" w:rsidRPr="00026303" w:rsidRDefault="00DA2DAE" w:rsidP="003C09D3">
            <w:pPr>
              <w:pStyle w:val="TOC3"/>
              <w:numPr>
                <w:ilvl w:val="0"/>
                <w:numId w:val="46"/>
              </w:numPr>
              <w:rPr>
                <w:lang w:val="it-IT"/>
              </w:rPr>
            </w:pPr>
            <w:proofErr w:type="spellStart"/>
            <w:r w:rsidRPr="00026303">
              <w:t>Povezanost</w:t>
            </w:r>
            <w:proofErr w:type="spellEnd"/>
            <w:r w:rsidRPr="00026303">
              <w:t xml:space="preserve"> </w:t>
            </w:r>
            <w:proofErr w:type="spellStart"/>
            <w:r w:rsidRPr="00026303">
              <w:t>Prijestonice</w:t>
            </w:r>
            <w:proofErr w:type="spellEnd"/>
            <w:r w:rsidRPr="00026303">
              <w:t xml:space="preserve"> </w:t>
            </w:r>
            <w:proofErr w:type="spellStart"/>
            <w:r w:rsidRPr="00026303">
              <w:t>magistralnim</w:t>
            </w:r>
            <w:proofErr w:type="spellEnd"/>
            <w:r w:rsidRPr="00026303">
              <w:t xml:space="preserve">, </w:t>
            </w:r>
            <w:proofErr w:type="spellStart"/>
            <w:r w:rsidRPr="00026303">
              <w:t>regionalnim</w:t>
            </w:r>
            <w:proofErr w:type="spellEnd"/>
            <w:r w:rsidRPr="00026303">
              <w:t xml:space="preserve"> </w:t>
            </w:r>
            <w:proofErr w:type="spellStart"/>
            <w:r w:rsidRPr="00026303">
              <w:t>i</w:t>
            </w:r>
            <w:proofErr w:type="spellEnd"/>
            <w:r w:rsidRPr="00026303">
              <w:t xml:space="preserve"> </w:t>
            </w:r>
            <w:proofErr w:type="spellStart"/>
            <w:r w:rsidRPr="00026303">
              <w:t>lokalnim</w:t>
            </w:r>
            <w:proofErr w:type="spellEnd"/>
            <w:r w:rsidRPr="00026303">
              <w:t xml:space="preserve"> </w:t>
            </w:r>
            <w:proofErr w:type="spellStart"/>
            <w:r w:rsidRPr="00026303">
              <w:t>putevima</w:t>
            </w:r>
            <w:proofErr w:type="spellEnd"/>
          </w:p>
          <w:p w:rsidR="00DA2DAE" w:rsidRPr="00026303" w:rsidRDefault="00DA2DAE" w:rsidP="003C09D3">
            <w:pPr>
              <w:pStyle w:val="TOC3"/>
              <w:numPr>
                <w:ilvl w:val="0"/>
                <w:numId w:val="46"/>
              </w:numPr>
              <w:rPr>
                <w:lang w:val="en-GB"/>
              </w:rPr>
            </w:pPr>
            <w:proofErr w:type="spellStart"/>
            <w:r w:rsidRPr="00026303">
              <w:t>Kvalitetan</w:t>
            </w:r>
            <w:proofErr w:type="spellEnd"/>
            <w:r w:rsidRPr="00026303">
              <w:t xml:space="preserve"> </w:t>
            </w:r>
            <w:proofErr w:type="spellStart"/>
            <w:r w:rsidRPr="00026303">
              <w:t>prenos</w:t>
            </w:r>
            <w:proofErr w:type="spellEnd"/>
            <w:r w:rsidRPr="00026303">
              <w:t xml:space="preserve"> </w:t>
            </w:r>
            <w:proofErr w:type="spellStart"/>
            <w:r w:rsidRPr="00026303">
              <w:t>električne</w:t>
            </w:r>
            <w:proofErr w:type="spellEnd"/>
            <w:r w:rsidRPr="00026303">
              <w:t xml:space="preserve"> </w:t>
            </w:r>
            <w:proofErr w:type="spellStart"/>
            <w:r w:rsidRPr="00026303">
              <w:t>energije</w:t>
            </w:r>
            <w:proofErr w:type="spellEnd"/>
          </w:p>
          <w:p w:rsidR="00DA2DAE" w:rsidRPr="00026303" w:rsidRDefault="00DA2DAE" w:rsidP="003C09D3">
            <w:pPr>
              <w:pStyle w:val="TOC3"/>
              <w:numPr>
                <w:ilvl w:val="0"/>
                <w:numId w:val="46"/>
              </w:numPr>
              <w:rPr>
                <w:lang w:val="en-GB"/>
              </w:rPr>
            </w:pPr>
            <w:proofErr w:type="spellStart"/>
            <w:r w:rsidRPr="00026303">
              <w:t>Razvijeni</w:t>
            </w:r>
            <w:proofErr w:type="spellEnd"/>
            <w:r w:rsidRPr="00026303">
              <w:t xml:space="preserve"> </w:t>
            </w:r>
            <w:proofErr w:type="spellStart"/>
            <w:r w:rsidRPr="00026303">
              <w:t>javni</w:t>
            </w:r>
            <w:proofErr w:type="spellEnd"/>
            <w:r w:rsidRPr="00026303">
              <w:t xml:space="preserve"> </w:t>
            </w:r>
            <w:proofErr w:type="spellStart"/>
            <w:r w:rsidRPr="00026303">
              <w:t>telekomunikacioni</w:t>
            </w:r>
            <w:proofErr w:type="spellEnd"/>
            <w:r w:rsidRPr="00026303">
              <w:t xml:space="preserve"> </w:t>
            </w:r>
            <w:proofErr w:type="spellStart"/>
            <w:r w:rsidRPr="00026303">
              <w:t>sistemi</w:t>
            </w:r>
            <w:proofErr w:type="spellEnd"/>
          </w:p>
          <w:p w:rsidR="00DA2DAE" w:rsidRPr="00026303" w:rsidRDefault="00DA2DAE" w:rsidP="003C09D3">
            <w:pPr>
              <w:pStyle w:val="TOC3"/>
              <w:numPr>
                <w:ilvl w:val="0"/>
                <w:numId w:val="46"/>
              </w:numPr>
              <w:rPr>
                <w:lang w:val="it-IT"/>
              </w:rPr>
            </w:pPr>
            <w:proofErr w:type="spellStart"/>
            <w:r w:rsidRPr="00026303">
              <w:t>Podsticaji</w:t>
            </w:r>
            <w:proofErr w:type="spellEnd"/>
            <w:r w:rsidRPr="00026303">
              <w:t xml:space="preserve"> za mala </w:t>
            </w:r>
            <w:proofErr w:type="spellStart"/>
            <w:r w:rsidRPr="00026303">
              <w:t>i</w:t>
            </w:r>
            <w:proofErr w:type="spellEnd"/>
            <w:r w:rsidRPr="00026303">
              <w:t xml:space="preserve"> </w:t>
            </w:r>
            <w:proofErr w:type="spellStart"/>
            <w:r w:rsidRPr="00026303">
              <w:t>srenja</w:t>
            </w:r>
            <w:proofErr w:type="spellEnd"/>
            <w:r w:rsidRPr="00026303">
              <w:t xml:space="preserve"> </w:t>
            </w:r>
            <w:proofErr w:type="spellStart"/>
            <w:r w:rsidRPr="00026303">
              <w:t>preduzeća</w:t>
            </w:r>
            <w:proofErr w:type="spellEnd"/>
          </w:p>
          <w:p w:rsidR="00DA2DAE" w:rsidRPr="00026303" w:rsidRDefault="00DA2DAE" w:rsidP="003C09D3">
            <w:pPr>
              <w:pStyle w:val="TOC3"/>
              <w:numPr>
                <w:ilvl w:val="0"/>
                <w:numId w:val="46"/>
              </w:numPr>
              <w:rPr>
                <w:lang w:val="it-IT"/>
              </w:rPr>
            </w:pPr>
            <w:proofErr w:type="spellStart"/>
            <w:r w:rsidRPr="00026303">
              <w:t>Posebni</w:t>
            </w:r>
            <w:proofErr w:type="spellEnd"/>
            <w:r w:rsidRPr="00026303">
              <w:t xml:space="preserve"> </w:t>
            </w:r>
            <w:proofErr w:type="spellStart"/>
            <w:r w:rsidRPr="00026303">
              <w:t>podsticaji</w:t>
            </w:r>
            <w:proofErr w:type="spellEnd"/>
            <w:r w:rsidRPr="00026303">
              <w:t xml:space="preserve"> za </w:t>
            </w:r>
            <w:proofErr w:type="spellStart"/>
            <w:r w:rsidRPr="00026303">
              <w:t>velike</w:t>
            </w:r>
            <w:proofErr w:type="spellEnd"/>
            <w:r w:rsidRPr="00026303">
              <w:t xml:space="preserve"> </w:t>
            </w:r>
            <w:proofErr w:type="spellStart"/>
            <w:r w:rsidRPr="00026303">
              <w:t>investicije</w:t>
            </w:r>
            <w:proofErr w:type="spellEnd"/>
            <w:r w:rsidRPr="00026303">
              <w:t xml:space="preserve"> </w:t>
            </w:r>
            <w:proofErr w:type="spellStart"/>
            <w:r w:rsidRPr="00026303">
              <w:t>koje</w:t>
            </w:r>
            <w:proofErr w:type="spellEnd"/>
            <w:r w:rsidRPr="00026303">
              <w:t xml:space="preserve"> </w:t>
            </w:r>
            <w:proofErr w:type="spellStart"/>
            <w:r w:rsidRPr="00026303">
              <w:t>su</w:t>
            </w:r>
            <w:proofErr w:type="spellEnd"/>
            <w:r w:rsidRPr="00026303">
              <w:t xml:space="preserve"> od </w:t>
            </w:r>
            <w:proofErr w:type="spellStart"/>
            <w:r w:rsidRPr="00026303">
              <w:t>značaja</w:t>
            </w:r>
            <w:proofErr w:type="spellEnd"/>
            <w:r w:rsidRPr="00026303">
              <w:t xml:space="preserve"> za </w:t>
            </w:r>
            <w:proofErr w:type="spellStart"/>
            <w:r w:rsidRPr="00026303">
              <w:t>Prijestonicu</w:t>
            </w:r>
            <w:proofErr w:type="spellEnd"/>
            <w:r w:rsidRPr="00026303">
              <w:t xml:space="preserve"> Cetinje</w:t>
            </w:r>
          </w:p>
          <w:p w:rsidR="00DA2DAE" w:rsidRPr="00026303" w:rsidRDefault="00DA2DAE" w:rsidP="003C09D3">
            <w:pPr>
              <w:pStyle w:val="TOC3"/>
              <w:numPr>
                <w:ilvl w:val="0"/>
                <w:numId w:val="46"/>
              </w:numPr>
              <w:rPr>
                <w:lang w:val="it-IT"/>
              </w:rPr>
            </w:pPr>
            <w:proofErr w:type="spellStart"/>
            <w:r w:rsidRPr="00026303">
              <w:t>Zadovoljavajući</w:t>
            </w:r>
            <w:proofErr w:type="spellEnd"/>
            <w:r w:rsidRPr="00026303">
              <w:t xml:space="preserve"> </w:t>
            </w:r>
            <w:proofErr w:type="spellStart"/>
            <w:r w:rsidRPr="00026303">
              <w:t>kvalitet</w:t>
            </w:r>
            <w:proofErr w:type="spellEnd"/>
            <w:r w:rsidRPr="00026303">
              <w:t xml:space="preserve"> </w:t>
            </w:r>
            <w:proofErr w:type="spellStart"/>
            <w:r w:rsidRPr="00026303">
              <w:t>voda</w:t>
            </w:r>
            <w:proofErr w:type="spellEnd"/>
            <w:r w:rsidRPr="00026303">
              <w:t xml:space="preserve">, </w:t>
            </w:r>
            <w:proofErr w:type="spellStart"/>
            <w:r w:rsidRPr="00026303">
              <w:t>zemljišta</w:t>
            </w:r>
            <w:proofErr w:type="spellEnd"/>
            <w:r w:rsidRPr="00026303">
              <w:t xml:space="preserve"> </w:t>
            </w:r>
            <w:proofErr w:type="spellStart"/>
            <w:r w:rsidRPr="00026303">
              <w:t>i</w:t>
            </w:r>
            <w:proofErr w:type="spellEnd"/>
            <w:r w:rsidRPr="00026303">
              <w:t xml:space="preserve"> </w:t>
            </w:r>
            <w:proofErr w:type="spellStart"/>
            <w:r w:rsidRPr="00026303">
              <w:t>vazduha</w:t>
            </w:r>
            <w:proofErr w:type="spellEnd"/>
            <w:r w:rsidRPr="00026303">
              <w:t xml:space="preserve"> </w:t>
            </w:r>
          </w:p>
          <w:p w:rsidR="00DA2DAE" w:rsidRPr="00026303" w:rsidRDefault="00DA2DAE" w:rsidP="003C09D3">
            <w:pPr>
              <w:pStyle w:val="TOC3"/>
              <w:numPr>
                <w:ilvl w:val="0"/>
                <w:numId w:val="46"/>
              </w:numPr>
              <w:rPr>
                <w:lang w:val="it-IT"/>
              </w:rPr>
            </w:pPr>
            <w:proofErr w:type="spellStart"/>
            <w:r w:rsidRPr="00026303">
              <w:t>Bogat</w:t>
            </w:r>
            <w:proofErr w:type="spellEnd"/>
            <w:r w:rsidRPr="00026303">
              <w:t xml:space="preserve"> </w:t>
            </w:r>
            <w:proofErr w:type="spellStart"/>
            <w:r w:rsidRPr="00026303">
              <w:t>biodiverzitet</w:t>
            </w:r>
            <w:proofErr w:type="spellEnd"/>
            <w:r w:rsidRPr="00026303">
              <w:t xml:space="preserve"> (</w:t>
            </w:r>
            <w:proofErr w:type="spellStart"/>
            <w:r w:rsidRPr="00026303">
              <w:t>veliki</w:t>
            </w:r>
            <w:proofErr w:type="spellEnd"/>
            <w:r w:rsidRPr="00026303">
              <w:t xml:space="preserve"> </w:t>
            </w:r>
            <w:proofErr w:type="spellStart"/>
            <w:r w:rsidRPr="00026303">
              <w:t>broj</w:t>
            </w:r>
            <w:proofErr w:type="spellEnd"/>
            <w:r w:rsidRPr="00026303">
              <w:t xml:space="preserve"> </w:t>
            </w:r>
            <w:proofErr w:type="spellStart"/>
            <w:r w:rsidRPr="00026303">
              <w:t>edemičnih</w:t>
            </w:r>
            <w:proofErr w:type="spellEnd"/>
            <w:r w:rsidRPr="00026303">
              <w:t xml:space="preserve">, </w:t>
            </w:r>
            <w:proofErr w:type="spellStart"/>
            <w:r w:rsidRPr="00026303">
              <w:t>reliktnih</w:t>
            </w:r>
            <w:proofErr w:type="spellEnd"/>
            <w:r w:rsidRPr="00026303">
              <w:t xml:space="preserve"> </w:t>
            </w:r>
            <w:proofErr w:type="spellStart"/>
            <w:r w:rsidRPr="00026303">
              <w:t>vrsta</w:t>
            </w:r>
            <w:proofErr w:type="spellEnd"/>
            <w:r w:rsidRPr="00026303">
              <w:t>)</w:t>
            </w:r>
          </w:p>
          <w:p w:rsidR="00DA2DAE" w:rsidRPr="00026303" w:rsidRDefault="00DA2DAE" w:rsidP="003C09D3">
            <w:pPr>
              <w:pStyle w:val="TOC3"/>
              <w:numPr>
                <w:ilvl w:val="0"/>
                <w:numId w:val="46"/>
              </w:numPr>
              <w:rPr>
                <w:lang w:val="it-IT"/>
              </w:rPr>
            </w:pPr>
            <w:r w:rsidRPr="00026303">
              <w:t>NP „</w:t>
            </w:r>
            <w:proofErr w:type="spellStart"/>
            <w:proofErr w:type="gramStart"/>
            <w:r w:rsidRPr="00026303">
              <w:t>Lovćen</w:t>
            </w:r>
            <w:proofErr w:type="spellEnd"/>
            <w:r w:rsidRPr="00026303">
              <w:t>“</w:t>
            </w:r>
            <w:proofErr w:type="gramEnd"/>
            <w:r w:rsidRPr="00026303">
              <w:t>, NP „</w:t>
            </w:r>
            <w:proofErr w:type="spellStart"/>
            <w:r w:rsidRPr="00026303">
              <w:t>Skadarsko</w:t>
            </w:r>
            <w:proofErr w:type="spellEnd"/>
            <w:r w:rsidRPr="00026303">
              <w:t xml:space="preserve"> </w:t>
            </w:r>
            <w:proofErr w:type="spellStart"/>
            <w:r w:rsidRPr="00026303">
              <w:t>jezero</w:t>
            </w:r>
            <w:proofErr w:type="spellEnd"/>
            <w:r w:rsidRPr="00026303">
              <w:t xml:space="preserve">“ </w:t>
            </w:r>
            <w:proofErr w:type="spellStart"/>
            <w:r w:rsidRPr="00026303">
              <w:t>i</w:t>
            </w:r>
            <w:proofErr w:type="spellEnd"/>
            <w:r w:rsidRPr="00026303">
              <w:t xml:space="preserve"> </w:t>
            </w:r>
            <w:proofErr w:type="spellStart"/>
            <w:r w:rsidRPr="00026303">
              <w:t>rezervati</w:t>
            </w:r>
            <w:proofErr w:type="spellEnd"/>
            <w:r w:rsidRPr="00026303">
              <w:t xml:space="preserve"> </w:t>
            </w:r>
            <w:proofErr w:type="spellStart"/>
            <w:r w:rsidRPr="00026303">
              <w:t>prirode</w:t>
            </w:r>
            <w:proofErr w:type="spellEnd"/>
          </w:p>
          <w:p w:rsidR="00DA2DAE" w:rsidRPr="00026303" w:rsidRDefault="00DA2DAE" w:rsidP="003C09D3">
            <w:pPr>
              <w:pStyle w:val="TOC3"/>
              <w:numPr>
                <w:ilvl w:val="0"/>
                <w:numId w:val="46"/>
              </w:numPr>
              <w:rPr>
                <w:lang w:val="it-IT"/>
              </w:rPr>
            </w:pPr>
            <w:proofErr w:type="spellStart"/>
            <w:r w:rsidRPr="00026303">
              <w:t>Bogatstvo</w:t>
            </w:r>
            <w:proofErr w:type="spellEnd"/>
            <w:r w:rsidRPr="00026303">
              <w:t xml:space="preserve"> </w:t>
            </w:r>
            <w:proofErr w:type="spellStart"/>
            <w:r w:rsidRPr="00026303">
              <w:t>kraških</w:t>
            </w:r>
            <w:proofErr w:type="spellEnd"/>
            <w:r w:rsidRPr="00026303">
              <w:t xml:space="preserve"> </w:t>
            </w:r>
            <w:proofErr w:type="spellStart"/>
            <w:r w:rsidRPr="00026303">
              <w:t>fenomena</w:t>
            </w:r>
            <w:proofErr w:type="spellEnd"/>
            <w:r w:rsidRPr="00026303">
              <w:t xml:space="preserve"> (</w:t>
            </w:r>
            <w:proofErr w:type="spellStart"/>
            <w:r w:rsidRPr="00026303">
              <w:t>kraška</w:t>
            </w:r>
            <w:proofErr w:type="spellEnd"/>
            <w:r w:rsidRPr="00026303">
              <w:t xml:space="preserve"> </w:t>
            </w:r>
            <w:proofErr w:type="spellStart"/>
            <w:r w:rsidRPr="00026303">
              <w:t>polja</w:t>
            </w:r>
            <w:proofErr w:type="spellEnd"/>
            <w:r w:rsidRPr="00026303">
              <w:t xml:space="preserve">, </w:t>
            </w:r>
            <w:proofErr w:type="spellStart"/>
            <w:r w:rsidRPr="00026303">
              <w:t>jame</w:t>
            </w:r>
            <w:proofErr w:type="spellEnd"/>
            <w:r w:rsidRPr="00026303">
              <w:t xml:space="preserve">, </w:t>
            </w:r>
            <w:proofErr w:type="spellStart"/>
            <w:r w:rsidRPr="00026303">
              <w:t>pećine</w:t>
            </w:r>
            <w:proofErr w:type="spellEnd"/>
            <w:r w:rsidRPr="00026303">
              <w:t xml:space="preserve"> </w:t>
            </w:r>
            <w:proofErr w:type="spellStart"/>
            <w:r w:rsidRPr="00026303">
              <w:t>itd</w:t>
            </w:r>
            <w:proofErr w:type="spellEnd"/>
            <w:r w:rsidRPr="00026303">
              <w:t>.)</w:t>
            </w:r>
          </w:p>
          <w:p w:rsidR="00DA2DAE" w:rsidRPr="00026303" w:rsidRDefault="00DA2DAE" w:rsidP="003C09D3">
            <w:pPr>
              <w:pStyle w:val="TOC3"/>
              <w:numPr>
                <w:ilvl w:val="0"/>
                <w:numId w:val="46"/>
              </w:numPr>
              <w:rPr>
                <w:lang w:val="en-GB"/>
              </w:rPr>
            </w:pPr>
            <w:r w:rsidRPr="00026303">
              <w:rPr>
                <w:lang w:val="hr-HR"/>
              </w:rPr>
              <w:t>Park"13. jul" i "Njegošev" park - spomenici prirode</w:t>
            </w:r>
          </w:p>
          <w:p w:rsidR="002812CF" w:rsidRPr="002812CF" w:rsidRDefault="002812CF" w:rsidP="003C09D3">
            <w:pPr>
              <w:pStyle w:val="TOC3"/>
              <w:numPr>
                <w:ilvl w:val="0"/>
                <w:numId w:val="46"/>
              </w:numPr>
              <w:rPr>
                <w:lang w:val="en-GB"/>
              </w:rPr>
            </w:pPr>
            <w:proofErr w:type="spellStart"/>
            <w:r w:rsidRPr="002812CF">
              <w:t>Adekvatna</w:t>
            </w:r>
            <w:proofErr w:type="spellEnd"/>
            <w:r w:rsidRPr="002812CF">
              <w:t xml:space="preserve"> </w:t>
            </w:r>
            <w:proofErr w:type="spellStart"/>
            <w:r w:rsidRPr="002812CF">
              <w:t>organizacija</w:t>
            </w:r>
            <w:proofErr w:type="spellEnd"/>
            <w:r w:rsidRPr="002812CF">
              <w:t xml:space="preserve"> </w:t>
            </w:r>
            <w:proofErr w:type="spellStart"/>
            <w:r w:rsidRPr="002812CF">
              <w:t>unutar</w:t>
            </w:r>
            <w:proofErr w:type="spellEnd"/>
            <w:r w:rsidRPr="002812CF">
              <w:t xml:space="preserve"> </w:t>
            </w:r>
            <w:proofErr w:type="spellStart"/>
            <w:r w:rsidRPr="002812CF">
              <w:t>lokalne</w:t>
            </w:r>
            <w:proofErr w:type="spellEnd"/>
            <w:r w:rsidRPr="002812CF">
              <w:t xml:space="preserve"> </w:t>
            </w:r>
            <w:proofErr w:type="spellStart"/>
            <w:r w:rsidRPr="002812CF">
              <w:t>uprave</w:t>
            </w:r>
            <w:proofErr w:type="spellEnd"/>
          </w:p>
          <w:p w:rsidR="002812CF" w:rsidRPr="002812CF" w:rsidRDefault="002812CF" w:rsidP="003C09D3">
            <w:pPr>
              <w:pStyle w:val="TOC3"/>
              <w:numPr>
                <w:ilvl w:val="0"/>
                <w:numId w:val="46"/>
              </w:numPr>
              <w:rPr>
                <w:lang w:val="en-GB"/>
              </w:rPr>
            </w:pPr>
            <w:proofErr w:type="spellStart"/>
            <w:r w:rsidRPr="002812CF">
              <w:lastRenderedPageBreak/>
              <w:t>Postojanje</w:t>
            </w:r>
            <w:proofErr w:type="spellEnd"/>
            <w:r w:rsidRPr="002812CF">
              <w:t xml:space="preserve"> </w:t>
            </w:r>
            <w:proofErr w:type="spellStart"/>
            <w:r w:rsidRPr="002812CF">
              <w:t>sektora</w:t>
            </w:r>
            <w:proofErr w:type="spellEnd"/>
            <w:r w:rsidRPr="002812CF">
              <w:t xml:space="preserve"> za EU </w:t>
            </w:r>
            <w:proofErr w:type="spellStart"/>
            <w:r w:rsidRPr="002812CF">
              <w:t>fondove</w:t>
            </w:r>
            <w:proofErr w:type="spellEnd"/>
            <w:r w:rsidRPr="002812CF">
              <w:t xml:space="preserve"> </w:t>
            </w:r>
            <w:proofErr w:type="spellStart"/>
            <w:r w:rsidRPr="002812CF">
              <w:t>i</w:t>
            </w:r>
            <w:proofErr w:type="spellEnd"/>
            <w:r w:rsidRPr="002812CF">
              <w:t xml:space="preserve"> </w:t>
            </w:r>
            <w:proofErr w:type="spellStart"/>
            <w:r w:rsidRPr="002812CF">
              <w:t>lokalni</w:t>
            </w:r>
            <w:proofErr w:type="spellEnd"/>
            <w:r w:rsidRPr="002812CF">
              <w:t xml:space="preserve"> </w:t>
            </w:r>
            <w:proofErr w:type="spellStart"/>
            <w:r w:rsidRPr="002812CF">
              <w:t>ekonomski</w:t>
            </w:r>
            <w:proofErr w:type="spellEnd"/>
            <w:r w:rsidRPr="002812CF">
              <w:t xml:space="preserve"> </w:t>
            </w:r>
            <w:proofErr w:type="spellStart"/>
            <w:r w:rsidRPr="002812CF">
              <w:t>razvoj</w:t>
            </w:r>
            <w:proofErr w:type="spellEnd"/>
            <w:r w:rsidRPr="002812CF">
              <w:t xml:space="preserve"> </w:t>
            </w:r>
            <w:proofErr w:type="spellStart"/>
            <w:r w:rsidRPr="002812CF">
              <w:t>kao</w:t>
            </w:r>
            <w:proofErr w:type="spellEnd"/>
            <w:r w:rsidRPr="002812CF">
              <w:t xml:space="preserve"> </w:t>
            </w:r>
            <w:proofErr w:type="spellStart"/>
            <w:r w:rsidRPr="002812CF">
              <w:t>specijalne</w:t>
            </w:r>
            <w:proofErr w:type="spellEnd"/>
            <w:r w:rsidRPr="002812CF">
              <w:t xml:space="preserve"> </w:t>
            </w:r>
            <w:proofErr w:type="spellStart"/>
            <w:r w:rsidRPr="002812CF">
              <w:t>službe</w:t>
            </w:r>
            <w:proofErr w:type="spellEnd"/>
          </w:p>
          <w:p w:rsidR="00026303" w:rsidRPr="00026303" w:rsidRDefault="00026303" w:rsidP="003C09D3">
            <w:pPr>
              <w:pStyle w:val="TOC3"/>
              <w:numPr>
                <w:ilvl w:val="0"/>
                <w:numId w:val="46"/>
              </w:numPr>
              <w:rPr>
                <w:lang w:val="it-IT"/>
              </w:rPr>
            </w:pPr>
            <w:r w:rsidRPr="00026303">
              <w:rPr>
                <w:lang w:val="hr-HR"/>
              </w:rPr>
              <w:t>Povoljan geografski položaj</w:t>
            </w:r>
          </w:p>
          <w:p w:rsidR="00026303" w:rsidRPr="00026303" w:rsidRDefault="00026303" w:rsidP="003C09D3">
            <w:pPr>
              <w:pStyle w:val="TOC3"/>
              <w:numPr>
                <w:ilvl w:val="0"/>
                <w:numId w:val="46"/>
              </w:numPr>
              <w:rPr>
                <w:lang w:val="it-IT"/>
              </w:rPr>
            </w:pPr>
            <w:r w:rsidRPr="00026303">
              <w:rPr>
                <w:lang w:val="hr-HR"/>
              </w:rPr>
              <w:t>Atraktivnost i očuvanost prirodne, materijalne i nematerijalne baštine</w:t>
            </w:r>
          </w:p>
          <w:p w:rsidR="00026303" w:rsidRPr="00026303" w:rsidRDefault="00026303" w:rsidP="003C09D3">
            <w:pPr>
              <w:pStyle w:val="TOC3"/>
              <w:numPr>
                <w:ilvl w:val="0"/>
                <w:numId w:val="46"/>
              </w:numPr>
              <w:rPr>
                <w:lang w:val="it-IT"/>
              </w:rPr>
            </w:pPr>
            <w:r w:rsidRPr="00026303">
              <w:rPr>
                <w:lang w:val="hr-HR"/>
              </w:rPr>
              <w:t>Dobro očuvana i razvijena kulturna ponuda</w:t>
            </w:r>
          </w:p>
          <w:p w:rsidR="00026303" w:rsidRPr="00026303" w:rsidRDefault="00026303" w:rsidP="003C09D3">
            <w:pPr>
              <w:pStyle w:val="TOC3"/>
              <w:numPr>
                <w:ilvl w:val="0"/>
                <w:numId w:val="46"/>
              </w:numPr>
              <w:rPr>
                <w:lang w:val="it-IT"/>
              </w:rPr>
            </w:pPr>
            <w:r w:rsidRPr="00026303">
              <w:rPr>
                <w:lang w:val="hr-HR"/>
              </w:rPr>
              <w:t>Dobra saobraćajna povezanost</w:t>
            </w:r>
          </w:p>
          <w:p w:rsidR="00026303" w:rsidRPr="00026303" w:rsidRDefault="00026303" w:rsidP="003C09D3">
            <w:pPr>
              <w:pStyle w:val="TOC3"/>
              <w:numPr>
                <w:ilvl w:val="0"/>
                <w:numId w:val="46"/>
              </w:numPr>
              <w:rPr>
                <w:lang w:val="it-IT"/>
              </w:rPr>
            </w:pPr>
            <w:r w:rsidRPr="00026303">
              <w:rPr>
                <w:lang w:val="hr-HR"/>
              </w:rPr>
              <w:t xml:space="preserve">Bogatstvo tradicionalne gastronomije </w:t>
            </w:r>
          </w:p>
          <w:p w:rsidR="00026303" w:rsidRPr="00026303" w:rsidRDefault="00026303" w:rsidP="003C09D3">
            <w:pPr>
              <w:pStyle w:val="TOC3"/>
              <w:numPr>
                <w:ilvl w:val="0"/>
                <w:numId w:val="46"/>
              </w:numPr>
              <w:rPr>
                <w:lang w:val="it-IT"/>
              </w:rPr>
            </w:pPr>
            <w:r w:rsidRPr="00026303">
              <w:rPr>
                <w:lang w:val="hr-HR"/>
              </w:rPr>
              <w:t xml:space="preserve">Otvorenost lokalne zajednice prema razvoju </w:t>
            </w:r>
          </w:p>
          <w:p w:rsidR="00026303" w:rsidRPr="00026303" w:rsidRDefault="00026303" w:rsidP="003C09D3">
            <w:pPr>
              <w:pStyle w:val="TOC3"/>
              <w:numPr>
                <w:ilvl w:val="0"/>
                <w:numId w:val="46"/>
              </w:numPr>
              <w:rPr>
                <w:lang w:val="it-IT"/>
              </w:rPr>
            </w:pPr>
            <w:r w:rsidRPr="00026303">
              <w:rPr>
                <w:lang w:val="hr-HR"/>
              </w:rPr>
              <w:t>Gostoljubivost stanovništva</w:t>
            </w:r>
          </w:p>
          <w:p w:rsidR="00026303" w:rsidRPr="00026303" w:rsidRDefault="00026303" w:rsidP="003C09D3">
            <w:pPr>
              <w:pStyle w:val="TOC3"/>
              <w:numPr>
                <w:ilvl w:val="0"/>
                <w:numId w:val="46"/>
              </w:numPr>
              <w:rPr>
                <w:lang w:val="it-IT"/>
              </w:rPr>
            </w:pPr>
            <w:r w:rsidRPr="00026303">
              <w:rPr>
                <w:lang w:val="hr-HR"/>
              </w:rPr>
              <w:t>Blizina Nacionalnih parkova i drugih zaštićenih područja</w:t>
            </w:r>
          </w:p>
          <w:p w:rsidR="00DA2DAE" w:rsidRPr="00026303" w:rsidRDefault="00026303" w:rsidP="003C09D3">
            <w:pPr>
              <w:pStyle w:val="TOC3"/>
              <w:numPr>
                <w:ilvl w:val="0"/>
                <w:numId w:val="46"/>
              </w:numPr>
              <w:rPr>
                <w:lang w:val="it-IT"/>
              </w:rPr>
            </w:pPr>
            <w:r w:rsidRPr="00026303">
              <w:rPr>
                <w:lang w:val="hr-HR"/>
              </w:rPr>
              <w:t>Sigurna destinacija</w:t>
            </w:r>
          </w:p>
        </w:tc>
        <w:tc>
          <w:tcPr>
            <w:tcW w:w="4622" w:type="dxa"/>
          </w:tcPr>
          <w:p w:rsidR="00026303" w:rsidRPr="00026303" w:rsidRDefault="00E957D7" w:rsidP="002812CF">
            <w:pPr>
              <w:pStyle w:val="TOC3"/>
              <w:rPr>
                <w:lang w:val="en-GB"/>
              </w:rPr>
            </w:pPr>
            <w:r>
              <w:lastRenderedPageBreak/>
              <w:t xml:space="preserve">Manji </w:t>
            </w:r>
            <w:proofErr w:type="spellStart"/>
            <w:r>
              <w:t>broj</w:t>
            </w:r>
            <w:proofErr w:type="spellEnd"/>
            <w:r>
              <w:t xml:space="preserve"> </w:t>
            </w:r>
            <w:proofErr w:type="spellStart"/>
            <w:r>
              <w:t>stanovnika</w:t>
            </w:r>
            <w:proofErr w:type="spellEnd"/>
            <w:r w:rsidR="00026303" w:rsidRPr="00026303">
              <w:t xml:space="preserve"> </w:t>
            </w:r>
          </w:p>
          <w:p w:rsidR="00026303" w:rsidRPr="00026303" w:rsidRDefault="00026303" w:rsidP="002812CF">
            <w:pPr>
              <w:pStyle w:val="TOC3"/>
              <w:rPr>
                <w:lang w:val="en-GB"/>
              </w:rPr>
            </w:pPr>
            <w:proofErr w:type="spellStart"/>
            <w:r w:rsidRPr="00026303">
              <w:t>Migracija</w:t>
            </w:r>
            <w:proofErr w:type="spellEnd"/>
            <w:r w:rsidRPr="00026303">
              <w:t xml:space="preserve"> </w:t>
            </w:r>
            <w:proofErr w:type="spellStart"/>
            <w:r w:rsidRPr="00026303">
              <w:t>na</w:t>
            </w:r>
            <w:proofErr w:type="spellEnd"/>
            <w:r w:rsidRPr="00026303">
              <w:t xml:space="preserve"> </w:t>
            </w:r>
            <w:proofErr w:type="spellStart"/>
            <w:r w:rsidRPr="00026303">
              <w:t>relaciji</w:t>
            </w:r>
            <w:proofErr w:type="spellEnd"/>
            <w:r w:rsidRPr="00026303">
              <w:t xml:space="preserve"> </w:t>
            </w:r>
            <w:proofErr w:type="spellStart"/>
            <w:r w:rsidRPr="00026303">
              <w:t>selo</w:t>
            </w:r>
            <w:proofErr w:type="spellEnd"/>
            <w:r w:rsidRPr="00026303">
              <w:t>-grad</w:t>
            </w:r>
          </w:p>
          <w:p w:rsidR="00026303" w:rsidRPr="00026303" w:rsidRDefault="00026303" w:rsidP="002812CF">
            <w:pPr>
              <w:pStyle w:val="TOC3"/>
              <w:rPr>
                <w:lang w:val="it-IT"/>
              </w:rPr>
            </w:pPr>
            <w:proofErr w:type="spellStart"/>
            <w:r w:rsidRPr="00026303">
              <w:t>Negativan</w:t>
            </w:r>
            <w:proofErr w:type="spellEnd"/>
            <w:r w:rsidRPr="00026303">
              <w:t xml:space="preserve"> </w:t>
            </w:r>
            <w:proofErr w:type="spellStart"/>
            <w:r w:rsidRPr="00026303">
              <w:t>prirodni</w:t>
            </w:r>
            <w:proofErr w:type="spellEnd"/>
            <w:r w:rsidRPr="00026303">
              <w:t xml:space="preserve"> </w:t>
            </w:r>
            <w:proofErr w:type="spellStart"/>
            <w:r w:rsidRPr="00026303">
              <w:t>priraštaj</w:t>
            </w:r>
            <w:proofErr w:type="spellEnd"/>
            <w:r w:rsidRPr="00026303">
              <w:t xml:space="preserve"> </w:t>
            </w:r>
            <w:proofErr w:type="spellStart"/>
            <w:r w:rsidRPr="00026303">
              <w:t>i</w:t>
            </w:r>
            <w:proofErr w:type="spellEnd"/>
            <w:r w:rsidRPr="00026303">
              <w:t xml:space="preserve"> </w:t>
            </w:r>
            <w:proofErr w:type="spellStart"/>
            <w:r w:rsidRPr="00026303">
              <w:t>starenje</w:t>
            </w:r>
            <w:proofErr w:type="spellEnd"/>
            <w:r w:rsidRPr="00026303">
              <w:t xml:space="preserve"> </w:t>
            </w:r>
            <w:proofErr w:type="spellStart"/>
            <w:r w:rsidRPr="00026303">
              <w:t>stanovništva</w:t>
            </w:r>
            <w:proofErr w:type="spellEnd"/>
          </w:p>
          <w:p w:rsidR="00026303" w:rsidRPr="00026303" w:rsidRDefault="00026303" w:rsidP="002812CF">
            <w:pPr>
              <w:pStyle w:val="TOC3"/>
              <w:rPr>
                <w:lang w:val="en-GB"/>
              </w:rPr>
            </w:pPr>
            <w:proofErr w:type="spellStart"/>
            <w:r w:rsidRPr="00026303">
              <w:t>Zastarjelost</w:t>
            </w:r>
            <w:proofErr w:type="spellEnd"/>
            <w:r w:rsidRPr="00026303">
              <w:t xml:space="preserve"> </w:t>
            </w:r>
            <w:proofErr w:type="spellStart"/>
            <w:r w:rsidRPr="00026303">
              <w:t>medicinske</w:t>
            </w:r>
            <w:proofErr w:type="spellEnd"/>
            <w:r w:rsidRPr="00026303">
              <w:t xml:space="preserve"> </w:t>
            </w:r>
            <w:proofErr w:type="spellStart"/>
            <w:r w:rsidRPr="00026303">
              <w:t>opreme</w:t>
            </w:r>
            <w:proofErr w:type="spellEnd"/>
            <w:r w:rsidRPr="00026303">
              <w:t xml:space="preserve"> </w:t>
            </w:r>
            <w:proofErr w:type="spellStart"/>
            <w:r w:rsidRPr="00026303">
              <w:t>zdravstvenih</w:t>
            </w:r>
            <w:proofErr w:type="spellEnd"/>
            <w:r w:rsidRPr="00026303">
              <w:t xml:space="preserve"> </w:t>
            </w:r>
            <w:proofErr w:type="spellStart"/>
            <w:r w:rsidRPr="00026303">
              <w:t>ustanova</w:t>
            </w:r>
            <w:proofErr w:type="spellEnd"/>
          </w:p>
          <w:p w:rsidR="00026303" w:rsidRPr="00026303" w:rsidRDefault="00026303" w:rsidP="002812CF">
            <w:pPr>
              <w:pStyle w:val="TOC3"/>
              <w:rPr>
                <w:lang w:val="en-GB"/>
              </w:rPr>
            </w:pPr>
            <w:proofErr w:type="spellStart"/>
            <w:r w:rsidRPr="00026303">
              <w:t>Veliki</w:t>
            </w:r>
            <w:proofErr w:type="spellEnd"/>
            <w:r w:rsidRPr="00026303">
              <w:t xml:space="preserve"> </w:t>
            </w:r>
            <w:proofErr w:type="spellStart"/>
            <w:r w:rsidRPr="00026303">
              <w:t>broj</w:t>
            </w:r>
            <w:proofErr w:type="spellEnd"/>
            <w:r w:rsidRPr="00026303">
              <w:t xml:space="preserve"> </w:t>
            </w:r>
            <w:proofErr w:type="spellStart"/>
            <w:r w:rsidRPr="00026303">
              <w:t>korisnika</w:t>
            </w:r>
            <w:proofErr w:type="spellEnd"/>
            <w:r w:rsidRPr="00026303">
              <w:t xml:space="preserve"> </w:t>
            </w:r>
            <w:proofErr w:type="spellStart"/>
            <w:r w:rsidRPr="00026303">
              <w:t>socijalne</w:t>
            </w:r>
            <w:proofErr w:type="spellEnd"/>
            <w:r w:rsidRPr="00026303">
              <w:t xml:space="preserve"> </w:t>
            </w:r>
            <w:proofErr w:type="spellStart"/>
            <w:r w:rsidRPr="00026303">
              <w:t>pomoći</w:t>
            </w:r>
            <w:proofErr w:type="spellEnd"/>
            <w:r w:rsidRPr="00026303">
              <w:t xml:space="preserve">/problem </w:t>
            </w:r>
            <w:proofErr w:type="spellStart"/>
            <w:r w:rsidRPr="00026303">
              <w:t>siromaštva</w:t>
            </w:r>
            <w:proofErr w:type="spellEnd"/>
          </w:p>
          <w:p w:rsidR="00026303" w:rsidRPr="00026303" w:rsidRDefault="00026303" w:rsidP="002812CF">
            <w:pPr>
              <w:pStyle w:val="TOC3"/>
              <w:rPr>
                <w:lang w:val="en-GB"/>
              </w:rPr>
            </w:pPr>
            <w:proofErr w:type="spellStart"/>
            <w:r w:rsidRPr="00026303">
              <w:t>Neadekvatni</w:t>
            </w:r>
            <w:proofErr w:type="spellEnd"/>
            <w:r w:rsidRPr="00026303">
              <w:t xml:space="preserve"> </w:t>
            </w:r>
            <w:proofErr w:type="spellStart"/>
            <w:r w:rsidRPr="00026303">
              <w:t>sportski</w:t>
            </w:r>
            <w:proofErr w:type="spellEnd"/>
            <w:r w:rsidRPr="00026303">
              <w:t xml:space="preserve"> </w:t>
            </w:r>
            <w:proofErr w:type="spellStart"/>
            <w:r w:rsidRPr="00026303">
              <w:t>objekti</w:t>
            </w:r>
            <w:proofErr w:type="spellEnd"/>
          </w:p>
          <w:p w:rsidR="00026303" w:rsidRPr="00026303" w:rsidRDefault="00026303" w:rsidP="002812CF">
            <w:pPr>
              <w:pStyle w:val="TOC3"/>
              <w:rPr>
                <w:lang w:val="it-IT"/>
              </w:rPr>
            </w:pPr>
            <w:proofErr w:type="spellStart"/>
            <w:r w:rsidRPr="00026303">
              <w:t>Slaba</w:t>
            </w:r>
            <w:proofErr w:type="spellEnd"/>
            <w:r w:rsidRPr="00026303">
              <w:t xml:space="preserve"> </w:t>
            </w:r>
            <w:proofErr w:type="spellStart"/>
            <w:r w:rsidRPr="00026303">
              <w:t>infastruktura</w:t>
            </w:r>
            <w:proofErr w:type="spellEnd"/>
            <w:r w:rsidRPr="00026303">
              <w:t xml:space="preserve"> </w:t>
            </w:r>
            <w:proofErr w:type="spellStart"/>
            <w:r w:rsidRPr="00026303">
              <w:t>škola</w:t>
            </w:r>
            <w:proofErr w:type="spellEnd"/>
            <w:r w:rsidRPr="00026303">
              <w:t xml:space="preserve"> </w:t>
            </w:r>
            <w:proofErr w:type="spellStart"/>
            <w:r w:rsidRPr="00026303">
              <w:t>i</w:t>
            </w:r>
            <w:proofErr w:type="spellEnd"/>
            <w:r w:rsidRPr="00026303">
              <w:t xml:space="preserve"> </w:t>
            </w:r>
            <w:proofErr w:type="spellStart"/>
            <w:r w:rsidRPr="00026303">
              <w:t>nedostatak</w:t>
            </w:r>
            <w:proofErr w:type="spellEnd"/>
            <w:r w:rsidRPr="00026303">
              <w:t xml:space="preserve"> </w:t>
            </w:r>
            <w:proofErr w:type="spellStart"/>
            <w:r w:rsidRPr="00026303">
              <w:t>adekvatnih</w:t>
            </w:r>
            <w:proofErr w:type="spellEnd"/>
            <w:r w:rsidRPr="00026303">
              <w:t xml:space="preserve"> </w:t>
            </w:r>
            <w:proofErr w:type="spellStart"/>
            <w:r w:rsidRPr="00026303">
              <w:t>sala</w:t>
            </w:r>
            <w:proofErr w:type="spellEnd"/>
            <w:r w:rsidRPr="00026303">
              <w:t xml:space="preserve"> za </w:t>
            </w:r>
            <w:proofErr w:type="spellStart"/>
            <w:r w:rsidRPr="00026303">
              <w:t>fizičku</w:t>
            </w:r>
            <w:proofErr w:type="spellEnd"/>
            <w:r w:rsidRPr="00026303">
              <w:t xml:space="preserve"> </w:t>
            </w:r>
            <w:proofErr w:type="spellStart"/>
            <w:r w:rsidRPr="00026303">
              <w:t>kulturu</w:t>
            </w:r>
            <w:proofErr w:type="spellEnd"/>
          </w:p>
          <w:p w:rsidR="00026303" w:rsidRPr="00026303" w:rsidRDefault="00026303" w:rsidP="002812CF">
            <w:pPr>
              <w:pStyle w:val="TOC3"/>
              <w:rPr>
                <w:lang w:val="it-IT"/>
              </w:rPr>
            </w:pPr>
            <w:r w:rsidRPr="00026303">
              <w:t xml:space="preserve">Mali </w:t>
            </w:r>
            <w:proofErr w:type="spellStart"/>
            <w:r w:rsidRPr="00026303">
              <w:t>smještajni</w:t>
            </w:r>
            <w:proofErr w:type="spellEnd"/>
            <w:r w:rsidRPr="00026303">
              <w:t xml:space="preserve"> </w:t>
            </w:r>
            <w:proofErr w:type="spellStart"/>
            <w:r w:rsidRPr="00026303">
              <w:t>kapaciteti</w:t>
            </w:r>
            <w:proofErr w:type="spellEnd"/>
            <w:r w:rsidRPr="00026303">
              <w:t xml:space="preserve"> </w:t>
            </w:r>
            <w:proofErr w:type="spellStart"/>
            <w:r w:rsidRPr="00026303">
              <w:t>doma</w:t>
            </w:r>
            <w:proofErr w:type="spellEnd"/>
            <w:r w:rsidRPr="00026303">
              <w:t xml:space="preserve"> za </w:t>
            </w:r>
            <w:proofErr w:type="spellStart"/>
            <w:r w:rsidRPr="00026303">
              <w:t>učenike</w:t>
            </w:r>
            <w:proofErr w:type="spellEnd"/>
            <w:r w:rsidRPr="00026303">
              <w:t xml:space="preserve"> </w:t>
            </w:r>
            <w:proofErr w:type="spellStart"/>
            <w:r w:rsidRPr="00026303">
              <w:t>i</w:t>
            </w:r>
            <w:proofErr w:type="spellEnd"/>
            <w:r w:rsidRPr="00026303">
              <w:t xml:space="preserve"> </w:t>
            </w:r>
            <w:proofErr w:type="spellStart"/>
            <w:r w:rsidRPr="00026303">
              <w:t>studente</w:t>
            </w:r>
            <w:proofErr w:type="spellEnd"/>
          </w:p>
          <w:p w:rsidR="00026303" w:rsidRPr="00026303" w:rsidRDefault="00026303" w:rsidP="002812CF">
            <w:pPr>
              <w:pStyle w:val="TOC3"/>
              <w:rPr>
                <w:lang w:val="it-IT"/>
              </w:rPr>
            </w:pPr>
            <w:proofErr w:type="spellStart"/>
            <w:r w:rsidRPr="00026303">
              <w:t>Prevoz</w:t>
            </w:r>
            <w:proofErr w:type="spellEnd"/>
            <w:r w:rsidRPr="00026303">
              <w:t xml:space="preserve"> </w:t>
            </w:r>
            <w:proofErr w:type="spellStart"/>
            <w:r w:rsidRPr="00026303">
              <w:t>studenata</w:t>
            </w:r>
            <w:proofErr w:type="spellEnd"/>
            <w:r w:rsidRPr="00026303">
              <w:t xml:space="preserve"> </w:t>
            </w:r>
            <w:proofErr w:type="spellStart"/>
            <w:r w:rsidRPr="00026303">
              <w:t>i</w:t>
            </w:r>
            <w:proofErr w:type="spellEnd"/>
            <w:r w:rsidRPr="00026303">
              <w:t xml:space="preserve"> </w:t>
            </w:r>
            <w:proofErr w:type="spellStart"/>
            <w:r w:rsidRPr="00026303">
              <w:t>đaka</w:t>
            </w:r>
            <w:proofErr w:type="spellEnd"/>
            <w:r w:rsidRPr="00026303">
              <w:t xml:space="preserve"> </w:t>
            </w:r>
            <w:proofErr w:type="spellStart"/>
            <w:r w:rsidRPr="00026303">
              <w:t>nije</w:t>
            </w:r>
            <w:proofErr w:type="spellEnd"/>
            <w:r w:rsidRPr="00026303">
              <w:t xml:space="preserve"> </w:t>
            </w:r>
            <w:proofErr w:type="spellStart"/>
            <w:r w:rsidRPr="00026303">
              <w:t>adekvatno</w:t>
            </w:r>
            <w:proofErr w:type="spellEnd"/>
            <w:r w:rsidRPr="00026303">
              <w:t xml:space="preserve"> </w:t>
            </w:r>
            <w:proofErr w:type="spellStart"/>
            <w:r w:rsidRPr="00026303">
              <w:t>organizovan</w:t>
            </w:r>
            <w:proofErr w:type="spellEnd"/>
            <w:r w:rsidRPr="00026303">
              <w:t xml:space="preserve"> </w:t>
            </w:r>
            <w:proofErr w:type="spellStart"/>
            <w:r w:rsidRPr="00026303">
              <w:t>i</w:t>
            </w:r>
            <w:proofErr w:type="spellEnd"/>
            <w:r w:rsidRPr="00026303">
              <w:t xml:space="preserve"> ne </w:t>
            </w:r>
            <w:proofErr w:type="spellStart"/>
            <w:r w:rsidRPr="00026303">
              <w:t>postoji</w:t>
            </w:r>
            <w:proofErr w:type="spellEnd"/>
            <w:r w:rsidRPr="00026303">
              <w:t xml:space="preserve"> </w:t>
            </w:r>
            <w:proofErr w:type="spellStart"/>
            <w:r w:rsidRPr="00026303">
              <w:t>javni</w:t>
            </w:r>
            <w:proofErr w:type="spellEnd"/>
            <w:r w:rsidRPr="00026303">
              <w:t xml:space="preserve"> </w:t>
            </w:r>
            <w:proofErr w:type="spellStart"/>
            <w:r w:rsidRPr="00026303">
              <w:t>prevoz</w:t>
            </w:r>
            <w:proofErr w:type="spellEnd"/>
            <w:r w:rsidRPr="00026303">
              <w:t xml:space="preserve"> za </w:t>
            </w:r>
            <w:proofErr w:type="spellStart"/>
            <w:r w:rsidRPr="00026303">
              <w:t>građane</w:t>
            </w:r>
            <w:proofErr w:type="spellEnd"/>
          </w:p>
          <w:p w:rsidR="00026303" w:rsidRPr="00026303" w:rsidRDefault="00026303" w:rsidP="002812CF">
            <w:pPr>
              <w:pStyle w:val="TOC3"/>
              <w:rPr>
                <w:lang w:val="it-IT"/>
              </w:rPr>
            </w:pPr>
            <w:proofErr w:type="spellStart"/>
            <w:r w:rsidRPr="00026303">
              <w:t>Visoka</w:t>
            </w:r>
            <w:proofErr w:type="spellEnd"/>
            <w:r w:rsidRPr="00026303">
              <w:t xml:space="preserve"> </w:t>
            </w:r>
            <w:proofErr w:type="spellStart"/>
            <w:r w:rsidRPr="00026303">
              <w:t>stopa</w:t>
            </w:r>
            <w:proofErr w:type="spellEnd"/>
            <w:r w:rsidRPr="00026303">
              <w:t xml:space="preserve"> </w:t>
            </w:r>
            <w:proofErr w:type="spellStart"/>
            <w:r w:rsidRPr="00026303">
              <w:t>nezaposlenosti</w:t>
            </w:r>
            <w:proofErr w:type="spellEnd"/>
            <w:r w:rsidRPr="00026303">
              <w:t xml:space="preserve">, </w:t>
            </w:r>
            <w:proofErr w:type="spellStart"/>
            <w:r w:rsidRPr="00026303">
              <w:t>porast</w:t>
            </w:r>
            <w:proofErr w:type="spellEnd"/>
            <w:r w:rsidRPr="00026303">
              <w:t xml:space="preserve"> </w:t>
            </w:r>
            <w:proofErr w:type="spellStart"/>
            <w:r w:rsidRPr="00026303">
              <w:t>dugoročno</w:t>
            </w:r>
            <w:proofErr w:type="spellEnd"/>
            <w:r w:rsidRPr="00026303">
              <w:t xml:space="preserve"> </w:t>
            </w:r>
            <w:proofErr w:type="spellStart"/>
            <w:r w:rsidRPr="00026303">
              <w:t>nezaposlenih</w:t>
            </w:r>
            <w:proofErr w:type="spellEnd"/>
            <w:r w:rsidRPr="00026303">
              <w:t xml:space="preserve"> </w:t>
            </w:r>
            <w:proofErr w:type="spellStart"/>
            <w:r w:rsidRPr="00026303">
              <w:t>lica</w:t>
            </w:r>
            <w:proofErr w:type="spellEnd"/>
            <w:r w:rsidRPr="00026303">
              <w:t xml:space="preserve"> </w:t>
            </w:r>
            <w:proofErr w:type="spellStart"/>
            <w:r w:rsidRPr="00026303">
              <w:t>i</w:t>
            </w:r>
            <w:proofErr w:type="spellEnd"/>
            <w:r w:rsidRPr="00026303">
              <w:t xml:space="preserve"> </w:t>
            </w:r>
            <w:proofErr w:type="spellStart"/>
            <w:r w:rsidRPr="00026303">
              <w:t>nepovoljna</w:t>
            </w:r>
            <w:proofErr w:type="spellEnd"/>
            <w:r w:rsidRPr="00026303">
              <w:t xml:space="preserve"> </w:t>
            </w:r>
            <w:proofErr w:type="spellStart"/>
            <w:r w:rsidRPr="00026303">
              <w:t>starosna</w:t>
            </w:r>
            <w:proofErr w:type="spellEnd"/>
            <w:r w:rsidRPr="00026303">
              <w:t xml:space="preserve"> </w:t>
            </w:r>
            <w:proofErr w:type="spellStart"/>
            <w:r w:rsidRPr="00026303">
              <w:t>struktura</w:t>
            </w:r>
            <w:proofErr w:type="spellEnd"/>
            <w:r w:rsidRPr="00026303">
              <w:t xml:space="preserve"> </w:t>
            </w:r>
            <w:proofErr w:type="spellStart"/>
            <w:r w:rsidRPr="00026303">
              <w:t>nezaposlenih</w:t>
            </w:r>
            <w:proofErr w:type="spellEnd"/>
            <w:r w:rsidRPr="00026303">
              <w:t xml:space="preserve"> </w:t>
            </w:r>
            <w:proofErr w:type="spellStart"/>
            <w:r w:rsidRPr="00026303">
              <w:t>lica</w:t>
            </w:r>
            <w:proofErr w:type="spellEnd"/>
          </w:p>
          <w:p w:rsidR="00026303" w:rsidRPr="00026303" w:rsidRDefault="00026303" w:rsidP="002812CF">
            <w:pPr>
              <w:pStyle w:val="TOC3"/>
              <w:rPr>
                <w:lang w:val="en-GB"/>
              </w:rPr>
            </w:pPr>
            <w:r w:rsidRPr="00026303">
              <w:t xml:space="preserve">Mali </w:t>
            </w:r>
            <w:proofErr w:type="spellStart"/>
            <w:r w:rsidRPr="00026303">
              <w:t>broj</w:t>
            </w:r>
            <w:proofErr w:type="spellEnd"/>
            <w:r w:rsidRPr="00026303">
              <w:t xml:space="preserve"> </w:t>
            </w:r>
            <w:proofErr w:type="spellStart"/>
            <w:r w:rsidRPr="00026303">
              <w:t>zanatskih</w:t>
            </w:r>
            <w:proofErr w:type="spellEnd"/>
            <w:r w:rsidRPr="00026303">
              <w:t xml:space="preserve"> </w:t>
            </w:r>
            <w:proofErr w:type="spellStart"/>
            <w:r w:rsidRPr="00026303">
              <w:t>radnji</w:t>
            </w:r>
            <w:proofErr w:type="spellEnd"/>
          </w:p>
          <w:p w:rsidR="00026303" w:rsidRPr="00026303" w:rsidRDefault="00026303" w:rsidP="002812CF">
            <w:pPr>
              <w:pStyle w:val="TOC3"/>
              <w:rPr>
                <w:lang w:val="en-GB"/>
              </w:rPr>
            </w:pPr>
            <w:r w:rsidRPr="00026303">
              <w:t xml:space="preserve">Niska </w:t>
            </w:r>
            <w:proofErr w:type="spellStart"/>
            <w:r w:rsidRPr="00026303">
              <w:t>produktivnost</w:t>
            </w:r>
            <w:proofErr w:type="spellEnd"/>
            <w:r w:rsidRPr="00026303">
              <w:t xml:space="preserve"> </w:t>
            </w:r>
            <w:proofErr w:type="spellStart"/>
            <w:r w:rsidRPr="00026303">
              <w:t>i</w:t>
            </w:r>
            <w:proofErr w:type="spellEnd"/>
            <w:r w:rsidRPr="00026303">
              <w:t xml:space="preserve"> </w:t>
            </w:r>
            <w:proofErr w:type="spellStart"/>
            <w:r w:rsidRPr="00026303">
              <w:t>opremljenost</w:t>
            </w:r>
            <w:proofErr w:type="spellEnd"/>
            <w:r w:rsidRPr="00026303">
              <w:t xml:space="preserve"> </w:t>
            </w:r>
            <w:proofErr w:type="spellStart"/>
            <w:r w:rsidRPr="00026303">
              <w:t>poljoprivredne</w:t>
            </w:r>
            <w:proofErr w:type="spellEnd"/>
            <w:r w:rsidRPr="00026303">
              <w:t xml:space="preserve"> </w:t>
            </w:r>
            <w:proofErr w:type="spellStart"/>
            <w:r w:rsidRPr="00026303">
              <w:t>proizvodnje</w:t>
            </w:r>
            <w:proofErr w:type="spellEnd"/>
          </w:p>
          <w:p w:rsidR="00026303" w:rsidRPr="00026303" w:rsidRDefault="00026303" w:rsidP="002812CF">
            <w:pPr>
              <w:pStyle w:val="TOC3"/>
              <w:rPr>
                <w:lang w:val="en-GB"/>
              </w:rPr>
            </w:pPr>
            <w:proofErr w:type="spellStart"/>
            <w:r w:rsidRPr="00026303">
              <w:t>Nedovoljno</w:t>
            </w:r>
            <w:proofErr w:type="spellEnd"/>
            <w:r w:rsidRPr="00026303">
              <w:t xml:space="preserve"> </w:t>
            </w:r>
            <w:proofErr w:type="spellStart"/>
            <w:r w:rsidRPr="00026303">
              <w:t>razvijen</w:t>
            </w:r>
            <w:proofErr w:type="spellEnd"/>
            <w:r w:rsidRPr="00026303">
              <w:t xml:space="preserve"> </w:t>
            </w:r>
            <w:proofErr w:type="spellStart"/>
            <w:r w:rsidRPr="00026303">
              <w:t>preduzetnički</w:t>
            </w:r>
            <w:proofErr w:type="spellEnd"/>
            <w:r w:rsidRPr="00026303">
              <w:t xml:space="preserve"> duh</w:t>
            </w:r>
          </w:p>
          <w:p w:rsidR="00026303" w:rsidRPr="00026303" w:rsidRDefault="00026303" w:rsidP="002812CF">
            <w:pPr>
              <w:pStyle w:val="TOC3"/>
              <w:rPr>
                <w:lang w:val="it-IT"/>
              </w:rPr>
            </w:pPr>
            <w:proofErr w:type="spellStart"/>
            <w:r w:rsidRPr="00026303">
              <w:t>Komunalna</w:t>
            </w:r>
            <w:proofErr w:type="spellEnd"/>
            <w:r w:rsidRPr="00026303">
              <w:t xml:space="preserve"> </w:t>
            </w:r>
            <w:proofErr w:type="spellStart"/>
            <w:r w:rsidRPr="00026303">
              <w:t>infrastruktura</w:t>
            </w:r>
            <w:proofErr w:type="spellEnd"/>
            <w:r w:rsidRPr="00026303">
              <w:t xml:space="preserve"> (</w:t>
            </w:r>
            <w:proofErr w:type="spellStart"/>
            <w:r w:rsidRPr="00026303">
              <w:t>vodovodni</w:t>
            </w:r>
            <w:proofErr w:type="spellEnd"/>
            <w:r w:rsidRPr="00026303">
              <w:t xml:space="preserve"> </w:t>
            </w:r>
            <w:proofErr w:type="spellStart"/>
            <w:r w:rsidRPr="00026303">
              <w:t>sistem</w:t>
            </w:r>
            <w:proofErr w:type="spellEnd"/>
            <w:r w:rsidRPr="00026303">
              <w:t xml:space="preserve">, </w:t>
            </w:r>
            <w:proofErr w:type="spellStart"/>
            <w:r w:rsidRPr="00026303">
              <w:t>kanalizacioni</w:t>
            </w:r>
            <w:proofErr w:type="spellEnd"/>
            <w:r w:rsidRPr="00026303">
              <w:t xml:space="preserve"> </w:t>
            </w:r>
            <w:proofErr w:type="spellStart"/>
            <w:r w:rsidRPr="00026303">
              <w:t>sistem</w:t>
            </w:r>
            <w:proofErr w:type="spellEnd"/>
            <w:r w:rsidRPr="00026303">
              <w:t xml:space="preserve"> </w:t>
            </w:r>
            <w:proofErr w:type="spellStart"/>
            <w:r w:rsidRPr="00026303">
              <w:t>itd</w:t>
            </w:r>
            <w:proofErr w:type="spellEnd"/>
            <w:r w:rsidRPr="00026303">
              <w:t>.)</w:t>
            </w:r>
          </w:p>
          <w:p w:rsidR="00026303" w:rsidRPr="00026303" w:rsidRDefault="00026303" w:rsidP="002812CF">
            <w:pPr>
              <w:pStyle w:val="TOC3"/>
              <w:rPr>
                <w:lang w:val="it-IT"/>
              </w:rPr>
            </w:pPr>
            <w:proofErr w:type="spellStart"/>
            <w:r w:rsidRPr="00026303">
              <w:t>Loša</w:t>
            </w:r>
            <w:proofErr w:type="spellEnd"/>
            <w:r w:rsidRPr="00026303">
              <w:t xml:space="preserve"> </w:t>
            </w:r>
            <w:proofErr w:type="spellStart"/>
            <w:r w:rsidRPr="00026303">
              <w:t>seoska</w:t>
            </w:r>
            <w:proofErr w:type="spellEnd"/>
            <w:r w:rsidRPr="00026303">
              <w:t xml:space="preserve"> </w:t>
            </w:r>
            <w:proofErr w:type="spellStart"/>
            <w:r w:rsidRPr="00026303">
              <w:t>infrastruktura</w:t>
            </w:r>
            <w:proofErr w:type="spellEnd"/>
            <w:r w:rsidRPr="00026303">
              <w:t xml:space="preserve"> (</w:t>
            </w:r>
            <w:proofErr w:type="spellStart"/>
            <w:r w:rsidRPr="00026303">
              <w:t>elektro</w:t>
            </w:r>
            <w:proofErr w:type="spellEnd"/>
            <w:r w:rsidRPr="00026303">
              <w:t xml:space="preserve"> </w:t>
            </w:r>
            <w:proofErr w:type="spellStart"/>
            <w:r w:rsidRPr="00026303">
              <w:t>snabdijevanje</w:t>
            </w:r>
            <w:proofErr w:type="spellEnd"/>
            <w:r w:rsidRPr="00026303">
              <w:t xml:space="preserve">, </w:t>
            </w:r>
            <w:proofErr w:type="spellStart"/>
            <w:r w:rsidRPr="00026303">
              <w:t>vodosnabdjevanje</w:t>
            </w:r>
            <w:proofErr w:type="spellEnd"/>
            <w:r w:rsidRPr="00026303">
              <w:t xml:space="preserve">, </w:t>
            </w:r>
            <w:proofErr w:type="spellStart"/>
            <w:r w:rsidRPr="00026303">
              <w:t>itd</w:t>
            </w:r>
            <w:proofErr w:type="spellEnd"/>
            <w:r w:rsidRPr="00026303">
              <w:t>.)</w:t>
            </w:r>
          </w:p>
          <w:p w:rsidR="00026303" w:rsidRPr="00026303" w:rsidRDefault="00026303" w:rsidP="002812CF">
            <w:pPr>
              <w:pStyle w:val="TOC3"/>
              <w:rPr>
                <w:lang w:val="en-GB"/>
              </w:rPr>
            </w:pPr>
            <w:proofErr w:type="spellStart"/>
            <w:r w:rsidRPr="00026303">
              <w:t>Loša</w:t>
            </w:r>
            <w:proofErr w:type="spellEnd"/>
            <w:r w:rsidRPr="00026303">
              <w:t xml:space="preserve"> </w:t>
            </w:r>
            <w:proofErr w:type="spellStart"/>
            <w:r w:rsidRPr="00026303">
              <w:t>putna</w:t>
            </w:r>
            <w:proofErr w:type="spellEnd"/>
            <w:r w:rsidRPr="00026303">
              <w:t xml:space="preserve"> </w:t>
            </w:r>
            <w:proofErr w:type="spellStart"/>
            <w:r w:rsidRPr="00026303">
              <w:t>infrastruktura</w:t>
            </w:r>
            <w:proofErr w:type="spellEnd"/>
          </w:p>
          <w:p w:rsidR="00026303" w:rsidRPr="00026303" w:rsidRDefault="00026303" w:rsidP="002812CF">
            <w:pPr>
              <w:pStyle w:val="TOC3"/>
              <w:rPr>
                <w:lang w:val="en-GB"/>
              </w:rPr>
            </w:pPr>
            <w:proofErr w:type="spellStart"/>
            <w:r w:rsidRPr="00026303">
              <w:t>Neadekvatna</w:t>
            </w:r>
            <w:proofErr w:type="spellEnd"/>
            <w:r w:rsidRPr="00026303">
              <w:t xml:space="preserve"> </w:t>
            </w:r>
            <w:proofErr w:type="spellStart"/>
            <w:r w:rsidRPr="00026303">
              <w:t>saobraćajna</w:t>
            </w:r>
            <w:proofErr w:type="spellEnd"/>
            <w:r w:rsidRPr="00026303">
              <w:t xml:space="preserve"> </w:t>
            </w:r>
            <w:proofErr w:type="spellStart"/>
            <w:r w:rsidRPr="00026303">
              <w:t>mreža</w:t>
            </w:r>
            <w:proofErr w:type="spellEnd"/>
            <w:r w:rsidRPr="00026303">
              <w:t xml:space="preserve"> (</w:t>
            </w:r>
            <w:proofErr w:type="spellStart"/>
            <w:r w:rsidRPr="00026303">
              <w:t>nedostatak</w:t>
            </w:r>
            <w:proofErr w:type="spellEnd"/>
            <w:r w:rsidRPr="00026303">
              <w:t xml:space="preserve"> parking </w:t>
            </w:r>
            <w:proofErr w:type="spellStart"/>
            <w:r w:rsidRPr="00026303">
              <w:t>mjesta</w:t>
            </w:r>
            <w:proofErr w:type="spellEnd"/>
            <w:r w:rsidRPr="00026303">
              <w:t xml:space="preserve">, </w:t>
            </w:r>
            <w:proofErr w:type="spellStart"/>
            <w:r w:rsidRPr="00026303">
              <w:t>neadekvatno</w:t>
            </w:r>
            <w:proofErr w:type="spellEnd"/>
            <w:r w:rsidRPr="00026303">
              <w:t xml:space="preserve"> </w:t>
            </w:r>
            <w:proofErr w:type="spellStart"/>
            <w:r w:rsidRPr="00026303">
              <w:t>regulisan</w:t>
            </w:r>
            <w:proofErr w:type="spellEnd"/>
            <w:r w:rsidRPr="00026303">
              <w:t xml:space="preserve"> </w:t>
            </w:r>
            <w:proofErr w:type="spellStart"/>
            <w:r w:rsidRPr="00026303">
              <w:t>saobraćaj</w:t>
            </w:r>
            <w:proofErr w:type="spellEnd"/>
            <w:r w:rsidRPr="00026303">
              <w:t>)</w:t>
            </w:r>
          </w:p>
          <w:p w:rsidR="00026303" w:rsidRPr="00026303" w:rsidRDefault="00026303" w:rsidP="002812CF">
            <w:pPr>
              <w:pStyle w:val="TOC3"/>
              <w:rPr>
                <w:lang w:val="en-GB"/>
              </w:rPr>
            </w:pPr>
            <w:proofErr w:type="spellStart"/>
            <w:r w:rsidRPr="00026303">
              <w:t>Neadekvatan</w:t>
            </w:r>
            <w:proofErr w:type="spellEnd"/>
            <w:r w:rsidRPr="00026303">
              <w:t xml:space="preserve"> </w:t>
            </w:r>
            <w:proofErr w:type="spellStart"/>
            <w:r w:rsidRPr="00026303">
              <w:t>jezerski</w:t>
            </w:r>
            <w:proofErr w:type="spellEnd"/>
            <w:r w:rsidRPr="00026303">
              <w:t xml:space="preserve"> </w:t>
            </w:r>
            <w:proofErr w:type="spellStart"/>
            <w:r w:rsidRPr="00026303">
              <w:t>saobraćaj</w:t>
            </w:r>
            <w:proofErr w:type="spellEnd"/>
          </w:p>
          <w:p w:rsidR="00026303" w:rsidRPr="00026303" w:rsidRDefault="00026303" w:rsidP="002812CF">
            <w:pPr>
              <w:pStyle w:val="TOC3"/>
              <w:rPr>
                <w:lang w:val="en-GB"/>
              </w:rPr>
            </w:pPr>
            <w:proofErr w:type="spellStart"/>
            <w:r w:rsidRPr="00026303">
              <w:t>Neadekvatno</w:t>
            </w:r>
            <w:proofErr w:type="spellEnd"/>
            <w:r w:rsidRPr="00026303">
              <w:t xml:space="preserve"> </w:t>
            </w:r>
            <w:proofErr w:type="spellStart"/>
            <w:r w:rsidRPr="00026303">
              <w:t>rješavanje</w:t>
            </w:r>
            <w:proofErr w:type="spellEnd"/>
            <w:r w:rsidRPr="00026303">
              <w:t xml:space="preserve"> </w:t>
            </w:r>
            <w:proofErr w:type="spellStart"/>
            <w:r w:rsidRPr="00026303">
              <w:t>problema</w:t>
            </w:r>
            <w:proofErr w:type="spellEnd"/>
            <w:r w:rsidRPr="00026303">
              <w:t xml:space="preserve"> </w:t>
            </w:r>
            <w:proofErr w:type="spellStart"/>
            <w:r w:rsidRPr="00026303">
              <w:t>otpadnih</w:t>
            </w:r>
            <w:proofErr w:type="spellEnd"/>
            <w:r w:rsidRPr="00026303">
              <w:t xml:space="preserve"> </w:t>
            </w:r>
            <w:proofErr w:type="spellStart"/>
            <w:r w:rsidRPr="00026303">
              <w:t>voda</w:t>
            </w:r>
            <w:proofErr w:type="spellEnd"/>
          </w:p>
          <w:p w:rsidR="00026303" w:rsidRPr="00026303" w:rsidRDefault="00026303" w:rsidP="002812CF">
            <w:pPr>
              <w:pStyle w:val="TOC3"/>
              <w:rPr>
                <w:lang w:val="en-GB"/>
              </w:rPr>
            </w:pPr>
            <w:proofErr w:type="spellStart"/>
            <w:r w:rsidRPr="00026303">
              <w:t>Veliki</w:t>
            </w:r>
            <w:proofErr w:type="spellEnd"/>
            <w:r w:rsidRPr="00026303">
              <w:t xml:space="preserve"> </w:t>
            </w:r>
            <w:proofErr w:type="spellStart"/>
            <w:r w:rsidRPr="00026303">
              <w:t>broj</w:t>
            </w:r>
            <w:proofErr w:type="spellEnd"/>
            <w:r w:rsidRPr="00026303">
              <w:t xml:space="preserve"> </w:t>
            </w:r>
            <w:proofErr w:type="spellStart"/>
            <w:r w:rsidRPr="00026303">
              <w:t>divljih</w:t>
            </w:r>
            <w:proofErr w:type="spellEnd"/>
            <w:r w:rsidRPr="00026303">
              <w:t xml:space="preserve"> </w:t>
            </w:r>
            <w:proofErr w:type="spellStart"/>
            <w:r w:rsidRPr="00026303">
              <w:t>deponija</w:t>
            </w:r>
            <w:proofErr w:type="spellEnd"/>
          </w:p>
          <w:p w:rsidR="00026303" w:rsidRPr="00026303" w:rsidRDefault="00026303" w:rsidP="002812CF">
            <w:pPr>
              <w:pStyle w:val="TOC3"/>
              <w:rPr>
                <w:lang w:val="en-GB"/>
              </w:rPr>
            </w:pPr>
            <w:proofErr w:type="spellStart"/>
            <w:r w:rsidRPr="00026303">
              <w:t>Neadekvatan</w:t>
            </w:r>
            <w:proofErr w:type="spellEnd"/>
            <w:r w:rsidRPr="00026303">
              <w:t xml:space="preserve"> </w:t>
            </w:r>
            <w:proofErr w:type="spellStart"/>
            <w:r w:rsidRPr="00026303">
              <w:t>sistem</w:t>
            </w:r>
            <w:proofErr w:type="spellEnd"/>
            <w:r w:rsidRPr="00026303">
              <w:t xml:space="preserve"> </w:t>
            </w:r>
            <w:proofErr w:type="spellStart"/>
            <w:r w:rsidRPr="00026303">
              <w:t>zaštite</w:t>
            </w:r>
            <w:proofErr w:type="spellEnd"/>
            <w:r w:rsidRPr="00026303">
              <w:t xml:space="preserve"> </w:t>
            </w:r>
            <w:proofErr w:type="spellStart"/>
            <w:r w:rsidRPr="00026303">
              <w:t>zaštićenih</w:t>
            </w:r>
            <w:proofErr w:type="spellEnd"/>
            <w:r w:rsidRPr="00026303">
              <w:t xml:space="preserve"> </w:t>
            </w:r>
            <w:proofErr w:type="spellStart"/>
            <w:r w:rsidRPr="00026303">
              <w:t>područja</w:t>
            </w:r>
            <w:proofErr w:type="spellEnd"/>
          </w:p>
          <w:p w:rsidR="00026303" w:rsidRPr="00026303" w:rsidRDefault="00026303" w:rsidP="002812CF">
            <w:pPr>
              <w:pStyle w:val="TOC3"/>
              <w:rPr>
                <w:lang w:val="it-IT"/>
              </w:rPr>
            </w:pPr>
            <w:proofErr w:type="spellStart"/>
            <w:r w:rsidRPr="00026303">
              <w:t>Loše</w:t>
            </w:r>
            <w:proofErr w:type="spellEnd"/>
            <w:r w:rsidRPr="00026303">
              <w:t xml:space="preserve"> </w:t>
            </w:r>
            <w:proofErr w:type="spellStart"/>
            <w:r w:rsidRPr="00026303">
              <w:t>stanje</w:t>
            </w:r>
            <w:proofErr w:type="spellEnd"/>
            <w:r w:rsidRPr="00026303">
              <w:t xml:space="preserve"> </w:t>
            </w:r>
            <w:proofErr w:type="spellStart"/>
            <w:r w:rsidRPr="00026303">
              <w:t>parkova</w:t>
            </w:r>
            <w:proofErr w:type="spellEnd"/>
            <w:r w:rsidRPr="00026303">
              <w:t xml:space="preserve"> </w:t>
            </w:r>
            <w:proofErr w:type="spellStart"/>
            <w:r w:rsidRPr="00026303">
              <w:t>i</w:t>
            </w:r>
            <w:proofErr w:type="spellEnd"/>
            <w:r w:rsidRPr="00026303">
              <w:t xml:space="preserve"> </w:t>
            </w:r>
            <w:proofErr w:type="spellStart"/>
            <w:r w:rsidRPr="00026303">
              <w:t>zelenih</w:t>
            </w:r>
            <w:proofErr w:type="spellEnd"/>
            <w:r w:rsidRPr="00026303">
              <w:t xml:space="preserve"> </w:t>
            </w:r>
            <w:proofErr w:type="spellStart"/>
            <w:r w:rsidRPr="00026303">
              <w:t>površina</w:t>
            </w:r>
            <w:proofErr w:type="spellEnd"/>
            <w:r w:rsidRPr="00026303">
              <w:t xml:space="preserve"> </w:t>
            </w:r>
          </w:p>
          <w:p w:rsidR="00026303" w:rsidRPr="00026303" w:rsidRDefault="00026303" w:rsidP="002812CF">
            <w:pPr>
              <w:pStyle w:val="TOC3"/>
              <w:rPr>
                <w:lang w:val="en-GB"/>
              </w:rPr>
            </w:pPr>
            <w:proofErr w:type="spellStart"/>
            <w:r w:rsidRPr="00026303">
              <w:t>Veliki</w:t>
            </w:r>
            <w:proofErr w:type="spellEnd"/>
            <w:r w:rsidRPr="00026303">
              <w:t xml:space="preserve"> </w:t>
            </w:r>
            <w:proofErr w:type="spellStart"/>
            <w:r w:rsidRPr="00026303">
              <w:t>broj</w:t>
            </w:r>
            <w:proofErr w:type="spellEnd"/>
            <w:r w:rsidRPr="00026303">
              <w:t xml:space="preserve"> </w:t>
            </w:r>
            <w:proofErr w:type="spellStart"/>
            <w:r w:rsidRPr="00026303">
              <w:t>zapošljenih</w:t>
            </w:r>
            <w:proofErr w:type="spellEnd"/>
          </w:p>
          <w:p w:rsidR="00026303" w:rsidRPr="00026303" w:rsidRDefault="00026303" w:rsidP="002812CF">
            <w:pPr>
              <w:pStyle w:val="TOC3"/>
              <w:rPr>
                <w:lang w:val="en-GB"/>
              </w:rPr>
            </w:pPr>
            <w:r w:rsidRPr="00026303">
              <w:rPr>
                <w:lang w:val="hr-HR"/>
              </w:rPr>
              <w:t>Nedostatak kvalifikovanog kadra</w:t>
            </w:r>
          </w:p>
          <w:p w:rsidR="00026303" w:rsidRPr="00026303" w:rsidRDefault="00026303" w:rsidP="002812CF">
            <w:pPr>
              <w:pStyle w:val="TOC3"/>
              <w:rPr>
                <w:lang w:val="it-IT"/>
              </w:rPr>
            </w:pPr>
            <w:r w:rsidRPr="00026303">
              <w:rPr>
                <w:lang w:val="hr-HR"/>
              </w:rPr>
              <w:lastRenderedPageBreak/>
              <w:t>Slabo poznavanje stranih jezika i rada na računaru</w:t>
            </w:r>
          </w:p>
          <w:p w:rsidR="00026303" w:rsidRPr="00603DEE" w:rsidRDefault="00026303" w:rsidP="002812CF">
            <w:pPr>
              <w:pStyle w:val="TOC3"/>
              <w:rPr>
                <w:lang w:val="it-IT"/>
              </w:rPr>
            </w:pPr>
            <w:r w:rsidRPr="00603DEE">
              <w:rPr>
                <w:lang w:val="it-IT"/>
              </w:rPr>
              <w:t>Ne</w:t>
            </w:r>
            <w:r w:rsidRPr="00026303">
              <w:rPr>
                <w:lang w:val="hr-HR"/>
              </w:rPr>
              <w:t>dostatak stručne radne snage</w:t>
            </w:r>
          </w:p>
          <w:p w:rsidR="00026303" w:rsidRPr="00603DEE" w:rsidRDefault="00603DEE" w:rsidP="002812CF">
            <w:pPr>
              <w:pStyle w:val="TOC3"/>
              <w:rPr>
                <w:lang w:val="it-IT"/>
              </w:rPr>
            </w:pPr>
            <w:r>
              <w:rPr>
                <w:lang w:val="hr-HR"/>
              </w:rPr>
              <w:t>N</w:t>
            </w:r>
            <w:r w:rsidR="00026303" w:rsidRPr="00026303">
              <w:rPr>
                <w:lang w:val="hr-HR"/>
              </w:rPr>
              <w:t>ezadovoljavajuća struktura smještajnih kapaciteta</w:t>
            </w:r>
          </w:p>
          <w:p w:rsidR="00026303" w:rsidRPr="00026303" w:rsidRDefault="00603DEE" w:rsidP="002812CF">
            <w:pPr>
              <w:pStyle w:val="TOC3"/>
              <w:rPr>
                <w:lang w:val="it-IT"/>
              </w:rPr>
            </w:pPr>
            <w:r>
              <w:rPr>
                <w:lang w:val="hr-HR"/>
              </w:rPr>
              <w:t>N</w:t>
            </w:r>
            <w:r w:rsidR="00026303" w:rsidRPr="00026303">
              <w:rPr>
                <w:lang w:val="hr-HR"/>
              </w:rPr>
              <w:t>edostatak komunalne infrastrukture</w:t>
            </w:r>
            <w:r w:rsidR="00026303" w:rsidRPr="00026303">
              <w:rPr>
                <w:lang w:val="it-IT"/>
              </w:rPr>
              <w:t xml:space="preserve"> vezane za turizam</w:t>
            </w:r>
          </w:p>
          <w:p w:rsidR="00026303" w:rsidRPr="00603DEE" w:rsidRDefault="00603DEE" w:rsidP="003C09D3">
            <w:pPr>
              <w:pStyle w:val="TOC3"/>
              <w:numPr>
                <w:ilvl w:val="0"/>
                <w:numId w:val="48"/>
              </w:numPr>
              <w:rPr>
                <w:lang w:val="it-IT"/>
              </w:rPr>
            </w:pPr>
            <w:r>
              <w:rPr>
                <w:lang w:val="hr-HR"/>
              </w:rPr>
              <w:t>L</w:t>
            </w:r>
            <w:r w:rsidR="00026303" w:rsidRPr="00026303">
              <w:rPr>
                <w:lang w:val="hr-HR"/>
              </w:rPr>
              <w:t>oši seoski putevi</w:t>
            </w:r>
          </w:p>
          <w:p w:rsidR="00026303" w:rsidRPr="00603DEE" w:rsidRDefault="00603DEE" w:rsidP="003C09D3">
            <w:pPr>
              <w:pStyle w:val="TOC3"/>
              <w:numPr>
                <w:ilvl w:val="0"/>
                <w:numId w:val="48"/>
              </w:numPr>
              <w:rPr>
                <w:lang w:val="it-IT"/>
              </w:rPr>
            </w:pPr>
            <w:r>
              <w:rPr>
                <w:lang w:val="hr-HR"/>
              </w:rPr>
              <w:t>N</w:t>
            </w:r>
            <w:r w:rsidR="00026303" w:rsidRPr="00026303">
              <w:rPr>
                <w:lang w:val="hr-HR"/>
              </w:rPr>
              <w:t>eadekvatna iskorišćenost pojedinih lokacija</w:t>
            </w:r>
          </w:p>
          <w:p w:rsidR="00026303" w:rsidRPr="00603DEE" w:rsidRDefault="00603DEE" w:rsidP="003C09D3">
            <w:pPr>
              <w:pStyle w:val="TOC3"/>
              <w:numPr>
                <w:ilvl w:val="0"/>
                <w:numId w:val="48"/>
              </w:numPr>
              <w:rPr>
                <w:lang w:val="it-IT"/>
              </w:rPr>
            </w:pPr>
            <w:r>
              <w:rPr>
                <w:lang w:val="hr-HR"/>
              </w:rPr>
              <w:t>N</w:t>
            </w:r>
            <w:r w:rsidR="00026303" w:rsidRPr="00026303">
              <w:rPr>
                <w:lang w:val="hr-HR"/>
              </w:rPr>
              <w:t>edovoljno korišćenje novih tehnologija</w:t>
            </w:r>
          </w:p>
          <w:p w:rsidR="00026303" w:rsidRPr="00026303" w:rsidRDefault="00603DEE" w:rsidP="003C09D3">
            <w:pPr>
              <w:pStyle w:val="TOC3"/>
              <w:numPr>
                <w:ilvl w:val="0"/>
                <w:numId w:val="48"/>
              </w:numPr>
              <w:rPr>
                <w:lang w:val="it-IT"/>
              </w:rPr>
            </w:pPr>
            <w:r>
              <w:rPr>
                <w:lang w:val="hr-HR"/>
              </w:rPr>
              <w:t>N</w:t>
            </w:r>
            <w:r w:rsidR="00026303" w:rsidRPr="00026303">
              <w:rPr>
                <w:lang w:val="hr-HR"/>
              </w:rPr>
              <w:t>edostatak dobre marketinške kampanje i brendiranja grada</w:t>
            </w:r>
          </w:p>
          <w:p w:rsidR="00026303" w:rsidRPr="00026303" w:rsidRDefault="00603DEE" w:rsidP="003C09D3">
            <w:pPr>
              <w:pStyle w:val="TOC3"/>
              <w:numPr>
                <w:ilvl w:val="0"/>
                <w:numId w:val="48"/>
              </w:numPr>
              <w:rPr>
                <w:lang w:val="en-GB"/>
              </w:rPr>
            </w:pPr>
            <w:r>
              <w:rPr>
                <w:lang w:val="hr-HR"/>
              </w:rPr>
              <w:t>P</w:t>
            </w:r>
            <w:r w:rsidR="00026303" w:rsidRPr="00026303">
              <w:rPr>
                <w:lang w:val="hr-HR"/>
              </w:rPr>
              <w:t>remalo parking mjesta</w:t>
            </w:r>
          </w:p>
          <w:p w:rsidR="00026303" w:rsidRPr="00026303" w:rsidRDefault="00603DEE" w:rsidP="003C09D3">
            <w:pPr>
              <w:pStyle w:val="TOC3"/>
              <w:numPr>
                <w:ilvl w:val="0"/>
                <w:numId w:val="48"/>
              </w:numPr>
              <w:rPr>
                <w:lang w:val="en-GB"/>
              </w:rPr>
            </w:pPr>
            <w:proofErr w:type="spellStart"/>
            <w:r>
              <w:rPr>
                <w:lang w:val="en-GB"/>
              </w:rPr>
              <w:t>N</w:t>
            </w:r>
            <w:r w:rsidR="00026303" w:rsidRPr="00026303">
              <w:rPr>
                <w:lang w:val="en-GB"/>
              </w:rPr>
              <w:t>epla</w:t>
            </w:r>
            <w:proofErr w:type="spellEnd"/>
            <w:r w:rsidR="00026303" w:rsidRPr="00026303">
              <w:rPr>
                <w:lang w:val="hr-HR"/>
              </w:rPr>
              <w:t>ćanje boravišne takse</w:t>
            </w:r>
          </w:p>
          <w:p w:rsidR="00DA2DAE" w:rsidRPr="00603DEE" w:rsidRDefault="00DA2DAE" w:rsidP="002812CF">
            <w:pPr>
              <w:pStyle w:val="TOC3"/>
              <w:rPr>
                <w:lang w:val="en-GB"/>
              </w:rPr>
            </w:pPr>
          </w:p>
        </w:tc>
      </w:tr>
      <w:tr w:rsidR="00DA2DAE" w:rsidTr="002812CF">
        <w:trPr>
          <w:trHeight w:val="278"/>
          <w:jc w:val="center"/>
        </w:trPr>
        <w:tc>
          <w:tcPr>
            <w:tcW w:w="4621" w:type="dxa"/>
            <w:shd w:val="clear" w:color="auto" w:fill="8DB3E2" w:themeFill="text2" w:themeFillTint="66"/>
            <w:vAlign w:val="center"/>
          </w:tcPr>
          <w:p w:rsidR="00DA2DAE" w:rsidRPr="002812CF" w:rsidRDefault="00DA2DAE" w:rsidP="00DA2DAE">
            <w:pPr>
              <w:jc w:val="center"/>
              <w:rPr>
                <w:b/>
                <w:bCs/>
                <w:sz w:val="24"/>
                <w:szCs w:val="24"/>
                <w:lang w:val="hr-HR"/>
              </w:rPr>
            </w:pPr>
            <w:r w:rsidRPr="002812CF">
              <w:rPr>
                <w:b/>
                <w:bCs/>
                <w:sz w:val="24"/>
                <w:szCs w:val="24"/>
                <w:lang w:val="hr-HR"/>
              </w:rPr>
              <w:lastRenderedPageBreak/>
              <w:t>ŠANSE</w:t>
            </w:r>
          </w:p>
        </w:tc>
        <w:tc>
          <w:tcPr>
            <w:tcW w:w="4622" w:type="dxa"/>
            <w:shd w:val="clear" w:color="auto" w:fill="8DB3E2" w:themeFill="text2" w:themeFillTint="66"/>
            <w:vAlign w:val="center"/>
          </w:tcPr>
          <w:p w:rsidR="00DA2DAE" w:rsidRPr="002812CF" w:rsidRDefault="00DA2DAE" w:rsidP="00DA2DAE">
            <w:pPr>
              <w:jc w:val="center"/>
              <w:rPr>
                <w:b/>
                <w:bCs/>
                <w:sz w:val="24"/>
                <w:szCs w:val="24"/>
              </w:rPr>
            </w:pPr>
            <w:r w:rsidRPr="002812CF">
              <w:rPr>
                <w:b/>
                <w:bCs/>
                <w:sz w:val="24"/>
                <w:szCs w:val="24"/>
              </w:rPr>
              <w:t>PRIJETNJE</w:t>
            </w:r>
          </w:p>
        </w:tc>
      </w:tr>
      <w:tr w:rsidR="00DA2DAE" w:rsidRPr="00AC53F3" w:rsidTr="00DA2DAE">
        <w:trPr>
          <w:jc w:val="center"/>
        </w:trPr>
        <w:tc>
          <w:tcPr>
            <w:tcW w:w="4621" w:type="dxa"/>
          </w:tcPr>
          <w:p w:rsidR="002812CF" w:rsidRPr="002812CF" w:rsidRDefault="002812CF" w:rsidP="00203ECB">
            <w:pPr>
              <w:pStyle w:val="TOC3"/>
              <w:rPr>
                <w:lang w:val="en-GB"/>
              </w:rPr>
            </w:pPr>
            <w:proofErr w:type="spellStart"/>
            <w:r w:rsidRPr="002812CF">
              <w:t>Stimulacija</w:t>
            </w:r>
            <w:proofErr w:type="spellEnd"/>
            <w:r w:rsidRPr="002812CF">
              <w:t xml:space="preserve"> </w:t>
            </w:r>
            <w:proofErr w:type="spellStart"/>
            <w:r w:rsidRPr="002812CF">
              <w:t>nataliteta</w:t>
            </w:r>
            <w:proofErr w:type="spellEnd"/>
          </w:p>
          <w:p w:rsidR="002812CF" w:rsidRPr="002812CF" w:rsidRDefault="002812CF" w:rsidP="00203ECB">
            <w:pPr>
              <w:pStyle w:val="TOC3"/>
              <w:rPr>
                <w:lang w:val="en-GB"/>
              </w:rPr>
            </w:pPr>
            <w:proofErr w:type="spellStart"/>
            <w:r w:rsidRPr="002812CF">
              <w:t>Prekvalifikacija</w:t>
            </w:r>
            <w:proofErr w:type="spellEnd"/>
            <w:r w:rsidRPr="002812CF">
              <w:t xml:space="preserve"> </w:t>
            </w:r>
            <w:proofErr w:type="spellStart"/>
            <w:r w:rsidRPr="002812CF">
              <w:t>radne</w:t>
            </w:r>
            <w:proofErr w:type="spellEnd"/>
            <w:r w:rsidRPr="002812CF">
              <w:t xml:space="preserve"> </w:t>
            </w:r>
            <w:proofErr w:type="spellStart"/>
            <w:r w:rsidRPr="002812CF">
              <w:t>snage</w:t>
            </w:r>
            <w:proofErr w:type="spellEnd"/>
          </w:p>
          <w:p w:rsidR="002812CF" w:rsidRPr="002812CF" w:rsidRDefault="00E957D7" w:rsidP="00203ECB">
            <w:pPr>
              <w:pStyle w:val="TOC3"/>
              <w:rPr>
                <w:lang w:val="en-GB"/>
              </w:rPr>
            </w:pPr>
            <w:proofErr w:type="spellStart"/>
            <w:r>
              <w:t>Poboljšani</w:t>
            </w:r>
            <w:proofErr w:type="spellEnd"/>
            <w:r>
              <w:t xml:space="preserve"> </w:t>
            </w:r>
            <w:proofErr w:type="spellStart"/>
            <w:r>
              <w:t>uslovi</w:t>
            </w:r>
            <w:proofErr w:type="spellEnd"/>
            <w:r w:rsidR="002812CF" w:rsidRPr="002812CF">
              <w:t xml:space="preserve"> </w:t>
            </w:r>
            <w:proofErr w:type="spellStart"/>
            <w:r w:rsidR="002812CF" w:rsidRPr="002812CF">
              <w:t>zdravstven</w:t>
            </w:r>
            <w:r>
              <w:t>e</w:t>
            </w:r>
            <w:proofErr w:type="spellEnd"/>
            <w:r w:rsidR="002812CF" w:rsidRPr="002812CF">
              <w:t xml:space="preserve"> </w:t>
            </w:r>
            <w:proofErr w:type="spellStart"/>
            <w:r w:rsidR="002812CF" w:rsidRPr="002812CF">
              <w:t>zaštit</w:t>
            </w:r>
            <w:r>
              <w:t>e</w:t>
            </w:r>
            <w:proofErr w:type="spellEnd"/>
          </w:p>
          <w:p w:rsidR="002812CF" w:rsidRPr="002812CF" w:rsidRDefault="002812CF" w:rsidP="00203ECB">
            <w:pPr>
              <w:pStyle w:val="TOC3"/>
              <w:rPr>
                <w:lang w:val="it-IT"/>
              </w:rPr>
            </w:pPr>
            <w:proofErr w:type="spellStart"/>
            <w:r w:rsidRPr="002812CF">
              <w:t>Prepoznat</w:t>
            </w:r>
            <w:proofErr w:type="spellEnd"/>
            <w:r w:rsidRPr="002812CF">
              <w:t xml:space="preserve"> </w:t>
            </w:r>
            <w:proofErr w:type="spellStart"/>
            <w:r w:rsidRPr="002812CF">
              <w:t>kulturno</w:t>
            </w:r>
            <w:proofErr w:type="spellEnd"/>
            <w:r w:rsidRPr="002812CF">
              <w:t xml:space="preserve"> </w:t>
            </w:r>
            <w:proofErr w:type="spellStart"/>
            <w:r w:rsidRPr="002812CF">
              <w:t>obrazovni</w:t>
            </w:r>
            <w:proofErr w:type="spellEnd"/>
            <w:r w:rsidRPr="002812CF">
              <w:t xml:space="preserve"> </w:t>
            </w:r>
            <w:proofErr w:type="spellStart"/>
            <w:r w:rsidRPr="002812CF">
              <w:t>centar</w:t>
            </w:r>
            <w:proofErr w:type="spellEnd"/>
            <w:r w:rsidRPr="002812CF">
              <w:t xml:space="preserve"> u </w:t>
            </w:r>
            <w:proofErr w:type="spellStart"/>
            <w:r w:rsidRPr="002812CF">
              <w:t>regionu</w:t>
            </w:r>
            <w:proofErr w:type="spellEnd"/>
          </w:p>
          <w:p w:rsidR="002812CF" w:rsidRPr="002812CF" w:rsidRDefault="002812CF" w:rsidP="00203ECB">
            <w:pPr>
              <w:pStyle w:val="TOC3"/>
              <w:rPr>
                <w:lang w:val="en-GB"/>
              </w:rPr>
            </w:pPr>
            <w:proofErr w:type="spellStart"/>
            <w:r w:rsidRPr="002812CF">
              <w:t>Zainteresovanost</w:t>
            </w:r>
            <w:proofErr w:type="spellEnd"/>
            <w:r w:rsidRPr="002812CF">
              <w:t xml:space="preserve"> </w:t>
            </w:r>
            <w:proofErr w:type="spellStart"/>
            <w:r w:rsidRPr="002812CF">
              <w:t>investitora</w:t>
            </w:r>
            <w:proofErr w:type="spellEnd"/>
            <w:r w:rsidRPr="002812CF">
              <w:t xml:space="preserve"> za </w:t>
            </w:r>
            <w:proofErr w:type="spellStart"/>
            <w:r w:rsidRPr="002812CF">
              <w:t>privredne</w:t>
            </w:r>
            <w:proofErr w:type="spellEnd"/>
            <w:r w:rsidRPr="002812CF">
              <w:t xml:space="preserve"> zone</w:t>
            </w:r>
          </w:p>
          <w:p w:rsidR="002812CF" w:rsidRDefault="002812CF" w:rsidP="00203ECB">
            <w:pPr>
              <w:pStyle w:val="TOC3"/>
            </w:pPr>
            <w:proofErr w:type="spellStart"/>
            <w:r w:rsidRPr="002812CF">
              <w:t>Tražnja</w:t>
            </w:r>
            <w:proofErr w:type="spellEnd"/>
            <w:r w:rsidRPr="002812CF">
              <w:t xml:space="preserve"> za </w:t>
            </w:r>
            <w:proofErr w:type="spellStart"/>
            <w:r w:rsidRPr="002812CF">
              <w:t>tradicionalnim</w:t>
            </w:r>
            <w:proofErr w:type="spellEnd"/>
            <w:r w:rsidRPr="002812CF">
              <w:t xml:space="preserve"> </w:t>
            </w:r>
            <w:proofErr w:type="spellStart"/>
            <w:r w:rsidRPr="002812CF">
              <w:t>lokalnim</w:t>
            </w:r>
            <w:proofErr w:type="spellEnd"/>
            <w:r w:rsidRPr="002812CF">
              <w:t xml:space="preserve"> </w:t>
            </w:r>
            <w:proofErr w:type="spellStart"/>
            <w:r w:rsidRPr="002812CF">
              <w:t>proizvodima</w:t>
            </w:r>
            <w:proofErr w:type="spellEnd"/>
          </w:p>
          <w:p w:rsidR="00203ECB" w:rsidRPr="00203ECB" w:rsidRDefault="00203ECB" w:rsidP="00203ECB">
            <w:pPr>
              <w:pStyle w:val="TOC3"/>
              <w:rPr>
                <w:lang w:val="en-GB"/>
              </w:rPr>
            </w:pPr>
            <w:proofErr w:type="spellStart"/>
            <w:r w:rsidRPr="00026303">
              <w:t>Brojne</w:t>
            </w:r>
            <w:proofErr w:type="spellEnd"/>
            <w:r w:rsidRPr="00026303">
              <w:t xml:space="preserve"> </w:t>
            </w:r>
            <w:proofErr w:type="spellStart"/>
            <w:r w:rsidRPr="00026303">
              <w:t>državne</w:t>
            </w:r>
            <w:proofErr w:type="spellEnd"/>
            <w:r w:rsidRPr="00026303">
              <w:t xml:space="preserve"> </w:t>
            </w:r>
            <w:proofErr w:type="spellStart"/>
            <w:r w:rsidRPr="00026303">
              <w:t>institucije</w:t>
            </w:r>
            <w:proofErr w:type="spellEnd"/>
            <w:r w:rsidRPr="00026303">
              <w:t xml:space="preserve"> </w:t>
            </w:r>
            <w:proofErr w:type="spellStart"/>
            <w:r w:rsidRPr="00026303">
              <w:t>kulture</w:t>
            </w:r>
            <w:proofErr w:type="spellEnd"/>
            <w:r w:rsidRPr="00026303">
              <w:t xml:space="preserve"> </w:t>
            </w:r>
          </w:p>
          <w:p w:rsidR="002812CF" w:rsidRPr="00E957D7" w:rsidRDefault="002812CF" w:rsidP="00203ECB">
            <w:pPr>
              <w:pStyle w:val="TOC3"/>
              <w:rPr>
                <w:lang w:val="it-IT"/>
              </w:rPr>
            </w:pPr>
            <w:r w:rsidRPr="002812CF">
              <w:t xml:space="preserve">Novi </w:t>
            </w:r>
            <w:proofErr w:type="spellStart"/>
            <w:r w:rsidRPr="002812CF">
              <w:t>trendovi</w:t>
            </w:r>
            <w:proofErr w:type="spellEnd"/>
            <w:r w:rsidRPr="002812CF">
              <w:t xml:space="preserve"> </w:t>
            </w:r>
            <w:proofErr w:type="spellStart"/>
            <w:r w:rsidRPr="002812CF">
              <w:t>razvoja</w:t>
            </w:r>
            <w:proofErr w:type="spellEnd"/>
            <w:r w:rsidRPr="002812CF">
              <w:t xml:space="preserve"> </w:t>
            </w:r>
            <w:proofErr w:type="spellStart"/>
            <w:r w:rsidRPr="002812CF">
              <w:t>organske</w:t>
            </w:r>
            <w:proofErr w:type="spellEnd"/>
            <w:r w:rsidRPr="002812CF">
              <w:t xml:space="preserve"> </w:t>
            </w:r>
            <w:proofErr w:type="spellStart"/>
            <w:r w:rsidRPr="002812CF">
              <w:t>proizvodnje</w:t>
            </w:r>
            <w:proofErr w:type="spellEnd"/>
          </w:p>
          <w:p w:rsidR="002812CF" w:rsidRPr="002812CF" w:rsidRDefault="002812CF" w:rsidP="00203ECB">
            <w:pPr>
              <w:pStyle w:val="TOC3"/>
              <w:rPr>
                <w:lang w:val="it-IT"/>
              </w:rPr>
            </w:pPr>
            <w:proofErr w:type="spellStart"/>
            <w:r w:rsidRPr="002812CF">
              <w:t>Mogućnosti</w:t>
            </w:r>
            <w:proofErr w:type="spellEnd"/>
            <w:r w:rsidRPr="002812CF">
              <w:t xml:space="preserve"> za </w:t>
            </w:r>
            <w:proofErr w:type="spellStart"/>
            <w:r w:rsidRPr="002812CF">
              <w:t>finansiranje</w:t>
            </w:r>
            <w:proofErr w:type="spellEnd"/>
            <w:r w:rsidRPr="002812CF">
              <w:t xml:space="preserve"> </w:t>
            </w:r>
            <w:proofErr w:type="spellStart"/>
            <w:r w:rsidRPr="002812CF">
              <w:t>kroz</w:t>
            </w:r>
            <w:proofErr w:type="spellEnd"/>
            <w:r w:rsidRPr="002812CF">
              <w:t xml:space="preserve"> IPARD </w:t>
            </w:r>
            <w:proofErr w:type="spellStart"/>
            <w:r w:rsidRPr="002812CF">
              <w:t>projekat</w:t>
            </w:r>
            <w:proofErr w:type="spellEnd"/>
            <w:r w:rsidRPr="002812CF">
              <w:t xml:space="preserve"> </w:t>
            </w:r>
            <w:proofErr w:type="spellStart"/>
            <w:r w:rsidRPr="002812CF">
              <w:t>i</w:t>
            </w:r>
            <w:proofErr w:type="spellEnd"/>
            <w:r w:rsidRPr="002812CF">
              <w:t xml:space="preserve"> </w:t>
            </w:r>
            <w:proofErr w:type="spellStart"/>
            <w:r w:rsidRPr="002812CF">
              <w:t>Investiciono</w:t>
            </w:r>
            <w:proofErr w:type="spellEnd"/>
            <w:r w:rsidRPr="002812CF">
              <w:t xml:space="preserve"> </w:t>
            </w:r>
            <w:proofErr w:type="spellStart"/>
            <w:r w:rsidRPr="002812CF">
              <w:t>razvojni</w:t>
            </w:r>
            <w:proofErr w:type="spellEnd"/>
            <w:r w:rsidRPr="002812CF">
              <w:t xml:space="preserve"> fond (IRF)</w:t>
            </w:r>
          </w:p>
          <w:p w:rsidR="002812CF" w:rsidRPr="002812CF" w:rsidRDefault="002812CF" w:rsidP="00203ECB">
            <w:pPr>
              <w:pStyle w:val="TOC3"/>
              <w:rPr>
                <w:lang w:val="en-GB"/>
              </w:rPr>
            </w:pPr>
            <w:proofErr w:type="spellStart"/>
            <w:r w:rsidRPr="002812CF">
              <w:t>Razvoj</w:t>
            </w:r>
            <w:proofErr w:type="spellEnd"/>
            <w:r w:rsidRPr="002812CF">
              <w:t xml:space="preserve"> MSP</w:t>
            </w:r>
          </w:p>
          <w:p w:rsidR="002812CF" w:rsidRPr="002812CF" w:rsidRDefault="002812CF" w:rsidP="00203ECB">
            <w:pPr>
              <w:pStyle w:val="TOC3"/>
              <w:rPr>
                <w:lang w:val="en-GB"/>
              </w:rPr>
            </w:pPr>
            <w:proofErr w:type="spellStart"/>
            <w:r w:rsidRPr="002812CF">
              <w:t>Razvoj</w:t>
            </w:r>
            <w:proofErr w:type="spellEnd"/>
            <w:r w:rsidRPr="002812CF">
              <w:t xml:space="preserve"> </w:t>
            </w:r>
            <w:proofErr w:type="spellStart"/>
            <w:r w:rsidRPr="002812CF">
              <w:t>klastera</w:t>
            </w:r>
            <w:proofErr w:type="spellEnd"/>
          </w:p>
          <w:p w:rsidR="002812CF" w:rsidRPr="002812CF" w:rsidRDefault="002812CF" w:rsidP="00203ECB">
            <w:pPr>
              <w:pStyle w:val="TOC3"/>
              <w:rPr>
                <w:lang w:val="it-IT"/>
              </w:rPr>
            </w:pPr>
            <w:proofErr w:type="spellStart"/>
            <w:r w:rsidRPr="002812CF">
              <w:t>Finansiranje</w:t>
            </w:r>
            <w:proofErr w:type="spellEnd"/>
            <w:r w:rsidRPr="002812CF">
              <w:t xml:space="preserve"> </w:t>
            </w:r>
            <w:proofErr w:type="spellStart"/>
            <w:r w:rsidRPr="002812CF">
              <w:t>izgradnje</w:t>
            </w:r>
            <w:proofErr w:type="spellEnd"/>
            <w:r w:rsidRPr="002812CF">
              <w:t xml:space="preserve"> </w:t>
            </w:r>
            <w:proofErr w:type="spellStart"/>
            <w:r w:rsidRPr="002812CF">
              <w:t>i</w:t>
            </w:r>
            <w:proofErr w:type="spellEnd"/>
            <w:r w:rsidRPr="002812CF">
              <w:t xml:space="preserve"> </w:t>
            </w:r>
            <w:proofErr w:type="spellStart"/>
            <w:r w:rsidRPr="002812CF">
              <w:t>unaprijeđenja</w:t>
            </w:r>
            <w:proofErr w:type="spellEnd"/>
            <w:r w:rsidRPr="002812CF">
              <w:t xml:space="preserve"> </w:t>
            </w:r>
            <w:proofErr w:type="spellStart"/>
            <w:r w:rsidRPr="002812CF">
              <w:t>infrastrukture</w:t>
            </w:r>
            <w:proofErr w:type="spellEnd"/>
            <w:r w:rsidRPr="002812CF">
              <w:t xml:space="preserve"> </w:t>
            </w:r>
            <w:proofErr w:type="spellStart"/>
            <w:r w:rsidRPr="002812CF">
              <w:t>putem</w:t>
            </w:r>
            <w:proofErr w:type="spellEnd"/>
            <w:r w:rsidRPr="002812CF">
              <w:t xml:space="preserve"> </w:t>
            </w:r>
            <w:proofErr w:type="spellStart"/>
            <w:r w:rsidRPr="002812CF">
              <w:t>dostupnih</w:t>
            </w:r>
            <w:proofErr w:type="spellEnd"/>
            <w:r w:rsidRPr="002812CF">
              <w:t xml:space="preserve"> EU </w:t>
            </w:r>
            <w:proofErr w:type="spellStart"/>
            <w:r w:rsidRPr="002812CF">
              <w:t>fondova</w:t>
            </w:r>
            <w:proofErr w:type="spellEnd"/>
            <w:r w:rsidRPr="002812CF">
              <w:t xml:space="preserve"> </w:t>
            </w:r>
          </w:p>
          <w:p w:rsidR="002812CF" w:rsidRPr="002812CF" w:rsidRDefault="002812CF" w:rsidP="00203ECB">
            <w:pPr>
              <w:pStyle w:val="TOC3"/>
              <w:rPr>
                <w:lang w:val="en-GB"/>
              </w:rPr>
            </w:pPr>
            <w:proofErr w:type="spellStart"/>
            <w:r w:rsidRPr="002812CF">
              <w:t>Privatno</w:t>
            </w:r>
            <w:proofErr w:type="spellEnd"/>
            <w:r w:rsidRPr="002812CF">
              <w:t xml:space="preserve"> </w:t>
            </w:r>
            <w:proofErr w:type="spellStart"/>
            <w:r w:rsidRPr="002812CF">
              <w:t>javno</w:t>
            </w:r>
            <w:proofErr w:type="spellEnd"/>
            <w:r w:rsidRPr="002812CF">
              <w:t xml:space="preserve"> </w:t>
            </w:r>
            <w:proofErr w:type="spellStart"/>
            <w:r w:rsidRPr="002812CF">
              <w:t>partnerstvo</w:t>
            </w:r>
            <w:proofErr w:type="spellEnd"/>
          </w:p>
          <w:p w:rsidR="002812CF" w:rsidRPr="002812CF" w:rsidRDefault="002812CF" w:rsidP="00203ECB">
            <w:pPr>
              <w:pStyle w:val="TOC3"/>
              <w:rPr>
                <w:lang w:val="en-GB"/>
              </w:rPr>
            </w:pPr>
            <w:r w:rsidRPr="002812CF">
              <w:rPr>
                <w:lang w:val="hr-HR"/>
              </w:rPr>
              <w:t>Zakon o Prijestonici Cetinje</w:t>
            </w:r>
          </w:p>
          <w:p w:rsidR="002812CF" w:rsidRPr="002812CF" w:rsidRDefault="002812CF" w:rsidP="00203ECB">
            <w:pPr>
              <w:pStyle w:val="TOC3"/>
              <w:rPr>
                <w:lang w:val="en-GB"/>
              </w:rPr>
            </w:pPr>
            <w:proofErr w:type="spellStart"/>
            <w:r w:rsidRPr="002812CF">
              <w:t>Valorizacija</w:t>
            </w:r>
            <w:proofErr w:type="spellEnd"/>
            <w:r w:rsidRPr="002812CF">
              <w:t xml:space="preserve"> </w:t>
            </w:r>
            <w:proofErr w:type="spellStart"/>
            <w:r w:rsidRPr="002812CF">
              <w:t>nacionalnih</w:t>
            </w:r>
            <w:proofErr w:type="spellEnd"/>
            <w:r w:rsidRPr="002812CF">
              <w:t xml:space="preserve"> </w:t>
            </w:r>
            <w:proofErr w:type="spellStart"/>
            <w:r w:rsidRPr="002812CF">
              <w:t>parkova</w:t>
            </w:r>
            <w:proofErr w:type="spellEnd"/>
          </w:p>
          <w:p w:rsidR="002812CF" w:rsidRPr="002812CF" w:rsidRDefault="002812CF" w:rsidP="00203ECB">
            <w:pPr>
              <w:pStyle w:val="TOC3"/>
              <w:rPr>
                <w:lang w:val="en-GB"/>
              </w:rPr>
            </w:pPr>
            <w:proofErr w:type="spellStart"/>
            <w:r w:rsidRPr="002812CF">
              <w:t>Zainteresovanost</w:t>
            </w:r>
            <w:proofErr w:type="spellEnd"/>
            <w:r w:rsidRPr="002812CF">
              <w:t xml:space="preserve"> za </w:t>
            </w:r>
            <w:proofErr w:type="spellStart"/>
            <w:r w:rsidRPr="002812CF">
              <w:t>istraživanje</w:t>
            </w:r>
            <w:proofErr w:type="spellEnd"/>
            <w:r w:rsidRPr="002812CF">
              <w:t xml:space="preserve"> </w:t>
            </w:r>
            <w:proofErr w:type="spellStart"/>
            <w:r w:rsidRPr="002812CF">
              <w:t>speleoloških</w:t>
            </w:r>
            <w:proofErr w:type="spellEnd"/>
            <w:r w:rsidRPr="002812CF">
              <w:t xml:space="preserve"> </w:t>
            </w:r>
            <w:proofErr w:type="spellStart"/>
            <w:r w:rsidRPr="002812CF">
              <w:t>sistema</w:t>
            </w:r>
            <w:proofErr w:type="spellEnd"/>
          </w:p>
          <w:p w:rsidR="002812CF" w:rsidRPr="002812CF" w:rsidRDefault="002812CF" w:rsidP="00203ECB">
            <w:pPr>
              <w:pStyle w:val="TOC3"/>
              <w:rPr>
                <w:lang w:val="en-GB"/>
              </w:rPr>
            </w:pPr>
            <w:proofErr w:type="spellStart"/>
            <w:r w:rsidRPr="002812CF">
              <w:t>Obnovljivi</w:t>
            </w:r>
            <w:proofErr w:type="spellEnd"/>
            <w:r w:rsidRPr="002812CF">
              <w:t xml:space="preserve"> </w:t>
            </w:r>
            <w:proofErr w:type="spellStart"/>
            <w:r w:rsidRPr="002812CF">
              <w:t>izvori</w:t>
            </w:r>
            <w:proofErr w:type="spellEnd"/>
            <w:r w:rsidRPr="002812CF">
              <w:t xml:space="preserve"> </w:t>
            </w:r>
            <w:proofErr w:type="spellStart"/>
            <w:r w:rsidRPr="002812CF">
              <w:t>energije</w:t>
            </w:r>
            <w:proofErr w:type="spellEnd"/>
            <w:r w:rsidRPr="002812CF">
              <w:t xml:space="preserve"> (</w:t>
            </w:r>
            <w:proofErr w:type="spellStart"/>
            <w:r w:rsidRPr="002812CF">
              <w:t>vjetar</w:t>
            </w:r>
            <w:proofErr w:type="spellEnd"/>
            <w:r w:rsidRPr="002812CF">
              <w:t xml:space="preserve">, </w:t>
            </w:r>
            <w:proofErr w:type="spellStart"/>
            <w:r w:rsidRPr="002812CF">
              <w:t>biomasa</w:t>
            </w:r>
            <w:proofErr w:type="spellEnd"/>
            <w:r w:rsidRPr="002812CF">
              <w:t xml:space="preserve">, </w:t>
            </w:r>
            <w:proofErr w:type="spellStart"/>
            <w:r w:rsidRPr="002812CF">
              <w:t>sunce</w:t>
            </w:r>
            <w:proofErr w:type="spellEnd"/>
            <w:r w:rsidRPr="002812CF">
              <w:t>)</w:t>
            </w:r>
          </w:p>
          <w:p w:rsidR="002812CF" w:rsidRPr="002812CF" w:rsidRDefault="002812CF" w:rsidP="00203ECB">
            <w:pPr>
              <w:pStyle w:val="TOC3"/>
              <w:rPr>
                <w:lang w:val="en-GB"/>
              </w:rPr>
            </w:pPr>
            <w:proofErr w:type="spellStart"/>
            <w:r w:rsidRPr="002812CF">
              <w:lastRenderedPageBreak/>
              <w:t>Unaprijeđenje</w:t>
            </w:r>
            <w:proofErr w:type="spellEnd"/>
            <w:r w:rsidRPr="002812CF">
              <w:t xml:space="preserve"> </w:t>
            </w:r>
            <w:proofErr w:type="spellStart"/>
            <w:r w:rsidRPr="002812CF">
              <w:t>upravljanja</w:t>
            </w:r>
            <w:proofErr w:type="spellEnd"/>
            <w:r w:rsidRPr="002812CF">
              <w:t xml:space="preserve"> </w:t>
            </w:r>
            <w:proofErr w:type="spellStart"/>
            <w:r w:rsidRPr="002812CF">
              <w:t>zastićenim</w:t>
            </w:r>
            <w:proofErr w:type="spellEnd"/>
            <w:r w:rsidRPr="002812CF">
              <w:t xml:space="preserve"> </w:t>
            </w:r>
            <w:proofErr w:type="spellStart"/>
            <w:r w:rsidRPr="002812CF">
              <w:t>područijima</w:t>
            </w:r>
            <w:proofErr w:type="spellEnd"/>
          </w:p>
          <w:p w:rsidR="002812CF" w:rsidRPr="002812CF" w:rsidRDefault="002812CF" w:rsidP="00203ECB">
            <w:pPr>
              <w:pStyle w:val="TOC3"/>
              <w:rPr>
                <w:lang w:val="en-GB"/>
              </w:rPr>
            </w:pPr>
            <w:proofErr w:type="spellStart"/>
            <w:r w:rsidRPr="002812CF">
              <w:t>Korišćenje</w:t>
            </w:r>
            <w:proofErr w:type="spellEnd"/>
            <w:r w:rsidRPr="002812CF">
              <w:t xml:space="preserve"> </w:t>
            </w:r>
            <w:proofErr w:type="spellStart"/>
            <w:r w:rsidRPr="002812CF">
              <w:t>mjera</w:t>
            </w:r>
            <w:proofErr w:type="spellEnd"/>
            <w:r w:rsidRPr="002812CF">
              <w:t xml:space="preserve"> </w:t>
            </w:r>
            <w:proofErr w:type="spellStart"/>
            <w:r w:rsidRPr="002812CF">
              <w:t>energetske</w:t>
            </w:r>
            <w:proofErr w:type="spellEnd"/>
            <w:r w:rsidRPr="002812CF">
              <w:t xml:space="preserve"> </w:t>
            </w:r>
            <w:proofErr w:type="spellStart"/>
            <w:r w:rsidRPr="002812CF">
              <w:t>efikanosti</w:t>
            </w:r>
            <w:proofErr w:type="spellEnd"/>
          </w:p>
          <w:p w:rsidR="002812CF" w:rsidRPr="002812CF" w:rsidRDefault="002812CF" w:rsidP="00203ECB">
            <w:pPr>
              <w:pStyle w:val="TOC3"/>
              <w:rPr>
                <w:lang w:val="it-IT"/>
              </w:rPr>
            </w:pPr>
            <w:proofErr w:type="spellStart"/>
            <w:r w:rsidRPr="002812CF">
              <w:t>Obuke</w:t>
            </w:r>
            <w:proofErr w:type="spellEnd"/>
            <w:r w:rsidRPr="002812CF">
              <w:t xml:space="preserve"> za EU </w:t>
            </w:r>
            <w:proofErr w:type="spellStart"/>
            <w:r w:rsidRPr="002812CF">
              <w:t>fondove</w:t>
            </w:r>
            <w:proofErr w:type="spellEnd"/>
            <w:r w:rsidRPr="002812CF">
              <w:t xml:space="preserve">, </w:t>
            </w:r>
            <w:proofErr w:type="spellStart"/>
            <w:r w:rsidRPr="002812CF">
              <w:t>Biznis</w:t>
            </w:r>
            <w:proofErr w:type="spellEnd"/>
            <w:r w:rsidRPr="002812CF">
              <w:t xml:space="preserve"> </w:t>
            </w:r>
            <w:proofErr w:type="spellStart"/>
            <w:r w:rsidRPr="002812CF">
              <w:t>planove</w:t>
            </w:r>
            <w:proofErr w:type="spellEnd"/>
            <w:r w:rsidRPr="002812CF">
              <w:t xml:space="preserve">, </w:t>
            </w:r>
            <w:proofErr w:type="spellStart"/>
            <w:r w:rsidRPr="002812CF">
              <w:t>obuke</w:t>
            </w:r>
            <w:proofErr w:type="spellEnd"/>
            <w:r w:rsidRPr="002812CF">
              <w:t xml:space="preserve"> za </w:t>
            </w:r>
            <w:proofErr w:type="spellStart"/>
            <w:r w:rsidRPr="002812CF">
              <w:t>sertifikovane</w:t>
            </w:r>
            <w:proofErr w:type="spellEnd"/>
            <w:r w:rsidRPr="002812CF">
              <w:t xml:space="preserve"> </w:t>
            </w:r>
            <w:proofErr w:type="spellStart"/>
            <w:r w:rsidRPr="002812CF">
              <w:t>mentore</w:t>
            </w:r>
            <w:proofErr w:type="spellEnd"/>
            <w:r w:rsidRPr="002812CF">
              <w:t xml:space="preserve"> </w:t>
            </w:r>
            <w:proofErr w:type="spellStart"/>
            <w:r w:rsidRPr="002812CF">
              <w:t>i</w:t>
            </w:r>
            <w:proofErr w:type="spellEnd"/>
            <w:r w:rsidRPr="002812CF">
              <w:t xml:space="preserve"> </w:t>
            </w:r>
            <w:proofErr w:type="spellStart"/>
            <w:r w:rsidRPr="002812CF">
              <w:t>trenere</w:t>
            </w:r>
            <w:proofErr w:type="spellEnd"/>
            <w:r w:rsidRPr="002812CF">
              <w:t xml:space="preserve"> za </w:t>
            </w:r>
            <w:proofErr w:type="spellStart"/>
            <w:r w:rsidRPr="002812CF">
              <w:t>biznis</w:t>
            </w:r>
            <w:proofErr w:type="spellEnd"/>
            <w:r w:rsidRPr="002812CF">
              <w:t xml:space="preserve"> </w:t>
            </w:r>
            <w:proofErr w:type="spellStart"/>
            <w:r w:rsidRPr="002812CF">
              <w:t>itd</w:t>
            </w:r>
            <w:proofErr w:type="spellEnd"/>
            <w:r w:rsidRPr="002812CF">
              <w:t>.</w:t>
            </w:r>
          </w:p>
          <w:p w:rsidR="002812CF" w:rsidRPr="002812CF" w:rsidRDefault="002812CF" w:rsidP="00203ECB">
            <w:pPr>
              <w:pStyle w:val="TOC3"/>
              <w:rPr>
                <w:lang w:val="it-IT"/>
              </w:rPr>
            </w:pPr>
            <w:r>
              <w:rPr>
                <w:lang w:val="hr-HR"/>
              </w:rPr>
              <w:t>B</w:t>
            </w:r>
            <w:r w:rsidRPr="002812CF">
              <w:rPr>
                <w:lang w:val="hr-HR"/>
              </w:rPr>
              <w:t xml:space="preserve">ogatstvo kulturnih i </w:t>
            </w:r>
            <w:proofErr w:type="spellStart"/>
            <w:r w:rsidR="0065117F" w:rsidRPr="00026303">
              <w:t>međunarodnih</w:t>
            </w:r>
            <w:proofErr w:type="spellEnd"/>
            <w:r w:rsidR="0065117F" w:rsidRPr="00026303">
              <w:t xml:space="preserve"> </w:t>
            </w:r>
            <w:proofErr w:type="spellStart"/>
            <w:r w:rsidR="0065117F" w:rsidRPr="00026303">
              <w:t>manifestacija</w:t>
            </w:r>
            <w:proofErr w:type="spellEnd"/>
          </w:p>
          <w:p w:rsidR="002812CF" w:rsidRPr="002812CF" w:rsidRDefault="002812CF" w:rsidP="00203ECB">
            <w:pPr>
              <w:pStyle w:val="TOC3"/>
              <w:rPr>
                <w:lang w:val="it-IT"/>
              </w:rPr>
            </w:pPr>
            <w:r>
              <w:rPr>
                <w:lang w:val="hr-HR"/>
              </w:rPr>
              <w:t>V</w:t>
            </w:r>
            <w:r w:rsidRPr="002812CF">
              <w:rPr>
                <w:lang w:val="hr-HR"/>
              </w:rPr>
              <w:t>alorizacija poljoprivredne proizvodnje i stočarstva u turizmu</w:t>
            </w:r>
          </w:p>
          <w:p w:rsidR="002812CF" w:rsidRPr="002812CF" w:rsidRDefault="002812CF" w:rsidP="00203ECB">
            <w:pPr>
              <w:pStyle w:val="TOC3"/>
              <w:rPr>
                <w:lang w:val="en-GB"/>
              </w:rPr>
            </w:pPr>
            <w:r>
              <w:rPr>
                <w:lang w:val="hr-HR"/>
              </w:rPr>
              <w:t>R</w:t>
            </w:r>
            <w:r w:rsidRPr="002812CF">
              <w:rPr>
                <w:lang w:val="hr-HR"/>
              </w:rPr>
              <w:t>azvoj kamping i kamper turizma</w:t>
            </w:r>
          </w:p>
          <w:p w:rsidR="002812CF" w:rsidRPr="002812CF" w:rsidRDefault="002812CF" w:rsidP="00203ECB">
            <w:pPr>
              <w:pStyle w:val="TOC3"/>
              <w:rPr>
                <w:lang w:val="en-GB"/>
              </w:rPr>
            </w:pPr>
            <w:r>
              <w:rPr>
                <w:lang w:val="hr-HR"/>
              </w:rPr>
              <w:t>U</w:t>
            </w:r>
            <w:r w:rsidRPr="002812CF">
              <w:rPr>
                <w:lang w:val="hr-HR"/>
              </w:rPr>
              <w:t>naprijeđenje strukture smještajnih sadržaja</w:t>
            </w:r>
          </w:p>
          <w:p w:rsidR="002812CF" w:rsidRPr="002812CF" w:rsidRDefault="002812CF" w:rsidP="00203ECB">
            <w:pPr>
              <w:pStyle w:val="TOC3"/>
              <w:rPr>
                <w:lang w:val="en-GB"/>
              </w:rPr>
            </w:pPr>
            <w:r>
              <w:rPr>
                <w:lang w:val="hr-HR"/>
              </w:rPr>
              <w:t>R</w:t>
            </w:r>
            <w:r w:rsidRPr="002812CF">
              <w:rPr>
                <w:lang w:val="hr-HR"/>
              </w:rPr>
              <w:t>azvoj autohtonih proizvoda</w:t>
            </w:r>
          </w:p>
          <w:p w:rsidR="002812CF" w:rsidRPr="002812CF" w:rsidRDefault="002812CF" w:rsidP="00203ECB">
            <w:pPr>
              <w:pStyle w:val="TOC3"/>
              <w:rPr>
                <w:lang w:val="it-IT"/>
              </w:rPr>
            </w:pPr>
            <w:r>
              <w:rPr>
                <w:lang w:val="hr-HR"/>
              </w:rPr>
              <w:t>D</w:t>
            </w:r>
            <w:r w:rsidRPr="002812CF">
              <w:rPr>
                <w:lang w:val="hr-HR"/>
              </w:rPr>
              <w:t>avanje dodatne vrijednosti proizvodima kroz eko – certifikate</w:t>
            </w:r>
          </w:p>
          <w:p w:rsidR="002812CF" w:rsidRPr="002812CF" w:rsidRDefault="002812CF" w:rsidP="00203ECB">
            <w:pPr>
              <w:pStyle w:val="TOC3"/>
              <w:rPr>
                <w:lang w:val="it-IT"/>
              </w:rPr>
            </w:pPr>
            <w:r>
              <w:rPr>
                <w:lang w:val="hr-HR"/>
              </w:rPr>
              <w:t>K</w:t>
            </w:r>
            <w:r w:rsidRPr="002812CF">
              <w:rPr>
                <w:lang w:val="hr-HR"/>
              </w:rPr>
              <w:t>orišćenje obnovljivih izvora energije</w:t>
            </w:r>
            <w:r w:rsidR="0065117F">
              <w:rPr>
                <w:lang w:val="hr-HR"/>
              </w:rPr>
              <w:t xml:space="preserve"> </w:t>
            </w:r>
            <w:r w:rsidRPr="002812CF">
              <w:rPr>
                <w:lang w:val="it-IT"/>
              </w:rPr>
              <w:t>(pametne klupe, Interaktivne table i sl.)</w:t>
            </w:r>
          </w:p>
          <w:p w:rsidR="002812CF" w:rsidRPr="002812CF" w:rsidRDefault="002812CF" w:rsidP="00203ECB">
            <w:pPr>
              <w:pStyle w:val="TOC3"/>
              <w:rPr>
                <w:lang w:val="en-GB"/>
              </w:rPr>
            </w:pPr>
            <w:proofErr w:type="spellStart"/>
            <w:r w:rsidRPr="002812CF">
              <w:t>Razvoj</w:t>
            </w:r>
            <w:proofErr w:type="spellEnd"/>
            <w:r w:rsidRPr="002812CF">
              <w:t xml:space="preserve"> </w:t>
            </w:r>
            <w:proofErr w:type="spellStart"/>
            <w:r w:rsidRPr="002812CF">
              <w:t>vjerskog</w:t>
            </w:r>
            <w:proofErr w:type="spellEnd"/>
            <w:r w:rsidRPr="002812CF">
              <w:t xml:space="preserve"> </w:t>
            </w:r>
            <w:proofErr w:type="spellStart"/>
            <w:r w:rsidRPr="002812CF">
              <w:t>turizma</w:t>
            </w:r>
            <w:proofErr w:type="spellEnd"/>
          </w:p>
          <w:p w:rsidR="00DA2DAE" w:rsidRPr="002812CF" w:rsidRDefault="002812CF" w:rsidP="00203ECB">
            <w:pPr>
              <w:pStyle w:val="TOC3"/>
              <w:rPr>
                <w:lang w:val="en-GB"/>
              </w:rPr>
            </w:pPr>
            <w:proofErr w:type="spellStart"/>
            <w:r w:rsidRPr="002812CF">
              <w:t>Razvoj</w:t>
            </w:r>
            <w:proofErr w:type="spellEnd"/>
            <w:r w:rsidRPr="002812CF">
              <w:t xml:space="preserve"> </w:t>
            </w:r>
            <w:proofErr w:type="spellStart"/>
            <w:r w:rsidRPr="002812CF">
              <w:t>razli</w:t>
            </w:r>
            <w:proofErr w:type="spellEnd"/>
            <w:r w:rsidRPr="002812CF">
              <w:rPr>
                <w:lang w:val="hr-HR"/>
              </w:rPr>
              <w:t>čitih turističkih grana (cikloturizam, biciklizam, sportski turizam, organizacija sajmova avanturistički turizam isl.)</w:t>
            </w:r>
          </w:p>
        </w:tc>
        <w:tc>
          <w:tcPr>
            <w:tcW w:w="4622" w:type="dxa"/>
          </w:tcPr>
          <w:p w:rsidR="002812CF" w:rsidRPr="002812CF" w:rsidRDefault="002812CF" w:rsidP="002812CF">
            <w:pPr>
              <w:pStyle w:val="TOC3"/>
              <w:rPr>
                <w:lang w:val="en-GB"/>
              </w:rPr>
            </w:pPr>
            <w:proofErr w:type="spellStart"/>
            <w:r w:rsidRPr="002812CF">
              <w:lastRenderedPageBreak/>
              <w:t>Odlazak</w:t>
            </w:r>
            <w:proofErr w:type="spellEnd"/>
            <w:r w:rsidRPr="002812CF">
              <w:t xml:space="preserve"> </w:t>
            </w:r>
            <w:proofErr w:type="spellStart"/>
            <w:r w:rsidRPr="002812CF">
              <w:t>kadra</w:t>
            </w:r>
            <w:proofErr w:type="spellEnd"/>
            <w:r w:rsidRPr="002812CF">
              <w:t xml:space="preserve"> u </w:t>
            </w:r>
            <w:proofErr w:type="spellStart"/>
            <w:r w:rsidRPr="002812CF">
              <w:t>druge</w:t>
            </w:r>
            <w:proofErr w:type="spellEnd"/>
            <w:r w:rsidRPr="002812CF">
              <w:t xml:space="preserve"> </w:t>
            </w:r>
            <w:proofErr w:type="spellStart"/>
            <w:r w:rsidRPr="002812CF">
              <w:t>gradove</w:t>
            </w:r>
            <w:proofErr w:type="spellEnd"/>
          </w:p>
          <w:p w:rsidR="002812CF" w:rsidRPr="002812CF" w:rsidRDefault="002812CF" w:rsidP="002812CF">
            <w:pPr>
              <w:pStyle w:val="TOC3"/>
              <w:rPr>
                <w:lang w:val="en-GB"/>
              </w:rPr>
            </w:pPr>
            <w:proofErr w:type="spellStart"/>
            <w:r w:rsidRPr="002812CF">
              <w:t>Migracije</w:t>
            </w:r>
            <w:proofErr w:type="spellEnd"/>
            <w:r w:rsidR="00BF4A7C">
              <w:t xml:space="preserve"> </w:t>
            </w:r>
            <w:proofErr w:type="spellStart"/>
            <w:r w:rsidR="00BF4A7C">
              <w:t>stanovništva</w:t>
            </w:r>
            <w:proofErr w:type="spellEnd"/>
          </w:p>
          <w:p w:rsidR="002812CF" w:rsidRPr="002812CF" w:rsidRDefault="002812CF" w:rsidP="002812CF">
            <w:pPr>
              <w:pStyle w:val="TOC3"/>
              <w:rPr>
                <w:lang w:val="en-GB"/>
              </w:rPr>
            </w:pPr>
            <w:r w:rsidRPr="002812CF">
              <w:t xml:space="preserve">Pad </w:t>
            </w:r>
            <w:proofErr w:type="spellStart"/>
            <w:r w:rsidRPr="002812CF">
              <w:t>investicione</w:t>
            </w:r>
            <w:proofErr w:type="spellEnd"/>
            <w:r w:rsidRPr="002812CF">
              <w:t xml:space="preserve"> </w:t>
            </w:r>
            <w:proofErr w:type="spellStart"/>
            <w:r w:rsidRPr="002812CF">
              <w:t>aktivnosti</w:t>
            </w:r>
            <w:proofErr w:type="spellEnd"/>
          </w:p>
          <w:p w:rsidR="002812CF" w:rsidRPr="002812CF" w:rsidRDefault="002812CF" w:rsidP="002812CF">
            <w:pPr>
              <w:pStyle w:val="TOC3"/>
              <w:rPr>
                <w:lang w:val="en-GB"/>
              </w:rPr>
            </w:pPr>
            <w:proofErr w:type="spellStart"/>
            <w:r w:rsidRPr="002812CF">
              <w:t>Globalna</w:t>
            </w:r>
            <w:proofErr w:type="spellEnd"/>
            <w:r w:rsidRPr="002812CF">
              <w:t xml:space="preserve"> </w:t>
            </w:r>
            <w:proofErr w:type="spellStart"/>
            <w:r w:rsidRPr="002812CF">
              <w:t>konkurecija</w:t>
            </w:r>
            <w:proofErr w:type="spellEnd"/>
          </w:p>
          <w:p w:rsidR="002812CF" w:rsidRPr="002812CF" w:rsidRDefault="002812CF" w:rsidP="002812CF">
            <w:pPr>
              <w:pStyle w:val="TOC3"/>
              <w:rPr>
                <w:lang w:val="en-GB"/>
              </w:rPr>
            </w:pPr>
            <w:proofErr w:type="spellStart"/>
            <w:r w:rsidRPr="002812CF">
              <w:t>Ekonomska</w:t>
            </w:r>
            <w:proofErr w:type="spellEnd"/>
            <w:r w:rsidRPr="002812CF">
              <w:t xml:space="preserve"> </w:t>
            </w:r>
            <w:proofErr w:type="spellStart"/>
            <w:r w:rsidRPr="002812CF">
              <w:t>kriza</w:t>
            </w:r>
            <w:proofErr w:type="spellEnd"/>
            <w:r w:rsidRPr="002812CF">
              <w:t xml:space="preserve">, </w:t>
            </w:r>
            <w:proofErr w:type="spellStart"/>
            <w:r w:rsidRPr="002812CF">
              <w:t>nedostatak</w:t>
            </w:r>
            <w:proofErr w:type="spellEnd"/>
            <w:r w:rsidRPr="002812CF">
              <w:t xml:space="preserve"> </w:t>
            </w:r>
            <w:proofErr w:type="spellStart"/>
            <w:r w:rsidRPr="002812CF">
              <w:t>finansijskih</w:t>
            </w:r>
            <w:proofErr w:type="spellEnd"/>
            <w:r w:rsidRPr="002812CF">
              <w:t xml:space="preserve"> </w:t>
            </w:r>
            <w:proofErr w:type="spellStart"/>
            <w:r w:rsidRPr="002812CF">
              <w:t>sredstava</w:t>
            </w:r>
            <w:proofErr w:type="spellEnd"/>
            <w:r w:rsidRPr="002812CF">
              <w:t xml:space="preserve"> </w:t>
            </w:r>
          </w:p>
          <w:p w:rsidR="002812CF" w:rsidRPr="002812CF" w:rsidRDefault="002812CF" w:rsidP="002812CF">
            <w:pPr>
              <w:pStyle w:val="TOC3"/>
              <w:rPr>
                <w:lang w:val="en-GB"/>
              </w:rPr>
            </w:pPr>
            <w:proofErr w:type="spellStart"/>
            <w:r w:rsidRPr="002812CF">
              <w:t>Nezainteresovanost</w:t>
            </w:r>
            <w:proofErr w:type="spellEnd"/>
            <w:r w:rsidRPr="002812CF">
              <w:t xml:space="preserve"> </w:t>
            </w:r>
            <w:proofErr w:type="spellStart"/>
            <w:r w:rsidRPr="002812CF">
              <w:t>stanovništva</w:t>
            </w:r>
            <w:proofErr w:type="spellEnd"/>
            <w:r w:rsidRPr="002812CF">
              <w:t xml:space="preserve"> za </w:t>
            </w:r>
            <w:proofErr w:type="spellStart"/>
            <w:r w:rsidRPr="002812CF">
              <w:t>privatni</w:t>
            </w:r>
            <w:proofErr w:type="spellEnd"/>
            <w:r w:rsidRPr="002812CF">
              <w:t xml:space="preserve"> </w:t>
            </w:r>
            <w:proofErr w:type="spellStart"/>
            <w:r w:rsidRPr="002812CF">
              <w:t>biznis</w:t>
            </w:r>
            <w:proofErr w:type="spellEnd"/>
          </w:p>
          <w:p w:rsidR="002812CF" w:rsidRPr="002812CF" w:rsidRDefault="002812CF" w:rsidP="002812CF">
            <w:pPr>
              <w:pStyle w:val="TOC3"/>
              <w:rPr>
                <w:lang w:val="it-IT"/>
              </w:rPr>
            </w:pPr>
            <w:proofErr w:type="spellStart"/>
            <w:r w:rsidRPr="002812CF">
              <w:t>Slaba</w:t>
            </w:r>
            <w:proofErr w:type="spellEnd"/>
            <w:r w:rsidRPr="002812CF">
              <w:t xml:space="preserve"> </w:t>
            </w:r>
            <w:proofErr w:type="spellStart"/>
            <w:r w:rsidRPr="002812CF">
              <w:t>zainteresovanost</w:t>
            </w:r>
            <w:proofErr w:type="spellEnd"/>
            <w:r w:rsidRPr="002812CF">
              <w:t xml:space="preserve"> </w:t>
            </w:r>
            <w:proofErr w:type="spellStart"/>
            <w:r w:rsidRPr="002812CF">
              <w:t>investitora</w:t>
            </w:r>
            <w:proofErr w:type="spellEnd"/>
            <w:r w:rsidRPr="002812CF">
              <w:t xml:space="preserve"> za </w:t>
            </w:r>
            <w:proofErr w:type="spellStart"/>
            <w:r w:rsidRPr="002812CF">
              <w:t>ulaganje</w:t>
            </w:r>
            <w:proofErr w:type="spellEnd"/>
            <w:r w:rsidRPr="002812CF">
              <w:t xml:space="preserve"> u </w:t>
            </w:r>
            <w:proofErr w:type="spellStart"/>
            <w:r w:rsidRPr="002812CF">
              <w:t>infrastrukturu</w:t>
            </w:r>
            <w:proofErr w:type="spellEnd"/>
          </w:p>
          <w:p w:rsidR="002812CF" w:rsidRPr="002812CF" w:rsidRDefault="002812CF" w:rsidP="002812CF">
            <w:pPr>
              <w:pStyle w:val="TOC3"/>
              <w:rPr>
                <w:lang w:val="en-GB"/>
              </w:rPr>
            </w:pPr>
            <w:proofErr w:type="spellStart"/>
            <w:r w:rsidRPr="002812CF">
              <w:t>Svi</w:t>
            </w:r>
            <w:proofErr w:type="spellEnd"/>
            <w:r w:rsidRPr="002812CF">
              <w:t xml:space="preserve"> </w:t>
            </w:r>
            <w:proofErr w:type="spellStart"/>
            <w:r w:rsidRPr="002812CF">
              <w:t>oblici</w:t>
            </w:r>
            <w:proofErr w:type="spellEnd"/>
            <w:r w:rsidRPr="002812CF">
              <w:t xml:space="preserve"> </w:t>
            </w:r>
            <w:proofErr w:type="spellStart"/>
            <w:r w:rsidRPr="002812CF">
              <w:t>zagađenja</w:t>
            </w:r>
            <w:proofErr w:type="spellEnd"/>
            <w:r w:rsidRPr="002812CF">
              <w:t xml:space="preserve"> </w:t>
            </w:r>
            <w:proofErr w:type="spellStart"/>
            <w:r w:rsidRPr="002812CF">
              <w:t>životne</w:t>
            </w:r>
            <w:proofErr w:type="spellEnd"/>
            <w:r w:rsidRPr="002812CF">
              <w:t xml:space="preserve"> </w:t>
            </w:r>
            <w:proofErr w:type="spellStart"/>
            <w:r w:rsidRPr="002812CF">
              <w:t>sredine</w:t>
            </w:r>
            <w:proofErr w:type="spellEnd"/>
          </w:p>
          <w:p w:rsidR="002812CF" w:rsidRPr="002812CF" w:rsidRDefault="002812CF" w:rsidP="002812CF">
            <w:pPr>
              <w:pStyle w:val="TOC3"/>
              <w:rPr>
                <w:lang w:val="it-IT"/>
              </w:rPr>
            </w:pPr>
            <w:proofErr w:type="spellStart"/>
            <w:r w:rsidRPr="002812CF">
              <w:t>Devastacija</w:t>
            </w:r>
            <w:proofErr w:type="spellEnd"/>
            <w:r w:rsidRPr="002812CF">
              <w:t xml:space="preserve"> </w:t>
            </w:r>
            <w:proofErr w:type="spellStart"/>
            <w:r w:rsidRPr="002812CF">
              <w:t>prostora</w:t>
            </w:r>
            <w:proofErr w:type="spellEnd"/>
            <w:r w:rsidRPr="002812CF">
              <w:t xml:space="preserve"> </w:t>
            </w:r>
            <w:proofErr w:type="spellStart"/>
            <w:r w:rsidRPr="002812CF">
              <w:t>zbog</w:t>
            </w:r>
            <w:proofErr w:type="spellEnd"/>
            <w:r w:rsidRPr="002812CF">
              <w:t xml:space="preserve"> </w:t>
            </w:r>
            <w:proofErr w:type="spellStart"/>
            <w:r w:rsidRPr="002812CF">
              <w:t>neplanske</w:t>
            </w:r>
            <w:proofErr w:type="spellEnd"/>
            <w:r w:rsidRPr="002812CF">
              <w:t xml:space="preserve"> </w:t>
            </w:r>
            <w:proofErr w:type="spellStart"/>
            <w:r w:rsidRPr="002812CF">
              <w:t>i</w:t>
            </w:r>
            <w:proofErr w:type="spellEnd"/>
            <w:r w:rsidRPr="002812CF">
              <w:t xml:space="preserve"> </w:t>
            </w:r>
            <w:proofErr w:type="spellStart"/>
            <w:r w:rsidRPr="002812CF">
              <w:t>nelegalne</w:t>
            </w:r>
            <w:proofErr w:type="spellEnd"/>
            <w:r w:rsidRPr="002812CF">
              <w:t xml:space="preserve"> </w:t>
            </w:r>
            <w:proofErr w:type="spellStart"/>
            <w:r w:rsidRPr="002812CF">
              <w:t>gradnje</w:t>
            </w:r>
            <w:proofErr w:type="spellEnd"/>
          </w:p>
          <w:p w:rsidR="002812CF" w:rsidRPr="002812CF" w:rsidRDefault="002812CF" w:rsidP="002812CF">
            <w:pPr>
              <w:pStyle w:val="TOC3"/>
              <w:rPr>
                <w:lang w:val="it-IT"/>
              </w:rPr>
            </w:pPr>
            <w:proofErr w:type="spellStart"/>
            <w:r w:rsidRPr="002812CF">
              <w:t>Slaba</w:t>
            </w:r>
            <w:proofErr w:type="spellEnd"/>
            <w:r w:rsidRPr="002812CF">
              <w:t xml:space="preserve"> </w:t>
            </w:r>
            <w:proofErr w:type="spellStart"/>
            <w:r w:rsidRPr="002812CF">
              <w:t>zainteresovanost</w:t>
            </w:r>
            <w:proofErr w:type="spellEnd"/>
            <w:r w:rsidRPr="002812CF">
              <w:t xml:space="preserve"> za </w:t>
            </w:r>
            <w:proofErr w:type="spellStart"/>
            <w:r w:rsidRPr="002812CF">
              <w:t>ulaganje</w:t>
            </w:r>
            <w:proofErr w:type="spellEnd"/>
            <w:r w:rsidRPr="002812CF">
              <w:t xml:space="preserve"> u </w:t>
            </w:r>
            <w:proofErr w:type="spellStart"/>
            <w:r w:rsidRPr="002812CF">
              <w:t>obnovljive</w:t>
            </w:r>
            <w:proofErr w:type="spellEnd"/>
            <w:r w:rsidRPr="002812CF">
              <w:t xml:space="preserve"> </w:t>
            </w:r>
            <w:proofErr w:type="spellStart"/>
            <w:r w:rsidRPr="002812CF">
              <w:t>izvore</w:t>
            </w:r>
            <w:proofErr w:type="spellEnd"/>
            <w:r w:rsidRPr="002812CF">
              <w:t xml:space="preserve"> </w:t>
            </w:r>
            <w:proofErr w:type="spellStart"/>
            <w:r w:rsidRPr="002812CF">
              <w:t>energije</w:t>
            </w:r>
            <w:proofErr w:type="spellEnd"/>
          </w:p>
          <w:p w:rsidR="002812CF" w:rsidRPr="002812CF" w:rsidRDefault="002812CF" w:rsidP="002812CF">
            <w:pPr>
              <w:pStyle w:val="TOC3"/>
              <w:rPr>
                <w:lang w:val="it-IT"/>
              </w:rPr>
            </w:pPr>
            <w:proofErr w:type="spellStart"/>
            <w:r w:rsidRPr="002812CF">
              <w:t>Svijest</w:t>
            </w:r>
            <w:proofErr w:type="spellEnd"/>
            <w:r w:rsidRPr="002812CF">
              <w:t xml:space="preserve"> </w:t>
            </w:r>
            <w:proofErr w:type="spellStart"/>
            <w:r w:rsidRPr="002812CF">
              <w:t>stanovništva</w:t>
            </w:r>
            <w:proofErr w:type="spellEnd"/>
            <w:r w:rsidRPr="002812CF">
              <w:t xml:space="preserve">, </w:t>
            </w:r>
            <w:proofErr w:type="spellStart"/>
            <w:r w:rsidRPr="002812CF">
              <w:t>državnih</w:t>
            </w:r>
            <w:proofErr w:type="spellEnd"/>
            <w:r w:rsidRPr="002812CF">
              <w:t xml:space="preserve"> </w:t>
            </w:r>
            <w:proofErr w:type="spellStart"/>
            <w:r w:rsidRPr="002812CF">
              <w:t>institucija</w:t>
            </w:r>
            <w:proofErr w:type="spellEnd"/>
            <w:r w:rsidRPr="002812CF">
              <w:t xml:space="preserve"> </w:t>
            </w:r>
            <w:proofErr w:type="spellStart"/>
            <w:r w:rsidRPr="002812CF">
              <w:t>i</w:t>
            </w:r>
            <w:proofErr w:type="spellEnd"/>
            <w:r w:rsidRPr="002812CF">
              <w:t xml:space="preserve"> </w:t>
            </w:r>
            <w:proofErr w:type="spellStart"/>
            <w:r w:rsidRPr="002812CF">
              <w:t>privrednika</w:t>
            </w:r>
            <w:proofErr w:type="spellEnd"/>
            <w:r w:rsidRPr="002812CF">
              <w:t xml:space="preserve"> o </w:t>
            </w:r>
            <w:proofErr w:type="spellStart"/>
            <w:r w:rsidRPr="002812CF">
              <w:t>značaju</w:t>
            </w:r>
            <w:proofErr w:type="spellEnd"/>
            <w:r w:rsidRPr="002812CF">
              <w:t xml:space="preserve"> </w:t>
            </w:r>
            <w:proofErr w:type="spellStart"/>
            <w:r w:rsidRPr="002812CF">
              <w:t>uvođenja</w:t>
            </w:r>
            <w:proofErr w:type="spellEnd"/>
            <w:r w:rsidRPr="002812CF">
              <w:t xml:space="preserve"> </w:t>
            </w:r>
            <w:proofErr w:type="spellStart"/>
            <w:r w:rsidRPr="002812CF">
              <w:t>mjera</w:t>
            </w:r>
            <w:proofErr w:type="spellEnd"/>
            <w:r w:rsidRPr="002812CF">
              <w:t xml:space="preserve"> </w:t>
            </w:r>
            <w:proofErr w:type="spellStart"/>
            <w:r w:rsidRPr="002812CF">
              <w:t>energetske</w:t>
            </w:r>
            <w:proofErr w:type="spellEnd"/>
            <w:r w:rsidRPr="002812CF">
              <w:t xml:space="preserve"> </w:t>
            </w:r>
            <w:proofErr w:type="spellStart"/>
            <w:r w:rsidRPr="002812CF">
              <w:t>efikasnosti</w:t>
            </w:r>
            <w:proofErr w:type="spellEnd"/>
            <w:r w:rsidRPr="002812CF">
              <w:t xml:space="preserve"> </w:t>
            </w:r>
            <w:proofErr w:type="spellStart"/>
            <w:r w:rsidRPr="002812CF">
              <w:t>i</w:t>
            </w:r>
            <w:proofErr w:type="spellEnd"/>
            <w:r w:rsidRPr="002812CF">
              <w:t xml:space="preserve"> </w:t>
            </w:r>
            <w:proofErr w:type="spellStart"/>
            <w:r w:rsidRPr="002812CF">
              <w:t>zaštite</w:t>
            </w:r>
            <w:proofErr w:type="spellEnd"/>
            <w:r w:rsidRPr="002812CF">
              <w:t xml:space="preserve"> </w:t>
            </w:r>
            <w:proofErr w:type="spellStart"/>
            <w:r w:rsidRPr="002812CF">
              <w:t>životn</w:t>
            </w:r>
            <w:proofErr w:type="spellEnd"/>
            <w:r w:rsidRPr="002812CF">
              <w:t xml:space="preserve"> </w:t>
            </w:r>
            <w:proofErr w:type="spellStart"/>
            <w:r w:rsidRPr="002812CF">
              <w:t>sredine</w:t>
            </w:r>
            <w:proofErr w:type="spellEnd"/>
          </w:p>
          <w:p w:rsidR="002812CF" w:rsidRPr="002812CF" w:rsidRDefault="002812CF" w:rsidP="002812CF">
            <w:pPr>
              <w:pStyle w:val="TOC3"/>
              <w:rPr>
                <w:lang w:val="en-GB"/>
              </w:rPr>
            </w:pPr>
            <w:proofErr w:type="spellStart"/>
            <w:r w:rsidRPr="002812CF">
              <w:t>Elementarne</w:t>
            </w:r>
            <w:proofErr w:type="spellEnd"/>
            <w:r w:rsidRPr="002812CF">
              <w:t xml:space="preserve"> </w:t>
            </w:r>
            <w:proofErr w:type="spellStart"/>
            <w:r w:rsidRPr="002812CF">
              <w:t>nepogode</w:t>
            </w:r>
            <w:proofErr w:type="spellEnd"/>
          </w:p>
          <w:p w:rsidR="002812CF" w:rsidRPr="002812CF" w:rsidRDefault="002812CF" w:rsidP="002812CF">
            <w:pPr>
              <w:pStyle w:val="TOC3"/>
              <w:rPr>
                <w:lang w:val="en-GB"/>
              </w:rPr>
            </w:pPr>
            <w:proofErr w:type="spellStart"/>
            <w:r w:rsidRPr="002812CF">
              <w:t>Antropogeni</w:t>
            </w:r>
            <w:proofErr w:type="spellEnd"/>
            <w:r w:rsidRPr="002812CF">
              <w:t xml:space="preserve"> </w:t>
            </w:r>
            <w:proofErr w:type="spellStart"/>
            <w:r w:rsidRPr="002812CF">
              <w:t>uticaj</w:t>
            </w:r>
            <w:proofErr w:type="spellEnd"/>
            <w:r w:rsidRPr="002812CF">
              <w:t xml:space="preserve"> </w:t>
            </w:r>
            <w:proofErr w:type="spellStart"/>
            <w:r w:rsidRPr="002812CF">
              <w:t>na</w:t>
            </w:r>
            <w:proofErr w:type="spellEnd"/>
            <w:r w:rsidRPr="002812CF">
              <w:t xml:space="preserve"> </w:t>
            </w:r>
            <w:proofErr w:type="spellStart"/>
            <w:r w:rsidRPr="002812CF">
              <w:t>životnu</w:t>
            </w:r>
            <w:proofErr w:type="spellEnd"/>
            <w:r w:rsidRPr="002812CF">
              <w:t xml:space="preserve"> </w:t>
            </w:r>
            <w:proofErr w:type="spellStart"/>
            <w:r w:rsidRPr="002812CF">
              <w:t>sredinu</w:t>
            </w:r>
            <w:proofErr w:type="spellEnd"/>
          </w:p>
          <w:p w:rsidR="002812CF" w:rsidRPr="002812CF" w:rsidRDefault="002812CF" w:rsidP="002812CF">
            <w:pPr>
              <w:pStyle w:val="TOC3"/>
              <w:rPr>
                <w:lang w:val="en-GB"/>
              </w:rPr>
            </w:pPr>
            <w:proofErr w:type="spellStart"/>
            <w:r w:rsidRPr="002812CF">
              <w:t>Dalja</w:t>
            </w:r>
            <w:proofErr w:type="spellEnd"/>
            <w:r w:rsidRPr="002812CF">
              <w:t xml:space="preserve"> </w:t>
            </w:r>
            <w:proofErr w:type="spellStart"/>
            <w:r w:rsidRPr="002812CF">
              <w:t>depopulacija</w:t>
            </w:r>
            <w:proofErr w:type="spellEnd"/>
            <w:r w:rsidRPr="002812CF">
              <w:t xml:space="preserve"> </w:t>
            </w:r>
            <w:proofErr w:type="spellStart"/>
            <w:r w:rsidRPr="002812CF">
              <w:t>i</w:t>
            </w:r>
            <w:proofErr w:type="spellEnd"/>
            <w:r w:rsidRPr="002812CF">
              <w:t xml:space="preserve"> </w:t>
            </w:r>
            <w:proofErr w:type="spellStart"/>
            <w:r w:rsidRPr="002812CF">
              <w:t>odlazak</w:t>
            </w:r>
            <w:proofErr w:type="spellEnd"/>
            <w:r w:rsidRPr="002812CF">
              <w:t xml:space="preserve"> </w:t>
            </w:r>
            <w:proofErr w:type="spellStart"/>
            <w:r w:rsidRPr="002812CF">
              <w:t>najkvalitetnijeg</w:t>
            </w:r>
            <w:proofErr w:type="spellEnd"/>
            <w:r w:rsidRPr="002812CF">
              <w:t xml:space="preserve"> </w:t>
            </w:r>
            <w:proofErr w:type="spellStart"/>
            <w:r w:rsidRPr="002812CF">
              <w:t>kadra</w:t>
            </w:r>
            <w:proofErr w:type="spellEnd"/>
          </w:p>
          <w:p w:rsidR="002812CF" w:rsidRPr="002812CF" w:rsidRDefault="002812CF" w:rsidP="002812CF">
            <w:pPr>
              <w:pStyle w:val="TOC3"/>
              <w:rPr>
                <w:lang w:val="en-GB"/>
              </w:rPr>
            </w:pPr>
            <w:r>
              <w:rPr>
                <w:lang w:val="hr-HR"/>
              </w:rPr>
              <w:t>V</w:t>
            </w:r>
            <w:r w:rsidRPr="002812CF">
              <w:rPr>
                <w:lang w:val="hr-HR"/>
              </w:rPr>
              <w:t>remenski i klimatski uslovi</w:t>
            </w:r>
          </w:p>
          <w:p w:rsidR="002812CF" w:rsidRPr="002812CF" w:rsidRDefault="002812CF" w:rsidP="002812CF">
            <w:pPr>
              <w:pStyle w:val="TOC3"/>
              <w:rPr>
                <w:lang w:val="en-GB"/>
              </w:rPr>
            </w:pPr>
            <w:r>
              <w:rPr>
                <w:lang w:val="hr-HR"/>
              </w:rPr>
              <w:t>E</w:t>
            </w:r>
            <w:r w:rsidRPr="002812CF">
              <w:rPr>
                <w:lang w:val="hr-HR"/>
              </w:rPr>
              <w:t>migracija stanovništva zbog nezaposlenosti</w:t>
            </w:r>
          </w:p>
          <w:p w:rsidR="002812CF" w:rsidRPr="002812CF" w:rsidRDefault="002812CF" w:rsidP="002812CF">
            <w:pPr>
              <w:pStyle w:val="TOC3"/>
              <w:rPr>
                <w:lang w:val="en-GB"/>
              </w:rPr>
            </w:pPr>
            <w:r>
              <w:rPr>
                <w:lang w:val="hr-HR"/>
              </w:rPr>
              <w:t>N</w:t>
            </w:r>
            <w:r w:rsidRPr="002812CF">
              <w:rPr>
                <w:lang w:val="hr-HR"/>
              </w:rPr>
              <w:t>ekontrolisano odlaganje otpada</w:t>
            </w:r>
          </w:p>
          <w:p w:rsidR="002812CF" w:rsidRPr="002812CF" w:rsidRDefault="002812CF" w:rsidP="002812CF">
            <w:pPr>
              <w:pStyle w:val="TOC3"/>
              <w:rPr>
                <w:lang w:val="en-GB"/>
              </w:rPr>
            </w:pPr>
            <w:r>
              <w:rPr>
                <w:lang w:val="hr-HR"/>
              </w:rPr>
              <w:lastRenderedPageBreak/>
              <w:t>Z</w:t>
            </w:r>
            <w:r w:rsidRPr="002812CF">
              <w:rPr>
                <w:lang w:val="hr-HR"/>
              </w:rPr>
              <w:t>agađivanje vodenih površina</w:t>
            </w:r>
          </w:p>
          <w:p w:rsidR="002812CF" w:rsidRPr="002812CF" w:rsidRDefault="002812CF" w:rsidP="002812CF">
            <w:pPr>
              <w:pStyle w:val="TOC3"/>
              <w:rPr>
                <w:lang w:val="en-GB"/>
              </w:rPr>
            </w:pPr>
            <w:r>
              <w:rPr>
                <w:lang w:val="hr-HR"/>
              </w:rPr>
              <w:t>S</w:t>
            </w:r>
            <w:r w:rsidRPr="002812CF">
              <w:rPr>
                <w:lang w:val="hr-HR"/>
              </w:rPr>
              <w:t>vjetska ekonomska kriza</w:t>
            </w:r>
          </w:p>
          <w:p w:rsidR="002812CF" w:rsidRPr="002812CF" w:rsidRDefault="002812CF" w:rsidP="002812CF">
            <w:pPr>
              <w:pStyle w:val="TOC3"/>
              <w:rPr>
                <w:lang w:val="en-GB"/>
              </w:rPr>
            </w:pPr>
            <w:r>
              <w:rPr>
                <w:lang w:val="hr-HR"/>
              </w:rPr>
              <w:t>P</w:t>
            </w:r>
            <w:r w:rsidRPr="002812CF">
              <w:rPr>
                <w:lang w:val="hr-HR"/>
              </w:rPr>
              <w:t>ojava epidemija</w:t>
            </w:r>
          </w:p>
          <w:p w:rsidR="002812CF" w:rsidRPr="002812CF" w:rsidRDefault="002812CF" w:rsidP="002812CF">
            <w:pPr>
              <w:pStyle w:val="TOC3"/>
              <w:rPr>
                <w:lang w:val="en-GB"/>
              </w:rPr>
            </w:pPr>
            <w:r>
              <w:rPr>
                <w:lang w:val="hr-HR"/>
              </w:rPr>
              <w:t>E</w:t>
            </w:r>
            <w:r w:rsidRPr="002812CF">
              <w:rPr>
                <w:lang w:val="hr-HR"/>
              </w:rPr>
              <w:t>kološke katastrofe</w:t>
            </w:r>
          </w:p>
          <w:p w:rsidR="002812CF" w:rsidRPr="002812CF" w:rsidRDefault="002812CF" w:rsidP="002812CF">
            <w:pPr>
              <w:pStyle w:val="TOC3"/>
              <w:rPr>
                <w:lang w:val="it-IT"/>
              </w:rPr>
            </w:pPr>
            <w:r>
              <w:rPr>
                <w:lang w:val="hr-HR"/>
              </w:rPr>
              <w:t>M</w:t>
            </w:r>
            <w:r w:rsidRPr="002812CF">
              <w:rPr>
                <w:lang w:val="hr-HR"/>
              </w:rPr>
              <w:t>ogućnost novih sukoba, ratova i političke nestabilnosti</w:t>
            </w:r>
          </w:p>
          <w:p w:rsidR="00DA2DAE" w:rsidRPr="002812CF" w:rsidRDefault="00DA2DAE" w:rsidP="002812CF">
            <w:pPr>
              <w:pStyle w:val="TOC3"/>
              <w:numPr>
                <w:ilvl w:val="0"/>
                <w:numId w:val="0"/>
              </w:numPr>
              <w:rPr>
                <w:lang w:val="it-IT"/>
              </w:rPr>
            </w:pPr>
          </w:p>
        </w:tc>
      </w:tr>
    </w:tbl>
    <w:p w:rsidR="00DA2DAE" w:rsidRDefault="00DA2DAE" w:rsidP="004440FF">
      <w:pPr>
        <w:rPr>
          <w:lang w:val="it-IT"/>
        </w:rPr>
      </w:pPr>
    </w:p>
    <w:p w:rsidR="00840628" w:rsidRDefault="00840628" w:rsidP="004440FF">
      <w:pPr>
        <w:rPr>
          <w:lang w:val="it-IT"/>
        </w:rPr>
      </w:pPr>
    </w:p>
    <w:p w:rsidR="00840628" w:rsidRDefault="00840628"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20244B" w:rsidRPr="00AC53F3" w:rsidRDefault="0020244B" w:rsidP="0020244B">
      <w:pPr>
        <w:spacing w:after="0" w:line="240" w:lineRule="auto"/>
        <w:ind w:left="-450"/>
        <w:rPr>
          <w:rFonts w:ascii="Garamond" w:hAnsi="Garamond"/>
          <w:b/>
          <w:i/>
          <w:sz w:val="28"/>
          <w:szCs w:val="28"/>
          <w:lang w:val="it-IT"/>
        </w:rPr>
      </w:pPr>
      <w:r w:rsidRPr="00AC53F3">
        <w:rPr>
          <w:rFonts w:ascii="Garamond" w:hAnsi="Garamond"/>
          <w:b/>
          <w:i/>
          <w:sz w:val="28"/>
          <w:szCs w:val="28"/>
          <w:lang w:val="it-IT"/>
        </w:rPr>
        <w:lastRenderedPageBreak/>
        <w:t>OPŠTI CILJ RAZVOJA PRIJESTONICE CETINJE</w:t>
      </w:r>
    </w:p>
    <w:p w:rsidR="0020244B" w:rsidRPr="00AC53F3" w:rsidRDefault="0020244B" w:rsidP="0020244B">
      <w:pPr>
        <w:spacing w:after="0" w:line="240" w:lineRule="auto"/>
        <w:ind w:left="-450"/>
        <w:rPr>
          <w:rFonts w:ascii="Garamond" w:hAnsi="Garamond"/>
          <w:b/>
          <w:sz w:val="28"/>
          <w:szCs w:val="28"/>
          <w:lang w:val="it-IT"/>
        </w:rPr>
      </w:pPr>
    </w:p>
    <w:p w:rsidR="0020244B" w:rsidRPr="00285A5D" w:rsidRDefault="0020244B" w:rsidP="0020244B">
      <w:pPr>
        <w:pStyle w:val="Bodytext91"/>
        <w:shd w:val="clear" w:color="auto" w:fill="auto"/>
        <w:spacing w:before="0" w:after="0" w:line="240" w:lineRule="auto"/>
        <w:ind w:left="-450"/>
        <w:jc w:val="both"/>
        <w:rPr>
          <w:rStyle w:val="Bodytext995pt1"/>
          <w:sz w:val="24"/>
          <w:szCs w:val="24"/>
          <w:lang w:val="it-IT" w:eastAsia="hr-HR"/>
        </w:rPr>
      </w:pPr>
      <w:r w:rsidRPr="00285A5D">
        <w:rPr>
          <w:rStyle w:val="Bodytext995pt1"/>
          <w:sz w:val="24"/>
          <w:szCs w:val="24"/>
          <w:lang w:val="it-IT" w:eastAsia="hr-HR"/>
        </w:rPr>
        <w:t>Opšti cilj razvoja Pr</w:t>
      </w:r>
      <w:r w:rsidR="00877BCF" w:rsidRPr="00285A5D">
        <w:rPr>
          <w:rStyle w:val="Bodytext995pt1"/>
          <w:sz w:val="24"/>
          <w:szCs w:val="24"/>
          <w:lang w:val="it-IT" w:eastAsia="hr-HR"/>
        </w:rPr>
        <w:t>ijestonice Cetinje je</w:t>
      </w:r>
      <w:r w:rsidR="00160496" w:rsidRPr="00285A5D">
        <w:rPr>
          <w:rStyle w:val="Bodytext995pt1"/>
          <w:sz w:val="24"/>
          <w:szCs w:val="24"/>
          <w:lang w:val="it-IT" w:eastAsia="hr-HR"/>
        </w:rPr>
        <w:t xml:space="preserve"> unaprijeđenje socio – ekonomskog ambijenta</w:t>
      </w:r>
      <w:r w:rsidR="00877BCF" w:rsidRPr="00285A5D">
        <w:rPr>
          <w:rStyle w:val="Bodytext995pt1"/>
          <w:sz w:val="24"/>
          <w:szCs w:val="24"/>
          <w:lang w:val="it-IT" w:eastAsia="hr-HR"/>
        </w:rPr>
        <w:t>, očuvanje kulturne baštine</w:t>
      </w:r>
      <w:r w:rsidR="00160496" w:rsidRPr="00285A5D">
        <w:rPr>
          <w:rStyle w:val="Bodytext995pt1"/>
          <w:sz w:val="24"/>
          <w:szCs w:val="24"/>
          <w:lang w:val="it-IT" w:eastAsia="hr-HR"/>
        </w:rPr>
        <w:t xml:space="preserve"> i stvaranje </w:t>
      </w:r>
      <w:r w:rsidRPr="00285A5D">
        <w:rPr>
          <w:rFonts w:ascii="Garamond" w:hAnsi="Garamond"/>
          <w:sz w:val="24"/>
          <w:szCs w:val="24"/>
          <w:lang w:val="it-IT" w:eastAsia="hr-HR"/>
        </w:rPr>
        <w:t>efikasn</w:t>
      </w:r>
      <w:r w:rsidR="00160496" w:rsidRPr="00285A5D">
        <w:rPr>
          <w:rFonts w:ascii="Garamond" w:hAnsi="Garamond"/>
          <w:sz w:val="24"/>
          <w:szCs w:val="24"/>
          <w:lang w:val="it-IT" w:eastAsia="hr-HR"/>
        </w:rPr>
        <w:t xml:space="preserve">ije i otvorenije lokalne samouprave </w:t>
      </w:r>
      <w:r w:rsidR="00877BCF" w:rsidRPr="00285A5D">
        <w:rPr>
          <w:rFonts w:ascii="Garamond" w:hAnsi="Garamond"/>
          <w:sz w:val="24"/>
          <w:szCs w:val="24"/>
          <w:lang w:val="it-IT" w:eastAsia="hr-HR"/>
        </w:rPr>
        <w:t>što je pretpostavka za</w:t>
      </w:r>
      <w:r w:rsidR="00160496" w:rsidRPr="00285A5D">
        <w:rPr>
          <w:rFonts w:ascii="Garamond" w:hAnsi="Garamond"/>
          <w:sz w:val="24"/>
          <w:szCs w:val="24"/>
          <w:lang w:val="it-IT" w:eastAsia="hr-HR"/>
        </w:rPr>
        <w:t xml:space="preserve"> </w:t>
      </w:r>
      <w:r w:rsidR="00160496" w:rsidRPr="00285A5D">
        <w:rPr>
          <w:rStyle w:val="Bodytext995pt1"/>
          <w:sz w:val="24"/>
          <w:szCs w:val="24"/>
          <w:lang w:val="it-IT" w:eastAsia="hr-HR"/>
        </w:rPr>
        <w:t>dalji razvoj i n</w:t>
      </w:r>
      <w:r w:rsidR="00877BCF" w:rsidRPr="00285A5D">
        <w:rPr>
          <w:rStyle w:val="Bodytext995pt1"/>
          <w:sz w:val="24"/>
          <w:szCs w:val="24"/>
          <w:lang w:val="it-IT" w:eastAsia="hr-HR"/>
        </w:rPr>
        <w:t>apredovanje</w:t>
      </w:r>
      <w:r w:rsidRPr="00285A5D">
        <w:rPr>
          <w:rStyle w:val="Bodytext995pt1"/>
          <w:sz w:val="24"/>
          <w:szCs w:val="24"/>
          <w:lang w:val="it-IT" w:eastAsia="hr-HR"/>
        </w:rPr>
        <w:t xml:space="preserve"> grada </w:t>
      </w:r>
      <w:r w:rsidR="00877BCF" w:rsidRPr="00285A5D">
        <w:rPr>
          <w:rStyle w:val="Bodytext995pt1"/>
          <w:sz w:val="24"/>
          <w:szCs w:val="24"/>
          <w:lang w:val="it-IT" w:eastAsia="hr-HR"/>
        </w:rPr>
        <w:t>i spiječavanje dalje depopulacije</w:t>
      </w:r>
      <w:r w:rsidR="00160496" w:rsidRPr="00285A5D">
        <w:rPr>
          <w:rStyle w:val="Bodytext995pt1"/>
          <w:sz w:val="24"/>
          <w:szCs w:val="24"/>
          <w:lang w:val="it-IT" w:eastAsia="hr-HR"/>
        </w:rPr>
        <w:t xml:space="preserve"> stanovništva</w:t>
      </w:r>
      <w:r w:rsidRPr="00285A5D">
        <w:rPr>
          <w:rStyle w:val="Bodytext995pt1"/>
          <w:sz w:val="24"/>
          <w:szCs w:val="24"/>
          <w:lang w:val="it-IT" w:eastAsia="hr-HR"/>
        </w:rPr>
        <w:t xml:space="preserve">. </w:t>
      </w:r>
    </w:p>
    <w:p w:rsidR="0020244B" w:rsidRPr="00AC53F3" w:rsidRDefault="0020244B" w:rsidP="0020244B">
      <w:pPr>
        <w:pStyle w:val="Bodytext91"/>
        <w:shd w:val="clear" w:color="auto" w:fill="auto"/>
        <w:spacing w:before="0" w:after="0" w:line="240" w:lineRule="auto"/>
        <w:ind w:left="-450"/>
        <w:jc w:val="both"/>
        <w:rPr>
          <w:rStyle w:val="Bodytext995pt1"/>
          <w:color w:val="FF0000"/>
          <w:sz w:val="24"/>
          <w:szCs w:val="24"/>
          <w:lang w:val="it-IT" w:eastAsia="hr-HR"/>
        </w:rPr>
      </w:pPr>
    </w:p>
    <w:p w:rsidR="0020244B" w:rsidRPr="00AC53F3" w:rsidRDefault="0020244B" w:rsidP="0020244B">
      <w:pPr>
        <w:ind w:left="-450"/>
        <w:rPr>
          <w:rFonts w:ascii="Garamond" w:hAnsi="Garamond"/>
          <w:b/>
          <w:sz w:val="28"/>
          <w:szCs w:val="28"/>
          <w:u w:val="single"/>
          <w:lang w:val="it-IT"/>
        </w:rPr>
      </w:pPr>
      <w:r w:rsidRPr="00AC53F3">
        <w:rPr>
          <w:rFonts w:ascii="Garamond" w:hAnsi="Garamond"/>
          <w:b/>
          <w:sz w:val="28"/>
          <w:szCs w:val="28"/>
          <w:u w:val="single"/>
          <w:lang w:val="it-IT"/>
        </w:rPr>
        <w:t>SPECIFIČNI STRATEŠKI CILJEVI SA PRIORITETIMA</w:t>
      </w:r>
    </w:p>
    <w:tbl>
      <w:tblPr>
        <w:tblW w:w="10440" w:type="dxa"/>
        <w:tblInd w:w="-342" w:type="dxa"/>
        <w:tblLook w:val="04A0" w:firstRow="1" w:lastRow="0" w:firstColumn="1" w:lastColumn="0" w:noHBand="0" w:noVBand="1"/>
      </w:tblPr>
      <w:tblGrid>
        <w:gridCol w:w="2160"/>
        <w:gridCol w:w="8280"/>
      </w:tblGrid>
      <w:tr w:rsidR="0020244B" w:rsidRPr="00AC53F3" w:rsidTr="00F153A3">
        <w:trPr>
          <w:trHeight w:val="502"/>
        </w:trPr>
        <w:tc>
          <w:tcPr>
            <w:tcW w:w="2160" w:type="dxa"/>
            <w:tcBorders>
              <w:top w:val="double" w:sz="4" w:space="0" w:color="auto"/>
              <w:left w:val="double" w:sz="6" w:space="0" w:color="auto"/>
              <w:bottom w:val="double" w:sz="6" w:space="0" w:color="auto"/>
              <w:right w:val="double" w:sz="6" w:space="0" w:color="auto"/>
            </w:tcBorders>
            <w:shd w:val="clear" w:color="000000" w:fill="FDE9D9"/>
            <w:vAlign w:val="center"/>
            <w:hideMark/>
          </w:tcPr>
          <w:p w:rsidR="0020244B" w:rsidRPr="00206A2B" w:rsidRDefault="0020244B" w:rsidP="00F153A3">
            <w:pPr>
              <w:spacing w:after="0" w:line="240" w:lineRule="auto"/>
              <w:rPr>
                <w:rFonts w:ascii="Garamond" w:eastAsia="Times New Roman" w:hAnsi="Garamond"/>
                <w:b/>
                <w:bCs/>
                <w:i/>
                <w:iCs/>
                <w:color w:val="000000"/>
                <w:sz w:val="28"/>
                <w:szCs w:val="28"/>
              </w:rPr>
            </w:pPr>
            <w:proofErr w:type="spellStart"/>
            <w:r w:rsidRPr="00206A2B">
              <w:rPr>
                <w:rFonts w:ascii="Garamond" w:eastAsia="Times New Roman" w:hAnsi="Garamond"/>
                <w:b/>
                <w:bCs/>
                <w:i/>
                <w:iCs/>
                <w:color w:val="000000"/>
                <w:sz w:val="28"/>
                <w:szCs w:val="28"/>
              </w:rPr>
              <w:t>Specifični</w:t>
            </w:r>
            <w:proofErr w:type="spellEnd"/>
            <w:r w:rsidRPr="00206A2B">
              <w:rPr>
                <w:rFonts w:ascii="Garamond" w:eastAsia="Times New Roman" w:hAnsi="Garamond"/>
                <w:b/>
                <w:bCs/>
                <w:i/>
                <w:iCs/>
                <w:color w:val="000000"/>
                <w:sz w:val="28"/>
                <w:szCs w:val="28"/>
              </w:rPr>
              <w:t xml:space="preserve"> </w:t>
            </w:r>
            <w:proofErr w:type="spell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1</w:t>
            </w:r>
          </w:p>
        </w:tc>
        <w:tc>
          <w:tcPr>
            <w:tcW w:w="8280" w:type="dxa"/>
            <w:tcBorders>
              <w:top w:val="double" w:sz="4" w:space="0" w:color="auto"/>
              <w:left w:val="nil"/>
              <w:bottom w:val="double" w:sz="6" w:space="0" w:color="auto"/>
              <w:right w:val="double" w:sz="6" w:space="0" w:color="auto"/>
            </w:tcBorders>
            <w:shd w:val="clear" w:color="000000" w:fill="FDE9D9"/>
            <w:vAlign w:val="center"/>
            <w:hideMark/>
          </w:tcPr>
          <w:p w:rsidR="0020244B" w:rsidRPr="00AC53F3" w:rsidRDefault="0020244B" w:rsidP="00F153A3">
            <w:pPr>
              <w:spacing w:after="0" w:line="240" w:lineRule="auto"/>
              <w:jc w:val="center"/>
              <w:rPr>
                <w:rFonts w:ascii="Garamond" w:eastAsia="Times New Roman" w:hAnsi="Garamond"/>
                <w:b/>
                <w:bCs/>
                <w:i/>
                <w:iCs/>
                <w:color w:val="000000"/>
                <w:sz w:val="28"/>
                <w:szCs w:val="28"/>
                <w:u w:val="single"/>
                <w:lang w:val="it-IT"/>
              </w:rPr>
            </w:pPr>
            <w:r w:rsidRPr="00AC53F3">
              <w:rPr>
                <w:rFonts w:ascii="Garamond" w:eastAsia="Times New Roman" w:hAnsi="Garamond"/>
                <w:b/>
                <w:bCs/>
                <w:i/>
                <w:iCs/>
                <w:color w:val="000000"/>
                <w:sz w:val="28"/>
                <w:szCs w:val="28"/>
                <w:u w:val="single"/>
                <w:lang w:val="it-IT"/>
              </w:rPr>
              <w:t>Unapređenje i razvoj  infrastrukture i usluga</w:t>
            </w:r>
          </w:p>
        </w:tc>
      </w:tr>
      <w:tr w:rsidR="0020244B" w:rsidRPr="00206A2B" w:rsidTr="00F153A3">
        <w:trPr>
          <w:trHeight w:val="345"/>
        </w:trPr>
        <w:tc>
          <w:tcPr>
            <w:tcW w:w="2160" w:type="dxa"/>
            <w:tcBorders>
              <w:top w:val="nil"/>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1.1.</w:t>
            </w:r>
          </w:p>
        </w:tc>
        <w:tc>
          <w:tcPr>
            <w:tcW w:w="8280" w:type="dxa"/>
            <w:tcBorders>
              <w:top w:val="nil"/>
              <w:left w:val="nil"/>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color w:val="000000"/>
                <w:sz w:val="24"/>
                <w:szCs w:val="24"/>
              </w:rPr>
            </w:pPr>
            <w:proofErr w:type="spellStart"/>
            <w:r w:rsidRPr="00206A2B">
              <w:rPr>
                <w:rFonts w:ascii="Garamond" w:eastAsia="Times New Roman" w:hAnsi="Garamond"/>
                <w:b/>
                <w:bCs/>
                <w:color w:val="000000"/>
                <w:sz w:val="24"/>
                <w:szCs w:val="24"/>
              </w:rPr>
              <w:t>Planska</w:t>
            </w:r>
            <w:proofErr w:type="spellEnd"/>
            <w:r w:rsidRPr="00206A2B">
              <w:rPr>
                <w:rFonts w:ascii="Garamond" w:eastAsia="Times New Roman" w:hAnsi="Garamond"/>
                <w:b/>
                <w:bCs/>
                <w:color w:val="000000"/>
                <w:sz w:val="24"/>
                <w:szCs w:val="24"/>
              </w:rPr>
              <w:t xml:space="preserve"> </w:t>
            </w:r>
            <w:proofErr w:type="spellStart"/>
            <w:r w:rsidRPr="00206A2B">
              <w:rPr>
                <w:rFonts w:ascii="Garamond" w:eastAsia="Times New Roman" w:hAnsi="Garamond"/>
                <w:b/>
                <w:bCs/>
                <w:color w:val="000000"/>
                <w:sz w:val="24"/>
                <w:szCs w:val="24"/>
              </w:rPr>
              <w:t>i</w:t>
            </w:r>
            <w:proofErr w:type="spellEnd"/>
            <w:r w:rsidRPr="00206A2B">
              <w:rPr>
                <w:rFonts w:ascii="Garamond" w:eastAsia="Times New Roman" w:hAnsi="Garamond"/>
                <w:b/>
                <w:bCs/>
                <w:color w:val="000000"/>
                <w:sz w:val="24"/>
                <w:szCs w:val="24"/>
              </w:rPr>
              <w:t xml:space="preserve"> </w:t>
            </w:r>
            <w:proofErr w:type="spellStart"/>
            <w:r w:rsidRPr="00206A2B">
              <w:rPr>
                <w:rFonts w:ascii="Garamond" w:eastAsia="Times New Roman" w:hAnsi="Garamond"/>
                <w:b/>
                <w:bCs/>
                <w:color w:val="000000"/>
                <w:sz w:val="24"/>
                <w:szCs w:val="24"/>
              </w:rPr>
              <w:t>tehnička</w:t>
            </w:r>
            <w:proofErr w:type="spellEnd"/>
            <w:r w:rsidRPr="00206A2B">
              <w:rPr>
                <w:rFonts w:ascii="Garamond" w:eastAsia="Times New Roman" w:hAnsi="Garamond"/>
                <w:b/>
                <w:bCs/>
                <w:color w:val="000000"/>
                <w:sz w:val="24"/>
                <w:szCs w:val="24"/>
              </w:rPr>
              <w:t xml:space="preserve"> </w:t>
            </w:r>
            <w:proofErr w:type="spellStart"/>
            <w:r w:rsidRPr="00206A2B">
              <w:rPr>
                <w:rFonts w:ascii="Garamond" w:eastAsia="Times New Roman" w:hAnsi="Garamond"/>
                <w:b/>
                <w:bCs/>
                <w:color w:val="000000"/>
                <w:sz w:val="24"/>
                <w:szCs w:val="24"/>
              </w:rPr>
              <w:t>dokumentacija</w:t>
            </w:r>
            <w:proofErr w:type="spellEnd"/>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000000" w:fill="F2F2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1.1.1:</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Izrada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planske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dokumentacije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studija</w:t>
            </w:r>
            <w:proofErr w:type="spellEnd"/>
          </w:p>
        </w:tc>
      </w:tr>
      <w:tr w:rsidR="0020244B" w:rsidRPr="00206A2B" w:rsidTr="00F153A3">
        <w:trPr>
          <w:trHeight w:val="492"/>
        </w:trPr>
        <w:tc>
          <w:tcPr>
            <w:tcW w:w="2160" w:type="dxa"/>
            <w:tcBorders>
              <w:top w:val="double" w:sz="4" w:space="0" w:color="auto"/>
              <w:left w:val="double" w:sz="6" w:space="0" w:color="auto"/>
              <w:bottom w:val="double" w:sz="6" w:space="0" w:color="auto"/>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double" w:sz="4" w:space="0" w:color="auto"/>
              <w:left w:val="nil"/>
              <w:bottom w:val="double" w:sz="6" w:space="0" w:color="auto"/>
              <w:right w:val="double" w:sz="6" w:space="0" w:color="auto"/>
            </w:tcBorders>
            <w:shd w:val="clear" w:color="000000" w:fill="F2F2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1.1.2</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Izrada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tehničke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dokumentacije</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uređenje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gradskih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naselja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nedostajuće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infrastrukture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grada</w:t>
            </w:r>
            <w:proofErr w:type="spellEnd"/>
          </w:p>
        </w:tc>
      </w:tr>
      <w:tr w:rsidR="0020244B" w:rsidRPr="00AC53F3" w:rsidTr="00F153A3">
        <w:trPr>
          <w:trHeight w:val="345"/>
        </w:trPr>
        <w:tc>
          <w:tcPr>
            <w:tcW w:w="2160" w:type="dxa"/>
            <w:tcBorders>
              <w:top w:val="nil"/>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1.2.</w:t>
            </w:r>
          </w:p>
        </w:tc>
        <w:tc>
          <w:tcPr>
            <w:tcW w:w="8280" w:type="dxa"/>
            <w:tcBorders>
              <w:top w:val="nil"/>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sz w:val="24"/>
                <w:szCs w:val="24"/>
                <w:lang w:val="it-IT"/>
              </w:rPr>
            </w:pPr>
            <w:r w:rsidRPr="00285A5D">
              <w:rPr>
                <w:rFonts w:ascii="Garamond" w:eastAsia="Times New Roman" w:hAnsi="Garamond"/>
                <w:b/>
                <w:bCs/>
                <w:sz w:val="24"/>
                <w:szCs w:val="24"/>
                <w:lang w:val="it-IT"/>
              </w:rPr>
              <w:t>Unapređenje i razvoj komunalne infrastrukture</w:t>
            </w:r>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single" w:sz="4" w:space="0" w:color="auto"/>
              <w:right w:val="double" w:sz="6" w:space="0" w:color="auto"/>
            </w:tcBorders>
            <w:shd w:val="clear" w:color="000000" w:fill="F2F2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1.2.1.</w:t>
            </w:r>
            <w:r w:rsidRPr="00285A5D">
              <w:rPr>
                <w:rFonts w:ascii="Garamond" w:eastAsia="Times New Roman" w:hAnsi="Garamond"/>
                <w:sz w:val="24"/>
                <w:szCs w:val="24"/>
              </w:rPr>
              <w:t xml:space="preserve"> </w:t>
            </w:r>
            <w:proofErr w:type="gramStart"/>
            <w:r w:rsidRPr="00285A5D">
              <w:rPr>
                <w:rFonts w:ascii="Garamond" w:eastAsia="Times New Roman" w:hAnsi="Garamond"/>
                <w:sz w:val="24"/>
                <w:szCs w:val="24"/>
              </w:rPr>
              <w:t>:</w:t>
            </w:r>
            <w:proofErr w:type="spellStart"/>
            <w:r w:rsidRPr="00285A5D">
              <w:rPr>
                <w:rFonts w:ascii="Garamond" w:eastAsia="Times New Roman" w:hAnsi="Garamond"/>
                <w:sz w:val="24"/>
                <w:szCs w:val="24"/>
              </w:rPr>
              <w:t>Vodosnabdijevanje</w:t>
            </w:r>
            <w:proofErr w:type="spellEnd"/>
            <w:proofErr w:type="gram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grada</w:t>
            </w:r>
            <w:proofErr w:type="spellEnd"/>
            <w:r w:rsidRPr="00285A5D">
              <w:rPr>
                <w:rFonts w:ascii="Garamond" w:eastAsia="Times New Roman" w:hAnsi="Garamond"/>
                <w:sz w:val="24"/>
                <w:szCs w:val="24"/>
              </w:rPr>
              <w:t xml:space="preserve"> -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vodovodne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mreže</w:t>
            </w:r>
            <w:proofErr w:type="spellEnd"/>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000000" w:fill="F2F2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1.2.2.: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sistema</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prečišćavanje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otpadnih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voda</w:t>
            </w:r>
            <w:proofErr w:type="spellEnd"/>
            <w:r w:rsidRPr="00285A5D">
              <w:rPr>
                <w:rFonts w:ascii="Garamond" w:eastAsia="Times New Roman" w:hAnsi="Garamond"/>
                <w:sz w:val="24"/>
                <w:szCs w:val="24"/>
              </w:rPr>
              <w:t xml:space="preserve"> </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000000" w:fill="F2F2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1.2.3.:</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Proširenje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novog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gradskog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groblja</w:t>
            </w:r>
            <w:proofErr w:type="spellEnd"/>
          </w:p>
        </w:tc>
      </w:tr>
      <w:tr w:rsidR="0020244B" w:rsidRPr="00206A2B" w:rsidTr="00F153A3">
        <w:trPr>
          <w:trHeight w:val="330"/>
        </w:trPr>
        <w:tc>
          <w:tcPr>
            <w:tcW w:w="2160" w:type="dxa"/>
            <w:tcBorders>
              <w:top w:val="nil"/>
              <w:left w:val="double" w:sz="6" w:space="0" w:color="auto"/>
              <w:bottom w:val="double" w:sz="6" w:space="0" w:color="auto"/>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double" w:sz="6" w:space="0" w:color="auto"/>
              <w:right w:val="double" w:sz="6" w:space="0" w:color="auto"/>
            </w:tcBorders>
            <w:shd w:val="clear" w:color="000000" w:fill="F2F2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1.2.4.: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vodovodnog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sistema</w:t>
            </w:r>
            <w:proofErr w:type="spellEnd"/>
            <w:r w:rsidRPr="00285A5D">
              <w:rPr>
                <w:rFonts w:ascii="Garamond" w:eastAsia="Times New Roman" w:hAnsi="Garamond"/>
                <w:sz w:val="24"/>
                <w:szCs w:val="24"/>
              </w:rPr>
              <w:t xml:space="preserve"> u </w:t>
            </w:r>
            <w:proofErr w:type="spellStart"/>
            <w:r w:rsidRPr="00285A5D">
              <w:rPr>
                <w:rFonts w:ascii="Garamond" w:eastAsia="Times New Roman" w:hAnsi="Garamond"/>
                <w:sz w:val="24"/>
                <w:szCs w:val="24"/>
              </w:rPr>
              <w:t>ruralnom</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području</w:t>
            </w:r>
            <w:proofErr w:type="spellEnd"/>
          </w:p>
        </w:tc>
      </w:tr>
      <w:tr w:rsidR="0020244B" w:rsidRPr="00206A2B" w:rsidTr="00F153A3">
        <w:trPr>
          <w:trHeight w:val="345"/>
        </w:trPr>
        <w:tc>
          <w:tcPr>
            <w:tcW w:w="2160" w:type="dxa"/>
            <w:tcBorders>
              <w:top w:val="nil"/>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1.3. </w:t>
            </w:r>
          </w:p>
        </w:tc>
        <w:tc>
          <w:tcPr>
            <w:tcW w:w="8280" w:type="dxa"/>
            <w:tcBorders>
              <w:top w:val="nil"/>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sz w:val="24"/>
                <w:szCs w:val="24"/>
              </w:rPr>
            </w:pPr>
            <w:proofErr w:type="spellStart"/>
            <w:r w:rsidRPr="00285A5D">
              <w:rPr>
                <w:rFonts w:ascii="Garamond" w:eastAsia="Times New Roman" w:hAnsi="Garamond"/>
                <w:b/>
                <w:bCs/>
                <w:sz w:val="24"/>
                <w:szCs w:val="24"/>
              </w:rPr>
              <w:t>Unapređenje</w:t>
            </w:r>
            <w:proofErr w:type="spellEnd"/>
            <w:r w:rsidRPr="00285A5D">
              <w:rPr>
                <w:rFonts w:ascii="Garamond" w:eastAsia="Times New Roman" w:hAnsi="Garamond"/>
                <w:b/>
                <w:bCs/>
                <w:sz w:val="24"/>
                <w:szCs w:val="24"/>
              </w:rPr>
              <w:t xml:space="preserve"> </w:t>
            </w:r>
            <w:proofErr w:type="spellStart"/>
            <w:r w:rsidRPr="00285A5D">
              <w:rPr>
                <w:rFonts w:ascii="Garamond" w:eastAsia="Times New Roman" w:hAnsi="Garamond"/>
                <w:b/>
                <w:bCs/>
                <w:sz w:val="24"/>
                <w:szCs w:val="24"/>
              </w:rPr>
              <w:t>saobraćajne</w:t>
            </w:r>
            <w:proofErr w:type="spellEnd"/>
            <w:r w:rsidRPr="00285A5D">
              <w:rPr>
                <w:rFonts w:ascii="Garamond" w:eastAsia="Times New Roman" w:hAnsi="Garamond"/>
                <w:b/>
                <w:bCs/>
                <w:sz w:val="24"/>
                <w:szCs w:val="24"/>
              </w:rPr>
              <w:t xml:space="preserve"> </w:t>
            </w:r>
            <w:proofErr w:type="spellStart"/>
            <w:r w:rsidRPr="00285A5D">
              <w:rPr>
                <w:rFonts w:ascii="Garamond" w:eastAsia="Times New Roman" w:hAnsi="Garamond"/>
                <w:b/>
                <w:bCs/>
                <w:sz w:val="24"/>
                <w:szCs w:val="24"/>
              </w:rPr>
              <w:t>infrastrukture</w:t>
            </w:r>
            <w:proofErr w:type="spellEnd"/>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1.3.1:</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Unapređenje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gradskih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lokalnih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nekategorisanih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puteva</w:t>
            </w:r>
            <w:proofErr w:type="spellEnd"/>
          </w:p>
        </w:tc>
      </w:tr>
      <w:tr w:rsidR="0020244B" w:rsidRPr="00206A2B" w:rsidTr="00F153A3">
        <w:trPr>
          <w:trHeight w:val="6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1.3.2:</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Ulice</w:t>
            </w:r>
            <w:proofErr w:type="spellEnd"/>
            <w:r w:rsidRPr="00285A5D">
              <w:rPr>
                <w:rFonts w:ascii="Garamond" w:eastAsia="Times New Roman" w:hAnsi="Garamond"/>
                <w:sz w:val="24"/>
                <w:szCs w:val="24"/>
              </w:rPr>
              <w:t xml:space="preserve"> Aleksandra </w:t>
            </w:r>
            <w:proofErr w:type="spellStart"/>
            <w:r w:rsidRPr="00285A5D">
              <w:rPr>
                <w:rFonts w:ascii="Garamond" w:eastAsia="Times New Roman" w:hAnsi="Garamond"/>
                <w:sz w:val="24"/>
                <w:szCs w:val="24"/>
              </w:rPr>
              <w:t>Puškina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priključaka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sa</w:t>
            </w:r>
            <w:proofErr w:type="spellEnd"/>
            <w:r w:rsidRPr="00285A5D">
              <w:rPr>
                <w:rFonts w:ascii="Garamond" w:eastAsia="Times New Roman" w:hAnsi="Garamond"/>
                <w:sz w:val="24"/>
                <w:szCs w:val="24"/>
              </w:rPr>
              <w:t xml:space="preserve"> parking </w:t>
            </w:r>
            <w:proofErr w:type="spellStart"/>
            <w:r w:rsidRPr="00285A5D">
              <w:rPr>
                <w:rFonts w:ascii="Garamond" w:eastAsia="Times New Roman" w:hAnsi="Garamond"/>
                <w:sz w:val="24"/>
                <w:szCs w:val="24"/>
              </w:rPr>
              <w:t>prostorima</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naselje</w:t>
            </w:r>
            <w:proofErr w:type="spellEnd"/>
            <w:r w:rsidRPr="00285A5D">
              <w:rPr>
                <w:rFonts w:ascii="Garamond" w:eastAsia="Times New Roman" w:hAnsi="Garamond"/>
                <w:sz w:val="24"/>
                <w:szCs w:val="24"/>
              </w:rPr>
              <w:t xml:space="preserve"> "GIPOS"</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1.3.3: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Vučedolske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ulice</w:t>
            </w:r>
            <w:proofErr w:type="spellEnd"/>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1.3.4:</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Jabučke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ulice</w:t>
            </w:r>
            <w:proofErr w:type="spellEnd"/>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1.3.5</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kroz</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Univerzitetski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kompleks</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faza</w:t>
            </w:r>
            <w:proofErr w:type="spellEnd"/>
            <w:r w:rsidRPr="00285A5D">
              <w:rPr>
                <w:rFonts w:ascii="Garamond" w:eastAsia="Times New Roman" w:hAnsi="Garamond"/>
                <w:sz w:val="24"/>
                <w:szCs w:val="24"/>
              </w:rPr>
              <w:t xml:space="preserve"> II</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1.3.6</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nastavka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Vojvode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Boža</w:t>
            </w:r>
            <w:proofErr w:type="spellEnd"/>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1.3.7:</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Adaptacija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Njegoševe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ulice</w:t>
            </w:r>
            <w:proofErr w:type="spellEnd"/>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1.3.8:</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Trga</w:t>
            </w:r>
            <w:proofErr w:type="spellEnd"/>
            <w:r w:rsidRPr="00285A5D">
              <w:rPr>
                <w:rFonts w:ascii="Garamond" w:eastAsia="Times New Roman" w:hAnsi="Garamond"/>
                <w:sz w:val="24"/>
                <w:szCs w:val="24"/>
              </w:rPr>
              <w:t xml:space="preserve"> u </w:t>
            </w:r>
            <w:proofErr w:type="spellStart"/>
            <w:r w:rsidRPr="00285A5D">
              <w:rPr>
                <w:rFonts w:ascii="Garamond" w:eastAsia="Times New Roman" w:hAnsi="Garamond"/>
                <w:sz w:val="24"/>
                <w:szCs w:val="24"/>
              </w:rPr>
              <w:t>Njegušima</w:t>
            </w:r>
            <w:proofErr w:type="spellEnd"/>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1.3.9:</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Bulevara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Crnogorskih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h</w:t>
            </w:r>
            <w:r w:rsidRPr="00285A5D">
              <w:rPr>
                <w:rFonts w:eastAsia="Times New Roman"/>
              </w:rPr>
              <w:t>eroja</w:t>
            </w:r>
            <w:proofErr w:type="spellEnd"/>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1.3.10:</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ulica</w:t>
            </w:r>
            <w:proofErr w:type="spellEnd"/>
            <w:r w:rsidRPr="00285A5D">
              <w:rPr>
                <w:rFonts w:ascii="Garamond" w:eastAsia="Times New Roman" w:hAnsi="Garamond"/>
                <w:sz w:val="24"/>
                <w:szCs w:val="24"/>
              </w:rPr>
              <w:t xml:space="preserve"> u </w:t>
            </w:r>
            <w:proofErr w:type="spellStart"/>
            <w:r w:rsidRPr="00285A5D">
              <w:rPr>
                <w:rFonts w:ascii="Garamond" w:eastAsia="Times New Roman" w:hAnsi="Garamond"/>
                <w:sz w:val="24"/>
                <w:szCs w:val="24"/>
              </w:rPr>
              <w:t>naselju</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Gruda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Donje</w:t>
            </w:r>
            <w:proofErr w:type="spellEnd"/>
            <w:r w:rsidRPr="00285A5D">
              <w:rPr>
                <w:rFonts w:ascii="Garamond" w:eastAsia="Times New Roman" w:hAnsi="Garamond"/>
                <w:sz w:val="24"/>
                <w:szCs w:val="24"/>
              </w:rPr>
              <w:t xml:space="preserve"> polje po </w:t>
            </w:r>
            <w:proofErr w:type="spellStart"/>
            <w:proofErr w:type="gramStart"/>
            <w:r w:rsidRPr="00285A5D">
              <w:rPr>
                <w:rFonts w:ascii="Garamond" w:eastAsia="Times New Roman" w:hAnsi="Garamond"/>
                <w:sz w:val="24"/>
                <w:szCs w:val="24"/>
              </w:rPr>
              <w:t>važećem</w:t>
            </w:r>
            <w:proofErr w:type="spellEnd"/>
            <w:r w:rsidRPr="00285A5D">
              <w:rPr>
                <w:rFonts w:ascii="Garamond" w:eastAsia="Times New Roman" w:hAnsi="Garamond"/>
                <w:sz w:val="24"/>
                <w:szCs w:val="24"/>
              </w:rPr>
              <w:t xml:space="preserve">  DUP</w:t>
            </w:r>
            <w:proofErr w:type="gramEnd"/>
            <w:r w:rsidRPr="00285A5D">
              <w:rPr>
                <w:rFonts w:ascii="Garamond" w:eastAsia="Times New Roman" w:hAnsi="Garamond"/>
                <w:sz w:val="24"/>
                <w:szCs w:val="24"/>
              </w:rPr>
              <w:t>-u.</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1.3.11:</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proofErr w:type="gramStart"/>
            <w:r w:rsidRPr="00285A5D">
              <w:rPr>
                <w:rFonts w:ascii="Garamond" w:eastAsia="Times New Roman" w:hAnsi="Garamond"/>
                <w:sz w:val="24"/>
                <w:szCs w:val="24"/>
              </w:rPr>
              <w:t>lokalnog</w:t>
            </w:r>
            <w:proofErr w:type="spellEnd"/>
            <w:r w:rsidRPr="00285A5D">
              <w:rPr>
                <w:rFonts w:ascii="Garamond" w:eastAsia="Times New Roman" w:hAnsi="Garamond"/>
                <w:sz w:val="24"/>
                <w:szCs w:val="24"/>
              </w:rPr>
              <w:t xml:space="preserve">  puta</w:t>
            </w:r>
            <w:proofErr w:type="gramEnd"/>
            <w:r w:rsidRPr="00285A5D">
              <w:rPr>
                <w:rFonts w:ascii="Garamond" w:eastAsia="Times New Roman" w:hAnsi="Garamond"/>
                <w:sz w:val="24"/>
                <w:szCs w:val="24"/>
              </w:rPr>
              <w:t xml:space="preserve"> do </w:t>
            </w:r>
            <w:proofErr w:type="spellStart"/>
            <w:r w:rsidRPr="00285A5D">
              <w:rPr>
                <w:rFonts w:ascii="Garamond" w:eastAsia="Times New Roman" w:hAnsi="Garamond"/>
                <w:sz w:val="24"/>
                <w:szCs w:val="24"/>
              </w:rPr>
              <w:t>Lipske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pećine</w:t>
            </w:r>
            <w:proofErr w:type="spellEnd"/>
          </w:p>
        </w:tc>
      </w:tr>
      <w:tr w:rsidR="0020244B" w:rsidRPr="00206A2B" w:rsidTr="00F153A3">
        <w:trPr>
          <w:trHeight w:val="34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i/>
                <w:iCs/>
                <w:color w:val="000000"/>
                <w:sz w:val="24"/>
                <w:szCs w:val="24"/>
              </w:rPr>
            </w:pPr>
            <w:r w:rsidRPr="00206A2B">
              <w:rPr>
                <w:rFonts w:ascii="Garamond" w:eastAsia="Times New Roman" w:hAnsi="Garamond"/>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1.3.12:</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dijela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kroz</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naselje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Vladimira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Popovića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Španca</w:t>
            </w:r>
            <w:proofErr w:type="spellEnd"/>
            <w:r w:rsidRPr="00285A5D">
              <w:rPr>
                <w:rFonts w:ascii="Garamond" w:eastAsia="Times New Roman" w:hAnsi="Garamond"/>
                <w:sz w:val="24"/>
                <w:szCs w:val="24"/>
              </w:rPr>
              <w:t>”</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i/>
                <w:iCs/>
                <w:color w:val="000000"/>
                <w:sz w:val="24"/>
                <w:szCs w:val="24"/>
              </w:rPr>
            </w:pPr>
            <w:r w:rsidRPr="00206A2B">
              <w:rPr>
                <w:rFonts w:ascii="Garamond" w:eastAsia="Times New Roman" w:hAnsi="Garamond"/>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1.3.13:</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novih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ulica</w:t>
            </w:r>
            <w:proofErr w:type="spellEnd"/>
            <w:r w:rsidRPr="00285A5D">
              <w:rPr>
                <w:rFonts w:ascii="Garamond" w:eastAsia="Times New Roman" w:hAnsi="Garamond"/>
                <w:sz w:val="24"/>
                <w:szCs w:val="24"/>
              </w:rPr>
              <w:t xml:space="preserve"> u </w:t>
            </w:r>
            <w:proofErr w:type="spellStart"/>
            <w:r w:rsidRPr="00285A5D">
              <w:rPr>
                <w:rFonts w:ascii="Garamond" w:eastAsia="Times New Roman" w:hAnsi="Garamond"/>
                <w:sz w:val="24"/>
                <w:szCs w:val="24"/>
              </w:rPr>
              <w:t>naselju</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Donji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kraj</w:t>
            </w:r>
            <w:proofErr w:type="spellEnd"/>
            <w:r w:rsidRPr="00285A5D">
              <w:rPr>
                <w:rFonts w:ascii="Garamond" w:eastAsia="Times New Roman" w:hAnsi="Garamond"/>
                <w:sz w:val="24"/>
                <w:szCs w:val="24"/>
              </w:rPr>
              <w:t xml:space="preserve"> po </w:t>
            </w:r>
            <w:proofErr w:type="spellStart"/>
            <w:proofErr w:type="gramStart"/>
            <w:r w:rsidRPr="00285A5D">
              <w:rPr>
                <w:rFonts w:ascii="Garamond" w:eastAsia="Times New Roman" w:hAnsi="Garamond"/>
                <w:sz w:val="24"/>
                <w:szCs w:val="24"/>
              </w:rPr>
              <w:t>važećem</w:t>
            </w:r>
            <w:proofErr w:type="spellEnd"/>
            <w:r w:rsidRPr="00285A5D">
              <w:rPr>
                <w:rFonts w:ascii="Garamond" w:eastAsia="Times New Roman" w:hAnsi="Garamond"/>
                <w:sz w:val="24"/>
                <w:szCs w:val="24"/>
              </w:rPr>
              <w:t xml:space="preserve">  DUP</w:t>
            </w:r>
            <w:proofErr w:type="gramEnd"/>
            <w:r w:rsidRPr="00285A5D">
              <w:rPr>
                <w:rFonts w:ascii="Garamond" w:eastAsia="Times New Roman" w:hAnsi="Garamond"/>
                <w:sz w:val="24"/>
                <w:szCs w:val="24"/>
              </w:rPr>
              <w:t>-u.</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i/>
                <w:iCs/>
                <w:color w:val="000000"/>
                <w:sz w:val="24"/>
                <w:szCs w:val="24"/>
              </w:rPr>
            </w:pPr>
            <w:r w:rsidRPr="00206A2B">
              <w:rPr>
                <w:rFonts w:ascii="Garamond" w:eastAsia="Times New Roman" w:hAnsi="Garamond"/>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1.3.14: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puta </w:t>
            </w:r>
            <w:proofErr w:type="spellStart"/>
            <w:r w:rsidRPr="00285A5D">
              <w:rPr>
                <w:rFonts w:ascii="Garamond" w:eastAsia="Times New Roman" w:hAnsi="Garamond"/>
                <w:sz w:val="24"/>
                <w:szCs w:val="24"/>
              </w:rPr>
              <w:t>Carev</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laz</w:t>
            </w:r>
            <w:proofErr w:type="spellEnd"/>
            <w:r w:rsidRPr="00285A5D">
              <w:rPr>
                <w:rFonts w:ascii="Garamond" w:eastAsia="Times New Roman" w:hAnsi="Garamond"/>
                <w:sz w:val="24"/>
                <w:szCs w:val="24"/>
              </w:rPr>
              <w:t xml:space="preserve"> - </w:t>
            </w:r>
            <w:proofErr w:type="spellStart"/>
            <w:r w:rsidRPr="00285A5D">
              <w:rPr>
                <w:rFonts w:ascii="Garamond" w:eastAsia="Times New Roman" w:hAnsi="Garamond"/>
                <w:sz w:val="24"/>
                <w:szCs w:val="24"/>
              </w:rPr>
              <w:t>Rijeci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Crnojevića</w:t>
            </w:r>
            <w:proofErr w:type="spellEnd"/>
            <w:r w:rsidRPr="00285A5D">
              <w:rPr>
                <w:rFonts w:ascii="Garamond" w:eastAsia="Times New Roman" w:hAnsi="Garamond"/>
                <w:sz w:val="24"/>
                <w:szCs w:val="24"/>
              </w:rPr>
              <w:t xml:space="preserve"> </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i/>
                <w:iCs/>
                <w:color w:val="000000"/>
                <w:sz w:val="24"/>
                <w:szCs w:val="24"/>
              </w:rPr>
            </w:pPr>
            <w:r w:rsidRPr="00206A2B">
              <w:rPr>
                <w:rFonts w:ascii="Garamond" w:eastAsia="Times New Roman" w:hAnsi="Garamond"/>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1.3.15: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puta </w:t>
            </w:r>
            <w:proofErr w:type="spellStart"/>
            <w:r w:rsidRPr="00285A5D">
              <w:rPr>
                <w:rFonts w:ascii="Garamond" w:eastAsia="Times New Roman" w:hAnsi="Garamond"/>
                <w:sz w:val="24"/>
                <w:szCs w:val="24"/>
              </w:rPr>
              <w:t>Ulići</w:t>
            </w:r>
            <w:proofErr w:type="spellEnd"/>
            <w:r w:rsidRPr="00285A5D">
              <w:rPr>
                <w:rFonts w:ascii="Garamond" w:eastAsia="Times New Roman" w:hAnsi="Garamond"/>
                <w:sz w:val="24"/>
                <w:szCs w:val="24"/>
              </w:rPr>
              <w:t xml:space="preserve"> - Rijeka </w:t>
            </w:r>
            <w:proofErr w:type="spellStart"/>
            <w:r w:rsidRPr="00285A5D">
              <w:rPr>
                <w:rFonts w:ascii="Garamond" w:eastAsia="Times New Roman" w:hAnsi="Garamond"/>
                <w:sz w:val="24"/>
                <w:szCs w:val="24"/>
              </w:rPr>
              <w:t>Crnojevića</w:t>
            </w:r>
            <w:proofErr w:type="spellEnd"/>
            <w:r w:rsidRPr="00285A5D">
              <w:rPr>
                <w:rFonts w:ascii="Garamond" w:eastAsia="Times New Roman" w:hAnsi="Garamond"/>
                <w:sz w:val="24"/>
                <w:szCs w:val="24"/>
              </w:rPr>
              <w:t xml:space="preserve"> </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i/>
                <w:iCs/>
                <w:color w:val="000000"/>
                <w:sz w:val="24"/>
                <w:szCs w:val="24"/>
              </w:rPr>
            </w:pPr>
            <w:r w:rsidRPr="00206A2B">
              <w:rPr>
                <w:rFonts w:ascii="Garamond" w:eastAsia="Times New Roman" w:hAnsi="Garamond"/>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sz w:val="24"/>
                <w:szCs w:val="24"/>
              </w:rPr>
              <w:t>Projekat</w:t>
            </w:r>
            <w:proofErr w:type="spellEnd"/>
            <w:r w:rsidRPr="00285A5D">
              <w:rPr>
                <w:rFonts w:ascii="Garamond" w:eastAsia="Times New Roman" w:hAnsi="Garamond"/>
                <w:sz w:val="24"/>
                <w:szCs w:val="24"/>
              </w:rPr>
              <w:t xml:space="preserve"> 1.3.16: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gramStart"/>
            <w:r w:rsidRPr="00285A5D">
              <w:rPr>
                <w:rFonts w:ascii="Garamond" w:eastAsia="Times New Roman" w:hAnsi="Garamond"/>
                <w:sz w:val="24"/>
                <w:szCs w:val="24"/>
              </w:rPr>
              <w:t>puta  Rijeka</w:t>
            </w:r>
            <w:proofErr w:type="gram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Crnojevića</w:t>
            </w:r>
            <w:proofErr w:type="spellEnd"/>
            <w:r w:rsidRPr="00285A5D">
              <w:rPr>
                <w:rFonts w:ascii="Garamond" w:eastAsia="Times New Roman" w:hAnsi="Garamond"/>
                <w:sz w:val="24"/>
                <w:szCs w:val="24"/>
              </w:rPr>
              <w:t xml:space="preserve"> - </w:t>
            </w:r>
            <w:proofErr w:type="spellStart"/>
            <w:r w:rsidRPr="00285A5D">
              <w:rPr>
                <w:rFonts w:ascii="Garamond" w:eastAsia="Times New Roman" w:hAnsi="Garamond"/>
                <w:sz w:val="24"/>
                <w:szCs w:val="24"/>
              </w:rPr>
              <w:t>Virpazar</w:t>
            </w:r>
            <w:proofErr w:type="spellEnd"/>
          </w:p>
        </w:tc>
      </w:tr>
      <w:tr w:rsidR="0020244B" w:rsidRPr="00AC53F3"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i/>
                <w:iCs/>
                <w:color w:val="000000"/>
                <w:sz w:val="24"/>
                <w:szCs w:val="24"/>
              </w:rPr>
            </w:pPr>
            <w:r w:rsidRPr="00206A2B">
              <w:rPr>
                <w:rFonts w:ascii="Garamond" w:eastAsia="Times New Roman" w:hAnsi="Garamond"/>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lang w:val="it-IT"/>
              </w:rPr>
            </w:pPr>
            <w:r w:rsidRPr="00285A5D">
              <w:rPr>
                <w:rFonts w:ascii="Garamond" w:eastAsia="Times New Roman" w:hAnsi="Garamond"/>
                <w:i/>
                <w:iCs/>
                <w:sz w:val="24"/>
                <w:szCs w:val="24"/>
                <w:lang w:val="it-IT"/>
              </w:rPr>
              <w:t>Projekat 1.3.17:</w:t>
            </w:r>
            <w:r w:rsidRPr="00285A5D">
              <w:rPr>
                <w:rFonts w:ascii="Garamond" w:eastAsia="Times New Roman" w:hAnsi="Garamond"/>
                <w:sz w:val="24"/>
                <w:szCs w:val="24"/>
                <w:lang w:val="it-IT"/>
              </w:rPr>
              <w:t xml:space="preserve"> Rekonstrukcija puta Ivanova korita - Majstori</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i/>
                <w:iCs/>
                <w:color w:val="000000"/>
                <w:sz w:val="24"/>
                <w:szCs w:val="24"/>
                <w:lang w:val="it-IT"/>
              </w:rPr>
            </w:pPr>
            <w:r w:rsidRPr="00AC53F3">
              <w:rPr>
                <w:rFonts w:ascii="Garamond" w:eastAsia="Times New Roman" w:hAnsi="Garamond"/>
                <w:i/>
                <w:iCs/>
                <w:color w:val="000000"/>
                <w:sz w:val="24"/>
                <w:szCs w:val="24"/>
                <w:lang w:val="it-IT"/>
              </w:rPr>
              <w:t> </w:t>
            </w:r>
          </w:p>
        </w:tc>
        <w:tc>
          <w:tcPr>
            <w:tcW w:w="8280" w:type="dxa"/>
            <w:tcBorders>
              <w:top w:val="nil"/>
              <w:left w:val="nil"/>
              <w:bottom w:val="single" w:sz="4" w:space="0" w:color="auto"/>
              <w:right w:val="double" w:sz="6" w:space="0" w:color="auto"/>
            </w:tcBorders>
            <w:shd w:val="clear" w:color="FFFFFF" w:fill="F2F2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1.3.18:</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puta Cetinje - </w:t>
            </w:r>
            <w:proofErr w:type="spellStart"/>
            <w:r w:rsidRPr="00285A5D">
              <w:rPr>
                <w:rFonts w:ascii="Garamond" w:eastAsia="Times New Roman" w:hAnsi="Garamond"/>
                <w:sz w:val="24"/>
                <w:szCs w:val="24"/>
              </w:rPr>
              <w:t>Nikšić</w:t>
            </w:r>
            <w:proofErr w:type="spellEnd"/>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i/>
                <w:iCs/>
                <w:color w:val="000000"/>
                <w:sz w:val="24"/>
                <w:szCs w:val="24"/>
              </w:rPr>
            </w:pPr>
            <w:r w:rsidRPr="00206A2B">
              <w:rPr>
                <w:rFonts w:ascii="Garamond" w:eastAsia="Times New Roman" w:hAnsi="Garamond"/>
                <w:i/>
                <w:iCs/>
                <w:color w:val="000000"/>
                <w:sz w:val="24"/>
                <w:szCs w:val="24"/>
              </w:rPr>
              <w:t> </w:t>
            </w:r>
          </w:p>
        </w:tc>
        <w:tc>
          <w:tcPr>
            <w:tcW w:w="8280" w:type="dxa"/>
            <w:tcBorders>
              <w:top w:val="nil"/>
              <w:left w:val="nil"/>
              <w:bottom w:val="nil"/>
              <w:right w:val="double" w:sz="6" w:space="0" w:color="auto"/>
            </w:tcBorders>
            <w:shd w:val="clear" w:color="FFFFFF" w:fill="F2F2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1.3.19:</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puta </w:t>
            </w:r>
            <w:proofErr w:type="spellStart"/>
            <w:r w:rsidRPr="00285A5D">
              <w:rPr>
                <w:rFonts w:ascii="Garamond" w:eastAsia="Times New Roman" w:hAnsi="Garamond"/>
                <w:sz w:val="24"/>
                <w:szCs w:val="24"/>
              </w:rPr>
              <w:t>Njeguši</w:t>
            </w:r>
            <w:proofErr w:type="spellEnd"/>
            <w:r w:rsidRPr="00285A5D">
              <w:rPr>
                <w:rFonts w:ascii="Garamond" w:eastAsia="Times New Roman" w:hAnsi="Garamond"/>
                <w:sz w:val="24"/>
                <w:szCs w:val="24"/>
              </w:rPr>
              <w:t xml:space="preserve"> - Kotor</w:t>
            </w:r>
          </w:p>
        </w:tc>
      </w:tr>
      <w:tr w:rsidR="0020244B" w:rsidRPr="00AC53F3" w:rsidTr="00F153A3">
        <w:trPr>
          <w:trHeight w:val="345"/>
        </w:trPr>
        <w:tc>
          <w:tcPr>
            <w:tcW w:w="2160" w:type="dxa"/>
            <w:tcBorders>
              <w:top w:val="double" w:sz="6" w:space="0" w:color="auto"/>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1.4.</w:t>
            </w:r>
          </w:p>
        </w:tc>
        <w:tc>
          <w:tcPr>
            <w:tcW w:w="8280" w:type="dxa"/>
            <w:tcBorders>
              <w:top w:val="double" w:sz="4" w:space="0" w:color="auto"/>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lang w:val="it-IT"/>
              </w:rPr>
            </w:pPr>
            <w:r w:rsidRPr="00285A5D">
              <w:rPr>
                <w:rFonts w:ascii="Garamond" w:eastAsia="Times New Roman" w:hAnsi="Garamond"/>
                <w:b/>
                <w:bCs/>
                <w:i/>
                <w:iCs/>
                <w:sz w:val="24"/>
                <w:szCs w:val="24"/>
                <w:lang w:val="it-IT"/>
              </w:rPr>
              <w:t>Unapređenje i razvoj sportske infrastrukture</w:t>
            </w:r>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1.4.1:</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Fudbalskog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stadiona</w:t>
            </w:r>
            <w:proofErr w:type="spellEnd"/>
          </w:p>
        </w:tc>
      </w:tr>
      <w:tr w:rsidR="0020244B" w:rsidRPr="00206A2B" w:rsidTr="00F153A3">
        <w:trPr>
          <w:trHeight w:val="34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1.4.2:</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nove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sportske</w:t>
            </w:r>
            <w:proofErr w:type="spellEnd"/>
            <w:r w:rsidRPr="00285A5D">
              <w:rPr>
                <w:rFonts w:ascii="Garamond" w:eastAsia="Times New Roman" w:hAnsi="Garamond"/>
                <w:sz w:val="24"/>
                <w:szCs w:val="24"/>
              </w:rPr>
              <w:t xml:space="preserve"> hale </w:t>
            </w:r>
            <w:proofErr w:type="spellStart"/>
            <w:r w:rsidRPr="00285A5D">
              <w:rPr>
                <w:rFonts w:ascii="Garamond" w:eastAsia="Times New Roman" w:hAnsi="Garamond"/>
                <w:sz w:val="24"/>
                <w:szCs w:val="24"/>
              </w:rPr>
              <w:t>na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Obilića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poljani</w:t>
            </w:r>
            <w:proofErr w:type="spellEnd"/>
            <w:r w:rsidRPr="00285A5D">
              <w:rPr>
                <w:rFonts w:ascii="Garamond" w:eastAsia="Times New Roman" w:hAnsi="Garamond"/>
                <w:sz w:val="24"/>
                <w:szCs w:val="24"/>
              </w:rPr>
              <w:t xml:space="preserve"> </w:t>
            </w:r>
          </w:p>
        </w:tc>
      </w:tr>
      <w:tr w:rsidR="0020244B" w:rsidRPr="00206A2B" w:rsidTr="00F153A3">
        <w:trPr>
          <w:trHeight w:val="34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1.4.3:</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stadionas</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atletskom</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stazomu</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naselju</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Humci</w:t>
            </w:r>
            <w:proofErr w:type="spellEnd"/>
            <w:r w:rsidRPr="00285A5D">
              <w:rPr>
                <w:rFonts w:ascii="Garamond" w:eastAsia="Times New Roman" w:hAnsi="Garamond"/>
                <w:sz w:val="24"/>
                <w:szCs w:val="24"/>
              </w:rPr>
              <w:t xml:space="preserve"> </w:t>
            </w:r>
          </w:p>
        </w:tc>
      </w:tr>
      <w:tr w:rsidR="0020244B" w:rsidRPr="00206A2B" w:rsidTr="00F153A3">
        <w:trPr>
          <w:trHeight w:val="34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lastRenderedPageBreak/>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1.4.4:</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Sanacija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sportskih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hala</w:t>
            </w:r>
            <w:proofErr w:type="spellEnd"/>
            <w:r w:rsidRPr="00285A5D">
              <w:rPr>
                <w:rFonts w:ascii="Garamond" w:eastAsia="Times New Roman" w:hAnsi="Garamond"/>
                <w:sz w:val="24"/>
                <w:szCs w:val="24"/>
              </w:rPr>
              <w:t xml:space="preserve"> SRC "Cetinje"</w:t>
            </w:r>
          </w:p>
        </w:tc>
      </w:tr>
      <w:tr w:rsidR="0020244B" w:rsidRPr="00206A2B" w:rsidTr="00F153A3">
        <w:trPr>
          <w:trHeight w:val="34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1.4.5:</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sportske</w:t>
            </w:r>
            <w:proofErr w:type="spellEnd"/>
            <w:r w:rsidRPr="00285A5D">
              <w:rPr>
                <w:rFonts w:ascii="Garamond" w:eastAsia="Times New Roman" w:hAnsi="Garamond"/>
                <w:sz w:val="24"/>
                <w:szCs w:val="24"/>
              </w:rPr>
              <w:t xml:space="preserve"> sale "LPO"</w:t>
            </w:r>
          </w:p>
        </w:tc>
      </w:tr>
      <w:tr w:rsidR="0020244B" w:rsidRPr="00206A2B" w:rsidTr="00F153A3">
        <w:trPr>
          <w:trHeight w:val="345"/>
        </w:trPr>
        <w:tc>
          <w:tcPr>
            <w:tcW w:w="2160" w:type="dxa"/>
            <w:tcBorders>
              <w:top w:val="double" w:sz="6" w:space="0" w:color="auto"/>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1. 5.</w:t>
            </w:r>
          </w:p>
        </w:tc>
        <w:tc>
          <w:tcPr>
            <w:tcW w:w="8280" w:type="dxa"/>
            <w:tcBorders>
              <w:top w:val="double" w:sz="6" w:space="0" w:color="auto"/>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sz w:val="24"/>
                <w:szCs w:val="24"/>
              </w:rPr>
            </w:pPr>
            <w:proofErr w:type="spellStart"/>
            <w:r w:rsidRPr="00285A5D">
              <w:rPr>
                <w:rFonts w:ascii="Garamond" w:eastAsia="Times New Roman" w:hAnsi="Garamond"/>
                <w:b/>
                <w:bCs/>
                <w:sz w:val="24"/>
                <w:szCs w:val="24"/>
              </w:rPr>
              <w:t>Izgradnja</w:t>
            </w:r>
            <w:proofErr w:type="spellEnd"/>
            <w:r w:rsidRPr="00285A5D">
              <w:rPr>
                <w:rFonts w:ascii="Garamond" w:eastAsia="Times New Roman" w:hAnsi="Garamond"/>
                <w:b/>
                <w:bCs/>
                <w:sz w:val="24"/>
                <w:szCs w:val="24"/>
              </w:rPr>
              <w:t xml:space="preserve">- </w:t>
            </w:r>
            <w:proofErr w:type="spellStart"/>
            <w:r w:rsidRPr="00285A5D">
              <w:rPr>
                <w:rFonts w:ascii="Garamond" w:eastAsia="Times New Roman" w:hAnsi="Garamond"/>
                <w:b/>
                <w:bCs/>
                <w:sz w:val="24"/>
                <w:szCs w:val="24"/>
              </w:rPr>
              <w:t>rekonstrukcija</w:t>
            </w:r>
            <w:proofErr w:type="spellEnd"/>
            <w:r w:rsidRPr="00285A5D">
              <w:rPr>
                <w:rFonts w:ascii="Garamond" w:eastAsia="Times New Roman" w:hAnsi="Garamond"/>
                <w:b/>
                <w:bCs/>
                <w:sz w:val="24"/>
                <w:szCs w:val="24"/>
              </w:rPr>
              <w:t xml:space="preserve"> </w:t>
            </w:r>
            <w:proofErr w:type="spellStart"/>
            <w:r w:rsidRPr="00285A5D">
              <w:rPr>
                <w:rFonts w:ascii="Garamond" w:eastAsia="Times New Roman" w:hAnsi="Garamond"/>
                <w:b/>
                <w:bCs/>
                <w:sz w:val="24"/>
                <w:szCs w:val="24"/>
              </w:rPr>
              <w:t>objekata</w:t>
            </w:r>
            <w:proofErr w:type="spellEnd"/>
            <w:r w:rsidRPr="00285A5D">
              <w:rPr>
                <w:rFonts w:ascii="Garamond" w:eastAsia="Times New Roman" w:hAnsi="Garamond"/>
                <w:b/>
                <w:bCs/>
                <w:sz w:val="24"/>
                <w:szCs w:val="24"/>
              </w:rPr>
              <w:t xml:space="preserve"> </w:t>
            </w:r>
            <w:proofErr w:type="spellStart"/>
            <w:r w:rsidRPr="00285A5D">
              <w:rPr>
                <w:rFonts w:ascii="Garamond" w:eastAsia="Times New Roman" w:hAnsi="Garamond"/>
                <w:b/>
                <w:bCs/>
                <w:sz w:val="24"/>
                <w:szCs w:val="24"/>
              </w:rPr>
              <w:t>od</w:t>
            </w:r>
            <w:proofErr w:type="spellEnd"/>
            <w:r w:rsidRPr="00285A5D">
              <w:rPr>
                <w:rFonts w:ascii="Garamond" w:eastAsia="Times New Roman" w:hAnsi="Garamond"/>
                <w:b/>
                <w:bCs/>
                <w:sz w:val="24"/>
                <w:szCs w:val="24"/>
              </w:rPr>
              <w:t xml:space="preserve"> </w:t>
            </w:r>
            <w:proofErr w:type="spellStart"/>
            <w:r w:rsidRPr="00285A5D">
              <w:rPr>
                <w:rFonts w:ascii="Garamond" w:eastAsia="Times New Roman" w:hAnsi="Garamond"/>
                <w:b/>
                <w:bCs/>
                <w:sz w:val="24"/>
                <w:szCs w:val="24"/>
              </w:rPr>
              <w:t>opšteg</w:t>
            </w:r>
            <w:proofErr w:type="spellEnd"/>
            <w:r w:rsidRPr="00285A5D">
              <w:rPr>
                <w:rFonts w:ascii="Garamond" w:eastAsia="Times New Roman" w:hAnsi="Garamond"/>
                <w:b/>
                <w:bCs/>
                <w:sz w:val="24"/>
                <w:szCs w:val="24"/>
              </w:rPr>
              <w:t xml:space="preserve"> </w:t>
            </w:r>
            <w:proofErr w:type="spellStart"/>
            <w:r w:rsidRPr="00285A5D">
              <w:rPr>
                <w:rFonts w:ascii="Garamond" w:eastAsia="Times New Roman" w:hAnsi="Garamond"/>
                <w:b/>
                <w:bCs/>
                <w:sz w:val="24"/>
                <w:szCs w:val="24"/>
              </w:rPr>
              <w:t>interesa</w:t>
            </w:r>
            <w:proofErr w:type="spellEnd"/>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1.5.1: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objekta</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potrebe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socijalnog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stanovanja</w:t>
            </w:r>
            <w:proofErr w:type="spellEnd"/>
            <w:r w:rsidRPr="00285A5D">
              <w:rPr>
                <w:rFonts w:ascii="Garamond" w:eastAsia="Times New Roman" w:hAnsi="Garamond"/>
                <w:sz w:val="24"/>
                <w:szCs w:val="24"/>
              </w:rPr>
              <w:t xml:space="preserve"> </w:t>
            </w:r>
          </w:p>
        </w:tc>
      </w:tr>
      <w:tr w:rsidR="0020244B" w:rsidRPr="00206A2B" w:rsidTr="00F153A3">
        <w:trPr>
          <w:trHeight w:val="494"/>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b/>
                <w:bCs/>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1.5.2:</w:t>
            </w:r>
            <w:r w:rsidRPr="00285A5D">
              <w:rPr>
                <w:rFonts w:ascii="Garamond" w:eastAsia="Times New Roman" w:hAnsi="Garamond"/>
                <w:b/>
                <w:bCs/>
                <w:i/>
                <w:iCs/>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objekata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stanovanja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urbanističkim</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parcelama</w:t>
            </w:r>
            <w:proofErr w:type="spellEnd"/>
            <w:r w:rsidRPr="00285A5D">
              <w:rPr>
                <w:rFonts w:ascii="Garamond" w:eastAsia="Times New Roman" w:hAnsi="Garamond"/>
                <w:sz w:val="24"/>
                <w:szCs w:val="24"/>
              </w:rPr>
              <w:t xml:space="preserve"> u </w:t>
            </w:r>
            <w:proofErr w:type="spellStart"/>
            <w:r w:rsidRPr="00285A5D">
              <w:rPr>
                <w:rFonts w:ascii="Garamond" w:eastAsia="Times New Roman" w:hAnsi="Garamond"/>
                <w:sz w:val="24"/>
                <w:szCs w:val="24"/>
              </w:rPr>
              <w:t>vlasništvu</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Prijestonice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kroz</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privatno-javno</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partnerstvo</w:t>
            </w:r>
            <w:proofErr w:type="spellEnd"/>
          </w:p>
        </w:tc>
      </w:tr>
      <w:tr w:rsidR="0020244B" w:rsidRPr="00206A2B" w:rsidTr="00F153A3">
        <w:trPr>
          <w:trHeight w:val="37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1.5.3</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stare </w:t>
            </w:r>
            <w:proofErr w:type="spellStart"/>
            <w:r w:rsidRPr="00285A5D">
              <w:rPr>
                <w:rFonts w:ascii="Garamond" w:eastAsia="Times New Roman" w:hAnsi="Garamond"/>
                <w:sz w:val="24"/>
                <w:szCs w:val="24"/>
              </w:rPr>
              <w:t>Dječje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bolnice</w:t>
            </w:r>
            <w:proofErr w:type="spellEnd"/>
            <w:r w:rsidRPr="00285A5D">
              <w:rPr>
                <w:rFonts w:ascii="Garamond" w:eastAsia="Times New Roman" w:hAnsi="Garamond"/>
                <w:sz w:val="24"/>
                <w:szCs w:val="24"/>
              </w:rPr>
              <w:t xml:space="preserve"> </w:t>
            </w:r>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1.5.4:</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Univerzitetskog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kompleksa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fakulteta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umjetnosti</w:t>
            </w:r>
            <w:proofErr w:type="spellEnd"/>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1.5.5:</w:t>
            </w:r>
            <w:r w:rsidRPr="00285A5D">
              <w:rPr>
                <w:rFonts w:ascii="Garamond" w:eastAsia="Times New Roman" w:hAnsi="Garamond"/>
                <w:sz w:val="24"/>
                <w:szCs w:val="24"/>
              </w:rPr>
              <w:t xml:space="preserve"> </w:t>
            </w:r>
            <w:proofErr w:type="spellStart"/>
            <w:proofErr w:type="gram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prihvatilišta</w:t>
            </w:r>
            <w:proofErr w:type="spellEnd"/>
            <w:proofErr w:type="gram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napuštene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kućne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ljubimce</w:t>
            </w:r>
            <w:proofErr w:type="spellEnd"/>
          </w:p>
        </w:tc>
      </w:tr>
      <w:tr w:rsidR="0020244B" w:rsidRPr="00206A2B" w:rsidTr="00F153A3">
        <w:trPr>
          <w:trHeight w:val="341"/>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b/>
                <w:bCs/>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1.5.6:</w:t>
            </w:r>
            <w:r w:rsidRPr="00285A5D">
              <w:rPr>
                <w:rFonts w:ascii="Garamond" w:eastAsia="Times New Roman" w:hAnsi="Garamond"/>
                <w:b/>
                <w:bCs/>
                <w:sz w:val="24"/>
                <w:szCs w:val="24"/>
              </w:rPr>
              <w:t xml:space="preserve">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reciklažnog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dvorišta</w:t>
            </w:r>
            <w:proofErr w:type="spellEnd"/>
          </w:p>
        </w:tc>
      </w:tr>
      <w:tr w:rsidR="0020244B" w:rsidRPr="00206A2B" w:rsidTr="003E167B">
        <w:trPr>
          <w:trHeight w:val="360"/>
        </w:trPr>
        <w:tc>
          <w:tcPr>
            <w:tcW w:w="2160" w:type="dxa"/>
            <w:tcBorders>
              <w:top w:val="nil"/>
              <w:left w:val="double" w:sz="6" w:space="0" w:color="auto"/>
              <w:bottom w:val="double" w:sz="6" w:space="0" w:color="auto"/>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double" w:sz="6"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1.5.7:</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objekta</w:t>
            </w:r>
            <w:proofErr w:type="spellEnd"/>
            <w:r w:rsidRPr="00285A5D">
              <w:rPr>
                <w:rFonts w:ascii="Garamond" w:eastAsia="Times New Roman" w:hAnsi="Garamond"/>
                <w:sz w:val="24"/>
                <w:szCs w:val="24"/>
              </w:rPr>
              <w:t xml:space="preserve"> u </w:t>
            </w:r>
            <w:proofErr w:type="spellStart"/>
            <w:r w:rsidRPr="00285A5D">
              <w:rPr>
                <w:rFonts w:ascii="Garamond" w:eastAsia="Times New Roman" w:hAnsi="Garamond"/>
                <w:sz w:val="24"/>
                <w:szCs w:val="24"/>
              </w:rPr>
              <w:t>javnoj</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upotrebi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ruralnom</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području</w:t>
            </w:r>
            <w:proofErr w:type="spellEnd"/>
          </w:p>
        </w:tc>
      </w:tr>
      <w:tr w:rsidR="003E167B" w:rsidRPr="00206A2B" w:rsidTr="003E167B">
        <w:trPr>
          <w:trHeight w:val="360"/>
        </w:trPr>
        <w:tc>
          <w:tcPr>
            <w:tcW w:w="2160" w:type="dxa"/>
            <w:tcBorders>
              <w:top w:val="double" w:sz="6" w:space="0" w:color="auto"/>
              <w:left w:val="double" w:sz="6" w:space="0" w:color="auto"/>
              <w:bottom w:val="double" w:sz="6" w:space="0" w:color="auto"/>
              <w:right w:val="double" w:sz="6" w:space="0" w:color="auto"/>
            </w:tcBorders>
            <w:shd w:val="clear" w:color="auto" w:fill="EAF1DD" w:themeFill="accent3" w:themeFillTint="33"/>
            <w:vAlign w:val="bottom"/>
            <w:hideMark/>
          </w:tcPr>
          <w:p w:rsidR="003E167B" w:rsidRPr="00206A2B" w:rsidRDefault="003E167B" w:rsidP="00F153A3">
            <w:pPr>
              <w:spacing w:after="0" w:line="240" w:lineRule="auto"/>
              <w:rPr>
                <w:rFonts w:ascii="Garamond" w:eastAsia="Times New Roman" w:hAnsi="Garamond"/>
                <w:b/>
                <w:bCs/>
                <w:i/>
                <w:iCs/>
                <w:color w:val="000000"/>
                <w:sz w:val="24"/>
                <w:szCs w:val="24"/>
              </w:rPr>
            </w:pPr>
            <w:proofErr w:type="spellStart"/>
            <w:r>
              <w:rPr>
                <w:rFonts w:ascii="Garamond" w:eastAsia="Times New Roman" w:hAnsi="Garamond"/>
                <w:b/>
                <w:bCs/>
                <w:i/>
                <w:iCs/>
                <w:color w:val="000000"/>
                <w:sz w:val="24"/>
                <w:szCs w:val="24"/>
              </w:rPr>
              <w:t>Prioritet</w:t>
            </w:r>
            <w:proofErr w:type="spellEnd"/>
            <w:r>
              <w:rPr>
                <w:rFonts w:ascii="Garamond" w:eastAsia="Times New Roman" w:hAnsi="Garamond"/>
                <w:b/>
                <w:bCs/>
                <w:i/>
                <w:iCs/>
                <w:color w:val="000000"/>
                <w:sz w:val="24"/>
                <w:szCs w:val="24"/>
              </w:rPr>
              <w:t xml:space="preserve"> 1.6.</w:t>
            </w:r>
          </w:p>
        </w:tc>
        <w:tc>
          <w:tcPr>
            <w:tcW w:w="8280" w:type="dxa"/>
            <w:tcBorders>
              <w:top w:val="double" w:sz="6" w:space="0" w:color="auto"/>
              <w:left w:val="nil"/>
              <w:bottom w:val="double" w:sz="6" w:space="0" w:color="auto"/>
              <w:right w:val="double" w:sz="6" w:space="0" w:color="auto"/>
            </w:tcBorders>
            <w:shd w:val="clear" w:color="auto" w:fill="EAF1DD" w:themeFill="accent3" w:themeFillTint="33"/>
            <w:vAlign w:val="bottom"/>
            <w:hideMark/>
          </w:tcPr>
          <w:p w:rsidR="003E167B" w:rsidRPr="00285A5D" w:rsidRDefault="003E167B" w:rsidP="00F153A3">
            <w:pPr>
              <w:spacing w:after="0" w:line="240" w:lineRule="auto"/>
              <w:rPr>
                <w:rFonts w:ascii="Garamond" w:eastAsia="Times New Roman" w:hAnsi="Garamond"/>
                <w:i/>
                <w:iCs/>
                <w:sz w:val="24"/>
                <w:szCs w:val="24"/>
              </w:rPr>
            </w:pPr>
            <w:proofErr w:type="spellStart"/>
            <w:r w:rsidRPr="00285A5D">
              <w:rPr>
                <w:rFonts w:ascii="Garamond" w:eastAsia="Times New Roman" w:hAnsi="Garamond"/>
                <w:b/>
                <w:bCs/>
                <w:i/>
                <w:iCs/>
                <w:sz w:val="24"/>
                <w:szCs w:val="24"/>
              </w:rPr>
              <w:t>Opremanje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društava</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čiji</w:t>
            </w:r>
            <w:proofErr w:type="spellEnd"/>
            <w:r w:rsidRPr="00285A5D">
              <w:rPr>
                <w:rFonts w:ascii="Garamond" w:eastAsia="Times New Roman" w:hAnsi="Garamond"/>
                <w:b/>
                <w:bCs/>
                <w:i/>
                <w:iCs/>
                <w:sz w:val="24"/>
                <w:szCs w:val="24"/>
              </w:rPr>
              <w:t xml:space="preserve"> je </w:t>
            </w:r>
            <w:proofErr w:type="spellStart"/>
            <w:r w:rsidRPr="00285A5D">
              <w:rPr>
                <w:rFonts w:ascii="Garamond" w:eastAsia="Times New Roman" w:hAnsi="Garamond"/>
                <w:b/>
                <w:bCs/>
                <w:i/>
                <w:iCs/>
                <w:sz w:val="24"/>
                <w:szCs w:val="24"/>
              </w:rPr>
              <w:t>osnivač</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Prijestonica</w:t>
            </w:r>
            <w:proofErr w:type="spellEnd"/>
          </w:p>
        </w:tc>
      </w:tr>
      <w:tr w:rsidR="003E167B" w:rsidRPr="00206A2B" w:rsidTr="003E167B">
        <w:trPr>
          <w:trHeight w:val="360"/>
        </w:trPr>
        <w:tc>
          <w:tcPr>
            <w:tcW w:w="2160" w:type="dxa"/>
            <w:tcBorders>
              <w:top w:val="double" w:sz="6" w:space="0" w:color="auto"/>
              <w:left w:val="double" w:sz="6" w:space="0" w:color="auto"/>
              <w:bottom w:val="nil"/>
              <w:right w:val="double" w:sz="6" w:space="0" w:color="auto"/>
            </w:tcBorders>
            <w:shd w:val="clear" w:color="auto" w:fill="F2F2F2" w:themeFill="background1" w:themeFillShade="F2"/>
            <w:vAlign w:val="bottom"/>
            <w:hideMark/>
          </w:tcPr>
          <w:p w:rsidR="003E167B" w:rsidRPr="00206A2B" w:rsidRDefault="003E167B" w:rsidP="00F153A3">
            <w:pPr>
              <w:spacing w:after="0" w:line="240" w:lineRule="auto"/>
              <w:rPr>
                <w:rFonts w:ascii="Garamond" w:eastAsia="Times New Roman" w:hAnsi="Garamond"/>
                <w:b/>
                <w:bCs/>
                <w:i/>
                <w:iCs/>
                <w:color w:val="000000"/>
                <w:sz w:val="24"/>
                <w:szCs w:val="24"/>
              </w:rPr>
            </w:pPr>
          </w:p>
        </w:tc>
        <w:tc>
          <w:tcPr>
            <w:tcW w:w="8280" w:type="dxa"/>
            <w:tcBorders>
              <w:top w:val="double" w:sz="6" w:space="0" w:color="auto"/>
              <w:left w:val="nil"/>
              <w:bottom w:val="nil"/>
              <w:right w:val="double" w:sz="6" w:space="0" w:color="auto"/>
            </w:tcBorders>
            <w:shd w:val="clear" w:color="auto" w:fill="F2F2F2" w:themeFill="background1" w:themeFillShade="F2"/>
            <w:vAlign w:val="bottom"/>
            <w:hideMark/>
          </w:tcPr>
          <w:p w:rsidR="003E167B" w:rsidRPr="00285A5D" w:rsidRDefault="003E167B" w:rsidP="00F153A3">
            <w:pPr>
              <w:spacing w:after="0" w:line="240" w:lineRule="auto"/>
              <w:rPr>
                <w:rFonts w:ascii="Garamond" w:eastAsia="Times New Roman" w:hAnsi="Garamond"/>
                <w:i/>
                <w:iCs/>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6.1.1: </w:t>
            </w:r>
            <w:proofErr w:type="spellStart"/>
            <w:r w:rsidRPr="00285A5D">
              <w:rPr>
                <w:rFonts w:ascii="Garamond" w:eastAsia="Times New Roman" w:hAnsi="Garamond"/>
                <w:sz w:val="24"/>
                <w:szCs w:val="24"/>
              </w:rPr>
              <w:t>Nabavka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opreme</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unapređenje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rada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javnih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službi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Prijestonice</w:t>
            </w:r>
            <w:proofErr w:type="spellEnd"/>
          </w:p>
        </w:tc>
      </w:tr>
      <w:tr w:rsidR="0020244B" w:rsidRPr="00AC53F3" w:rsidTr="00F153A3">
        <w:trPr>
          <w:trHeight w:val="468"/>
        </w:trPr>
        <w:tc>
          <w:tcPr>
            <w:tcW w:w="2160" w:type="dxa"/>
            <w:tcBorders>
              <w:top w:val="double" w:sz="6" w:space="0" w:color="auto"/>
              <w:left w:val="double" w:sz="6" w:space="0" w:color="auto"/>
              <w:bottom w:val="double" w:sz="6" w:space="0" w:color="auto"/>
              <w:right w:val="double" w:sz="6" w:space="0" w:color="auto"/>
            </w:tcBorders>
            <w:shd w:val="clear" w:color="000000" w:fill="FDE9D9"/>
            <w:vAlign w:val="center"/>
            <w:hideMark/>
          </w:tcPr>
          <w:p w:rsidR="0020244B" w:rsidRPr="00206A2B" w:rsidRDefault="0020244B" w:rsidP="00F153A3">
            <w:pPr>
              <w:spacing w:after="0" w:line="240" w:lineRule="auto"/>
              <w:rPr>
                <w:rFonts w:ascii="Garamond" w:eastAsia="Times New Roman" w:hAnsi="Garamond"/>
                <w:b/>
                <w:bCs/>
                <w:i/>
                <w:iCs/>
                <w:color w:val="000000"/>
                <w:sz w:val="28"/>
                <w:szCs w:val="28"/>
              </w:rPr>
            </w:pPr>
            <w:proofErr w:type="spellStart"/>
            <w:r w:rsidRPr="00206A2B">
              <w:rPr>
                <w:rFonts w:ascii="Garamond" w:eastAsia="Times New Roman" w:hAnsi="Garamond"/>
                <w:b/>
                <w:bCs/>
                <w:i/>
                <w:iCs/>
                <w:color w:val="000000"/>
                <w:sz w:val="28"/>
                <w:szCs w:val="28"/>
              </w:rPr>
              <w:t>Specifični</w:t>
            </w:r>
            <w:proofErr w:type="spellEnd"/>
            <w:r w:rsidRPr="00206A2B">
              <w:rPr>
                <w:rFonts w:ascii="Garamond" w:eastAsia="Times New Roman" w:hAnsi="Garamond"/>
                <w:b/>
                <w:bCs/>
                <w:i/>
                <w:iCs/>
                <w:color w:val="000000"/>
                <w:sz w:val="28"/>
                <w:szCs w:val="28"/>
              </w:rPr>
              <w:t xml:space="preserve"> </w:t>
            </w:r>
            <w:proofErr w:type="spell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2</w:t>
            </w:r>
          </w:p>
        </w:tc>
        <w:tc>
          <w:tcPr>
            <w:tcW w:w="8280" w:type="dxa"/>
            <w:tcBorders>
              <w:top w:val="double" w:sz="6" w:space="0" w:color="auto"/>
              <w:left w:val="nil"/>
              <w:bottom w:val="double" w:sz="6" w:space="0" w:color="auto"/>
              <w:right w:val="double" w:sz="6" w:space="0" w:color="auto"/>
            </w:tcBorders>
            <w:shd w:val="clear" w:color="000000" w:fill="FDE9D9"/>
            <w:vAlign w:val="center"/>
            <w:hideMark/>
          </w:tcPr>
          <w:p w:rsidR="0020244B" w:rsidRPr="00285A5D" w:rsidRDefault="0020244B" w:rsidP="00F153A3">
            <w:pPr>
              <w:spacing w:after="0" w:line="240" w:lineRule="auto"/>
              <w:jc w:val="center"/>
              <w:rPr>
                <w:rFonts w:ascii="Garamond" w:eastAsia="Times New Roman" w:hAnsi="Garamond"/>
                <w:b/>
                <w:bCs/>
                <w:i/>
                <w:iCs/>
                <w:sz w:val="28"/>
                <w:szCs w:val="28"/>
                <w:u w:val="single"/>
                <w:lang w:val="it-IT"/>
              </w:rPr>
            </w:pPr>
            <w:r w:rsidRPr="00285A5D">
              <w:rPr>
                <w:rFonts w:ascii="Garamond" w:eastAsia="Times New Roman" w:hAnsi="Garamond"/>
                <w:b/>
                <w:bCs/>
                <w:i/>
                <w:iCs/>
                <w:sz w:val="28"/>
                <w:szCs w:val="28"/>
                <w:u w:val="single"/>
                <w:lang w:val="it-IT"/>
              </w:rPr>
              <w:t>Valorizacija kulturno- istorijskih potencijala na održivi način</w:t>
            </w:r>
          </w:p>
        </w:tc>
      </w:tr>
      <w:tr w:rsidR="0020244B" w:rsidRPr="00AC53F3" w:rsidTr="00F153A3">
        <w:trPr>
          <w:trHeight w:val="345"/>
        </w:trPr>
        <w:tc>
          <w:tcPr>
            <w:tcW w:w="2160" w:type="dxa"/>
            <w:tcBorders>
              <w:top w:val="nil"/>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proofErr w:type="gram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2</w:t>
            </w:r>
            <w:proofErr w:type="gramEnd"/>
            <w:r w:rsidRPr="00206A2B">
              <w:rPr>
                <w:rFonts w:ascii="Garamond" w:eastAsia="Times New Roman" w:hAnsi="Garamond"/>
                <w:b/>
                <w:bCs/>
                <w:i/>
                <w:iCs/>
                <w:color w:val="000000"/>
                <w:sz w:val="24"/>
                <w:szCs w:val="24"/>
              </w:rPr>
              <w:t>.1.</w:t>
            </w:r>
          </w:p>
        </w:tc>
        <w:tc>
          <w:tcPr>
            <w:tcW w:w="8280" w:type="dxa"/>
            <w:tcBorders>
              <w:top w:val="nil"/>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lang w:val="it-IT"/>
              </w:rPr>
            </w:pPr>
            <w:r w:rsidRPr="00285A5D">
              <w:rPr>
                <w:rFonts w:ascii="Garamond" w:eastAsia="Times New Roman" w:hAnsi="Garamond"/>
                <w:b/>
                <w:bCs/>
                <w:i/>
                <w:iCs/>
                <w:sz w:val="24"/>
                <w:szCs w:val="24"/>
                <w:lang w:val="it-IT"/>
              </w:rPr>
              <w:t>Zaštita i očuvanje kulturno-istorijske baštine</w:t>
            </w:r>
          </w:p>
        </w:tc>
      </w:tr>
      <w:tr w:rsidR="0020244B" w:rsidRPr="00206A2B" w:rsidTr="00F153A3">
        <w:trPr>
          <w:trHeight w:val="330"/>
        </w:trPr>
        <w:tc>
          <w:tcPr>
            <w:tcW w:w="2160" w:type="dxa"/>
            <w:vMerge w:val="restart"/>
            <w:tcBorders>
              <w:top w:val="nil"/>
              <w:left w:val="double" w:sz="6" w:space="0" w:color="auto"/>
              <w:right w:val="double" w:sz="6" w:space="0" w:color="auto"/>
            </w:tcBorders>
            <w:shd w:val="clear" w:color="auto" w:fill="F2F2F2" w:themeFill="background1" w:themeFillShade="F2"/>
            <w:hideMark/>
          </w:tcPr>
          <w:p w:rsidR="0020244B" w:rsidRPr="00AC53F3" w:rsidRDefault="0020244B" w:rsidP="00F153A3">
            <w:pPr>
              <w:shd w:val="clear" w:color="auto" w:fill="F2F2F2" w:themeFill="background1" w:themeFillShade="F2"/>
              <w:spacing w:after="0" w:line="240" w:lineRule="auto"/>
              <w:rPr>
                <w:rFonts w:ascii="Garamond" w:eastAsia="Times New Roman" w:hAnsi="Garamond"/>
                <w:b/>
                <w:bCs/>
                <w:i/>
                <w:iCs/>
                <w:color w:val="000000"/>
                <w:sz w:val="24"/>
                <w:szCs w:val="24"/>
                <w:lang w:val="it-IT"/>
              </w:rPr>
            </w:pP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2.1.1:</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pristupnog</w:t>
            </w:r>
            <w:proofErr w:type="spellEnd"/>
            <w:r w:rsidRPr="00285A5D">
              <w:rPr>
                <w:rFonts w:ascii="Garamond" w:eastAsia="Times New Roman" w:hAnsi="Garamond"/>
                <w:sz w:val="24"/>
                <w:szCs w:val="24"/>
              </w:rPr>
              <w:t xml:space="preserve"> puta do </w:t>
            </w:r>
            <w:proofErr w:type="spellStart"/>
            <w:r w:rsidRPr="00285A5D">
              <w:rPr>
                <w:rFonts w:ascii="Garamond" w:eastAsia="Times New Roman" w:hAnsi="Garamond"/>
                <w:sz w:val="24"/>
                <w:szCs w:val="24"/>
              </w:rPr>
              <w:t>Orlovog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krša</w:t>
            </w:r>
            <w:proofErr w:type="spellEnd"/>
          </w:p>
        </w:tc>
      </w:tr>
      <w:tr w:rsidR="0020244B" w:rsidRPr="00206A2B" w:rsidTr="00F153A3">
        <w:trPr>
          <w:trHeight w:val="575"/>
        </w:trPr>
        <w:tc>
          <w:tcPr>
            <w:tcW w:w="2160" w:type="dxa"/>
            <w:vMerge/>
            <w:tcBorders>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b/>
                <w:bCs/>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2.1.2:</w:t>
            </w:r>
            <w:r w:rsidRPr="00285A5D">
              <w:rPr>
                <w:rFonts w:ascii="Garamond" w:eastAsia="Times New Roman" w:hAnsi="Garamond"/>
                <w:b/>
                <w:bCs/>
                <w:sz w:val="24"/>
                <w:szCs w:val="24"/>
              </w:rPr>
              <w:t xml:space="preserve">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podvožnjaka</w:t>
            </w:r>
            <w:proofErr w:type="spellEnd"/>
            <w:r w:rsidRPr="00285A5D">
              <w:rPr>
                <w:rFonts w:ascii="Garamond" w:eastAsia="Times New Roman" w:hAnsi="Garamond"/>
                <w:sz w:val="24"/>
                <w:szCs w:val="24"/>
              </w:rPr>
              <w:t xml:space="preserve"> u </w:t>
            </w:r>
            <w:proofErr w:type="spellStart"/>
            <w:r w:rsidRPr="00285A5D">
              <w:rPr>
                <w:rFonts w:ascii="Garamond" w:eastAsia="Times New Roman" w:hAnsi="Garamond"/>
                <w:sz w:val="24"/>
                <w:szCs w:val="24"/>
              </w:rPr>
              <w:t>istorijskom</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jezgru</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valorizacijom</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lokaliteta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koji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ga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okružuje</w:t>
            </w:r>
            <w:proofErr w:type="spellEnd"/>
          </w:p>
        </w:tc>
      </w:tr>
      <w:tr w:rsidR="0020244B" w:rsidRPr="00206A2B" w:rsidTr="00F153A3">
        <w:trPr>
          <w:trHeight w:val="314"/>
        </w:trPr>
        <w:tc>
          <w:tcPr>
            <w:tcW w:w="2160" w:type="dxa"/>
            <w:tcBorders>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
        </w:tc>
        <w:tc>
          <w:tcPr>
            <w:tcW w:w="8280" w:type="dxa"/>
            <w:tcBorders>
              <w:top w:val="single" w:sz="4" w:space="0" w:color="auto"/>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i/>
                <w:iCs/>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2.1.3 </w:t>
            </w:r>
            <w:proofErr w:type="spellStart"/>
            <w:r w:rsidRPr="00285A5D">
              <w:rPr>
                <w:rFonts w:ascii="Garamond" w:eastAsia="Times New Roman" w:hAnsi="Garamond"/>
                <w:iCs/>
                <w:sz w:val="24"/>
                <w:szCs w:val="24"/>
              </w:rPr>
              <w:t>Rekonstrukcija</w:t>
            </w:r>
            <w:proofErr w:type="spellEnd"/>
            <w:r w:rsidRPr="00285A5D">
              <w:rPr>
                <w:rFonts w:ascii="Garamond" w:eastAsia="Times New Roman" w:hAnsi="Garamond"/>
                <w:iCs/>
                <w:sz w:val="24"/>
                <w:szCs w:val="24"/>
              </w:rPr>
              <w:t xml:space="preserve"> </w:t>
            </w:r>
            <w:proofErr w:type="spellStart"/>
            <w:r w:rsidRPr="00285A5D">
              <w:rPr>
                <w:rFonts w:ascii="Garamond" w:eastAsia="Times New Roman" w:hAnsi="Garamond"/>
                <w:iCs/>
                <w:sz w:val="24"/>
                <w:szCs w:val="24"/>
              </w:rPr>
              <w:t>tvrđave</w:t>
            </w:r>
            <w:proofErr w:type="spellEnd"/>
            <w:r w:rsidRPr="00285A5D">
              <w:rPr>
                <w:rFonts w:ascii="Garamond" w:eastAsia="Times New Roman" w:hAnsi="Garamond"/>
                <w:iCs/>
                <w:sz w:val="24"/>
                <w:szCs w:val="24"/>
              </w:rPr>
              <w:t xml:space="preserve"> </w:t>
            </w:r>
            <w:proofErr w:type="spellStart"/>
            <w:r w:rsidRPr="00285A5D">
              <w:rPr>
                <w:rFonts w:ascii="Garamond" w:eastAsia="Times New Roman" w:hAnsi="Garamond"/>
                <w:iCs/>
                <w:sz w:val="24"/>
                <w:szCs w:val="24"/>
              </w:rPr>
              <w:t>na</w:t>
            </w:r>
            <w:proofErr w:type="spellEnd"/>
            <w:r w:rsidRPr="00285A5D">
              <w:rPr>
                <w:rFonts w:ascii="Garamond" w:eastAsia="Times New Roman" w:hAnsi="Garamond"/>
                <w:iCs/>
                <w:sz w:val="24"/>
                <w:szCs w:val="24"/>
              </w:rPr>
              <w:t xml:space="preserve"> </w:t>
            </w:r>
            <w:proofErr w:type="spellStart"/>
            <w:r w:rsidRPr="00285A5D">
              <w:rPr>
                <w:rFonts w:ascii="Garamond" w:eastAsia="Times New Roman" w:hAnsi="Garamond"/>
                <w:iCs/>
                <w:sz w:val="24"/>
                <w:szCs w:val="24"/>
              </w:rPr>
              <w:t>Žabljaku</w:t>
            </w:r>
            <w:proofErr w:type="spellEnd"/>
            <w:r w:rsidRPr="00285A5D">
              <w:rPr>
                <w:rFonts w:ascii="Garamond" w:eastAsia="Times New Roman" w:hAnsi="Garamond"/>
                <w:iCs/>
                <w:sz w:val="24"/>
                <w:szCs w:val="24"/>
              </w:rPr>
              <w:t xml:space="preserve"> </w:t>
            </w:r>
            <w:proofErr w:type="spellStart"/>
            <w:r w:rsidRPr="00285A5D">
              <w:rPr>
                <w:rFonts w:ascii="Garamond" w:eastAsia="Times New Roman" w:hAnsi="Garamond"/>
                <w:iCs/>
                <w:sz w:val="24"/>
                <w:szCs w:val="24"/>
              </w:rPr>
              <w:t>Crnojevića</w:t>
            </w:r>
            <w:proofErr w:type="spellEnd"/>
            <w:r w:rsidRPr="00285A5D">
              <w:rPr>
                <w:rFonts w:ascii="Garamond" w:eastAsia="Times New Roman" w:hAnsi="Garamond"/>
                <w:iCs/>
                <w:sz w:val="24"/>
                <w:szCs w:val="24"/>
              </w:rPr>
              <w:t xml:space="preserve"> </w:t>
            </w:r>
            <w:proofErr w:type="spellStart"/>
            <w:r w:rsidRPr="00285A5D">
              <w:rPr>
                <w:rFonts w:ascii="Garamond" w:eastAsia="Times New Roman" w:hAnsi="Garamond"/>
                <w:iCs/>
                <w:sz w:val="24"/>
                <w:szCs w:val="24"/>
              </w:rPr>
              <w:t>i</w:t>
            </w:r>
            <w:proofErr w:type="spellEnd"/>
            <w:r w:rsidRPr="00285A5D">
              <w:rPr>
                <w:rFonts w:ascii="Garamond" w:eastAsia="Times New Roman" w:hAnsi="Garamond"/>
                <w:iCs/>
                <w:sz w:val="24"/>
                <w:szCs w:val="24"/>
              </w:rPr>
              <w:t xml:space="preserve"> </w:t>
            </w:r>
            <w:proofErr w:type="spellStart"/>
            <w:r w:rsidRPr="00285A5D">
              <w:rPr>
                <w:rFonts w:ascii="Garamond" w:eastAsia="Times New Roman" w:hAnsi="Garamond"/>
                <w:iCs/>
                <w:sz w:val="24"/>
                <w:szCs w:val="24"/>
              </w:rPr>
              <w:t>pristupnog</w:t>
            </w:r>
            <w:proofErr w:type="spellEnd"/>
            <w:r w:rsidRPr="00285A5D">
              <w:rPr>
                <w:rFonts w:ascii="Garamond" w:eastAsia="Times New Roman" w:hAnsi="Garamond"/>
                <w:iCs/>
                <w:sz w:val="24"/>
                <w:szCs w:val="24"/>
              </w:rPr>
              <w:t xml:space="preserve"> puta</w:t>
            </w:r>
          </w:p>
        </w:tc>
      </w:tr>
      <w:tr w:rsidR="0020244B" w:rsidRPr="00AC53F3" w:rsidTr="00F153A3">
        <w:trPr>
          <w:trHeight w:val="345"/>
        </w:trPr>
        <w:tc>
          <w:tcPr>
            <w:tcW w:w="2160" w:type="dxa"/>
            <w:tcBorders>
              <w:top w:val="double" w:sz="6" w:space="0" w:color="auto"/>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2.2.</w:t>
            </w:r>
          </w:p>
        </w:tc>
        <w:tc>
          <w:tcPr>
            <w:tcW w:w="8280" w:type="dxa"/>
            <w:tcBorders>
              <w:top w:val="double" w:sz="6" w:space="0" w:color="auto"/>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sz w:val="24"/>
                <w:szCs w:val="24"/>
                <w:lang w:val="it-IT"/>
              </w:rPr>
            </w:pPr>
            <w:r w:rsidRPr="00285A5D">
              <w:rPr>
                <w:rFonts w:ascii="Garamond" w:eastAsia="Times New Roman" w:hAnsi="Garamond"/>
                <w:b/>
                <w:bCs/>
                <w:sz w:val="24"/>
                <w:szCs w:val="24"/>
                <w:lang w:val="it-IT"/>
              </w:rPr>
              <w:t>Stvaranje preduslova za unapređenje kulturnog  života</w:t>
            </w:r>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2.2.1: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Doma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kulture</w:t>
            </w:r>
            <w:proofErr w:type="spellEnd"/>
            <w:r w:rsidRPr="00285A5D">
              <w:rPr>
                <w:rFonts w:ascii="Garamond" w:eastAsia="Times New Roman" w:hAnsi="Garamond"/>
                <w:sz w:val="24"/>
                <w:szCs w:val="24"/>
              </w:rPr>
              <w:t>"</w:t>
            </w:r>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b/>
                <w:bCs/>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2.2.2:</w:t>
            </w:r>
            <w:r w:rsidRPr="00285A5D">
              <w:rPr>
                <w:rFonts w:ascii="Garamond" w:eastAsia="Times New Roman" w:hAnsi="Garamond"/>
                <w:b/>
                <w:bCs/>
                <w:i/>
                <w:iCs/>
                <w:sz w:val="24"/>
                <w:szCs w:val="24"/>
              </w:rPr>
              <w:t xml:space="preserve"> </w:t>
            </w:r>
            <w:proofErr w:type="spellStart"/>
            <w:r w:rsidRPr="00285A5D">
              <w:rPr>
                <w:rFonts w:ascii="Garamond" w:eastAsia="Times New Roman" w:hAnsi="Garamond"/>
                <w:sz w:val="24"/>
                <w:szCs w:val="24"/>
              </w:rPr>
              <w:t>Muzej</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tehnike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Crne</w:t>
            </w:r>
            <w:proofErr w:type="spellEnd"/>
            <w:r w:rsidRPr="00285A5D">
              <w:rPr>
                <w:rFonts w:ascii="Garamond" w:eastAsia="Times New Roman" w:hAnsi="Garamond"/>
                <w:sz w:val="24"/>
                <w:szCs w:val="24"/>
              </w:rPr>
              <w:t xml:space="preserve"> Gore</w:t>
            </w:r>
          </w:p>
        </w:tc>
      </w:tr>
      <w:tr w:rsidR="0020244B" w:rsidRPr="00206A2B" w:rsidTr="00F153A3">
        <w:trPr>
          <w:trHeight w:val="405"/>
        </w:trPr>
        <w:tc>
          <w:tcPr>
            <w:tcW w:w="2160" w:type="dxa"/>
            <w:tcBorders>
              <w:top w:val="double" w:sz="6" w:space="0" w:color="auto"/>
              <w:left w:val="double" w:sz="6" w:space="0" w:color="auto"/>
              <w:bottom w:val="double" w:sz="6" w:space="0" w:color="auto"/>
              <w:right w:val="double" w:sz="6" w:space="0" w:color="auto"/>
            </w:tcBorders>
            <w:shd w:val="clear" w:color="000000" w:fill="FDE9D9"/>
            <w:vAlign w:val="bottom"/>
            <w:hideMark/>
          </w:tcPr>
          <w:p w:rsidR="0020244B" w:rsidRPr="00206A2B" w:rsidRDefault="0020244B" w:rsidP="00F153A3">
            <w:pPr>
              <w:spacing w:after="0" w:line="240" w:lineRule="auto"/>
              <w:rPr>
                <w:rFonts w:ascii="Garamond" w:eastAsia="Times New Roman" w:hAnsi="Garamond"/>
                <w:b/>
                <w:bCs/>
                <w:i/>
                <w:iCs/>
                <w:color w:val="000000"/>
                <w:sz w:val="28"/>
                <w:szCs w:val="28"/>
              </w:rPr>
            </w:pPr>
            <w:proofErr w:type="spellStart"/>
            <w:r w:rsidRPr="00206A2B">
              <w:rPr>
                <w:rFonts w:ascii="Garamond" w:eastAsia="Times New Roman" w:hAnsi="Garamond"/>
                <w:b/>
                <w:bCs/>
                <w:i/>
                <w:iCs/>
                <w:color w:val="000000"/>
                <w:sz w:val="28"/>
                <w:szCs w:val="28"/>
              </w:rPr>
              <w:t>Specifični</w:t>
            </w:r>
            <w:proofErr w:type="spellEnd"/>
            <w:r w:rsidRPr="00206A2B">
              <w:rPr>
                <w:rFonts w:ascii="Garamond" w:eastAsia="Times New Roman" w:hAnsi="Garamond"/>
                <w:b/>
                <w:bCs/>
                <w:i/>
                <w:iCs/>
                <w:color w:val="000000"/>
                <w:sz w:val="28"/>
                <w:szCs w:val="28"/>
              </w:rPr>
              <w:t xml:space="preserve"> </w:t>
            </w:r>
            <w:proofErr w:type="spell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3</w:t>
            </w:r>
          </w:p>
        </w:tc>
        <w:tc>
          <w:tcPr>
            <w:tcW w:w="8280" w:type="dxa"/>
            <w:tcBorders>
              <w:top w:val="double" w:sz="6" w:space="0" w:color="auto"/>
              <w:left w:val="nil"/>
              <w:bottom w:val="double" w:sz="6" w:space="0" w:color="auto"/>
              <w:right w:val="double" w:sz="6" w:space="0" w:color="auto"/>
            </w:tcBorders>
            <w:shd w:val="clear" w:color="000000" w:fill="FDE9D9"/>
            <w:vAlign w:val="bottom"/>
            <w:hideMark/>
          </w:tcPr>
          <w:p w:rsidR="0020244B" w:rsidRPr="00285A5D" w:rsidRDefault="0020244B" w:rsidP="00F153A3">
            <w:pPr>
              <w:spacing w:after="0" w:line="240" w:lineRule="auto"/>
              <w:jc w:val="center"/>
              <w:rPr>
                <w:rFonts w:ascii="Garamond" w:eastAsia="Times New Roman" w:hAnsi="Garamond"/>
                <w:b/>
                <w:bCs/>
                <w:i/>
                <w:iCs/>
                <w:sz w:val="28"/>
                <w:szCs w:val="28"/>
                <w:u w:val="single"/>
              </w:rPr>
            </w:pPr>
            <w:proofErr w:type="spellStart"/>
            <w:r w:rsidRPr="00285A5D">
              <w:rPr>
                <w:rFonts w:ascii="Garamond" w:eastAsia="Times New Roman" w:hAnsi="Garamond"/>
                <w:b/>
                <w:bCs/>
                <w:i/>
                <w:iCs/>
                <w:sz w:val="28"/>
                <w:szCs w:val="28"/>
                <w:u w:val="single"/>
              </w:rPr>
              <w:t>Unapređenje</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turističke</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ponude</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grada</w:t>
            </w:r>
            <w:proofErr w:type="spellEnd"/>
          </w:p>
        </w:tc>
      </w:tr>
      <w:tr w:rsidR="0020244B" w:rsidRPr="00AC53F3" w:rsidTr="00F153A3">
        <w:trPr>
          <w:trHeight w:val="345"/>
        </w:trPr>
        <w:tc>
          <w:tcPr>
            <w:tcW w:w="2160" w:type="dxa"/>
            <w:tcBorders>
              <w:top w:val="nil"/>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proofErr w:type="gram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3</w:t>
            </w:r>
            <w:proofErr w:type="gramEnd"/>
            <w:r w:rsidRPr="00206A2B">
              <w:rPr>
                <w:rFonts w:ascii="Garamond" w:eastAsia="Times New Roman" w:hAnsi="Garamond"/>
                <w:b/>
                <w:bCs/>
                <w:i/>
                <w:iCs/>
                <w:color w:val="000000"/>
                <w:sz w:val="24"/>
                <w:szCs w:val="24"/>
              </w:rPr>
              <w:t>.1.</w:t>
            </w:r>
          </w:p>
        </w:tc>
        <w:tc>
          <w:tcPr>
            <w:tcW w:w="8280" w:type="dxa"/>
            <w:tcBorders>
              <w:top w:val="nil"/>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lang w:val="it-IT"/>
              </w:rPr>
            </w:pPr>
            <w:r w:rsidRPr="00285A5D">
              <w:rPr>
                <w:rFonts w:ascii="Garamond" w:eastAsia="Times New Roman" w:hAnsi="Garamond"/>
                <w:b/>
                <w:bCs/>
                <w:i/>
                <w:iCs/>
                <w:sz w:val="24"/>
                <w:szCs w:val="24"/>
                <w:lang w:val="it-IT"/>
              </w:rPr>
              <w:t>Izgradnja i održavanje turističke infrastrukture</w:t>
            </w:r>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3.1.1: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hotela</w:t>
            </w:r>
            <w:proofErr w:type="spellEnd"/>
            <w:r w:rsidRPr="00285A5D">
              <w:rPr>
                <w:rFonts w:ascii="Garamond" w:eastAsia="Times New Roman" w:hAnsi="Garamond"/>
                <w:sz w:val="24"/>
                <w:szCs w:val="24"/>
              </w:rPr>
              <w:t xml:space="preserve"> „</w:t>
            </w:r>
            <w:proofErr w:type="spellStart"/>
            <w:proofErr w:type="gramStart"/>
            <w:r w:rsidRPr="00285A5D">
              <w:rPr>
                <w:rFonts w:ascii="Garamond" w:eastAsia="Times New Roman" w:hAnsi="Garamond"/>
                <w:sz w:val="24"/>
                <w:szCs w:val="24"/>
              </w:rPr>
              <w:t>Lokanda</w:t>
            </w:r>
            <w:proofErr w:type="spellEnd"/>
            <w:r w:rsidRPr="00285A5D">
              <w:rPr>
                <w:rFonts w:ascii="Garamond" w:eastAsia="Times New Roman" w:hAnsi="Garamond"/>
                <w:sz w:val="24"/>
                <w:szCs w:val="24"/>
              </w:rPr>
              <w:t>“</w:t>
            </w:r>
            <w:proofErr w:type="gramEnd"/>
          </w:p>
        </w:tc>
      </w:tr>
      <w:tr w:rsidR="0020244B" w:rsidRPr="00206A2B"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b/>
                <w:bCs/>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3.1.2:</w:t>
            </w:r>
            <w:r w:rsidRPr="00285A5D">
              <w:rPr>
                <w:rFonts w:ascii="Garamond" w:eastAsia="Times New Roman" w:hAnsi="Garamond"/>
                <w:b/>
                <w:bCs/>
                <w:i/>
                <w:iCs/>
                <w:sz w:val="24"/>
                <w:szCs w:val="24"/>
              </w:rPr>
              <w:t xml:space="preserve"> </w:t>
            </w:r>
            <w:r w:rsidRPr="00285A5D">
              <w:rPr>
                <w:rFonts w:ascii="Garamond" w:eastAsia="Times New Roman" w:hAnsi="Garamond"/>
                <w:sz w:val="24"/>
                <w:szCs w:val="24"/>
              </w:rPr>
              <w:t xml:space="preserve">Hotel </w:t>
            </w:r>
            <w:proofErr w:type="spellStart"/>
            <w:r w:rsidRPr="00285A5D">
              <w:rPr>
                <w:rFonts w:ascii="Garamond" w:eastAsia="Times New Roman" w:hAnsi="Garamond"/>
                <w:sz w:val="24"/>
                <w:szCs w:val="24"/>
              </w:rPr>
              <w:t>na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Rijeci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Crnojevića</w:t>
            </w:r>
            <w:proofErr w:type="spellEnd"/>
            <w:r w:rsidRPr="00285A5D">
              <w:rPr>
                <w:rFonts w:ascii="Garamond" w:eastAsia="Times New Roman" w:hAnsi="Garamond"/>
                <w:sz w:val="24"/>
                <w:szCs w:val="24"/>
              </w:rPr>
              <w:t xml:space="preserve"> </w:t>
            </w:r>
          </w:p>
        </w:tc>
      </w:tr>
      <w:tr w:rsidR="0020244B" w:rsidRPr="00AC53F3"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b/>
                <w:bCs/>
                <w:sz w:val="24"/>
                <w:szCs w:val="24"/>
                <w:lang w:val="it-IT"/>
              </w:rPr>
            </w:pPr>
            <w:r w:rsidRPr="00285A5D">
              <w:rPr>
                <w:rFonts w:ascii="Garamond" w:eastAsia="Times New Roman" w:hAnsi="Garamond"/>
                <w:i/>
                <w:iCs/>
                <w:sz w:val="24"/>
                <w:szCs w:val="24"/>
                <w:lang w:val="it-IT"/>
              </w:rPr>
              <w:t>Projekat 3.1.3:</w:t>
            </w:r>
            <w:r w:rsidRPr="00285A5D">
              <w:rPr>
                <w:rFonts w:ascii="Garamond" w:eastAsia="Times New Roman" w:hAnsi="Garamond"/>
                <w:b/>
                <w:bCs/>
                <w:i/>
                <w:iCs/>
                <w:sz w:val="24"/>
                <w:szCs w:val="24"/>
                <w:lang w:val="it-IT"/>
              </w:rPr>
              <w:t xml:space="preserve"> </w:t>
            </w:r>
            <w:r w:rsidRPr="00285A5D">
              <w:rPr>
                <w:rFonts w:ascii="Garamond" w:eastAsia="Times New Roman" w:hAnsi="Garamond"/>
                <w:sz w:val="24"/>
                <w:szCs w:val="24"/>
                <w:lang w:val="it-IT"/>
              </w:rPr>
              <w:t xml:space="preserve">Kupovina "Ribarstva" i izgradnja hotela na Rijeci Crnojevića </w:t>
            </w:r>
          </w:p>
        </w:tc>
      </w:tr>
      <w:tr w:rsidR="0020244B" w:rsidRPr="00AC53F3"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lang w:val="it-IT"/>
              </w:rPr>
            </w:pPr>
            <w:r w:rsidRPr="00285A5D">
              <w:rPr>
                <w:rFonts w:ascii="Garamond" w:eastAsia="Times New Roman" w:hAnsi="Garamond"/>
                <w:i/>
                <w:iCs/>
                <w:sz w:val="24"/>
                <w:szCs w:val="24"/>
                <w:lang w:val="it-IT"/>
              </w:rPr>
              <w:t xml:space="preserve">Projekat 3.1.4: </w:t>
            </w:r>
            <w:r w:rsidRPr="00285A5D">
              <w:rPr>
                <w:rFonts w:ascii="Garamond" w:eastAsia="Times New Roman" w:hAnsi="Garamond"/>
                <w:sz w:val="24"/>
                <w:szCs w:val="24"/>
                <w:lang w:val="it-IT"/>
              </w:rPr>
              <w:t xml:space="preserve">Saniranje kružnog toka na ulazu u grad - vidikovac </w:t>
            </w:r>
          </w:p>
        </w:tc>
      </w:tr>
      <w:tr w:rsidR="0020244B" w:rsidRPr="00AC53F3"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lang w:val="it-IT"/>
              </w:rPr>
            </w:pPr>
            <w:r w:rsidRPr="00285A5D">
              <w:rPr>
                <w:rFonts w:ascii="Garamond" w:eastAsia="Times New Roman" w:hAnsi="Garamond"/>
                <w:i/>
                <w:iCs/>
                <w:sz w:val="24"/>
                <w:szCs w:val="24"/>
                <w:lang w:val="it-IT"/>
              </w:rPr>
              <w:t xml:space="preserve">Projekat 3.1.5: </w:t>
            </w:r>
            <w:r w:rsidRPr="00285A5D">
              <w:rPr>
                <w:rFonts w:ascii="Garamond" w:eastAsia="Times New Roman" w:hAnsi="Garamond"/>
                <w:sz w:val="24"/>
                <w:szCs w:val="24"/>
                <w:lang w:val="it-IT"/>
              </w:rPr>
              <w:t>Projekat izrade turističkog punkta u istorijskom jezgru Cetinja</w:t>
            </w:r>
          </w:p>
        </w:tc>
      </w:tr>
      <w:tr w:rsidR="0020244B" w:rsidRPr="00AC53F3" w:rsidTr="00F153A3">
        <w:trPr>
          <w:trHeight w:val="31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lang w:val="it-IT"/>
              </w:rPr>
            </w:pPr>
            <w:r w:rsidRPr="00285A5D">
              <w:rPr>
                <w:rFonts w:ascii="Garamond" w:eastAsia="Times New Roman" w:hAnsi="Garamond"/>
                <w:i/>
                <w:iCs/>
                <w:sz w:val="24"/>
                <w:szCs w:val="24"/>
                <w:lang w:val="it-IT"/>
              </w:rPr>
              <w:t xml:space="preserve">Projekat 3.1.6: </w:t>
            </w:r>
            <w:r w:rsidRPr="00285A5D">
              <w:rPr>
                <w:rFonts w:ascii="Garamond" w:eastAsia="Times New Roman" w:hAnsi="Garamond"/>
                <w:sz w:val="24"/>
                <w:szCs w:val="24"/>
                <w:lang w:val="it-IT"/>
              </w:rPr>
              <w:t>Rekonstrukcija prostora bivšeg bioskopa na Rijeci Crnojevića za potrebe NP "Skadarsko jezero"</w:t>
            </w:r>
          </w:p>
        </w:tc>
      </w:tr>
      <w:tr w:rsidR="0020244B" w:rsidRPr="00206A2B" w:rsidTr="00F153A3">
        <w:trPr>
          <w:trHeight w:val="345"/>
        </w:trPr>
        <w:tc>
          <w:tcPr>
            <w:tcW w:w="2160" w:type="dxa"/>
            <w:tcBorders>
              <w:top w:val="double" w:sz="6" w:space="0" w:color="auto"/>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proofErr w:type="gram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3</w:t>
            </w:r>
            <w:proofErr w:type="gramEnd"/>
            <w:r w:rsidRPr="00206A2B">
              <w:rPr>
                <w:rFonts w:ascii="Garamond" w:eastAsia="Times New Roman" w:hAnsi="Garamond"/>
                <w:b/>
                <w:bCs/>
                <w:i/>
                <w:iCs/>
                <w:color w:val="000000"/>
                <w:sz w:val="24"/>
                <w:szCs w:val="24"/>
              </w:rPr>
              <w:t>.2.</w:t>
            </w:r>
          </w:p>
        </w:tc>
        <w:tc>
          <w:tcPr>
            <w:tcW w:w="8280" w:type="dxa"/>
            <w:tcBorders>
              <w:top w:val="double" w:sz="6" w:space="0" w:color="auto"/>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rPr>
            </w:pPr>
            <w:proofErr w:type="spellStart"/>
            <w:r w:rsidRPr="00285A5D">
              <w:rPr>
                <w:rFonts w:ascii="Garamond" w:eastAsia="Times New Roman" w:hAnsi="Garamond"/>
                <w:b/>
                <w:bCs/>
                <w:i/>
                <w:iCs/>
                <w:sz w:val="24"/>
                <w:szCs w:val="24"/>
              </w:rPr>
              <w:t>Kreiranje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jedinstvene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turističke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ponude</w:t>
            </w:r>
            <w:proofErr w:type="spellEnd"/>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3.2.1: </w:t>
            </w:r>
            <w:proofErr w:type="spellStart"/>
            <w:r w:rsidRPr="00285A5D">
              <w:rPr>
                <w:rFonts w:ascii="Garamond" w:eastAsia="Times New Roman" w:hAnsi="Garamond"/>
                <w:sz w:val="24"/>
                <w:szCs w:val="24"/>
              </w:rPr>
              <w:t>Izgradnja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lifta</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Orlov</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krš</w:t>
            </w:r>
            <w:proofErr w:type="spellEnd"/>
            <w:r w:rsidRPr="00285A5D">
              <w:rPr>
                <w:rFonts w:ascii="Garamond" w:eastAsia="Times New Roman" w:hAnsi="Garamond"/>
                <w:sz w:val="24"/>
                <w:szCs w:val="24"/>
              </w:rPr>
              <w:t xml:space="preserve"> ???</w:t>
            </w:r>
          </w:p>
        </w:tc>
      </w:tr>
      <w:tr w:rsidR="0020244B" w:rsidRPr="00AC53F3" w:rsidTr="00F153A3">
        <w:trPr>
          <w:trHeight w:val="345"/>
        </w:trPr>
        <w:tc>
          <w:tcPr>
            <w:tcW w:w="2160" w:type="dxa"/>
            <w:tcBorders>
              <w:top w:val="double" w:sz="6" w:space="0" w:color="auto"/>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proofErr w:type="gram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3</w:t>
            </w:r>
            <w:proofErr w:type="gramEnd"/>
            <w:r w:rsidRPr="00206A2B">
              <w:rPr>
                <w:rFonts w:ascii="Garamond" w:eastAsia="Times New Roman" w:hAnsi="Garamond"/>
                <w:b/>
                <w:bCs/>
                <w:i/>
                <w:iCs/>
                <w:color w:val="000000"/>
                <w:sz w:val="24"/>
                <w:szCs w:val="24"/>
              </w:rPr>
              <w:t>.3.</w:t>
            </w:r>
          </w:p>
        </w:tc>
        <w:tc>
          <w:tcPr>
            <w:tcW w:w="8280" w:type="dxa"/>
            <w:tcBorders>
              <w:top w:val="double" w:sz="6" w:space="0" w:color="auto"/>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lang w:val="it-IT"/>
              </w:rPr>
            </w:pPr>
            <w:r w:rsidRPr="00285A5D">
              <w:rPr>
                <w:rFonts w:ascii="Garamond" w:eastAsia="Times New Roman" w:hAnsi="Garamond"/>
                <w:b/>
                <w:bCs/>
                <w:i/>
                <w:iCs/>
                <w:sz w:val="24"/>
                <w:szCs w:val="24"/>
                <w:lang w:val="it-IT"/>
              </w:rPr>
              <w:t>Podsticanje razvoja novih vidova turizma</w:t>
            </w:r>
          </w:p>
        </w:tc>
      </w:tr>
      <w:tr w:rsidR="0020244B" w:rsidRPr="00AC53F3"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lang w:val="it-IT"/>
              </w:rPr>
            </w:pPr>
            <w:r w:rsidRPr="00285A5D">
              <w:rPr>
                <w:rFonts w:ascii="Garamond" w:eastAsia="Times New Roman" w:hAnsi="Garamond"/>
                <w:i/>
                <w:iCs/>
                <w:sz w:val="24"/>
                <w:szCs w:val="24"/>
                <w:lang w:val="it-IT"/>
              </w:rPr>
              <w:t>Projekat 3.3.1:</w:t>
            </w:r>
            <w:r w:rsidRPr="00285A5D">
              <w:rPr>
                <w:rFonts w:ascii="Garamond" w:eastAsia="Times New Roman" w:hAnsi="Garamond"/>
                <w:sz w:val="24"/>
                <w:szCs w:val="24"/>
                <w:lang w:val="it-IT"/>
              </w:rPr>
              <w:t xml:space="preserve">  Izgradnja izložbenog prostora u Cetinjskoj pećini?</w:t>
            </w:r>
          </w:p>
        </w:tc>
      </w:tr>
      <w:tr w:rsidR="0020244B" w:rsidRPr="00AC53F3"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lang w:val="it-IT"/>
              </w:rPr>
            </w:pPr>
            <w:r w:rsidRPr="00285A5D">
              <w:rPr>
                <w:rFonts w:ascii="Garamond" w:eastAsia="Times New Roman" w:hAnsi="Garamond"/>
                <w:i/>
                <w:iCs/>
                <w:sz w:val="24"/>
                <w:szCs w:val="24"/>
                <w:lang w:val="it-IT"/>
              </w:rPr>
              <w:t>Projekat 3.3.2:</w:t>
            </w:r>
            <w:r w:rsidRPr="00285A5D">
              <w:rPr>
                <w:rFonts w:ascii="Garamond" w:eastAsia="Times New Roman" w:hAnsi="Garamond"/>
                <w:sz w:val="24"/>
                <w:szCs w:val="24"/>
                <w:lang w:val="it-IT"/>
              </w:rPr>
              <w:t xml:space="preserve"> Podrška i razvoj različitih manifestacija u funkciji razvoja turizma</w:t>
            </w:r>
          </w:p>
        </w:tc>
      </w:tr>
      <w:tr w:rsidR="0020244B" w:rsidRPr="00AC53F3" w:rsidTr="00F153A3">
        <w:trPr>
          <w:trHeight w:val="345"/>
        </w:trPr>
        <w:tc>
          <w:tcPr>
            <w:tcW w:w="2160" w:type="dxa"/>
            <w:tcBorders>
              <w:top w:val="double" w:sz="6" w:space="0" w:color="auto"/>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proofErr w:type="gram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3</w:t>
            </w:r>
            <w:proofErr w:type="gramEnd"/>
            <w:r w:rsidRPr="00206A2B">
              <w:rPr>
                <w:rFonts w:ascii="Garamond" w:eastAsia="Times New Roman" w:hAnsi="Garamond"/>
                <w:b/>
                <w:bCs/>
                <w:i/>
                <w:iCs/>
                <w:color w:val="000000"/>
                <w:sz w:val="24"/>
                <w:szCs w:val="24"/>
              </w:rPr>
              <w:t>.4.</w:t>
            </w:r>
          </w:p>
        </w:tc>
        <w:tc>
          <w:tcPr>
            <w:tcW w:w="8280" w:type="dxa"/>
            <w:tcBorders>
              <w:top w:val="double" w:sz="6" w:space="0" w:color="auto"/>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lang w:val="it-IT"/>
              </w:rPr>
            </w:pPr>
            <w:r w:rsidRPr="00285A5D">
              <w:rPr>
                <w:rFonts w:ascii="Garamond" w:eastAsia="Times New Roman" w:hAnsi="Garamond"/>
                <w:b/>
                <w:bCs/>
                <w:i/>
                <w:iCs/>
                <w:sz w:val="24"/>
                <w:szCs w:val="24"/>
                <w:lang w:val="it-IT"/>
              </w:rPr>
              <w:t>Promocija Prijestonice kao turističkog centra</w:t>
            </w:r>
          </w:p>
        </w:tc>
      </w:tr>
      <w:tr w:rsidR="0020244B" w:rsidRPr="00206A2B" w:rsidTr="00F153A3">
        <w:trPr>
          <w:trHeight w:val="345"/>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3.4.1:</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Projekat</w:t>
            </w:r>
            <w:proofErr w:type="spellEnd"/>
            <w:r w:rsidRPr="00285A5D">
              <w:rPr>
                <w:rFonts w:ascii="Garamond" w:eastAsia="Times New Roman" w:hAnsi="Garamond"/>
                <w:sz w:val="24"/>
                <w:szCs w:val="24"/>
              </w:rPr>
              <w:t xml:space="preserve"> Smart City</w:t>
            </w:r>
          </w:p>
        </w:tc>
      </w:tr>
      <w:tr w:rsidR="0020244B" w:rsidRPr="00206A2B" w:rsidTr="00F153A3">
        <w:trPr>
          <w:trHeight w:val="780"/>
        </w:trPr>
        <w:tc>
          <w:tcPr>
            <w:tcW w:w="2160" w:type="dxa"/>
            <w:tcBorders>
              <w:top w:val="double" w:sz="6" w:space="0" w:color="auto"/>
              <w:left w:val="double" w:sz="6" w:space="0" w:color="auto"/>
              <w:bottom w:val="double" w:sz="6" w:space="0" w:color="auto"/>
              <w:right w:val="double" w:sz="6" w:space="0" w:color="auto"/>
            </w:tcBorders>
            <w:shd w:val="clear" w:color="000000" w:fill="FDE9D9"/>
            <w:vAlign w:val="center"/>
            <w:hideMark/>
          </w:tcPr>
          <w:p w:rsidR="0020244B" w:rsidRPr="00206A2B" w:rsidRDefault="0020244B" w:rsidP="00F153A3">
            <w:pPr>
              <w:spacing w:after="0" w:line="240" w:lineRule="auto"/>
              <w:rPr>
                <w:rFonts w:ascii="Garamond" w:eastAsia="Times New Roman" w:hAnsi="Garamond"/>
                <w:b/>
                <w:bCs/>
                <w:i/>
                <w:iCs/>
                <w:color w:val="000000"/>
                <w:sz w:val="28"/>
                <w:szCs w:val="28"/>
              </w:rPr>
            </w:pPr>
            <w:proofErr w:type="spellStart"/>
            <w:r w:rsidRPr="00206A2B">
              <w:rPr>
                <w:rFonts w:ascii="Garamond" w:eastAsia="Times New Roman" w:hAnsi="Garamond"/>
                <w:b/>
                <w:bCs/>
                <w:i/>
                <w:iCs/>
                <w:color w:val="000000"/>
                <w:sz w:val="28"/>
                <w:szCs w:val="28"/>
              </w:rPr>
              <w:t>Specifični</w:t>
            </w:r>
            <w:proofErr w:type="spellEnd"/>
            <w:r w:rsidRPr="00206A2B">
              <w:rPr>
                <w:rFonts w:ascii="Garamond" w:eastAsia="Times New Roman" w:hAnsi="Garamond"/>
                <w:b/>
                <w:bCs/>
                <w:i/>
                <w:iCs/>
                <w:color w:val="000000"/>
                <w:sz w:val="28"/>
                <w:szCs w:val="28"/>
              </w:rPr>
              <w:t xml:space="preserve"> </w:t>
            </w:r>
            <w:proofErr w:type="spellStart"/>
            <w:proofErr w:type="gram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4</w:t>
            </w:r>
            <w:proofErr w:type="gramEnd"/>
          </w:p>
        </w:tc>
        <w:tc>
          <w:tcPr>
            <w:tcW w:w="8280" w:type="dxa"/>
            <w:tcBorders>
              <w:top w:val="double" w:sz="6" w:space="0" w:color="auto"/>
              <w:left w:val="nil"/>
              <w:bottom w:val="double" w:sz="6" w:space="0" w:color="auto"/>
              <w:right w:val="double" w:sz="6" w:space="0" w:color="auto"/>
            </w:tcBorders>
            <w:shd w:val="clear" w:color="000000" w:fill="FDE9D9"/>
            <w:vAlign w:val="center"/>
            <w:hideMark/>
          </w:tcPr>
          <w:p w:rsidR="0020244B" w:rsidRPr="00285A5D" w:rsidRDefault="0020244B" w:rsidP="00F153A3">
            <w:pPr>
              <w:spacing w:after="0" w:line="240" w:lineRule="auto"/>
              <w:jc w:val="center"/>
              <w:rPr>
                <w:rFonts w:ascii="Garamond" w:eastAsia="Times New Roman" w:hAnsi="Garamond"/>
                <w:b/>
                <w:bCs/>
                <w:i/>
                <w:iCs/>
                <w:sz w:val="28"/>
                <w:szCs w:val="28"/>
                <w:u w:val="single"/>
              </w:rPr>
            </w:pPr>
            <w:proofErr w:type="spellStart"/>
            <w:r w:rsidRPr="00285A5D">
              <w:rPr>
                <w:rFonts w:ascii="Garamond" w:eastAsia="Times New Roman" w:hAnsi="Garamond"/>
                <w:b/>
                <w:bCs/>
                <w:i/>
                <w:iCs/>
                <w:sz w:val="28"/>
                <w:szCs w:val="28"/>
                <w:u w:val="single"/>
              </w:rPr>
              <w:t>Unapređenje</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uslova</w:t>
            </w:r>
            <w:proofErr w:type="spellEnd"/>
            <w:r w:rsidRPr="00285A5D">
              <w:rPr>
                <w:rFonts w:ascii="Garamond" w:eastAsia="Times New Roman" w:hAnsi="Garamond"/>
                <w:b/>
                <w:bCs/>
                <w:i/>
                <w:iCs/>
                <w:sz w:val="28"/>
                <w:szCs w:val="28"/>
                <w:u w:val="single"/>
              </w:rPr>
              <w:t xml:space="preserve"> za </w:t>
            </w:r>
            <w:proofErr w:type="spellStart"/>
            <w:r w:rsidRPr="00285A5D">
              <w:rPr>
                <w:rFonts w:ascii="Garamond" w:eastAsia="Times New Roman" w:hAnsi="Garamond"/>
                <w:b/>
                <w:bCs/>
                <w:i/>
                <w:iCs/>
                <w:sz w:val="28"/>
                <w:szCs w:val="28"/>
                <w:u w:val="single"/>
              </w:rPr>
              <w:t>razvoj</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poslovnog</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ambijenta</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i</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zapošljavanje</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lokalnog</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stanovništva</w:t>
            </w:r>
            <w:proofErr w:type="spellEnd"/>
            <w:r w:rsidRPr="00285A5D">
              <w:rPr>
                <w:rFonts w:ascii="Garamond" w:eastAsia="Times New Roman" w:hAnsi="Garamond"/>
                <w:b/>
                <w:bCs/>
                <w:i/>
                <w:iCs/>
                <w:sz w:val="28"/>
                <w:szCs w:val="28"/>
                <w:u w:val="single"/>
              </w:rPr>
              <w:t xml:space="preserve"> </w:t>
            </w:r>
          </w:p>
        </w:tc>
      </w:tr>
      <w:tr w:rsidR="0020244B" w:rsidRPr="00206A2B" w:rsidTr="00F153A3">
        <w:trPr>
          <w:trHeight w:val="345"/>
        </w:trPr>
        <w:tc>
          <w:tcPr>
            <w:tcW w:w="2160" w:type="dxa"/>
            <w:tcBorders>
              <w:top w:val="nil"/>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lastRenderedPageBreak/>
              <w:t>Prioritet</w:t>
            </w:r>
            <w:proofErr w:type="spellEnd"/>
            <w:r w:rsidRPr="00206A2B">
              <w:rPr>
                <w:rFonts w:ascii="Garamond" w:eastAsia="Times New Roman" w:hAnsi="Garamond"/>
                <w:b/>
                <w:bCs/>
                <w:i/>
                <w:iCs/>
                <w:color w:val="000000"/>
                <w:sz w:val="24"/>
                <w:szCs w:val="24"/>
              </w:rPr>
              <w:t xml:space="preserve"> 4.1.</w:t>
            </w:r>
          </w:p>
        </w:tc>
        <w:tc>
          <w:tcPr>
            <w:tcW w:w="8280" w:type="dxa"/>
            <w:tcBorders>
              <w:top w:val="nil"/>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rPr>
            </w:pPr>
            <w:proofErr w:type="spellStart"/>
            <w:r w:rsidRPr="00285A5D">
              <w:rPr>
                <w:rFonts w:ascii="Garamond" w:eastAsia="Times New Roman" w:hAnsi="Garamond"/>
                <w:b/>
                <w:bCs/>
                <w:i/>
                <w:iCs/>
                <w:sz w:val="24"/>
                <w:szCs w:val="24"/>
              </w:rPr>
              <w:t>Poboljšanje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poslovnog</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ambijenta</w:t>
            </w:r>
            <w:proofErr w:type="spellEnd"/>
          </w:p>
        </w:tc>
      </w:tr>
      <w:tr w:rsidR="0020244B" w:rsidRPr="00206A2B" w:rsidTr="00F153A3">
        <w:trPr>
          <w:trHeight w:val="594"/>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4.1.1: </w:t>
            </w:r>
            <w:proofErr w:type="spellStart"/>
            <w:r w:rsidRPr="00285A5D">
              <w:rPr>
                <w:rFonts w:ascii="Garamond" w:eastAsia="Times New Roman" w:hAnsi="Garamond"/>
                <w:i/>
                <w:iCs/>
                <w:sz w:val="24"/>
                <w:szCs w:val="24"/>
              </w:rPr>
              <w:t>Izrada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stimulativnih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mjera</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investitore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stvaranje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povoljnog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poslovnog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ambijenta</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privlačenje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investicija</w:t>
            </w:r>
            <w:proofErr w:type="spellEnd"/>
            <w:r w:rsidRPr="00285A5D">
              <w:rPr>
                <w:rFonts w:ascii="Garamond" w:eastAsia="Times New Roman" w:hAnsi="Garamond"/>
                <w:sz w:val="24"/>
                <w:szCs w:val="24"/>
              </w:rPr>
              <w:t xml:space="preserve"> </w:t>
            </w:r>
          </w:p>
        </w:tc>
      </w:tr>
      <w:tr w:rsidR="0020244B" w:rsidRPr="00206A2B" w:rsidTr="00F153A3">
        <w:trPr>
          <w:trHeight w:val="449"/>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4.1.2: </w:t>
            </w:r>
            <w:proofErr w:type="spellStart"/>
            <w:r w:rsidRPr="00285A5D">
              <w:rPr>
                <w:rFonts w:ascii="Garamond" w:eastAsia="Times New Roman" w:hAnsi="Garamond"/>
                <w:sz w:val="24"/>
                <w:szCs w:val="24"/>
              </w:rPr>
              <w:t>Jačanje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kapaciteta</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korišćenje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dostupnih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fondova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Evropske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unije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drugih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međunarodnih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fondova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institucija</w:t>
            </w:r>
            <w:proofErr w:type="spellEnd"/>
          </w:p>
        </w:tc>
      </w:tr>
      <w:tr w:rsidR="0020244B" w:rsidRPr="00AC53F3" w:rsidTr="00F153A3">
        <w:trPr>
          <w:trHeight w:val="345"/>
        </w:trPr>
        <w:tc>
          <w:tcPr>
            <w:tcW w:w="2160" w:type="dxa"/>
            <w:tcBorders>
              <w:top w:val="double" w:sz="6" w:space="0" w:color="auto"/>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4.2.</w:t>
            </w:r>
          </w:p>
        </w:tc>
        <w:tc>
          <w:tcPr>
            <w:tcW w:w="8280" w:type="dxa"/>
            <w:tcBorders>
              <w:top w:val="double" w:sz="6" w:space="0" w:color="auto"/>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lang w:val="it-IT"/>
              </w:rPr>
            </w:pPr>
            <w:r w:rsidRPr="00285A5D">
              <w:rPr>
                <w:rFonts w:ascii="Garamond" w:eastAsia="Times New Roman" w:hAnsi="Garamond"/>
                <w:b/>
                <w:bCs/>
                <w:i/>
                <w:iCs/>
                <w:sz w:val="24"/>
                <w:szCs w:val="24"/>
                <w:lang w:val="it-IT"/>
              </w:rPr>
              <w:t>4.Stvaranje preduslova kroz različite forme za rast zaposlenosti</w:t>
            </w:r>
          </w:p>
        </w:tc>
      </w:tr>
      <w:tr w:rsidR="0020244B" w:rsidRPr="00AC53F3"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lang w:val="it-IT"/>
              </w:rPr>
            </w:pPr>
            <w:r w:rsidRPr="00285A5D">
              <w:rPr>
                <w:rFonts w:ascii="Garamond" w:eastAsia="Times New Roman" w:hAnsi="Garamond"/>
                <w:i/>
                <w:iCs/>
                <w:sz w:val="24"/>
                <w:szCs w:val="24"/>
                <w:lang w:val="it-IT"/>
              </w:rPr>
              <w:t>Projekat 4.2.1:</w:t>
            </w:r>
            <w:r w:rsidRPr="00285A5D">
              <w:rPr>
                <w:rFonts w:ascii="Garamond" w:eastAsia="Times New Roman" w:hAnsi="Garamond"/>
                <w:sz w:val="24"/>
                <w:szCs w:val="24"/>
                <w:lang w:val="it-IT"/>
              </w:rPr>
              <w:t xml:space="preserve"> Realizacija projekta zapošljavanja u Inovativno - preduzetničkom centru</w:t>
            </w:r>
          </w:p>
        </w:tc>
      </w:tr>
      <w:tr w:rsidR="0020244B" w:rsidRPr="00206A2B" w:rsidTr="00F153A3">
        <w:trPr>
          <w:trHeight w:val="33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AC53F3" w:rsidRDefault="0020244B" w:rsidP="00F153A3">
            <w:pPr>
              <w:spacing w:after="0" w:line="240" w:lineRule="auto"/>
              <w:rPr>
                <w:rFonts w:ascii="Garamond" w:eastAsia="Times New Roman" w:hAnsi="Garamond"/>
                <w:b/>
                <w:bCs/>
                <w:i/>
                <w:iCs/>
                <w:color w:val="000000"/>
                <w:sz w:val="24"/>
                <w:szCs w:val="24"/>
                <w:lang w:val="it-IT"/>
              </w:rPr>
            </w:pPr>
            <w:r w:rsidRPr="00AC53F3">
              <w:rPr>
                <w:rFonts w:ascii="Garamond" w:eastAsia="Times New Roman" w:hAnsi="Garamond"/>
                <w:b/>
                <w:bCs/>
                <w:i/>
                <w:iCs/>
                <w:color w:val="000000"/>
                <w:sz w:val="24"/>
                <w:szCs w:val="24"/>
                <w:lang w:val="it-IT"/>
              </w:rPr>
              <w:t> </w:t>
            </w:r>
          </w:p>
        </w:tc>
        <w:tc>
          <w:tcPr>
            <w:tcW w:w="8280" w:type="dxa"/>
            <w:tcBorders>
              <w:top w:val="nil"/>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4.2.2:</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Valorizacije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prostora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Gornjeg</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Oboda</w:t>
            </w:r>
            <w:proofErr w:type="spellEnd"/>
            <w:r w:rsidRPr="00285A5D">
              <w:rPr>
                <w:rFonts w:ascii="Garamond" w:eastAsia="Times New Roman" w:hAnsi="Garamond"/>
                <w:sz w:val="24"/>
                <w:szCs w:val="24"/>
              </w:rPr>
              <w:t>"</w:t>
            </w:r>
          </w:p>
        </w:tc>
      </w:tr>
      <w:tr w:rsidR="0020244B" w:rsidRPr="00206A2B" w:rsidTr="00F153A3">
        <w:trPr>
          <w:trHeight w:val="345"/>
        </w:trPr>
        <w:tc>
          <w:tcPr>
            <w:tcW w:w="2160" w:type="dxa"/>
            <w:tcBorders>
              <w:top w:val="double" w:sz="6" w:space="0" w:color="auto"/>
              <w:left w:val="double" w:sz="6" w:space="0" w:color="auto"/>
              <w:bottom w:val="double" w:sz="6"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4.3.</w:t>
            </w:r>
          </w:p>
        </w:tc>
        <w:tc>
          <w:tcPr>
            <w:tcW w:w="8280" w:type="dxa"/>
            <w:tcBorders>
              <w:top w:val="double" w:sz="6" w:space="0" w:color="auto"/>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rPr>
            </w:pPr>
            <w:proofErr w:type="spellStart"/>
            <w:r w:rsidRPr="00285A5D">
              <w:rPr>
                <w:rFonts w:ascii="Garamond" w:eastAsia="Times New Roman" w:hAnsi="Garamond"/>
                <w:b/>
                <w:bCs/>
                <w:i/>
                <w:iCs/>
                <w:sz w:val="24"/>
                <w:szCs w:val="24"/>
              </w:rPr>
              <w:t>Promocija</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investicionih</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mogućnosti</w:t>
            </w:r>
            <w:proofErr w:type="spellEnd"/>
          </w:p>
        </w:tc>
      </w:tr>
      <w:tr w:rsidR="0020244B" w:rsidRPr="00206A2B" w:rsidTr="00F153A3">
        <w:trPr>
          <w:trHeight w:val="540"/>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single" w:sz="4"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4.3.1:</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Valorizacije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prostora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nekadašnje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Bojane</w:t>
            </w:r>
            <w:proofErr w:type="spellEnd"/>
            <w:r w:rsidRPr="00285A5D">
              <w:rPr>
                <w:rFonts w:ascii="Garamond" w:eastAsia="Times New Roman" w:hAnsi="Garamond"/>
                <w:sz w:val="24"/>
                <w:szCs w:val="24"/>
              </w:rPr>
              <w:t xml:space="preserve">" u </w:t>
            </w:r>
            <w:proofErr w:type="spellStart"/>
            <w:r w:rsidRPr="00285A5D">
              <w:rPr>
                <w:rFonts w:ascii="Garamond" w:eastAsia="Times New Roman" w:hAnsi="Garamond"/>
                <w:sz w:val="24"/>
                <w:szCs w:val="24"/>
              </w:rPr>
              <w:t>skladu</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važećim</w:t>
            </w:r>
            <w:proofErr w:type="spellEnd"/>
            <w:r w:rsidRPr="00285A5D">
              <w:rPr>
                <w:rFonts w:ascii="Garamond" w:eastAsia="Times New Roman" w:hAnsi="Garamond"/>
                <w:sz w:val="24"/>
                <w:szCs w:val="24"/>
              </w:rPr>
              <w:t xml:space="preserve"> DUP-om "</w:t>
            </w:r>
            <w:proofErr w:type="spellStart"/>
            <w:r w:rsidRPr="00285A5D">
              <w:rPr>
                <w:rFonts w:ascii="Garamond" w:eastAsia="Times New Roman" w:hAnsi="Garamond"/>
                <w:sz w:val="24"/>
                <w:szCs w:val="24"/>
              </w:rPr>
              <w:t>Gruda</w:t>
            </w:r>
            <w:proofErr w:type="spellEnd"/>
            <w:r w:rsidRPr="00285A5D">
              <w:rPr>
                <w:rFonts w:ascii="Garamond" w:eastAsia="Times New Roman" w:hAnsi="Garamond"/>
                <w:sz w:val="24"/>
                <w:szCs w:val="24"/>
              </w:rPr>
              <w:t xml:space="preserve"> - </w:t>
            </w:r>
            <w:proofErr w:type="spellStart"/>
            <w:r w:rsidRPr="00285A5D">
              <w:rPr>
                <w:rFonts w:ascii="Garamond" w:eastAsia="Times New Roman" w:hAnsi="Garamond"/>
                <w:sz w:val="24"/>
                <w:szCs w:val="24"/>
              </w:rPr>
              <w:t>Donje</w:t>
            </w:r>
            <w:proofErr w:type="spellEnd"/>
            <w:r w:rsidRPr="00285A5D">
              <w:rPr>
                <w:rFonts w:ascii="Garamond" w:eastAsia="Times New Roman" w:hAnsi="Garamond"/>
                <w:sz w:val="24"/>
                <w:szCs w:val="24"/>
              </w:rPr>
              <w:t xml:space="preserve"> polje" </w:t>
            </w:r>
          </w:p>
        </w:tc>
      </w:tr>
      <w:tr w:rsidR="0020244B" w:rsidRPr="00206A2B" w:rsidTr="00F153A3">
        <w:trPr>
          <w:trHeight w:val="359"/>
        </w:trPr>
        <w:tc>
          <w:tcPr>
            <w:tcW w:w="2160" w:type="dxa"/>
            <w:tcBorders>
              <w:top w:val="nil"/>
              <w:left w:val="double" w:sz="6" w:space="0" w:color="auto"/>
              <w:bottom w:val="nil"/>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4.3.2:</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Valorizacije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prostora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kružnom</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toku</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ulaz</w:t>
            </w:r>
            <w:proofErr w:type="spellEnd"/>
            <w:r w:rsidRPr="00285A5D">
              <w:rPr>
                <w:rFonts w:ascii="Garamond" w:eastAsia="Times New Roman" w:hAnsi="Garamond"/>
                <w:sz w:val="24"/>
                <w:szCs w:val="24"/>
              </w:rPr>
              <w:t xml:space="preserve"> u grad)</w:t>
            </w:r>
          </w:p>
        </w:tc>
      </w:tr>
      <w:tr w:rsidR="0020244B" w:rsidRPr="00206A2B" w:rsidTr="00F153A3">
        <w:trPr>
          <w:trHeight w:val="330"/>
        </w:trPr>
        <w:tc>
          <w:tcPr>
            <w:tcW w:w="2160" w:type="dxa"/>
            <w:tcBorders>
              <w:top w:val="double" w:sz="6" w:space="0" w:color="auto"/>
              <w:left w:val="double" w:sz="6" w:space="0" w:color="auto"/>
              <w:bottom w:val="double" w:sz="4" w:space="0" w:color="auto"/>
              <w:right w:val="double" w:sz="6" w:space="0" w:color="auto"/>
            </w:tcBorders>
            <w:shd w:val="clear" w:color="000000" w:fill="EAF1DD"/>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4.4. </w:t>
            </w:r>
          </w:p>
        </w:tc>
        <w:tc>
          <w:tcPr>
            <w:tcW w:w="8280" w:type="dxa"/>
            <w:tcBorders>
              <w:top w:val="double" w:sz="6" w:space="0" w:color="auto"/>
              <w:left w:val="nil"/>
              <w:bottom w:val="double" w:sz="4"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rPr>
            </w:pPr>
            <w:proofErr w:type="spellStart"/>
            <w:r w:rsidRPr="00285A5D">
              <w:rPr>
                <w:rFonts w:ascii="Garamond" w:eastAsia="Times New Roman" w:hAnsi="Garamond"/>
                <w:b/>
                <w:bCs/>
                <w:i/>
                <w:iCs/>
                <w:sz w:val="24"/>
                <w:szCs w:val="24"/>
              </w:rPr>
              <w:t>Razvoj</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poljoprivrede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i</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ruralnog</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područja</w:t>
            </w:r>
            <w:proofErr w:type="spellEnd"/>
          </w:p>
        </w:tc>
      </w:tr>
      <w:tr w:rsidR="0020244B" w:rsidRPr="00206A2B" w:rsidTr="00F153A3">
        <w:trPr>
          <w:trHeight w:val="512"/>
        </w:trPr>
        <w:tc>
          <w:tcPr>
            <w:tcW w:w="2160" w:type="dxa"/>
            <w:tcBorders>
              <w:top w:val="double" w:sz="4" w:space="0" w:color="auto"/>
              <w:left w:val="double" w:sz="6" w:space="0" w:color="auto"/>
              <w:bottom w:val="double" w:sz="6" w:space="0" w:color="auto"/>
              <w:right w:val="double" w:sz="6" w:space="0" w:color="auto"/>
            </w:tcBorders>
            <w:shd w:val="clear" w:color="auto" w:fill="F2F2F2" w:themeFill="background1" w:themeFillShade="F2"/>
            <w:vAlign w:val="bottom"/>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double" w:sz="4" w:space="0" w:color="auto"/>
              <w:left w:val="nil"/>
              <w:bottom w:val="double" w:sz="6"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4.4.1:</w:t>
            </w:r>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Podrška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lokalnim</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proizvođačima</w:t>
            </w:r>
            <w:proofErr w:type="spellEnd"/>
            <w:r w:rsidRPr="00285A5D">
              <w:rPr>
                <w:rFonts w:ascii="Garamond" w:eastAsia="Times New Roman" w:hAnsi="Garamond"/>
                <w:sz w:val="24"/>
                <w:szCs w:val="24"/>
              </w:rPr>
              <w:t xml:space="preserve"> za </w:t>
            </w:r>
            <w:proofErr w:type="spellStart"/>
            <w:r w:rsidRPr="00285A5D">
              <w:rPr>
                <w:rFonts w:ascii="Garamond" w:eastAsia="Times New Roman" w:hAnsi="Garamond"/>
                <w:sz w:val="24"/>
                <w:szCs w:val="24"/>
              </w:rPr>
              <w:t>unapređivanje</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i</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plasman</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svojih</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proizvoda</w:t>
            </w:r>
            <w:proofErr w:type="spellEnd"/>
          </w:p>
        </w:tc>
      </w:tr>
      <w:tr w:rsidR="0020244B" w:rsidRPr="00206A2B" w:rsidTr="00F153A3">
        <w:trPr>
          <w:trHeight w:val="684"/>
        </w:trPr>
        <w:tc>
          <w:tcPr>
            <w:tcW w:w="2160" w:type="dxa"/>
            <w:tcBorders>
              <w:top w:val="nil"/>
              <w:left w:val="double" w:sz="6" w:space="0" w:color="auto"/>
              <w:bottom w:val="double" w:sz="6" w:space="0" w:color="auto"/>
              <w:right w:val="double" w:sz="6" w:space="0" w:color="auto"/>
            </w:tcBorders>
            <w:shd w:val="clear" w:color="000000" w:fill="FDE9D9"/>
            <w:vAlign w:val="center"/>
            <w:hideMark/>
          </w:tcPr>
          <w:p w:rsidR="0020244B" w:rsidRPr="00206A2B" w:rsidRDefault="0020244B" w:rsidP="00F153A3">
            <w:pPr>
              <w:spacing w:after="0" w:line="240" w:lineRule="auto"/>
              <w:rPr>
                <w:rFonts w:ascii="Garamond" w:eastAsia="Times New Roman" w:hAnsi="Garamond"/>
                <w:b/>
                <w:bCs/>
                <w:i/>
                <w:iCs/>
                <w:color w:val="000000"/>
                <w:sz w:val="28"/>
                <w:szCs w:val="28"/>
              </w:rPr>
            </w:pPr>
            <w:proofErr w:type="spellStart"/>
            <w:r w:rsidRPr="00206A2B">
              <w:rPr>
                <w:rFonts w:ascii="Garamond" w:eastAsia="Times New Roman" w:hAnsi="Garamond"/>
                <w:b/>
                <w:bCs/>
                <w:i/>
                <w:iCs/>
                <w:color w:val="000000"/>
                <w:sz w:val="28"/>
                <w:szCs w:val="28"/>
              </w:rPr>
              <w:t>Specifični</w:t>
            </w:r>
            <w:proofErr w:type="spellEnd"/>
            <w:r w:rsidRPr="00206A2B">
              <w:rPr>
                <w:rFonts w:ascii="Garamond" w:eastAsia="Times New Roman" w:hAnsi="Garamond"/>
                <w:b/>
                <w:bCs/>
                <w:i/>
                <w:iCs/>
                <w:color w:val="000000"/>
                <w:sz w:val="28"/>
                <w:szCs w:val="28"/>
              </w:rPr>
              <w:t xml:space="preserve"> </w:t>
            </w:r>
            <w:proofErr w:type="spell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5</w:t>
            </w:r>
          </w:p>
        </w:tc>
        <w:tc>
          <w:tcPr>
            <w:tcW w:w="8280" w:type="dxa"/>
            <w:tcBorders>
              <w:top w:val="nil"/>
              <w:left w:val="nil"/>
              <w:bottom w:val="double" w:sz="6" w:space="0" w:color="auto"/>
              <w:right w:val="double" w:sz="6" w:space="0" w:color="auto"/>
            </w:tcBorders>
            <w:shd w:val="clear" w:color="000000" w:fill="FDE9D9"/>
            <w:vAlign w:val="center"/>
            <w:hideMark/>
          </w:tcPr>
          <w:p w:rsidR="0020244B" w:rsidRPr="00285A5D" w:rsidRDefault="0020244B" w:rsidP="00F153A3">
            <w:pPr>
              <w:spacing w:after="0" w:line="240" w:lineRule="auto"/>
              <w:jc w:val="center"/>
              <w:rPr>
                <w:rFonts w:ascii="Garamond" w:eastAsia="Times New Roman" w:hAnsi="Garamond"/>
                <w:b/>
                <w:bCs/>
                <w:i/>
                <w:iCs/>
                <w:sz w:val="28"/>
                <w:szCs w:val="28"/>
                <w:u w:val="single"/>
              </w:rPr>
            </w:pPr>
            <w:proofErr w:type="spellStart"/>
            <w:r w:rsidRPr="00285A5D">
              <w:rPr>
                <w:rFonts w:ascii="Garamond" w:eastAsia="Times New Roman" w:hAnsi="Garamond"/>
                <w:b/>
                <w:bCs/>
                <w:i/>
                <w:iCs/>
                <w:sz w:val="28"/>
                <w:szCs w:val="28"/>
                <w:u w:val="single"/>
              </w:rPr>
              <w:t>Zaštita</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i</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očuvanje</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životne</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sredine</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i</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održivo</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upravljanje</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prirodnim</w:t>
            </w:r>
            <w:proofErr w:type="spellEnd"/>
            <w:r w:rsidRPr="00285A5D">
              <w:rPr>
                <w:rFonts w:ascii="Garamond" w:eastAsia="Times New Roman" w:hAnsi="Garamond"/>
                <w:b/>
                <w:bCs/>
                <w:i/>
                <w:iCs/>
                <w:sz w:val="28"/>
                <w:szCs w:val="28"/>
                <w:u w:val="single"/>
              </w:rPr>
              <w:t xml:space="preserve"> </w:t>
            </w:r>
            <w:proofErr w:type="spellStart"/>
            <w:r w:rsidRPr="00285A5D">
              <w:rPr>
                <w:rFonts w:ascii="Garamond" w:eastAsia="Times New Roman" w:hAnsi="Garamond"/>
                <w:b/>
                <w:bCs/>
                <w:i/>
                <w:iCs/>
                <w:sz w:val="28"/>
                <w:szCs w:val="28"/>
                <w:u w:val="single"/>
              </w:rPr>
              <w:t>resursima</w:t>
            </w:r>
            <w:proofErr w:type="spellEnd"/>
          </w:p>
        </w:tc>
      </w:tr>
      <w:tr w:rsidR="0020244B" w:rsidRPr="00206A2B" w:rsidTr="00F153A3">
        <w:trPr>
          <w:trHeight w:val="345"/>
        </w:trPr>
        <w:tc>
          <w:tcPr>
            <w:tcW w:w="2160" w:type="dxa"/>
            <w:tcBorders>
              <w:top w:val="nil"/>
              <w:left w:val="double" w:sz="6" w:space="0" w:color="auto"/>
              <w:bottom w:val="double" w:sz="6" w:space="0" w:color="auto"/>
              <w:right w:val="double" w:sz="6" w:space="0" w:color="auto"/>
            </w:tcBorders>
            <w:shd w:val="clear" w:color="000000" w:fill="EAF1DD"/>
            <w:vAlign w:val="center"/>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5.1.</w:t>
            </w:r>
          </w:p>
        </w:tc>
        <w:tc>
          <w:tcPr>
            <w:tcW w:w="8280" w:type="dxa"/>
            <w:tcBorders>
              <w:top w:val="nil"/>
              <w:left w:val="nil"/>
              <w:bottom w:val="double" w:sz="6" w:space="0" w:color="auto"/>
              <w:right w:val="double" w:sz="6" w:space="0" w:color="auto"/>
            </w:tcBorders>
            <w:shd w:val="clear" w:color="000000" w:fill="EAF1DD"/>
            <w:vAlign w:val="bottom"/>
            <w:hideMark/>
          </w:tcPr>
          <w:p w:rsidR="0020244B" w:rsidRPr="00285A5D" w:rsidRDefault="0020244B" w:rsidP="00F153A3">
            <w:pPr>
              <w:spacing w:after="0" w:line="240" w:lineRule="auto"/>
              <w:rPr>
                <w:rFonts w:ascii="Garamond" w:eastAsia="Times New Roman" w:hAnsi="Garamond"/>
                <w:b/>
                <w:bCs/>
                <w:i/>
                <w:iCs/>
                <w:sz w:val="24"/>
                <w:szCs w:val="24"/>
              </w:rPr>
            </w:pPr>
            <w:proofErr w:type="spellStart"/>
            <w:r w:rsidRPr="00285A5D">
              <w:rPr>
                <w:rFonts w:ascii="Garamond" w:eastAsia="Times New Roman" w:hAnsi="Garamond"/>
                <w:b/>
                <w:bCs/>
                <w:i/>
                <w:iCs/>
                <w:sz w:val="24"/>
                <w:szCs w:val="24"/>
              </w:rPr>
              <w:t>Unapređenje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upravljanja</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zaštićenim</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područjima</w:t>
            </w:r>
            <w:proofErr w:type="spellEnd"/>
          </w:p>
        </w:tc>
      </w:tr>
      <w:tr w:rsidR="0020244B" w:rsidRPr="00206A2B" w:rsidTr="00F153A3">
        <w:trPr>
          <w:trHeight w:val="297"/>
        </w:trPr>
        <w:tc>
          <w:tcPr>
            <w:tcW w:w="2160" w:type="dxa"/>
            <w:tcBorders>
              <w:top w:val="nil"/>
              <w:left w:val="double" w:sz="6" w:space="0" w:color="auto"/>
              <w:bottom w:val="nil"/>
              <w:right w:val="double" w:sz="6" w:space="0" w:color="auto"/>
            </w:tcBorders>
            <w:shd w:val="clear" w:color="auto" w:fill="F2F2F2" w:themeFill="background1" w:themeFillShade="F2"/>
            <w:vAlign w:val="center"/>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nil"/>
              <w:left w:val="nil"/>
              <w:bottom w:val="nil"/>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5.1.1: </w:t>
            </w:r>
            <w:proofErr w:type="spellStart"/>
            <w:r w:rsidRPr="00285A5D">
              <w:rPr>
                <w:rFonts w:ascii="Garamond" w:eastAsia="Times New Roman" w:hAnsi="Garamond"/>
                <w:sz w:val="24"/>
                <w:szCs w:val="24"/>
              </w:rPr>
              <w:t>Rekonstrukcija</w:t>
            </w:r>
            <w:proofErr w:type="spell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parkova</w:t>
            </w:r>
            <w:proofErr w:type="spellEnd"/>
            <w:r w:rsidRPr="00285A5D">
              <w:rPr>
                <w:rFonts w:ascii="Garamond" w:eastAsia="Times New Roman" w:hAnsi="Garamond"/>
                <w:sz w:val="24"/>
                <w:szCs w:val="24"/>
              </w:rPr>
              <w:t xml:space="preserve"> „13. </w:t>
            </w:r>
            <w:proofErr w:type="gramStart"/>
            <w:r w:rsidRPr="00285A5D">
              <w:rPr>
                <w:rFonts w:ascii="Garamond" w:eastAsia="Times New Roman" w:hAnsi="Garamond"/>
                <w:sz w:val="24"/>
                <w:szCs w:val="24"/>
              </w:rPr>
              <w:t xml:space="preserve">Jul“ </w:t>
            </w:r>
            <w:proofErr w:type="spellStart"/>
            <w:r w:rsidRPr="00285A5D">
              <w:rPr>
                <w:rFonts w:ascii="Garamond" w:eastAsia="Times New Roman" w:hAnsi="Garamond"/>
                <w:sz w:val="24"/>
                <w:szCs w:val="24"/>
              </w:rPr>
              <w:t>i</w:t>
            </w:r>
            <w:proofErr w:type="spellEnd"/>
            <w:proofErr w:type="gramEnd"/>
            <w:r w:rsidRPr="00285A5D">
              <w:rPr>
                <w:rFonts w:ascii="Garamond" w:eastAsia="Times New Roman" w:hAnsi="Garamond"/>
                <w:sz w:val="24"/>
                <w:szCs w:val="24"/>
              </w:rPr>
              <w:t xml:space="preserve"> „</w:t>
            </w:r>
            <w:proofErr w:type="spellStart"/>
            <w:r w:rsidRPr="00285A5D">
              <w:rPr>
                <w:rFonts w:ascii="Garamond" w:eastAsia="Times New Roman" w:hAnsi="Garamond"/>
                <w:sz w:val="24"/>
                <w:szCs w:val="24"/>
              </w:rPr>
              <w:t>Njegošev</w:t>
            </w:r>
            <w:proofErr w:type="spellEnd"/>
            <w:r w:rsidRPr="00285A5D">
              <w:rPr>
                <w:rFonts w:ascii="Garamond" w:eastAsia="Times New Roman" w:hAnsi="Garamond"/>
                <w:sz w:val="24"/>
                <w:szCs w:val="24"/>
              </w:rPr>
              <w:t xml:space="preserve"> park“</w:t>
            </w:r>
          </w:p>
        </w:tc>
      </w:tr>
      <w:tr w:rsidR="0020244B" w:rsidRPr="00206A2B" w:rsidTr="003E167B">
        <w:trPr>
          <w:trHeight w:val="405"/>
        </w:trPr>
        <w:tc>
          <w:tcPr>
            <w:tcW w:w="2160" w:type="dxa"/>
            <w:tcBorders>
              <w:top w:val="double" w:sz="6" w:space="0" w:color="auto"/>
              <w:left w:val="double" w:sz="6" w:space="0" w:color="auto"/>
              <w:bottom w:val="double" w:sz="6" w:space="0" w:color="auto"/>
              <w:right w:val="double" w:sz="6" w:space="0" w:color="auto"/>
            </w:tcBorders>
            <w:shd w:val="clear" w:color="000000" w:fill="EAF1DD"/>
            <w:vAlign w:val="center"/>
            <w:hideMark/>
          </w:tcPr>
          <w:p w:rsidR="0020244B" w:rsidRPr="00206A2B" w:rsidRDefault="0020244B" w:rsidP="00F153A3">
            <w:pPr>
              <w:spacing w:after="0" w:line="240" w:lineRule="auto"/>
              <w:rPr>
                <w:rFonts w:ascii="Garamond" w:eastAsia="Times New Roman" w:hAnsi="Garamond"/>
                <w:b/>
                <w:bCs/>
                <w:i/>
                <w:iCs/>
                <w:color w:val="000000"/>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5.2.</w:t>
            </w:r>
          </w:p>
        </w:tc>
        <w:tc>
          <w:tcPr>
            <w:tcW w:w="8280" w:type="dxa"/>
            <w:tcBorders>
              <w:top w:val="double" w:sz="6" w:space="0" w:color="auto"/>
              <w:left w:val="nil"/>
              <w:bottom w:val="double" w:sz="6" w:space="0" w:color="auto"/>
              <w:right w:val="double" w:sz="6" w:space="0" w:color="auto"/>
            </w:tcBorders>
            <w:shd w:val="clear" w:color="000000" w:fill="EAF1DD"/>
            <w:vAlign w:val="center"/>
            <w:hideMark/>
          </w:tcPr>
          <w:p w:rsidR="0020244B" w:rsidRPr="00285A5D" w:rsidRDefault="0020244B" w:rsidP="00F153A3">
            <w:pPr>
              <w:spacing w:after="0" w:line="240" w:lineRule="auto"/>
              <w:rPr>
                <w:rFonts w:ascii="Garamond" w:eastAsia="Times New Roman" w:hAnsi="Garamond"/>
                <w:b/>
                <w:bCs/>
                <w:i/>
                <w:iCs/>
                <w:sz w:val="24"/>
                <w:szCs w:val="24"/>
              </w:rPr>
            </w:pPr>
            <w:proofErr w:type="spellStart"/>
            <w:r w:rsidRPr="00285A5D">
              <w:rPr>
                <w:rFonts w:ascii="Garamond" w:eastAsia="Times New Roman" w:hAnsi="Garamond"/>
                <w:b/>
                <w:bCs/>
                <w:i/>
                <w:iCs/>
                <w:sz w:val="24"/>
                <w:szCs w:val="24"/>
              </w:rPr>
              <w:t>Podsticanje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korišćenja</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obnovljivih</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izvora</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energije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i</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mjera</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energetske</w:t>
            </w:r>
            <w:proofErr w:type="spellEnd"/>
            <w:r w:rsidRPr="00285A5D">
              <w:rPr>
                <w:rFonts w:ascii="Garamond" w:eastAsia="Times New Roman" w:hAnsi="Garamond"/>
                <w:b/>
                <w:bCs/>
                <w:i/>
                <w:iCs/>
                <w:sz w:val="24"/>
                <w:szCs w:val="24"/>
              </w:rPr>
              <w:t xml:space="preserve"> </w:t>
            </w:r>
            <w:proofErr w:type="spellStart"/>
            <w:r w:rsidRPr="00285A5D">
              <w:rPr>
                <w:rFonts w:ascii="Garamond" w:eastAsia="Times New Roman" w:hAnsi="Garamond"/>
                <w:b/>
                <w:bCs/>
                <w:i/>
                <w:iCs/>
                <w:sz w:val="24"/>
                <w:szCs w:val="24"/>
              </w:rPr>
              <w:t>efikasnosti</w:t>
            </w:r>
            <w:proofErr w:type="spellEnd"/>
          </w:p>
        </w:tc>
      </w:tr>
      <w:tr w:rsidR="0020244B" w:rsidRPr="00206A2B" w:rsidTr="003E167B">
        <w:trPr>
          <w:trHeight w:val="261"/>
        </w:trPr>
        <w:tc>
          <w:tcPr>
            <w:tcW w:w="2160" w:type="dxa"/>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hideMark/>
          </w:tcPr>
          <w:p w:rsidR="0020244B" w:rsidRPr="00206A2B" w:rsidRDefault="0020244B" w:rsidP="00F153A3">
            <w:pPr>
              <w:spacing w:after="0" w:line="240" w:lineRule="auto"/>
              <w:rPr>
                <w:rFonts w:ascii="Garamond" w:eastAsia="Times New Roman" w:hAnsi="Garamond"/>
                <w:b/>
                <w:bCs/>
                <w:i/>
                <w:iCs/>
                <w:color w:val="000000"/>
                <w:sz w:val="24"/>
                <w:szCs w:val="24"/>
              </w:rPr>
            </w:pPr>
            <w:r w:rsidRPr="00206A2B">
              <w:rPr>
                <w:rFonts w:ascii="Garamond" w:eastAsia="Times New Roman" w:hAnsi="Garamond"/>
                <w:b/>
                <w:bCs/>
                <w:i/>
                <w:iCs/>
                <w:color w:val="000000"/>
                <w:sz w:val="24"/>
                <w:szCs w:val="24"/>
              </w:rPr>
              <w:t> </w:t>
            </w:r>
          </w:p>
        </w:tc>
        <w:tc>
          <w:tcPr>
            <w:tcW w:w="8280" w:type="dxa"/>
            <w:tcBorders>
              <w:top w:val="double" w:sz="6" w:space="0" w:color="auto"/>
              <w:left w:val="nil"/>
              <w:bottom w:val="double" w:sz="6" w:space="0" w:color="auto"/>
              <w:right w:val="double" w:sz="6" w:space="0" w:color="auto"/>
            </w:tcBorders>
            <w:shd w:val="clear" w:color="auto" w:fill="F2F2F2" w:themeFill="background1" w:themeFillShade="F2"/>
            <w:vAlign w:val="bottom"/>
            <w:hideMark/>
          </w:tcPr>
          <w:p w:rsidR="0020244B" w:rsidRPr="00285A5D" w:rsidRDefault="0020244B" w:rsidP="00F153A3">
            <w:pPr>
              <w:spacing w:after="0" w:line="240" w:lineRule="auto"/>
              <w:rPr>
                <w:rFonts w:ascii="Garamond" w:eastAsia="Times New Roman" w:hAnsi="Garamond"/>
                <w:i/>
                <w:iCs/>
                <w:sz w:val="24"/>
                <w:szCs w:val="24"/>
              </w:rPr>
            </w:pPr>
            <w:proofErr w:type="spellStart"/>
            <w:r w:rsidRPr="00285A5D">
              <w:rPr>
                <w:rFonts w:ascii="Garamond" w:eastAsia="Times New Roman" w:hAnsi="Garamond"/>
                <w:i/>
                <w:iCs/>
                <w:sz w:val="24"/>
                <w:szCs w:val="24"/>
              </w:rPr>
              <w:t>Projekat</w:t>
            </w:r>
            <w:proofErr w:type="spellEnd"/>
            <w:r w:rsidRPr="00285A5D">
              <w:rPr>
                <w:rFonts w:ascii="Garamond" w:eastAsia="Times New Roman" w:hAnsi="Garamond"/>
                <w:i/>
                <w:iCs/>
                <w:sz w:val="24"/>
                <w:szCs w:val="24"/>
              </w:rPr>
              <w:t xml:space="preserve"> 5.2.1: </w:t>
            </w:r>
            <w:proofErr w:type="spellStart"/>
            <w:r w:rsidR="00285A5D" w:rsidRPr="00285A5D">
              <w:rPr>
                <w:rFonts w:ascii="Garamond" w:hAnsi="Garamond"/>
                <w:sz w:val="24"/>
                <w:szCs w:val="24"/>
              </w:rPr>
              <w:t>Postavljanje</w:t>
            </w:r>
            <w:proofErr w:type="spellEnd"/>
            <w:r w:rsidR="00285A5D" w:rsidRPr="00285A5D">
              <w:rPr>
                <w:rFonts w:ascii="Garamond" w:hAnsi="Garamond"/>
                <w:sz w:val="24"/>
                <w:szCs w:val="24"/>
              </w:rPr>
              <w:t xml:space="preserve"> </w:t>
            </w:r>
            <w:proofErr w:type="spellStart"/>
            <w:r w:rsidR="00285A5D" w:rsidRPr="00285A5D">
              <w:rPr>
                <w:rFonts w:ascii="Garamond" w:hAnsi="Garamond"/>
                <w:sz w:val="24"/>
                <w:szCs w:val="24"/>
              </w:rPr>
              <w:t>i</w:t>
            </w:r>
            <w:proofErr w:type="spellEnd"/>
            <w:r w:rsidR="00285A5D" w:rsidRPr="00285A5D">
              <w:rPr>
                <w:rFonts w:ascii="Garamond" w:hAnsi="Garamond"/>
                <w:sz w:val="24"/>
                <w:szCs w:val="24"/>
              </w:rPr>
              <w:t xml:space="preserve"> </w:t>
            </w:r>
            <w:proofErr w:type="spellStart"/>
            <w:r w:rsidR="00285A5D" w:rsidRPr="00285A5D">
              <w:rPr>
                <w:rFonts w:ascii="Garamond" w:hAnsi="Garamond"/>
                <w:sz w:val="24"/>
                <w:szCs w:val="24"/>
              </w:rPr>
              <w:t>instalacija</w:t>
            </w:r>
            <w:proofErr w:type="spellEnd"/>
            <w:r w:rsidR="00285A5D" w:rsidRPr="00285A5D">
              <w:rPr>
                <w:rFonts w:ascii="Garamond" w:hAnsi="Garamond"/>
                <w:sz w:val="24"/>
                <w:szCs w:val="24"/>
              </w:rPr>
              <w:t xml:space="preserve"> </w:t>
            </w:r>
            <w:proofErr w:type="spellStart"/>
            <w:r w:rsidR="00285A5D" w:rsidRPr="00285A5D">
              <w:rPr>
                <w:rFonts w:ascii="Garamond" w:hAnsi="Garamond"/>
                <w:sz w:val="24"/>
                <w:szCs w:val="24"/>
              </w:rPr>
              <w:t>različitih</w:t>
            </w:r>
            <w:proofErr w:type="spellEnd"/>
            <w:r w:rsidR="00285A5D" w:rsidRPr="00285A5D">
              <w:rPr>
                <w:rFonts w:ascii="Garamond" w:hAnsi="Garamond"/>
                <w:sz w:val="24"/>
                <w:szCs w:val="24"/>
              </w:rPr>
              <w:t xml:space="preserve"> </w:t>
            </w:r>
            <w:proofErr w:type="spellStart"/>
            <w:r w:rsidR="00285A5D" w:rsidRPr="00285A5D">
              <w:rPr>
                <w:rFonts w:ascii="Garamond" w:hAnsi="Garamond"/>
                <w:sz w:val="24"/>
                <w:szCs w:val="24"/>
              </w:rPr>
              <w:t>izvora</w:t>
            </w:r>
            <w:proofErr w:type="spellEnd"/>
            <w:r w:rsidR="00285A5D" w:rsidRPr="00285A5D">
              <w:rPr>
                <w:rFonts w:ascii="Garamond" w:hAnsi="Garamond"/>
                <w:sz w:val="24"/>
                <w:szCs w:val="24"/>
              </w:rPr>
              <w:t xml:space="preserve"> </w:t>
            </w:r>
            <w:proofErr w:type="spellStart"/>
            <w:r w:rsidR="00285A5D" w:rsidRPr="00285A5D">
              <w:rPr>
                <w:rFonts w:ascii="Garamond" w:hAnsi="Garamond"/>
                <w:sz w:val="24"/>
                <w:szCs w:val="24"/>
              </w:rPr>
              <w:t>energetske</w:t>
            </w:r>
            <w:proofErr w:type="spellEnd"/>
            <w:r w:rsidR="00285A5D" w:rsidRPr="00285A5D">
              <w:rPr>
                <w:rFonts w:ascii="Garamond" w:hAnsi="Garamond"/>
                <w:sz w:val="24"/>
                <w:szCs w:val="24"/>
              </w:rPr>
              <w:t xml:space="preserve"> </w:t>
            </w:r>
            <w:proofErr w:type="spellStart"/>
            <w:r w:rsidR="00285A5D" w:rsidRPr="00285A5D">
              <w:rPr>
                <w:rFonts w:ascii="Garamond" w:hAnsi="Garamond"/>
                <w:sz w:val="24"/>
                <w:szCs w:val="24"/>
              </w:rPr>
              <w:t>efikasnosti</w:t>
            </w:r>
            <w:proofErr w:type="spellEnd"/>
          </w:p>
        </w:tc>
      </w:tr>
    </w:tbl>
    <w:p w:rsidR="0020244B" w:rsidRDefault="0020244B" w:rsidP="0020244B">
      <w:pPr>
        <w:spacing w:after="0" w:line="240" w:lineRule="auto"/>
        <w:ind w:left="-450"/>
        <w:rPr>
          <w:rFonts w:ascii="Garamond" w:hAnsi="Garamond"/>
          <w:b/>
          <w:sz w:val="28"/>
          <w:szCs w:val="28"/>
        </w:rPr>
      </w:pPr>
    </w:p>
    <w:p w:rsidR="0020244B" w:rsidRDefault="0020244B" w:rsidP="0020244B">
      <w:pPr>
        <w:spacing w:after="0" w:line="240" w:lineRule="auto"/>
        <w:ind w:left="-450"/>
        <w:rPr>
          <w:rFonts w:ascii="Garamond" w:hAnsi="Garamond"/>
          <w:b/>
          <w:sz w:val="28"/>
          <w:szCs w:val="28"/>
        </w:rPr>
      </w:pPr>
    </w:p>
    <w:p w:rsidR="0020244B" w:rsidRDefault="0020244B" w:rsidP="0020244B">
      <w:pPr>
        <w:spacing w:after="0" w:line="240" w:lineRule="auto"/>
        <w:ind w:left="-450"/>
        <w:rPr>
          <w:rFonts w:ascii="Garamond" w:hAnsi="Garamond"/>
          <w:b/>
          <w:sz w:val="28"/>
          <w:szCs w:val="28"/>
        </w:rPr>
      </w:pPr>
    </w:p>
    <w:p w:rsidR="0020244B" w:rsidRDefault="0020244B" w:rsidP="0020244B">
      <w:pPr>
        <w:spacing w:after="0" w:line="240" w:lineRule="auto"/>
        <w:ind w:left="-450"/>
        <w:rPr>
          <w:rFonts w:ascii="Garamond" w:hAnsi="Garamond"/>
          <w:b/>
          <w:sz w:val="28"/>
          <w:szCs w:val="28"/>
        </w:rPr>
      </w:pPr>
    </w:p>
    <w:p w:rsidR="00D10960" w:rsidRDefault="00D10960" w:rsidP="0020244B">
      <w:pPr>
        <w:spacing w:after="0" w:line="240" w:lineRule="auto"/>
        <w:ind w:left="-450"/>
        <w:rPr>
          <w:rFonts w:ascii="Garamond" w:hAnsi="Garamond"/>
          <w:b/>
          <w:sz w:val="28"/>
          <w:szCs w:val="28"/>
        </w:rPr>
      </w:pPr>
    </w:p>
    <w:p w:rsidR="00D10960" w:rsidRDefault="00D10960" w:rsidP="0020244B">
      <w:pPr>
        <w:spacing w:after="0" w:line="240" w:lineRule="auto"/>
        <w:ind w:left="-450"/>
        <w:rPr>
          <w:rFonts w:ascii="Garamond" w:hAnsi="Garamond"/>
          <w:b/>
          <w:sz w:val="28"/>
          <w:szCs w:val="28"/>
        </w:rPr>
      </w:pPr>
    </w:p>
    <w:p w:rsidR="00D10960" w:rsidRDefault="00D10960" w:rsidP="0020244B">
      <w:pPr>
        <w:spacing w:after="0" w:line="240" w:lineRule="auto"/>
        <w:ind w:left="-450"/>
        <w:rPr>
          <w:rFonts w:ascii="Garamond" w:hAnsi="Garamond"/>
          <w:b/>
          <w:sz w:val="28"/>
          <w:szCs w:val="28"/>
        </w:rPr>
      </w:pPr>
    </w:p>
    <w:p w:rsidR="00D10960" w:rsidRDefault="00D10960" w:rsidP="0020244B">
      <w:pPr>
        <w:spacing w:after="0" w:line="240" w:lineRule="auto"/>
        <w:ind w:left="-450"/>
        <w:rPr>
          <w:rFonts w:ascii="Garamond" w:hAnsi="Garamond"/>
          <w:b/>
          <w:sz w:val="28"/>
          <w:szCs w:val="28"/>
        </w:rPr>
      </w:pPr>
    </w:p>
    <w:p w:rsidR="00D10960" w:rsidRDefault="00D10960" w:rsidP="0020244B">
      <w:pPr>
        <w:spacing w:after="0" w:line="240" w:lineRule="auto"/>
        <w:ind w:left="-450"/>
        <w:rPr>
          <w:rFonts w:ascii="Garamond" w:hAnsi="Garamond"/>
          <w:b/>
          <w:sz w:val="28"/>
          <w:szCs w:val="28"/>
        </w:rPr>
      </w:pPr>
    </w:p>
    <w:p w:rsidR="00D10960" w:rsidRDefault="00D10960" w:rsidP="0020244B">
      <w:pPr>
        <w:spacing w:after="0" w:line="240" w:lineRule="auto"/>
        <w:ind w:left="-450"/>
        <w:rPr>
          <w:rFonts w:ascii="Garamond" w:hAnsi="Garamond"/>
          <w:b/>
          <w:sz w:val="28"/>
          <w:szCs w:val="28"/>
        </w:rPr>
      </w:pPr>
    </w:p>
    <w:p w:rsidR="00D10960" w:rsidRDefault="00D10960" w:rsidP="0020244B">
      <w:pPr>
        <w:spacing w:after="0" w:line="240" w:lineRule="auto"/>
        <w:ind w:left="-450"/>
        <w:rPr>
          <w:rFonts w:ascii="Garamond" w:hAnsi="Garamond"/>
          <w:b/>
          <w:sz w:val="28"/>
          <w:szCs w:val="28"/>
        </w:rPr>
      </w:pPr>
    </w:p>
    <w:p w:rsidR="003E167B" w:rsidRDefault="003E167B" w:rsidP="0020244B">
      <w:pPr>
        <w:spacing w:after="0" w:line="240" w:lineRule="auto"/>
        <w:ind w:left="-450"/>
        <w:rPr>
          <w:rFonts w:ascii="Garamond" w:hAnsi="Garamond"/>
          <w:b/>
          <w:sz w:val="28"/>
          <w:szCs w:val="28"/>
        </w:rPr>
      </w:pPr>
    </w:p>
    <w:p w:rsidR="00575E45" w:rsidRDefault="00575E45" w:rsidP="0020244B">
      <w:pPr>
        <w:spacing w:after="0" w:line="240" w:lineRule="auto"/>
        <w:ind w:left="-450"/>
        <w:rPr>
          <w:rFonts w:ascii="Garamond" w:hAnsi="Garamond"/>
          <w:b/>
          <w:sz w:val="28"/>
          <w:szCs w:val="28"/>
        </w:rPr>
      </w:pPr>
    </w:p>
    <w:p w:rsidR="00575E45" w:rsidRDefault="00575E45" w:rsidP="0020244B">
      <w:pPr>
        <w:spacing w:after="0" w:line="240" w:lineRule="auto"/>
        <w:ind w:left="-450"/>
        <w:rPr>
          <w:rFonts w:ascii="Garamond" w:hAnsi="Garamond"/>
          <w:b/>
          <w:sz w:val="28"/>
          <w:szCs w:val="28"/>
        </w:rPr>
      </w:pPr>
    </w:p>
    <w:p w:rsidR="00575E45" w:rsidRDefault="00575E45" w:rsidP="0020244B">
      <w:pPr>
        <w:spacing w:after="0" w:line="240" w:lineRule="auto"/>
        <w:ind w:left="-450"/>
        <w:rPr>
          <w:rFonts w:ascii="Garamond" w:hAnsi="Garamond"/>
          <w:b/>
          <w:sz w:val="28"/>
          <w:szCs w:val="28"/>
        </w:rPr>
      </w:pPr>
    </w:p>
    <w:p w:rsidR="00575E45" w:rsidRDefault="00575E45" w:rsidP="0020244B">
      <w:pPr>
        <w:spacing w:after="0" w:line="240" w:lineRule="auto"/>
        <w:ind w:left="-450"/>
        <w:rPr>
          <w:rFonts w:ascii="Garamond" w:hAnsi="Garamond"/>
          <w:b/>
          <w:sz w:val="28"/>
          <w:szCs w:val="28"/>
        </w:rPr>
      </w:pPr>
    </w:p>
    <w:p w:rsidR="00575E45" w:rsidRDefault="00575E45" w:rsidP="0020244B">
      <w:pPr>
        <w:spacing w:after="0" w:line="240" w:lineRule="auto"/>
        <w:ind w:left="-450"/>
        <w:rPr>
          <w:rFonts w:ascii="Garamond" w:hAnsi="Garamond"/>
          <w:b/>
          <w:sz w:val="28"/>
          <w:szCs w:val="28"/>
        </w:rPr>
      </w:pPr>
    </w:p>
    <w:p w:rsidR="00575E45" w:rsidRDefault="00575E45" w:rsidP="0020244B">
      <w:pPr>
        <w:spacing w:after="0" w:line="240" w:lineRule="auto"/>
        <w:ind w:left="-450"/>
        <w:rPr>
          <w:rFonts w:ascii="Garamond" w:hAnsi="Garamond"/>
          <w:b/>
          <w:sz w:val="28"/>
          <w:szCs w:val="28"/>
        </w:rPr>
      </w:pPr>
    </w:p>
    <w:p w:rsidR="00575E45" w:rsidRDefault="00575E45" w:rsidP="0020244B">
      <w:pPr>
        <w:spacing w:after="0" w:line="240" w:lineRule="auto"/>
        <w:ind w:left="-450"/>
        <w:rPr>
          <w:rFonts w:ascii="Garamond" w:hAnsi="Garamond"/>
          <w:b/>
          <w:sz w:val="28"/>
          <w:szCs w:val="28"/>
        </w:rPr>
      </w:pPr>
    </w:p>
    <w:p w:rsidR="00575E45" w:rsidRDefault="00575E45" w:rsidP="0020244B">
      <w:pPr>
        <w:spacing w:after="0" w:line="240" w:lineRule="auto"/>
        <w:ind w:left="-450"/>
        <w:rPr>
          <w:rFonts w:ascii="Garamond" w:hAnsi="Garamond"/>
          <w:b/>
          <w:sz w:val="28"/>
          <w:szCs w:val="28"/>
        </w:rPr>
      </w:pPr>
    </w:p>
    <w:p w:rsidR="003E167B" w:rsidRDefault="003E167B" w:rsidP="0020244B">
      <w:pPr>
        <w:spacing w:after="0" w:line="240" w:lineRule="auto"/>
        <w:ind w:left="-450"/>
        <w:rPr>
          <w:rFonts w:ascii="Garamond" w:hAnsi="Garamond"/>
          <w:b/>
          <w:sz w:val="28"/>
          <w:szCs w:val="28"/>
        </w:rPr>
      </w:pPr>
    </w:p>
    <w:p w:rsidR="003E167B" w:rsidRDefault="003E167B" w:rsidP="0020244B">
      <w:pPr>
        <w:spacing w:after="0" w:line="240" w:lineRule="auto"/>
        <w:ind w:left="-450"/>
        <w:rPr>
          <w:rFonts w:ascii="Garamond" w:hAnsi="Garamond"/>
          <w:b/>
          <w:sz w:val="28"/>
          <w:szCs w:val="28"/>
        </w:rPr>
      </w:pPr>
    </w:p>
    <w:p w:rsidR="00D10960" w:rsidRDefault="00D10960" w:rsidP="0020244B">
      <w:pPr>
        <w:spacing w:after="0" w:line="240" w:lineRule="auto"/>
        <w:ind w:left="-450"/>
        <w:rPr>
          <w:rFonts w:ascii="Garamond" w:hAnsi="Garamond"/>
          <w:b/>
          <w:sz w:val="28"/>
          <w:szCs w:val="28"/>
        </w:rPr>
      </w:pPr>
    </w:p>
    <w:p w:rsidR="0020244B" w:rsidRDefault="0020244B" w:rsidP="0020244B">
      <w:pPr>
        <w:spacing w:after="0" w:line="240" w:lineRule="auto"/>
        <w:ind w:left="-450"/>
        <w:rPr>
          <w:rFonts w:ascii="Garamond" w:hAnsi="Garamond"/>
          <w:b/>
          <w:sz w:val="28"/>
          <w:szCs w:val="28"/>
        </w:rPr>
      </w:pPr>
      <w:r>
        <w:rPr>
          <w:rFonts w:ascii="Garamond" w:hAnsi="Garamond"/>
          <w:b/>
          <w:sz w:val="28"/>
          <w:szCs w:val="28"/>
        </w:rPr>
        <w:lastRenderedPageBreak/>
        <w:t>PROJEKTI</w:t>
      </w:r>
    </w:p>
    <w:p w:rsidR="0020244B" w:rsidRPr="009A3481" w:rsidRDefault="0020244B" w:rsidP="0020244B">
      <w:pPr>
        <w:spacing w:after="0" w:line="240" w:lineRule="auto"/>
        <w:ind w:left="-446"/>
        <w:rPr>
          <w:rFonts w:ascii="Garamond" w:hAnsi="Garamond"/>
          <w:b/>
          <w:color w:val="FF0000"/>
          <w:sz w:val="24"/>
          <w:szCs w:val="24"/>
        </w:rPr>
      </w:pPr>
    </w:p>
    <w:p w:rsidR="00285A5D" w:rsidRPr="00285A5D" w:rsidRDefault="0020244B" w:rsidP="0020244B">
      <w:pPr>
        <w:pStyle w:val="Bodytext1"/>
        <w:shd w:val="clear" w:color="auto" w:fill="auto"/>
        <w:spacing w:before="0" w:after="0" w:line="240" w:lineRule="auto"/>
        <w:ind w:left="-446" w:right="20" w:firstLine="0"/>
        <w:rPr>
          <w:rFonts w:ascii="Garamond" w:hAnsi="Garamond"/>
          <w:sz w:val="24"/>
          <w:szCs w:val="24"/>
          <w:lang w:eastAsia="hr-HR"/>
        </w:rPr>
      </w:pPr>
      <w:proofErr w:type="spellStart"/>
      <w:r w:rsidRPr="00285A5D">
        <w:rPr>
          <w:rFonts w:ascii="Garamond" w:hAnsi="Garamond"/>
          <w:sz w:val="24"/>
          <w:szCs w:val="24"/>
          <w:lang w:eastAsia="hr-HR"/>
        </w:rPr>
        <w:t>Strategija</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razvoja</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sadrži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više</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razvojnih</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drugih</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projekata</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koji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su</w:t>
      </w:r>
      <w:proofErr w:type="spellEnd"/>
      <w:r w:rsidRPr="00285A5D">
        <w:rPr>
          <w:rFonts w:ascii="Garamond" w:hAnsi="Garamond"/>
          <w:sz w:val="24"/>
          <w:szCs w:val="24"/>
          <w:lang w:eastAsia="hr-HR"/>
        </w:rPr>
        <w:t xml:space="preserve"> </w:t>
      </w:r>
      <w:proofErr w:type="spellStart"/>
      <w:r w:rsidR="00285A5D" w:rsidRPr="00285A5D">
        <w:rPr>
          <w:rFonts w:ascii="Garamond" w:hAnsi="Garamond"/>
          <w:sz w:val="24"/>
          <w:szCs w:val="24"/>
          <w:lang w:eastAsia="hr-HR"/>
        </w:rPr>
        <w:t>prepoznati</w:t>
      </w:r>
      <w:proofErr w:type="spellEnd"/>
      <w:r w:rsidR="00285A5D" w:rsidRPr="00285A5D">
        <w:rPr>
          <w:rFonts w:ascii="Garamond" w:hAnsi="Garamond"/>
          <w:sz w:val="24"/>
          <w:szCs w:val="24"/>
          <w:lang w:eastAsia="hr-HR"/>
        </w:rPr>
        <w:t xml:space="preserve"> </w:t>
      </w:r>
      <w:proofErr w:type="spellStart"/>
      <w:r w:rsidR="00285A5D" w:rsidRPr="00285A5D">
        <w:rPr>
          <w:rFonts w:ascii="Garamond" w:hAnsi="Garamond"/>
          <w:sz w:val="24"/>
          <w:szCs w:val="24"/>
          <w:lang w:eastAsia="hr-HR"/>
        </w:rPr>
        <w:t>kao</w:t>
      </w:r>
      <w:proofErr w:type="spellEnd"/>
      <w:r w:rsidRPr="00285A5D">
        <w:rPr>
          <w:rFonts w:ascii="Garamond" w:hAnsi="Garamond"/>
          <w:sz w:val="24"/>
          <w:szCs w:val="24"/>
          <w:lang w:eastAsia="hr-HR"/>
        </w:rPr>
        <w:t xml:space="preserve"> </w:t>
      </w:r>
      <w:proofErr w:type="spellStart"/>
      <w:r w:rsidR="00285A5D" w:rsidRPr="00285A5D">
        <w:rPr>
          <w:rFonts w:ascii="Garamond" w:hAnsi="Garamond"/>
          <w:sz w:val="24"/>
          <w:szCs w:val="24"/>
          <w:lang w:eastAsia="hr-HR"/>
        </w:rPr>
        <w:t>unapređenje</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životnog</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standarda</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razvoja</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Prijestonice</w:t>
      </w:r>
      <w:proofErr w:type="spellEnd"/>
      <w:r w:rsidRPr="00285A5D">
        <w:rPr>
          <w:rFonts w:ascii="Garamond" w:hAnsi="Garamond"/>
          <w:sz w:val="24"/>
          <w:szCs w:val="24"/>
          <w:lang w:eastAsia="hr-HR"/>
        </w:rPr>
        <w:t xml:space="preserve"> Cetinje. </w:t>
      </w:r>
    </w:p>
    <w:p w:rsidR="0020244B" w:rsidRPr="00285A5D" w:rsidRDefault="0020244B" w:rsidP="0020244B">
      <w:pPr>
        <w:pStyle w:val="Bodytext1"/>
        <w:shd w:val="clear" w:color="auto" w:fill="auto"/>
        <w:spacing w:before="0" w:after="0" w:line="240" w:lineRule="auto"/>
        <w:ind w:left="-446" w:right="20" w:firstLine="0"/>
        <w:rPr>
          <w:rFonts w:ascii="Garamond" w:hAnsi="Garamond"/>
          <w:sz w:val="24"/>
          <w:szCs w:val="24"/>
          <w:lang w:val="it-IT" w:eastAsia="hr-HR"/>
        </w:rPr>
      </w:pPr>
      <w:proofErr w:type="spellStart"/>
      <w:r w:rsidRPr="00285A5D">
        <w:rPr>
          <w:rFonts w:ascii="Garamond" w:hAnsi="Garamond"/>
          <w:sz w:val="24"/>
          <w:szCs w:val="24"/>
          <w:lang w:eastAsia="hr-HR"/>
        </w:rPr>
        <w:t>Slijedi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pregled</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predloženih</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projekata</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sa</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više</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informacija</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uključujući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kratak</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opis</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projekta</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predložene</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aktivnosti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očekivane</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rezultate</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indikatore</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partnere</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okvirni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budžet</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ukoliko</w:t>
      </w:r>
      <w:proofErr w:type="spellEnd"/>
      <w:r w:rsidRPr="00285A5D">
        <w:rPr>
          <w:rFonts w:ascii="Garamond" w:hAnsi="Garamond"/>
          <w:sz w:val="24"/>
          <w:szCs w:val="24"/>
          <w:lang w:eastAsia="hr-HR"/>
        </w:rPr>
        <w:t xml:space="preserve"> je </w:t>
      </w:r>
      <w:proofErr w:type="spellStart"/>
      <w:r w:rsidRPr="00285A5D">
        <w:rPr>
          <w:rFonts w:ascii="Garamond" w:hAnsi="Garamond"/>
          <w:sz w:val="24"/>
          <w:szCs w:val="24"/>
          <w:lang w:eastAsia="hr-HR"/>
        </w:rPr>
        <w:t>moguće</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napraviti</w:t>
      </w:r>
      <w:proofErr w:type="spellEnd"/>
      <w:r w:rsidRPr="00285A5D">
        <w:rPr>
          <w:rFonts w:ascii="Garamond" w:hAnsi="Garamond"/>
          <w:sz w:val="24"/>
          <w:szCs w:val="24"/>
          <w:lang w:eastAsia="hr-HR"/>
        </w:rPr>
        <w:t xml:space="preserve"> </w:t>
      </w:r>
      <w:proofErr w:type="spellStart"/>
      <w:r w:rsidRPr="00285A5D">
        <w:rPr>
          <w:rFonts w:ascii="Garamond" w:hAnsi="Garamond"/>
          <w:sz w:val="24"/>
          <w:szCs w:val="24"/>
          <w:lang w:eastAsia="hr-HR"/>
        </w:rPr>
        <w:t>procjenu</w:t>
      </w:r>
      <w:proofErr w:type="spellEnd"/>
      <w:r w:rsidRPr="00285A5D">
        <w:rPr>
          <w:rFonts w:ascii="Garamond" w:hAnsi="Garamond"/>
          <w:sz w:val="24"/>
          <w:szCs w:val="24"/>
          <w:lang w:eastAsia="hr-HR"/>
        </w:rPr>
        <w:t xml:space="preserve">. </w:t>
      </w:r>
    </w:p>
    <w:p w:rsidR="0020244B" w:rsidRDefault="0020244B" w:rsidP="0020244B">
      <w:pPr>
        <w:pStyle w:val="Bodytext1"/>
        <w:shd w:val="clear" w:color="auto" w:fill="auto"/>
        <w:spacing w:before="0" w:after="0" w:line="240" w:lineRule="auto"/>
        <w:ind w:left="-446" w:right="20" w:firstLine="0"/>
        <w:rPr>
          <w:rFonts w:ascii="Garamond" w:hAnsi="Garamond"/>
          <w:color w:val="FF0000"/>
          <w:sz w:val="24"/>
          <w:szCs w:val="24"/>
          <w:lang w:eastAsia="hr-HR"/>
        </w:rPr>
      </w:pPr>
    </w:p>
    <w:p w:rsidR="0020244B" w:rsidRDefault="0020244B" w:rsidP="0020244B">
      <w:pPr>
        <w:pStyle w:val="Bodytext91"/>
        <w:shd w:val="clear" w:color="auto" w:fill="auto"/>
        <w:spacing w:before="0" w:after="0" w:line="240" w:lineRule="auto"/>
        <w:ind w:left="-450"/>
        <w:jc w:val="both"/>
        <w:rPr>
          <w:rStyle w:val="Bodytext995pt1"/>
          <w:color w:val="FF0000"/>
          <w:sz w:val="24"/>
          <w:szCs w:val="24"/>
          <w:lang w:eastAsia="hr-HR"/>
        </w:rPr>
      </w:pPr>
    </w:p>
    <w:tbl>
      <w:tblPr>
        <w:tblStyle w:val="TableGrid"/>
        <w:tblW w:w="0" w:type="auto"/>
        <w:tblInd w:w="-342" w:type="dxa"/>
        <w:tblLook w:val="04A0" w:firstRow="1" w:lastRow="0" w:firstColumn="1" w:lastColumn="0" w:noHBand="0" w:noVBand="1"/>
      </w:tblPr>
      <w:tblGrid>
        <w:gridCol w:w="2520"/>
        <w:gridCol w:w="18"/>
        <w:gridCol w:w="4499"/>
        <w:gridCol w:w="342"/>
        <w:gridCol w:w="3061"/>
      </w:tblGrid>
      <w:tr w:rsidR="0020244B" w:rsidRPr="00AC53F3"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Specifični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cilj</w:t>
            </w:r>
            <w:proofErr w:type="spellEnd"/>
            <w:r w:rsidRPr="004B7912">
              <w:rPr>
                <w:rFonts w:ascii="Garamond" w:hAnsi="Garamond"/>
                <w:b/>
                <w:i/>
                <w:sz w:val="24"/>
                <w:szCs w:val="24"/>
              </w:rPr>
              <w:t xml:space="preserve"> 1</w:t>
            </w:r>
          </w:p>
        </w:tc>
        <w:tc>
          <w:tcPr>
            <w:tcW w:w="7902" w:type="dxa"/>
            <w:gridSpan w:val="3"/>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AC53F3" w:rsidRDefault="0020244B" w:rsidP="00F153A3">
            <w:pPr>
              <w:jc w:val="center"/>
              <w:rPr>
                <w:rFonts w:ascii="Garamond" w:hAnsi="Garamond"/>
                <w:b/>
                <w:sz w:val="24"/>
                <w:szCs w:val="24"/>
                <w:lang w:val="it-IT"/>
              </w:rPr>
            </w:pPr>
            <w:r w:rsidRPr="00AC53F3">
              <w:rPr>
                <w:rFonts w:ascii="Garamond" w:eastAsia="Times New Roman" w:hAnsi="Garamond"/>
                <w:b/>
                <w:bCs/>
                <w:i/>
                <w:iCs/>
                <w:color w:val="000000"/>
                <w:sz w:val="24"/>
                <w:szCs w:val="24"/>
                <w:u w:val="single"/>
                <w:lang w:val="it-IT"/>
              </w:rPr>
              <w:t>Unapređenje i razvoj  infrastrukture i usluga</w:t>
            </w:r>
          </w:p>
        </w:tc>
      </w:tr>
      <w:tr w:rsidR="0020244B"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Prioritet</w:t>
            </w:r>
            <w:proofErr w:type="spellEnd"/>
            <w:r w:rsidRPr="004B7912">
              <w:rPr>
                <w:rFonts w:ascii="Garamond" w:hAnsi="Garamond"/>
                <w:b/>
                <w:i/>
                <w:sz w:val="24"/>
                <w:szCs w:val="24"/>
              </w:rPr>
              <w:t xml:space="preserve"> 1.1</w:t>
            </w:r>
          </w:p>
        </w:tc>
        <w:tc>
          <w:tcPr>
            <w:tcW w:w="7902" w:type="dxa"/>
            <w:gridSpan w:val="3"/>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jc w:val="center"/>
              <w:rPr>
                <w:rFonts w:ascii="Garamond" w:hAnsi="Garamond"/>
                <w:b/>
                <w:sz w:val="24"/>
                <w:szCs w:val="24"/>
              </w:rPr>
            </w:pPr>
            <w:proofErr w:type="spellStart"/>
            <w:r w:rsidRPr="00206A2B">
              <w:rPr>
                <w:rFonts w:ascii="Garamond" w:eastAsia="Times New Roman" w:hAnsi="Garamond"/>
                <w:b/>
                <w:bCs/>
                <w:color w:val="000000"/>
                <w:sz w:val="24"/>
                <w:szCs w:val="24"/>
              </w:rPr>
              <w:t>Planska</w:t>
            </w:r>
            <w:proofErr w:type="spellEnd"/>
            <w:r w:rsidRPr="00206A2B">
              <w:rPr>
                <w:rFonts w:ascii="Garamond" w:eastAsia="Times New Roman" w:hAnsi="Garamond"/>
                <w:b/>
                <w:bCs/>
                <w:color w:val="000000"/>
                <w:sz w:val="24"/>
                <w:szCs w:val="24"/>
              </w:rPr>
              <w:t xml:space="preserve"> </w:t>
            </w:r>
            <w:proofErr w:type="spellStart"/>
            <w:r w:rsidRPr="00206A2B">
              <w:rPr>
                <w:rFonts w:ascii="Garamond" w:eastAsia="Times New Roman" w:hAnsi="Garamond"/>
                <w:b/>
                <w:bCs/>
                <w:color w:val="000000"/>
                <w:sz w:val="24"/>
                <w:szCs w:val="24"/>
              </w:rPr>
              <w:t>i</w:t>
            </w:r>
            <w:proofErr w:type="spellEnd"/>
            <w:r w:rsidRPr="00206A2B">
              <w:rPr>
                <w:rFonts w:ascii="Garamond" w:eastAsia="Times New Roman" w:hAnsi="Garamond"/>
                <w:b/>
                <w:bCs/>
                <w:color w:val="000000"/>
                <w:sz w:val="24"/>
                <w:szCs w:val="24"/>
              </w:rPr>
              <w:t xml:space="preserve"> </w:t>
            </w:r>
            <w:proofErr w:type="spellStart"/>
            <w:r w:rsidRPr="00206A2B">
              <w:rPr>
                <w:rFonts w:ascii="Garamond" w:eastAsia="Times New Roman" w:hAnsi="Garamond"/>
                <w:b/>
                <w:bCs/>
                <w:color w:val="000000"/>
                <w:sz w:val="24"/>
                <w:szCs w:val="24"/>
              </w:rPr>
              <w:t>tehnička</w:t>
            </w:r>
            <w:proofErr w:type="spellEnd"/>
            <w:r w:rsidRPr="00206A2B">
              <w:rPr>
                <w:rFonts w:ascii="Garamond" w:eastAsia="Times New Roman" w:hAnsi="Garamond"/>
                <w:b/>
                <w:bCs/>
                <w:color w:val="000000"/>
                <w:sz w:val="24"/>
                <w:szCs w:val="24"/>
              </w:rPr>
              <w:t xml:space="preserve"> </w:t>
            </w:r>
            <w:proofErr w:type="spellStart"/>
            <w:r w:rsidRPr="00206A2B">
              <w:rPr>
                <w:rFonts w:ascii="Garamond" w:eastAsia="Times New Roman" w:hAnsi="Garamond"/>
                <w:b/>
                <w:bCs/>
                <w:color w:val="000000"/>
                <w:sz w:val="24"/>
                <w:szCs w:val="24"/>
              </w:rPr>
              <w:t>dokumentacija</w:t>
            </w:r>
            <w:proofErr w:type="spellEnd"/>
          </w:p>
        </w:tc>
      </w:tr>
      <w:tr w:rsidR="0020244B"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FA2196" w:rsidRDefault="0020244B" w:rsidP="00F153A3">
            <w:pPr>
              <w:ind w:right="-90"/>
              <w:rPr>
                <w:rFonts w:ascii="Garamond" w:hAnsi="Garamond"/>
                <w:b/>
                <w:i/>
                <w:sz w:val="24"/>
                <w:szCs w:val="24"/>
              </w:rPr>
            </w:pPr>
            <w:proofErr w:type="spellStart"/>
            <w:r w:rsidRPr="00FA2196">
              <w:rPr>
                <w:rFonts w:ascii="Garamond" w:hAnsi="Garamond"/>
                <w:b/>
                <w:i/>
                <w:sz w:val="24"/>
                <w:szCs w:val="24"/>
              </w:rPr>
              <w:t>Projekat</w:t>
            </w:r>
            <w:proofErr w:type="spellEnd"/>
            <w:r w:rsidRPr="00FA2196">
              <w:rPr>
                <w:rFonts w:ascii="Garamond" w:hAnsi="Garamond"/>
                <w:b/>
                <w:i/>
                <w:sz w:val="24"/>
                <w:szCs w:val="24"/>
              </w:rPr>
              <w:t xml:space="preserve"> 1.</w:t>
            </w:r>
            <w:r>
              <w:rPr>
                <w:rFonts w:ascii="Garamond" w:hAnsi="Garamond"/>
                <w:b/>
                <w:i/>
                <w:sz w:val="24"/>
                <w:szCs w:val="24"/>
              </w:rPr>
              <w:t>1.2</w:t>
            </w:r>
            <w:r w:rsidRPr="00FA2196">
              <w:rPr>
                <w:rFonts w:ascii="Garamond" w:hAnsi="Garamond"/>
                <w:b/>
                <w:i/>
                <w:sz w:val="24"/>
                <w:szCs w:val="24"/>
              </w:rPr>
              <w:t xml:space="preserve">.                                         </w:t>
            </w:r>
          </w:p>
        </w:tc>
        <w:tc>
          <w:tcPr>
            <w:tcW w:w="7902" w:type="dxa"/>
            <w:gridSpan w:val="3"/>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971E20" w:rsidRDefault="0020244B" w:rsidP="00F153A3">
            <w:pPr>
              <w:jc w:val="center"/>
              <w:rPr>
                <w:rFonts w:ascii="Garamond" w:hAnsi="Garamond"/>
                <w:b/>
                <w:color w:val="000000" w:themeColor="text1"/>
                <w:sz w:val="24"/>
                <w:szCs w:val="24"/>
              </w:rPr>
            </w:pPr>
            <w:proofErr w:type="spellStart"/>
            <w:r w:rsidRPr="00971E20">
              <w:rPr>
                <w:rFonts w:ascii="Garamond" w:eastAsia="Times New Roman" w:hAnsi="Garamond"/>
                <w:b/>
                <w:color w:val="000000" w:themeColor="text1"/>
                <w:sz w:val="24"/>
                <w:szCs w:val="24"/>
              </w:rPr>
              <w:t>Izrada</w:t>
            </w:r>
            <w:proofErr w:type="spellEnd"/>
            <w:r w:rsidRPr="00971E20">
              <w:rPr>
                <w:rFonts w:ascii="Garamond" w:eastAsia="Times New Roman" w:hAnsi="Garamond"/>
                <w:b/>
                <w:color w:val="000000" w:themeColor="text1"/>
                <w:sz w:val="24"/>
                <w:szCs w:val="24"/>
              </w:rPr>
              <w:t xml:space="preserve"> </w:t>
            </w:r>
            <w:proofErr w:type="spellStart"/>
            <w:r w:rsidRPr="00971E20">
              <w:rPr>
                <w:rFonts w:ascii="Garamond" w:eastAsia="Times New Roman" w:hAnsi="Garamond"/>
                <w:b/>
                <w:color w:val="000000" w:themeColor="text1"/>
                <w:sz w:val="24"/>
                <w:szCs w:val="24"/>
              </w:rPr>
              <w:t>tehničke</w:t>
            </w:r>
            <w:proofErr w:type="spellEnd"/>
            <w:r w:rsidRPr="00971E20">
              <w:rPr>
                <w:rFonts w:ascii="Garamond" w:eastAsia="Times New Roman" w:hAnsi="Garamond"/>
                <w:b/>
                <w:color w:val="000000" w:themeColor="text1"/>
                <w:sz w:val="24"/>
                <w:szCs w:val="24"/>
              </w:rPr>
              <w:t xml:space="preserve"> </w:t>
            </w:r>
            <w:proofErr w:type="spellStart"/>
            <w:r w:rsidRPr="00971E20">
              <w:rPr>
                <w:rFonts w:ascii="Garamond" w:eastAsia="Times New Roman" w:hAnsi="Garamond"/>
                <w:b/>
                <w:color w:val="000000" w:themeColor="text1"/>
                <w:sz w:val="24"/>
                <w:szCs w:val="24"/>
              </w:rPr>
              <w:t>dokumentacije</w:t>
            </w:r>
            <w:proofErr w:type="spellEnd"/>
            <w:r w:rsidRPr="00971E20">
              <w:rPr>
                <w:rFonts w:ascii="Garamond" w:eastAsia="Times New Roman" w:hAnsi="Garamond"/>
                <w:b/>
                <w:color w:val="000000" w:themeColor="text1"/>
                <w:sz w:val="24"/>
                <w:szCs w:val="24"/>
              </w:rPr>
              <w:t xml:space="preserve"> za </w:t>
            </w:r>
            <w:proofErr w:type="spellStart"/>
            <w:r w:rsidRPr="00971E20">
              <w:rPr>
                <w:rFonts w:ascii="Garamond" w:eastAsia="Times New Roman" w:hAnsi="Garamond"/>
                <w:b/>
                <w:color w:val="000000" w:themeColor="text1"/>
                <w:sz w:val="24"/>
                <w:szCs w:val="24"/>
              </w:rPr>
              <w:t>uređenje</w:t>
            </w:r>
            <w:proofErr w:type="spellEnd"/>
            <w:r w:rsidRPr="00971E20">
              <w:rPr>
                <w:rFonts w:ascii="Garamond" w:eastAsia="Times New Roman" w:hAnsi="Garamond"/>
                <w:b/>
                <w:color w:val="000000" w:themeColor="text1"/>
                <w:sz w:val="24"/>
                <w:szCs w:val="24"/>
              </w:rPr>
              <w:t xml:space="preserve"> </w:t>
            </w:r>
            <w:proofErr w:type="spellStart"/>
            <w:r w:rsidRPr="00971E20">
              <w:rPr>
                <w:rFonts w:ascii="Garamond" w:eastAsia="Times New Roman" w:hAnsi="Garamond"/>
                <w:b/>
                <w:color w:val="000000" w:themeColor="text1"/>
                <w:sz w:val="24"/>
                <w:szCs w:val="24"/>
              </w:rPr>
              <w:t>gradskih</w:t>
            </w:r>
            <w:proofErr w:type="spellEnd"/>
            <w:r w:rsidRPr="00971E20">
              <w:rPr>
                <w:rFonts w:ascii="Garamond" w:eastAsia="Times New Roman" w:hAnsi="Garamond"/>
                <w:b/>
                <w:color w:val="000000" w:themeColor="text1"/>
                <w:sz w:val="24"/>
                <w:szCs w:val="24"/>
              </w:rPr>
              <w:t xml:space="preserve"> </w:t>
            </w:r>
            <w:proofErr w:type="spellStart"/>
            <w:r w:rsidRPr="00971E20">
              <w:rPr>
                <w:rFonts w:ascii="Garamond" w:eastAsia="Times New Roman" w:hAnsi="Garamond"/>
                <w:b/>
                <w:color w:val="000000" w:themeColor="text1"/>
                <w:sz w:val="24"/>
                <w:szCs w:val="24"/>
              </w:rPr>
              <w:t>ulica</w:t>
            </w:r>
            <w:proofErr w:type="spellEnd"/>
            <w:r w:rsidRPr="00971E20">
              <w:rPr>
                <w:rFonts w:ascii="Garamond" w:eastAsia="Times New Roman" w:hAnsi="Garamond"/>
                <w:b/>
                <w:color w:val="000000" w:themeColor="text1"/>
                <w:sz w:val="24"/>
                <w:szCs w:val="24"/>
              </w:rPr>
              <w:t xml:space="preserve">, </w:t>
            </w:r>
            <w:proofErr w:type="spellStart"/>
            <w:r w:rsidRPr="00971E20">
              <w:rPr>
                <w:rFonts w:ascii="Garamond" w:eastAsia="Times New Roman" w:hAnsi="Garamond"/>
                <w:b/>
                <w:color w:val="000000" w:themeColor="text1"/>
                <w:sz w:val="24"/>
                <w:szCs w:val="24"/>
              </w:rPr>
              <w:t>naselja</w:t>
            </w:r>
            <w:proofErr w:type="spellEnd"/>
            <w:r w:rsidRPr="00971E20">
              <w:rPr>
                <w:rFonts w:ascii="Garamond" w:eastAsia="Times New Roman" w:hAnsi="Garamond"/>
                <w:b/>
                <w:color w:val="000000" w:themeColor="text1"/>
                <w:sz w:val="24"/>
                <w:szCs w:val="24"/>
              </w:rPr>
              <w:t xml:space="preserve"> </w:t>
            </w:r>
            <w:proofErr w:type="spellStart"/>
            <w:r w:rsidRPr="00971E20">
              <w:rPr>
                <w:rFonts w:ascii="Garamond" w:eastAsia="Times New Roman" w:hAnsi="Garamond"/>
                <w:b/>
                <w:color w:val="000000" w:themeColor="text1"/>
                <w:sz w:val="24"/>
                <w:szCs w:val="24"/>
              </w:rPr>
              <w:t>i</w:t>
            </w:r>
            <w:proofErr w:type="spellEnd"/>
            <w:r w:rsidRPr="00971E20">
              <w:rPr>
                <w:rFonts w:ascii="Garamond" w:eastAsia="Times New Roman" w:hAnsi="Garamond"/>
                <w:b/>
                <w:color w:val="000000" w:themeColor="text1"/>
                <w:sz w:val="24"/>
                <w:szCs w:val="24"/>
              </w:rPr>
              <w:t xml:space="preserve"> </w:t>
            </w:r>
            <w:proofErr w:type="spellStart"/>
            <w:r w:rsidRPr="00971E20">
              <w:rPr>
                <w:rFonts w:ascii="Garamond" w:eastAsia="Times New Roman" w:hAnsi="Garamond"/>
                <w:b/>
                <w:color w:val="000000" w:themeColor="text1"/>
                <w:sz w:val="24"/>
                <w:szCs w:val="24"/>
              </w:rPr>
              <w:t>nedostajuće</w:t>
            </w:r>
            <w:proofErr w:type="spellEnd"/>
            <w:r w:rsidRPr="00971E20">
              <w:rPr>
                <w:rFonts w:ascii="Garamond" w:eastAsia="Times New Roman" w:hAnsi="Garamond"/>
                <w:b/>
                <w:color w:val="000000" w:themeColor="text1"/>
                <w:sz w:val="24"/>
                <w:szCs w:val="24"/>
              </w:rPr>
              <w:t xml:space="preserve"> </w:t>
            </w:r>
            <w:proofErr w:type="spellStart"/>
            <w:r w:rsidRPr="00971E20">
              <w:rPr>
                <w:rFonts w:ascii="Garamond" w:eastAsia="Times New Roman" w:hAnsi="Garamond"/>
                <w:b/>
                <w:color w:val="000000" w:themeColor="text1"/>
                <w:sz w:val="24"/>
                <w:szCs w:val="24"/>
              </w:rPr>
              <w:t>infrastrukture</w:t>
            </w:r>
            <w:proofErr w:type="spellEnd"/>
            <w:r w:rsidRPr="00971E20">
              <w:rPr>
                <w:rFonts w:ascii="Garamond" w:eastAsia="Times New Roman" w:hAnsi="Garamond"/>
                <w:b/>
                <w:color w:val="000000" w:themeColor="text1"/>
                <w:sz w:val="24"/>
                <w:szCs w:val="24"/>
              </w:rPr>
              <w:t xml:space="preserve"> </w:t>
            </w:r>
            <w:proofErr w:type="spellStart"/>
            <w:r w:rsidRPr="00971E20">
              <w:rPr>
                <w:rFonts w:ascii="Garamond" w:eastAsia="Times New Roman" w:hAnsi="Garamond"/>
                <w:b/>
                <w:color w:val="000000" w:themeColor="text1"/>
                <w:sz w:val="24"/>
                <w:szCs w:val="24"/>
              </w:rPr>
              <w:t>grada</w:t>
            </w:r>
            <w:proofErr w:type="spellEnd"/>
          </w:p>
        </w:tc>
      </w:tr>
      <w:tr w:rsidR="0020244B"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02" w:type="dxa"/>
            <w:gridSpan w:val="3"/>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sidRPr="00971E20">
              <w:rPr>
                <w:rFonts w:ascii="Garamond" w:eastAsia="Times New Roman" w:hAnsi="Garamond"/>
                <w:color w:val="000000" w:themeColor="text1"/>
                <w:sz w:val="24"/>
                <w:szCs w:val="24"/>
              </w:rPr>
              <w:t>Izrada</w:t>
            </w:r>
            <w:proofErr w:type="spellEnd"/>
            <w:r w:rsidRPr="00971E20">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nedostajuće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tehničke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dokumentacije</w:t>
            </w:r>
            <w:proofErr w:type="spellEnd"/>
            <w:r>
              <w:rPr>
                <w:rFonts w:ascii="Garamond" w:eastAsia="Times New Roman" w:hAnsi="Garamond"/>
                <w:color w:val="000000" w:themeColor="text1"/>
                <w:sz w:val="24"/>
                <w:szCs w:val="24"/>
              </w:rPr>
              <w:t xml:space="preserve"> za </w:t>
            </w:r>
            <w:proofErr w:type="spellStart"/>
            <w:r>
              <w:rPr>
                <w:rFonts w:ascii="Garamond" w:eastAsia="Times New Roman" w:hAnsi="Garamond"/>
                <w:color w:val="000000" w:themeColor="text1"/>
                <w:sz w:val="24"/>
                <w:szCs w:val="24"/>
              </w:rPr>
              <w:t>planirane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projekte</w:t>
            </w:r>
            <w:proofErr w:type="spellEnd"/>
            <w:r>
              <w:rPr>
                <w:rFonts w:ascii="Garamond" w:eastAsia="Times New Roman" w:hAnsi="Garamond"/>
                <w:color w:val="000000" w:themeColor="text1"/>
                <w:sz w:val="24"/>
                <w:szCs w:val="24"/>
              </w:rPr>
              <w:t>.</w:t>
            </w:r>
          </w:p>
        </w:tc>
      </w:tr>
      <w:tr w:rsidR="0020244B"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02" w:type="dxa"/>
            <w:gridSpan w:val="3"/>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Cilj</w:t>
            </w:r>
            <w:proofErr w:type="spellEnd"/>
            <w:r>
              <w:rPr>
                <w:rFonts w:ascii="Garamond" w:hAnsi="Garamond"/>
                <w:sz w:val="24"/>
                <w:szCs w:val="24"/>
              </w:rPr>
              <w:t xml:space="preserve"> je </w:t>
            </w:r>
            <w:proofErr w:type="spellStart"/>
            <w:r>
              <w:rPr>
                <w:rFonts w:ascii="Garamond" w:hAnsi="Garamond"/>
                <w:sz w:val="24"/>
                <w:szCs w:val="24"/>
              </w:rPr>
              <w:t>izrada</w:t>
            </w:r>
            <w:proofErr w:type="spellEnd"/>
            <w:r>
              <w:rPr>
                <w:rFonts w:ascii="Garamond" w:hAnsi="Garamond"/>
                <w:sz w:val="24"/>
                <w:szCs w:val="24"/>
              </w:rPr>
              <w:t xml:space="preserve"> </w:t>
            </w:r>
            <w:proofErr w:type="spellStart"/>
            <w:r>
              <w:rPr>
                <w:rFonts w:ascii="Garamond" w:hAnsi="Garamond"/>
                <w:sz w:val="24"/>
                <w:szCs w:val="24"/>
              </w:rPr>
              <w:t>nedostajuće</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za </w:t>
            </w:r>
            <w:proofErr w:type="spellStart"/>
            <w:r>
              <w:rPr>
                <w:rFonts w:ascii="Garamond" w:hAnsi="Garamond"/>
                <w:sz w:val="24"/>
                <w:szCs w:val="24"/>
              </w:rPr>
              <w:t>sve</w:t>
            </w:r>
            <w:proofErr w:type="spellEnd"/>
            <w:r>
              <w:rPr>
                <w:rFonts w:ascii="Garamond" w:hAnsi="Garamond"/>
                <w:sz w:val="24"/>
                <w:szCs w:val="24"/>
              </w:rPr>
              <w:t xml:space="preserve"> </w:t>
            </w:r>
            <w:proofErr w:type="spellStart"/>
            <w:r>
              <w:rPr>
                <w:rFonts w:ascii="Garamond" w:hAnsi="Garamond"/>
                <w:sz w:val="24"/>
                <w:szCs w:val="24"/>
              </w:rPr>
              <w:t>planirane</w:t>
            </w:r>
            <w:proofErr w:type="spellEnd"/>
            <w:r>
              <w:rPr>
                <w:rFonts w:ascii="Garamond" w:hAnsi="Garamond"/>
                <w:sz w:val="24"/>
                <w:szCs w:val="24"/>
              </w:rPr>
              <w:t xml:space="preserve"> </w:t>
            </w:r>
            <w:proofErr w:type="spellStart"/>
            <w:r>
              <w:rPr>
                <w:rFonts w:ascii="Garamond" w:hAnsi="Garamond"/>
                <w:sz w:val="24"/>
                <w:szCs w:val="24"/>
              </w:rPr>
              <w:t>projekte</w:t>
            </w:r>
            <w:proofErr w:type="spellEnd"/>
            <w:r>
              <w:rPr>
                <w:rFonts w:ascii="Garamond" w:hAnsi="Garamond"/>
                <w:sz w:val="24"/>
                <w:szCs w:val="24"/>
              </w:rPr>
              <w:t xml:space="preserve"> </w:t>
            </w:r>
          </w:p>
        </w:tc>
      </w:tr>
      <w:tr w:rsidR="0020244B"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02" w:type="dxa"/>
            <w:gridSpan w:val="3"/>
            <w:tcBorders>
              <w:top w:val="double" w:sz="4" w:space="0" w:color="auto"/>
              <w:left w:val="double" w:sz="4" w:space="0" w:color="auto"/>
              <w:bottom w:val="double" w:sz="4" w:space="0" w:color="auto"/>
              <w:right w:val="double" w:sz="4" w:space="0" w:color="auto"/>
            </w:tcBorders>
            <w:vAlign w:val="center"/>
          </w:tcPr>
          <w:p w:rsidR="0020244B" w:rsidRPr="00AC53F3"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sidRPr="00AC53F3">
              <w:rPr>
                <w:rFonts w:ascii="Garamond" w:hAnsi="Garamond"/>
                <w:sz w:val="24"/>
                <w:szCs w:val="24"/>
                <w:lang w:val="it-IT"/>
              </w:rPr>
              <w:t>Izdavanje UTU i izrada projektnog zadatka</w:t>
            </w:r>
          </w:p>
          <w:p w:rsidR="0020244B" w:rsidRPr="00AC53F3"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sidRPr="00AC53F3">
              <w:rPr>
                <w:rFonts w:ascii="Garamond" w:hAnsi="Garamond"/>
                <w:sz w:val="24"/>
                <w:szCs w:val="24"/>
                <w:lang w:val="it-IT"/>
              </w:rPr>
              <w:t>Sprovođenje tendeske  procedure za odabir projektanta i revidenta</w:t>
            </w:r>
          </w:p>
          <w:p w:rsidR="0020244B" w:rsidRPr="00CE6D30" w:rsidRDefault="0020244B" w:rsidP="0020244B">
            <w:pPr>
              <w:pStyle w:val="ListParagraph"/>
              <w:numPr>
                <w:ilvl w:val="0"/>
                <w:numId w:val="49"/>
              </w:numPr>
              <w:spacing w:after="0" w:line="240" w:lineRule="auto"/>
              <w:ind w:left="162" w:hanging="162"/>
              <w:contextualSpacing/>
              <w:rPr>
                <w:rFonts w:ascii="Garamond" w:hAnsi="Garamond"/>
                <w:sz w:val="24"/>
                <w:szCs w:val="24"/>
              </w:rPr>
            </w:pPr>
            <w:proofErr w:type="spellStart"/>
            <w:r w:rsidRPr="00CE6D30">
              <w:rPr>
                <w:rFonts w:ascii="Garamond" w:hAnsi="Garamond"/>
                <w:sz w:val="24"/>
                <w:szCs w:val="24"/>
              </w:rPr>
              <w:t>Izrada</w:t>
            </w:r>
            <w:proofErr w:type="spellEnd"/>
            <w:r w:rsidRPr="00CE6D30">
              <w:rPr>
                <w:rFonts w:ascii="Garamond" w:hAnsi="Garamond"/>
                <w:sz w:val="24"/>
                <w:szCs w:val="24"/>
              </w:rPr>
              <w:t xml:space="preserve"> </w:t>
            </w:r>
            <w:proofErr w:type="spellStart"/>
            <w:r w:rsidRPr="00CE6D30">
              <w:rPr>
                <w:rFonts w:ascii="Garamond" w:hAnsi="Garamond"/>
                <w:sz w:val="24"/>
                <w:szCs w:val="24"/>
              </w:rPr>
              <w:t>projekta</w:t>
            </w:r>
            <w:proofErr w:type="spellEnd"/>
          </w:p>
          <w:p w:rsidR="0020244B" w:rsidRPr="00CE6D30" w:rsidRDefault="0020244B" w:rsidP="0020244B">
            <w:pPr>
              <w:pStyle w:val="ListParagraph"/>
              <w:numPr>
                <w:ilvl w:val="0"/>
                <w:numId w:val="49"/>
              </w:numPr>
              <w:spacing w:after="0" w:line="240" w:lineRule="auto"/>
              <w:ind w:left="162" w:hanging="162"/>
              <w:contextualSpacing/>
              <w:rPr>
                <w:rFonts w:ascii="Garamond" w:hAnsi="Garamond"/>
                <w:sz w:val="24"/>
                <w:szCs w:val="24"/>
              </w:rPr>
            </w:pPr>
            <w:r w:rsidRPr="00CE6D30">
              <w:rPr>
                <w:rFonts w:ascii="Garamond" w:hAnsi="Garamond"/>
                <w:sz w:val="24"/>
                <w:szCs w:val="24"/>
              </w:rPr>
              <w:t xml:space="preserve"> </w:t>
            </w:r>
            <w:proofErr w:type="spellStart"/>
            <w:r w:rsidRPr="00CE6D30">
              <w:rPr>
                <w:rFonts w:ascii="Garamond" w:hAnsi="Garamond"/>
                <w:sz w:val="24"/>
                <w:szCs w:val="24"/>
              </w:rPr>
              <w:t>Izrada</w:t>
            </w:r>
            <w:proofErr w:type="spellEnd"/>
            <w:r w:rsidRPr="00CE6D30">
              <w:rPr>
                <w:rFonts w:ascii="Garamond" w:hAnsi="Garamond"/>
                <w:sz w:val="24"/>
                <w:szCs w:val="24"/>
              </w:rPr>
              <w:t xml:space="preserve"> </w:t>
            </w:r>
            <w:proofErr w:type="spellStart"/>
            <w:r w:rsidRPr="00CE6D30">
              <w:rPr>
                <w:rFonts w:ascii="Garamond" w:hAnsi="Garamond"/>
                <w:sz w:val="24"/>
                <w:szCs w:val="24"/>
              </w:rPr>
              <w:t>revizije</w:t>
            </w:r>
            <w:proofErr w:type="spellEnd"/>
          </w:p>
        </w:tc>
      </w:tr>
      <w:tr w:rsidR="0020244B"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02" w:type="dxa"/>
            <w:gridSpan w:val="3"/>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proofErr w:type="spellStart"/>
            <w:r w:rsidRPr="00CE6D30">
              <w:rPr>
                <w:rFonts w:ascii="Garamond" w:hAnsi="Garamond"/>
                <w:sz w:val="24"/>
                <w:szCs w:val="24"/>
              </w:rPr>
              <w:t>Kvalitetna</w:t>
            </w:r>
            <w:proofErr w:type="spellEnd"/>
            <w:r w:rsidRPr="00CE6D30">
              <w:rPr>
                <w:rFonts w:ascii="Garamond" w:hAnsi="Garamond"/>
                <w:sz w:val="24"/>
                <w:szCs w:val="24"/>
              </w:rPr>
              <w:t xml:space="preserve"> </w:t>
            </w:r>
            <w:proofErr w:type="spellStart"/>
            <w:r w:rsidRPr="00CE6D30">
              <w:rPr>
                <w:rFonts w:ascii="Garamond" w:hAnsi="Garamond"/>
                <w:sz w:val="24"/>
                <w:szCs w:val="24"/>
              </w:rPr>
              <w:t>tehnička</w:t>
            </w:r>
            <w:proofErr w:type="spellEnd"/>
            <w:r w:rsidRPr="00CE6D30">
              <w:rPr>
                <w:rFonts w:ascii="Garamond" w:hAnsi="Garamond"/>
                <w:sz w:val="24"/>
                <w:szCs w:val="24"/>
              </w:rPr>
              <w:t xml:space="preserve"> </w:t>
            </w:r>
            <w:proofErr w:type="spellStart"/>
            <w:r w:rsidRPr="00CE6D30">
              <w:rPr>
                <w:rFonts w:ascii="Garamond" w:hAnsi="Garamond"/>
                <w:sz w:val="24"/>
                <w:szCs w:val="24"/>
              </w:rPr>
              <w:t>dokumentacija</w:t>
            </w:r>
            <w:proofErr w:type="spellEnd"/>
            <w:r w:rsidRPr="00CE6D30">
              <w:rPr>
                <w:rFonts w:ascii="Garamond" w:hAnsi="Garamond"/>
                <w:sz w:val="24"/>
                <w:szCs w:val="24"/>
              </w:rPr>
              <w:t xml:space="preserve">, za </w:t>
            </w:r>
            <w:proofErr w:type="spellStart"/>
            <w:r>
              <w:rPr>
                <w:rFonts w:ascii="Garamond" w:hAnsi="Garamond"/>
                <w:sz w:val="24"/>
                <w:szCs w:val="24"/>
              </w:rPr>
              <w:t>izgradnju</w:t>
            </w:r>
            <w:proofErr w:type="spellEnd"/>
            <w:r>
              <w:rPr>
                <w:rFonts w:ascii="Garamond" w:hAnsi="Garamond"/>
                <w:sz w:val="24"/>
                <w:szCs w:val="24"/>
              </w:rPr>
              <w:t>/</w:t>
            </w:r>
            <w:proofErr w:type="spellStart"/>
            <w:r w:rsidRPr="00CE6D30">
              <w:rPr>
                <w:rFonts w:ascii="Garamond" w:hAnsi="Garamond"/>
                <w:sz w:val="24"/>
                <w:szCs w:val="24"/>
              </w:rPr>
              <w:t>rekonstrukciju</w:t>
            </w:r>
            <w:proofErr w:type="spellEnd"/>
            <w:r w:rsidRPr="00CE6D30">
              <w:rPr>
                <w:rFonts w:ascii="Garamond" w:hAnsi="Garamond"/>
                <w:sz w:val="24"/>
                <w:szCs w:val="24"/>
              </w:rPr>
              <w:t xml:space="preserve"> </w:t>
            </w:r>
            <w:proofErr w:type="spellStart"/>
            <w:r w:rsidRPr="00CE6D30">
              <w:rPr>
                <w:rFonts w:ascii="Garamond" w:hAnsi="Garamond"/>
                <w:sz w:val="24"/>
                <w:szCs w:val="24"/>
              </w:rPr>
              <w:t>objekata</w:t>
            </w:r>
            <w:proofErr w:type="spellEnd"/>
          </w:p>
        </w:tc>
      </w:tr>
      <w:tr w:rsidR="0020244B"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02" w:type="dxa"/>
            <w:gridSpan w:val="3"/>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proofErr w:type="spellStart"/>
            <w:r w:rsidRPr="00CE6D30">
              <w:rPr>
                <w:rFonts w:ascii="Garamond" w:hAnsi="Garamond"/>
                <w:sz w:val="24"/>
                <w:szCs w:val="24"/>
              </w:rPr>
              <w:t>Usklađenost</w:t>
            </w:r>
            <w:proofErr w:type="spellEnd"/>
            <w:r w:rsidRPr="00CE6D30">
              <w:rPr>
                <w:rFonts w:ascii="Garamond" w:hAnsi="Garamond"/>
                <w:sz w:val="24"/>
                <w:szCs w:val="24"/>
              </w:rPr>
              <w:t xml:space="preserve"> </w:t>
            </w:r>
            <w:proofErr w:type="spellStart"/>
            <w:r w:rsidRPr="00CE6D30">
              <w:rPr>
                <w:rFonts w:ascii="Garamond" w:hAnsi="Garamond"/>
                <w:sz w:val="24"/>
                <w:szCs w:val="24"/>
              </w:rPr>
              <w:t>sa</w:t>
            </w:r>
            <w:proofErr w:type="spellEnd"/>
            <w:r w:rsidRPr="00CE6D30">
              <w:rPr>
                <w:rFonts w:ascii="Garamond" w:hAnsi="Garamond"/>
                <w:sz w:val="24"/>
                <w:szCs w:val="24"/>
              </w:rPr>
              <w:t xml:space="preserve"> </w:t>
            </w:r>
            <w:proofErr w:type="spellStart"/>
            <w:r w:rsidRPr="00CE6D30">
              <w:rPr>
                <w:rFonts w:ascii="Garamond" w:hAnsi="Garamond"/>
                <w:sz w:val="24"/>
                <w:szCs w:val="24"/>
              </w:rPr>
              <w:t>planskim</w:t>
            </w:r>
            <w:proofErr w:type="spellEnd"/>
            <w:r w:rsidRPr="00CE6D30">
              <w:rPr>
                <w:rFonts w:ascii="Garamond" w:hAnsi="Garamond"/>
                <w:sz w:val="24"/>
                <w:szCs w:val="24"/>
              </w:rPr>
              <w:t xml:space="preserve"> </w:t>
            </w:r>
            <w:proofErr w:type="spellStart"/>
            <w:r w:rsidRPr="00CE6D30">
              <w:rPr>
                <w:rFonts w:ascii="Garamond" w:hAnsi="Garamond"/>
                <w:sz w:val="24"/>
                <w:szCs w:val="24"/>
              </w:rPr>
              <w:t>dokumentom</w:t>
            </w:r>
            <w:proofErr w:type="spellEnd"/>
            <w:r w:rsidRPr="00CE6D30">
              <w:rPr>
                <w:rFonts w:ascii="Garamond" w:hAnsi="Garamond"/>
                <w:sz w:val="24"/>
                <w:szCs w:val="24"/>
              </w:rPr>
              <w:t xml:space="preserve"> </w:t>
            </w:r>
            <w:proofErr w:type="spellStart"/>
            <w:r w:rsidRPr="00CE6D30">
              <w:rPr>
                <w:rFonts w:ascii="Garamond" w:hAnsi="Garamond"/>
                <w:sz w:val="24"/>
                <w:szCs w:val="24"/>
              </w:rPr>
              <w:t>i</w:t>
            </w:r>
            <w:proofErr w:type="spellEnd"/>
            <w:r w:rsidRPr="00CE6D30">
              <w:rPr>
                <w:rFonts w:ascii="Garamond" w:hAnsi="Garamond"/>
                <w:sz w:val="24"/>
                <w:szCs w:val="24"/>
              </w:rPr>
              <w:t xml:space="preserve"> </w:t>
            </w:r>
            <w:proofErr w:type="spellStart"/>
            <w:r w:rsidRPr="00CE6D30">
              <w:rPr>
                <w:rFonts w:ascii="Garamond" w:hAnsi="Garamond"/>
                <w:sz w:val="24"/>
                <w:szCs w:val="24"/>
              </w:rPr>
              <w:t>stanjem</w:t>
            </w:r>
            <w:proofErr w:type="spellEnd"/>
            <w:r w:rsidRPr="00CE6D30">
              <w:rPr>
                <w:rFonts w:ascii="Garamond" w:hAnsi="Garamond"/>
                <w:sz w:val="24"/>
                <w:szCs w:val="24"/>
              </w:rPr>
              <w:t xml:space="preserve"> </w:t>
            </w:r>
            <w:proofErr w:type="spellStart"/>
            <w:r w:rsidRPr="00CE6D30">
              <w:rPr>
                <w:rFonts w:ascii="Garamond" w:hAnsi="Garamond"/>
                <w:sz w:val="24"/>
                <w:szCs w:val="24"/>
              </w:rPr>
              <w:t>na</w:t>
            </w:r>
            <w:proofErr w:type="spellEnd"/>
            <w:r w:rsidRPr="00CE6D30">
              <w:rPr>
                <w:rFonts w:ascii="Garamond" w:hAnsi="Garamond"/>
                <w:sz w:val="24"/>
                <w:szCs w:val="24"/>
              </w:rPr>
              <w:t xml:space="preserve"> </w:t>
            </w:r>
            <w:proofErr w:type="spellStart"/>
            <w:r w:rsidRPr="00CE6D30">
              <w:rPr>
                <w:rFonts w:ascii="Garamond" w:hAnsi="Garamond"/>
                <w:sz w:val="24"/>
                <w:szCs w:val="24"/>
              </w:rPr>
              <w:t>lokaciji</w:t>
            </w:r>
            <w:proofErr w:type="spellEnd"/>
            <w:r w:rsidRPr="00CE6D30">
              <w:rPr>
                <w:rFonts w:ascii="Garamond" w:hAnsi="Garamond"/>
                <w:sz w:val="24"/>
                <w:szCs w:val="24"/>
              </w:rPr>
              <w:t xml:space="preserve"> </w:t>
            </w:r>
          </w:p>
        </w:tc>
      </w:tr>
      <w:tr w:rsidR="0020244B" w:rsidRPr="00AC53F3"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02" w:type="dxa"/>
            <w:gridSpan w:val="3"/>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w:t>
            </w:r>
          </w:p>
        </w:tc>
      </w:tr>
      <w:tr w:rsidR="0020244B" w:rsidTr="00F153A3">
        <w:trPr>
          <w:trHeight w:val="720"/>
        </w:trPr>
        <w:tc>
          <w:tcPr>
            <w:tcW w:w="2538" w:type="dxa"/>
            <w:gridSpan w:val="2"/>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r>
              <w:rPr>
                <w:rFonts w:ascii="Garamond" w:hAnsi="Garamond"/>
                <w:b/>
                <w:i/>
                <w:sz w:val="24"/>
                <w:szCs w:val="24"/>
              </w:rPr>
              <w:t xml:space="preserve"> (</w:t>
            </w:r>
            <w:proofErr w:type="spellStart"/>
            <w:r>
              <w:rPr>
                <w:rFonts w:ascii="Garamond" w:hAnsi="Garamond"/>
                <w:b/>
                <w:i/>
                <w:sz w:val="24"/>
                <w:szCs w:val="24"/>
              </w:rPr>
              <w:t>na</w:t>
            </w:r>
            <w:proofErr w:type="spellEnd"/>
            <w:r>
              <w:rPr>
                <w:rFonts w:ascii="Garamond" w:hAnsi="Garamond"/>
                <w:b/>
                <w:i/>
                <w:sz w:val="24"/>
                <w:szCs w:val="24"/>
              </w:rPr>
              <w:t xml:space="preserve"> </w:t>
            </w:r>
            <w:proofErr w:type="spellStart"/>
            <w:r>
              <w:rPr>
                <w:rFonts w:ascii="Garamond" w:hAnsi="Garamond"/>
                <w:b/>
                <w:i/>
                <w:sz w:val="24"/>
                <w:szCs w:val="24"/>
              </w:rPr>
              <w:t>godišnjem</w:t>
            </w:r>
            <w:proofErr w:type="spellEnd"/>
            <w:r>
              <w:rPr>
                <w:rFonts w:ascii="Garamond" w:hAnsi="Garamond"/>
                <w:b/>
                <w:i/>
                <w:sz w:val="24"/>
                <w:szCs w:val="24"/>
              </w:rPr>
              <w:t xml:space="preserve"> </w:t>
            </w:r>
            <w:proofErr w:type="spellStart"/>
            <w:r>
              <w:rPr>
                <w:rFonts w:ascii="Garamond" w:hAnsi="Garamond"/>
                <w:b/>
                <w:i/>
                <w:sz w:val="24"/>
                <w:szCs w:val="24"/>
              </w:rPr>
              <w:t>nivou</w:t>
            </w:r>
            <w:proofErr w:type="spellEnd"/>
            <w:r>
              <w:rPr>
                <w:rFonts w:ascii="Garamond" w:hAnsi="Garamond"/>
                <w:b/>
                <w:i/>
                <w:sz w:val="24"/>
                <w:szCs w:val="24"/>
              </w:rPr>
              <w:t>)</w:t>
            </w:r>
          </w:p>
        </w:tc>
        <w:tc>
          <w:tcPr>
            <w:tcW w:w="449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403" w:type="dxa"/>
            <w:gridSpan w:val="2"/>
            <w:tcBorders>
              <w:top w:val="double" w:sz="4" w:space="0" w:color="auto"/>
              <w:left w:val="single" w:sz="4" w:space="0" w:color="auto"/>
              <w:bottom w:val="single" w:sz="4" w:space="0" w:color="auto"/>
              <w:right w:val="double" w:sz="4" w:space="0" w:color="auto"/>
            </w:tcBorders>
            <w:vAlign w:val="center"/>
          </w:tcPr>
          <w:p w:rsidR="0020244B" w:rsidRPr="004B7912"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720"/>
        </w:trPr>
        <w:tc>
          <w:tcPr>
            <w:tcW w:w="2538" w:type="dxa"/>
            <w:gridSpan w:val="2"/>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49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403" w:type="dxa"/>
            <w:gridSpan w:val="2"/>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100.000,00€</w:t>
            </w:r>
          </w:p>
        </w:tc>
      </w:tr>
      <w:tr w:rsidR="0020244B" w:rsidTr="00F153A3">
        <w:trPr>
          <w:trHeight w:val="720"/>
        </w:trPr>
        <w:tc>
          <w:tcPr>
            <w:tcW w:w="2538" w:type="dxa"/>
            <w:gridSpan w:val="2"/>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49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403" w:type="dxa"/>
            <w:gridSpan w:val="2"/>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720"/>
        </w:trPr>
        <w:tc>
          <w:tcPr>
            <w:tcW w:w="2538" w:type="dxa"/>
            <w:gridSpan w:val="2"/>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49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403" w:type="dxa"/>
            <w:gridSpan w:val="2"/>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720"/>
        </w:trPr>
        <w:tc>
          <w:tcPr>
            <w:tcW w:w="2538" w:type="dxa"/>
            <w:gridSpan w:val="2"/>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49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403" w:type="dxa"/>
            <w:gridSpan w:val="2"/>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110.000,00€</w:t>
            </w:r>
          </w:p>
        </w:tc>
      </w:tr>
      <w:tr w:rsidR="0020244B"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02" w:type="dxa"/>
            <w:gridSpan w:val="3"/>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Cetinje</w:t>
            </w:r>
          </w:p>
        </w:tc>
      </w:tr>
      <w:tr w:rsidR="0020244B"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lastRenderedPageBreak/>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02" w:type="dxa"/>
            <w:gridSpan w:val="3"/>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rPr>
          <w:trHeight w:val="720"/>
        </w:trPr>
        <w:tc>
          <w:tcPr>
            <w:tcW w:w="2538"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02" w:type="dxa"/>
            <w:gridSpan w:val="3"/>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Revident</w:t>
            </w:r>
          </w:p>
        </w:tc>
      </w:tr>
      <w:tr w:rsidR="0020244B" w:rsidRPr="00AC53F3" w:rsidTr="00F153A3">
        <w:trPr>
          <w:trHeight w:val="720"/>
        </w:trPr>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Specifični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cilj</w:t>
            </w:r>
            <w:proofErr w:type="spellEnd"/>
            <w:r w:rsidRPr="004B7912">
              <w:rPr>
                <w:rFonts w:ascii="Garamond" w:hAnsi="Garamond"/>
                <w:b/>
                <w:i/>
                <w:sz w:val="24"/>
                <w:szCs w:val="24"/>
              </w:rPr>
              <w:t xml:space="preserve"> 1</w:t>
            </w:r>
          </w:p>
        </w:tc>
        <w:tc>
          <w:tcPr>
            <w:tcW w:w="7920" w:type="dxa"/>
            <w:gridSpan w:val="4"/>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jc w:val="cente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RPr="00AC53F3" w:rsidTr="00F153A3">
        <w:trPr>
          <w:trHeight w:val="720"/>
        </w:trPr>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1.2.</w:t>
            </w:r>
          </w:p>
        </w:tc>
        <w:tc>
          <w:tcPr>
            <w:tcW w:w="7920" w:type="dxa"/>
            <w:gridSpan w:val="4"/>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jc w:val="center"/>
              <w:rPr>
                <w:rFonts w:ascii="Garamond" w:hAnsi="Garamond"/>
                <w:b/>
                <w:sz w:val="24"/>
                <w:szCs w:val="24"/>
                <w:lang w:val="it-IT"/>
              </w:rPr>
            </w:pPr>
            <w:r w:rsidRPr="00AC53F3">
              <w:rPr>
                <w:rFonts w:ascii="Garamond" w:eastAsia="Times New Roman" w:hAnsi="Garamond"/>
                <w:b/>
                <w:bCs/>
                <w:color w:val="000000"/>
                <w:sz w:val="24"/>
                <w:szCs w:val="24"/>
                <w:lang w:val="it-IT"/>
              </w:rPr>
              <w:t>Unapređenje i razvoj komunalne infrastrukture</w:t>
            </w:r>
          </w:p>
        </w:tc>
      </w:tr>
      <w:tr w:rsidR="0020244B" w:rsidTr="00F153A3">
        <w:trPr>
          <w:trHeight w:val="720"/>
        </w:trPr>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Projekat</w:t>
            </w:r>
            <w:proofErr w:type="spellEnd"/>
            <w:r>
              <w:rPr>
                <w:rFonts w:ascii="Garamond" w:hAnsi="Garamond"/>
                <w:b/>
                <w:i/>
                <w:sz w:val="24"/>
                <w:szCs w:val="24"/>
              </w:rPr>
              <w:t xml:space="preserve"> 1.2.1.</w:t>
            </w:r>
            <w:r w:rsidRPr="004B7912">
              <w:rPr>
                <w:rFonts w:ascii="Garamond" w:hAnsi="Garamond"/>
                <w:b/>
                <w:i/>
                <w:sz w:val="24"/>
                <w:szCs w:val="24"/>
              </w:rPr>
              <w:t xml:space="preserve">                                       </w:t>
            </w:r>
          </w:p>
        </w:tc>
        <w:tc>
          <w:tcPr>
            <w:tcW w:w="7920" w:type="dxa"/>
            <w:gridSpan w:val="4"/>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E54D44" w:rsidRDefault="0020244B" w:rsidP="00F153A3">
            <w:pPr>
              <w:jc w:val="center"/>
              <w:rPr>
                <w:rFonts w:ascii="Garamond" w:hAnsi="Garamond"/>
                <w:b/>
                <w:sz w:val="24"/>
                <w:szCs w:val="24"/>
              </w:rPr>
            </w:pPr>
            <w:proofErr w:type="spellStart"/>
            <w:r w:rsidRPr="00E54D44">
              <w:rPr>
                <w:rFonts w:ascii="Garamond" w:eastAsia="Times New Roman" w:hAnsi="Garamond"/>
                <w:b/>
                <w:sz w:val="24"/>
                <w:szCs w:val="24"/>
              </w:rPr>
              <w:t>Vodosnabdijevanje</w:t>
            </w:r>
            <w:proofErr w:type="spellEnd"/>
            <w:r w:rsidRPr="00E54D44">
              <w:rPr>
                <w:rFonts w:ascii="Garamond" w:eastAsia="Times New Roman" w:hAnsi="Garamond"/>
                <w:b/>
                <w:sz w:val="24"/>
                <w:szCs w:val="24"/>
              </w:rPr>
              <w:t xml:space="preserve"> </w:t>
            </w:r>
            <w:proofErr w:type="spellStart"/>
            <w:r w:rsidRPr="00E54D44">
              <w:rPr>
                <w:rFonts w:ascii="Garamond" w:eastAsia="Times New Roman" w:hAnsi="Garamond"/>
                <w:b/>
                <w:sz w:val="24"/>
                <w:szCs w:val="24"/>
              </w:rPr>
              <w:t>grada</w:t>
            </w:r>
            <w:proofErr w:type="spellEnd"/>
            <w:r w:rsidRPr="00E54D44">
              <w:rPr>
                <w:rFonts w:ascii="Garamond" w:eastAsia="Times New Roman" w:hAnsi="Garamond"/>
                <w:b/>
                <w:sz w:val="24"/>
                <w:szCs w:val="24"/>
              </w:rPr>
              <w:t xml:space="preserve"> - </w:t>
            </w:r>
            <w:proofErr w:type="spellStart"/>
            <w:r w:rsidRPr="00E54D44">
              <w:rPr>
                <w:rFonts w:ascii="Garamond" w:eastAsia="Times New Roman" w:hAnsi="Garamond"/>
                <w:b/>
                <w:sz w:val="24"/>
                <w:szCs w:val="24"/>
              </w:rPr>
              <w:t>izgradnja</w:t>
            </w:r>
            <w:proofErr w:type="spellEnd"/>
            <w:r w:rsidRPr="00E54D44">
              <w:rPr>
                <w:rFonts w:ascii="Garamond" w:eastAsia="Times New Roman" w:hAnsi="Garamond"/>
                <w:b/>
                <w:sz w:val="24"/>
                <w:szCs w:val="24"/>
              </w:rPr>
              <w:t xml:space="preserve"> </w:t>
            </w:r>
            <w:proofErr w:type="spellStart"/>
            <w:r w:rsidRPr="00E54D44">
              <w:rPr>
                <w:rFonts w:ascii="Garamond" w:eastAsia="Times New Roman" w:hAnsi="Garamond"/>
                <w:b/>
                <w:sz w:val="24"/>
                <w:szCs w:val="24"/>
              </w:rPr>
              <w:t>i</w:t>
            </w:r>
            <w:proofErr w:type="spellEnd"/>
            <w:r w:rsidRPr="00E54D44">
              <w:rPr>
                <w:rFonts w:ascii="Garamond" w:eastAsia="Times New Roman" w:hAnsi="Garamond"/>
                <w:b/>
                <w:sz w:val="24"/>
                <w:szCs w:val="24"/>
              </w:rPr>
              <w:t xml:space="preserve"> </w:t>
            </w:r>
            <w:proofErr w:type="spellStart"/>
            <w:r w:rsidRPr="00E54D44">
              <w:rPr>
                <w:rFonts w:ascii="Garamond" w:eastAsia="Times New Roman" w:hAnsi="Garamond"/>
                <w:b/>
                <w:sz w:val="24"/>
                <w:szCs w:val="24"/>
              </w:rPr>
              <w:t>rekonstrukcija</w:t>
            </w:r>
            <w:proofErr w:type="spellEnd"/>
            <w:r w:rsidRPr="00E54D44">
              <w:rPr>
                <w:rFonts w:ascii="Garamond" w:eastAsia="Times New Roman" w:hAnsi="Garamond"/>
                <w:b/>
                <w:sz w:val="24"/>
                <w:szCs w:val="24"/>
              </w:rPr>
              <w:t xml:space="preserve"> </w:t>
            </w:r>
            <w:proofErr w:type="spellStart"/>
            <w:r w:rsidRPr="00E54D44">
              <w:rPr>
                <w:rFonts w:ascii="Garamond" w:eastAsia="Times New Roman" w:hAnsi="Garamond"/>
                <w:b/>
                <w:sz w:val="24"/>
                <w:szCs w:val="24"/>
              </w:rPr>
              <w:t>vodovodne</w:t>
            </w:r>
            <w:proofErr w:type="spellEnd"/>
            <w:r w:rsidRPr="00E54D44">
              <w:rPr>
                <w:rFonts w:ascii="Garamond" w:eastAsia="Times New Roman" w:hAnsi="Garamond"/>
                <w:b/>
                <w:sz w:val="24"/>
                <w:szCs w:val="24"/>
              </w:rPr>
              <w:t xml:space="preserve"> </w:t>
            </w:r>
            <w:proofErr w:type="spellStart"/>
            <w:r w:rsidRPr="00E54D44">
              <w:rPr>
                <w:rFonts w:ascii="Garamond" w:eastAsia="Times New Roman" w:hAnsi="Garamond"/>
                <w:b/>
                <w:sz w:val="24"/>
                <w:szCs w:val="24"/>
              </w:rPr>
              <w:t>mreže</w:t>
            </w:r>
            <w:proofErr w:type="spellEnd"/>
          </w:p>
        </w:tc>
      </w:tr>
      <w:tr w:rsidR="0020244B" w:rsidRPr="00AC53F3" w:rsidTr="00F153A3">
        <w:trPr>
          <w:trHeight w:val="720"/>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4"/>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w:t>
            </w:r>
            <w:r w:rsidRPr="004676E7">
              <w:rPr>
                <w:rFonts w:ascii="Garamond" w:eastAsia="Times New Roman" w:hAnsi="Garamond" w:cs="Arial"/>
                <w:bCs/>
                <w:noProof/>
                <w:sz w:val="24"/>
                <w:szCs w:val="24"/>
                <w:lang w:val="hr-HR"/>
              </w:rPr>
              <w:t>zvođenj</w:t>
            </w:r>
            <w:r>
              <w:rPr>
                <w:rFonts w:ascii="Garamond" w:eastAsia="Times New Roman" w:hAnsi="Garamond" w:cs="Arial"/>
                <w:bCs/>
                <w:noProof/>
                <w:sz w:val="24"/>
                <w:szCs w:val="24"/>
                <w:lang w:val="hr-HR"/>
              </w:rPr>
              <w:t>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primarnom</w:t>
            </w:r>
            <w:r w:rsidRPr="004676E7">
              <w:rPr>
                <w:rFonts w:ascii="Garamond" w:eastAsia="Times New Roman" w:hAnsi="Garamond" w:cs="Arial"/>
                <w:bCs/>
                <w:noProof/>
                <w:sz w:val="24"/>
                <w:szCs w:val="24"/>
                <w:lang w:val="hr-HR"/>
              </w:rPr>
              <w:t xml:space="preserve"> i sekundarnom cjevovodu i pumpnim postrojenjima </w:t>
            </w:r>
            <w:r>
              <w:rPr>
                <w:rFonts w:ascii="Garamond" w:eastAsia="Times New Roman" w:hAnsi="Garamond" w:cs="Arial"/>
                <w:bCs/>
                <w:noProof/>
                <w:sz w:val="24"/>
                <w:szCs w:val="24"/>
                <w:lang w:val="hr-HR"/>
              </w:rPr>
              <w:t>-</w:t>
            </w:r>
            <w:r w:rsidRPr="004676E7">
              <w:rPr>
                <w:rFonts w:ascii="Garamond" w:eastAsia="Times New Roman" w:hAnsi="Garamond" w:cs="Arial"/>
                <w:bCs/>
                <w:noProof/>
                <w:sz w:val="24"/>
                <w:szCs w:val="24"/>
                <w:lang w:val="hr-HR"/>
              </w:rPr>
              <w:t xml:space="preserve"> nastavak radova</w:t>
            </w:r>
            <w:r>
              <w:rPr>
                <w:rFonts w:ascii="Garamond" w:eastAsia="Times New Roman" w:hAnsi="Garamond" w:cs="Arial"/>
                <w:bCs/>
                <w:noProof/>
                <w:sz w:val="24"/>
                <w:szCs w:val="24"/>
                <w:lang w:val="hr-HR"/>
              </w:rPr>
              <w:t>.</w:t>
            </w:r>
            <w:r w:rsidRPr="004676E7">
              <w:rPr>
                <w:rFonts w:ascii="Garamond" w:eastAsia="Times New Roman" w:hAnsi="Garamond" w:cs="Arial"/>
                <w:bCs/>
                <w:noProof/>
                <w:sz w:val="24"/>
                <w:szCs w:val="24"/>
                <w:lang w:val="hr-HR"/>
              </w:rPr>
              <w:t xml:space="preserve"> </w:t>
            </w:r>
          </w:p>
        </w:tc>
      </w:tr>
      <w:tr w:rsidR="0020244B" w:rsidTr="00F153A3">
        <w:trPr>
          <w:trHeight w:val="720"/>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4"/>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 xml:space="preserve">Izgradnja vodovodne infrastrukture sa ciljem redovnog </w:t>
            </w:r>
            <w:r w:rsidRPr="004676E7">
              <w:rPr>
                <w:rFonts w:ascii="Garamond" w:eastAsia="Times New Roman" w:hAnsi="Garamond" w:cs="Arial"/>
                <w:bCs/>
                <w:noProof/>
                <w:sz w:val="24"/>
                <w:szCs w:val="24"/>
                <w:lang w:val="hr-HR"/>
              </w:rPr>
              <w:t>vodosnabdijevanja grada.</w:t>
            </w:r>
          </w:p>
        </w:tc>
      </w:tr>
      <w:tr w:rsidR="0020244B" w:rsidTr="00F153A3">
        <w:trPr>
          <w:trHeight w:val="720"/>
        </w:trPr>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4"/>
            <w:tcBorders>
              <w:top w:val="double" w:sz="4" w:space="0" w:color="auto"/>
              <w:left w:val="double" w:sz="4" w:space="0" w:color="auto"/>
              <w:bottom w:val="double" w:sz="4" w:space="0" w:color="auto"/>
              <w:right w:val="double" w:sz="4" w:space="0" w:color="auto"/>
            </w:tcBorders>
            <w:vAlign w:val="center"/>
          </w:tcPr>
          <w:p w:rsidR="0020244B" w:rsidRPr="00B57D79" w:rsidRDefault="0020244B" w:rsidP="001A5C24">
            <w:pPr>
              <w:pStyle w:val="Bodytext111"/>
              <w:numPr>
                <w:ilvl w:val="1"/>
                <w:numId w:val="50"/>
              </w:numPr>
              <w:shd w:val="clear" w:color="auto" w:fill="auto"/>
              <w:tabs>
                <w:tab w:val="left" w:pos="454"/>
              </w:tabs>
              <w:ind w:left="72"/>
              <w:jc w:val="left"/>
              <w:rPr>
                <w:rStyle w:val="Bodytext114"/>
                <w:rFonts w:ascii="Garamond" w:hAnsi="Garamond"/>
                <w:sz w:val="24"/>
                <w:szCs w:val="24"/>
              </w:rPr>
            </w:pPr>
            <w:proofErr w:type="spellStart"/>
            <w:r>
              <w:rPr>
                <w:rStyle w:val="Bodytext114"/>
                <w:rFonts w:ascii="Garamond" w:hAnsi="Garamond"/>
                <w:sz w:val="24"/>
                <w:szCs w:val="24"/>
              </w:rPr>
              <w:t>Sprovođenje</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tenderske</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porocedure</w:t>
            </w:r>
            <w:proofErr w:type="spellEnd"/>
            <w:r>
              <w:rPr>
                <w:rStyle w:val="Bodytext114"/>
                <w:rFonts w:ascii="Garamond" w:hAnsi="Garamond"/>
                <w:sz w:val="24"/>
                <w:szCs w:val="24"/>
              </w:rPr>
              <w:t xml:space="preserve"> za </w:t>
            </w:r>
            <w:proofErr w:type="spellStart"/>
            <w:r>
              <w:rPr>
                <w:rStyle w:val="Bodytext114"/>
                <w:rFonts w:ascii="Garamond" w:hAnsi="Garamond"/>
                <w:sz w:val="24"/>
                <w:szCs w:val="24"/>
              </w:rPr>
              <w:t>izradu</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i</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reviziju</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tehničke</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dokumentacije</w:t>
            </w:r>
            <w:proofErr w:type="spellEnd"/>
            <w:r>
              <w:rPr>
                <w:rStyle w:val="Bodytext114"/>
                <w:rFonts w:ascii="Garamond" w:hAnsi="Garamond"/>
                <w:sz w:val="24"/>
                <w:szCs w:val="24"/>
              </w:rPr>
              <w:t xml:space="preserve"> po </w:t>
            </w:r>
            <w:proofErr w:type="spellStart"/>
            <w:r>
              <w:rPr>
                <w:rStyle w:val="Bodytext114"/>
                <w:rFonts w:ascii="Garamond" w:hAnsi="Garamond"/>
                <w:sz w:val="24"/>
                <w:szCs w:val="24"/>
              </w:rPr>
              <w:t>izdatim</w:t>
            </w:r>
            <w:proofErr w:type="spellEnd"/>
            <w:r>
              <w:rPr>
                <w:rStyle w:val="Bodytext114"/>
                <w:rFonts w:ascii="Garamond" w:hAnsi="Garamond"/>
                <w:sz w:val="24"/>
                <w:szCs w:val="24"/>
              </w:rPr>
              <w:t xml:space="preserve"> UT </w:t>
            </w:r>
            <w:proofErr w:type="spellStart"/>
            <w:r>
              <w:rPr>
                <w:rStyle w:val="Bodytext114"/>
                <w:rFonts w:ascii="Garamond" w:hAnsi="Garamond"/>
                <w:sz w:val="24"/>
                <w:szCs w:val="24"/>
              </w:rPr>
              <w:t>uslovima</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i</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projektnim</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zadacima</w:t>
            </w:r>
            <w:proofErr w:type="spellEnd"/>
          </w:p>
          <w:p w:rsidR="0020244B" w:rsidRPr="004676E7" w:rsidRDefault="0020244B" w:rsidP="001A5C24">
            <w:pPr>
              <w:pStyle w:val="Bodytext111"/>
              <w:numPr>
                <w:ilvl w:val="1"/>
                <w:numId w:val="50"/>
              </w:numPr>
              <w:shd w:val="clear" w:color="auto" w:fill="auto"/>
              <w:tabs>
                <w:tab w:val="left" w:pos="454"/>
              </w:tabs>
              <w:ind w:left="72"/>
              <w:jc w:val="left"/>
              <w:rPr>
                <w:rFonts w:ascii="Garamond" w:hAnsi="Garamond"/>
                <w:sz w:val="24"/>
                <w:szCs w:val="24"/>
              </w:rPr>
            </w:pPr>
            <w:proofErr w:type="spellStart"/>
            <w:r>
              <w:rPr>
                <w:rStyle w:val="Bodytext114"/>
                <w:rFonts w:ascii="Garamond" w:hAnsi="Garamond"/>
                <w:sz w:val="24"/>
                <w:szCs w:val="24"/>
                <w:lang w:eastAsia="hr-HR"/>
              </w:rPr>
              <w:t>Utvrđivanje</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javnog</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interesa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e</w:t>
            </w:r>
            <w:r w:rsidRPr="004676E7">
              <w:rPr>
                <w:rStyle w:val="Bodytext114"/>
                <w:rFonts w:ascii="Garamond" w:hAnsi="Garamond"/>
                <w:sz w:val="24"/>
                <w:szCs w:val="24"/>
                <w:lang w:eastAsia="hr-HR"/>
              </w:rPr>
              <w:t>ksproprijacija</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zemljišta</w:t>
            </w:r>
            <w:proofErr w:type="spellEnd"/>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ugovaranje posla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rPr>
          <w:trHeight w:val="720"/>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4"/>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Bolja</w:t>
            </w:r>
            <w:proofErr w:type="spellEnd"/>
            <w:r>
              <w:rPr>
                <w:rFonts w:ascii="Garamond" w:hAnsi="Garamond"/>
                <w:sz w:val="24"/>
                <w:szCs w:val="24"/>
              </w:rPr>
              <w:t xml:space="preserve"> </w:t>
            </w:r>
            <w:proofErr w:type="spellStart"/>
            <w:r>
              <w:rPr>
                <w:rFonts w:ascii="Garamond" w:hAnsi="Garamond"/>
                <w:sz w:val="24"/>
                <w:szCs w:val="24"/>
              </w:rPr>
              <w:t>vodosnabdijevenost</w:t>
            </w:r>
            <w:proofErr w:type="spellEnd"/>
            <w:r>
              <w:rPr>
                <w:rFonts w:ascii="Garamond" w:hAnsi="Garamond"/>
                <w:sz w:val="24"/>
                <w:szCs w:val="24"/>
              </w:rPr>
              <w:t xml:space="preserve"> </w:t>
            </w:r>
            <w:proofErr w:type="spellStart"/>
            <w:r>
              <w:rPr>
                <w:rFonts w:ascii="Garamond" w:hAnsi="Garamond"/>
                <w:sz w:val="24"/>
                <w:szCs w:val="24"/>
              </w:rPr>
              <w:t>grada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rešavanje</w:t>
            </w:r>
            <w:proofErr w:type="spellEnd"/>
            <w:r>
              <w:rPr>
                <w:rFonts w:ascii="Garamond" w:hAnsi="Garamond"/>
                <w:sz w:val="24"/>
                <w:szCs w:val="24"/>
              </w:rPr>
              <w:t xml:space="preserve"> </w:t>
            </w:r>
            <w:proofErr w:type="spellStart"/>
            <w:r>
              <w:rPr>
                <w:rFonts w:ascii="Garamond" w:hAnsi="Garamond"/>
                <w:sz w:val="24"/>
                <w:szCs w:val="24"/>
              </w:rPr>
              <w:t>dugogodišnjeg</w:t>
            </w:r>
            <w:proofErr w:type="spellEnd"/>
            <w:r>
              <w:rPr>
                <w:rFonts w:ascii="Garamond" w:hAnsi="Garamond"/>
                <w:sz w:val="24"/>
                <w:szCs w:val="24"/>
              </w:rPr>
              <w:t xml:space="preserve"> </w:t>
            </w:r>
            <w:proofErr w:type="spellStart"/>
            <w:r>
              <w:rPr>
                <w:rFonts w:ascii="Garamond" w:hAnsi="Garamond"/>
                <w:sz w:val="24"/>
                <w:szCs w:val="24"/>
              </w:rPr>
              <w:t>problema</w:t>
            </w:r>
            <w:proofErr w:type="spellEnd"/>
            <w:r>
              <w:rPr>
                <w:rFonts w:ascii="Garamond" w:hAnsi="Garamond"/>
                <w:sz w:val="24"/>
                <w:szCs w:val="24"/>
              </w:rPr>
              <w:t xml:space="preserve"> u </w:t>
            </w:r>
            <w:proofErr w:type="spellStart"/>
            <w:r>
              <w:rPr>
                <w:rFonts w:ascii="Garamond" w:hAnsi="Garamond"/>
                <w:sz w:val="24"/>
                <w:szCs w:val="24"/>
              </w:rPr>
              <w:t>gubicima</w:t>
            </w:r>
            <w:proofErr w:type="spellEnd"/>
            <w:r>
              <w:rPr>
                <w:rFonts w:ascii="Garamond" w:hAnsi="Garamond"/>
                <w:sz w:val="24"/>
                <w:szCs w:val="24"/>
              </w:rPr>
              <w:t xml:space="preserve"> </w:t>
            </w:r>
            <w:proofErr w:type="spellStart"/>
            <w:r>
              <w:rPr>
                <w:rFonts w:ascii="Garamond" w:hAnsi="Garamond"/>
                <w:sz w:val="24"/>
                <w:szCs w:val="24"/>
              </w:rPr>
              <w:t>na</w:t>
            </w:r>
            <w:proofErr w:type="spellEnd"/>
            <w:r>
              <w:rPr>
                <w:rFonts w:ascii="Garamond" w:hAnsi="Garamond"/>
                <w:sz w:val="24"/>
                <w:szCs w:val="24"/>
              </w:rPr>
              <w:t xml:space="preserve"> </w:t>
            </w:r>
            <w:proofErr w:type="spellStart"/>
            <w:r>
              <w:rPr>
                <w:rFonts w:ascii="Garamond" w:hAnsi="Garamond"/>
                <w:sz w:val="24"/>
                <w:szCs w:val="24"/>
              </w:rPr>
              <w:t>sekundarnoj</w:t>
            </w:r>
            <w:proofErr w:type="spellEnd"/>
            <w:r>
              <w:rPr>
                <w:rFonts w:ascii="Garamond" w:hAnsi="Garamond"/>
                <w:sz w:val="24"/>
                <w:szCs w:val="24"/>
              </w:rPr>
              <w:t xml:space="preserve"> </w:t>
            </w:r>
            <w:proofErr w:type="spellStart"/>
            <w:r>
              <w:rPr>
                <w:rFonts w:ascii="Garamond" w:hAnsi="Garamond"/>
                <w:sz w:val="24"/>
                <w:szCs w:val="24"/>
              </w:rPr>
              <w:t>mreži</w:t>
            </w:r>
            <w:proofErr w:type="spellEnd"/>
          </w:p>
        </w:tc>
      </w:tr>
      <w:tr w:rsidR="0020244B" w:rsidTr="00F153A3">
        <w:trPr>
          <w:trHeight w:val="720"/>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4"/>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B57D79"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B57D79"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Upis</w:t>
            </w:r>
            <w:proofErr w:type="spellEnd"/>
            <w:r>
              <w:rPr>
                <w:rStyle w:val="Bodytext114"/>
                <w:rFonts w:ascii="Garamond" w:hAnsi="Garamond"/>
                <w:sz w:val="24"/>
                <w:szCs w:val="24"/>
                <w:lang w:eastAsia="hr-HR"/>
              </w:rPr>
              <w:t xml:space="preserve"> u list </w:t>
            </w:r>
            <w:proofErr w:type="spellStart"/>
            <w:r>
              <w:rPr>
                <w:rStyle w:val="Bodytext114"/>
                <w:rFonts w:ascii="Garamond" w:hAnsi="Garamond"/>
                <w:sz w:val="24"/>
                <w:szCs w:val="24"/>
                <w:lang w:eastAsia="hr-HR"/>
              </w:rPr>
              <w:t>nepokretnosti</w:t>
            </w:r>
            <w:proofErr w:type="spellEnd"/>
          </w:p>
        </w:tc>
      </w:tr>
      <w:tr w:rsidR="0020244B" w:rsidTr="00F153A3">
        <w:trPr>
          <w:trHeight w:val="720"/>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4"/>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roofErr w:type="spellStart"/>
            <w:r>
              <w:rPr>
                <w:rFonts w:ascii="Garamond" w:hAnsi="Garamond"/>
                <w:sz w:val="24"/>
                <w:szCs w:val="24"/>
              </w:rPr>
              <w:t>Vodovod</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kanalizacija</w:t>
            </w:r>
            <w:proofErr w:type="spellEnd"/>
            <w:r>
              <w:rPr>
                <w:rFonts w:ascii="Garamond" w:hAnsi="Garamond"/>
                <w:sz w:val="24"/>
                <w:szCs w:val="24"/>
              </w:rPr>
              <w:t>” Cetinje DOO</w:t>
            </w:r>
          </w:p>
        </w:tc>
      </w:tr>
      <w:tr w:rsidR="0020244B" w:rsidTr="00F153A3">
        <w:trPr>
          <w:trHeight w:val="720"/>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gridSpan w:val="3"/>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720"/>
        </w:trPr>
        <w:tc>
          <w:tcPr>
            <w:tcW w:w="2520" w:type="dxa"/>
            <w:vMerge/>
            <w:tcBorders>
              <w:left w:val="double" w:sz="4" w:space="0" w:color="auto"/>
              <w:right w:val="double" w:sz="4" w:space="0" w:color="auto"/>
            </w:tcBorders>
          </w:tcPr>
          <w:p w:rsidR="0020244B" w:rsidRDefault="0020244B" w:rsidP="00F153A3">
            <w:pPr>
              <w:rPr>
                <w:rFonts w:ascii="Garamond" w:hAnsi="Garamond"/>
                <w:b/>
                <w:i/>
                <w:sz w:val="24"/>
                <w:szCs w:val="24"/>
              </w:rPr>
            </w:pPr>
          </w:p>
        </w:tc>
        <w:tc>
          <w:tcPr>
            <w:tcW w:w="4859" w:type="dxa"/>
            <w:gridSpan w:val="3"/>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5.000.000,00 €</w:t>
            </w:r>
          </w:p>
        </w:tc>
      </w:tr>
      <w:tr w:rsidR="0020244B" w:rsidTr="00F153A3">
        <w:trPr>
          <w:trHeight w:val="845"/>
        </w:trPr>
        <w:tc>
          <w:tcPr>
            <w:tcW w:w="2520" w:type="dxa"/>
            <w:vMerge/>
            <w:tcBorders>
              <w:left w:val="double" w:sz="4" w:space="0" w:color="auto"/>
              <w:right w:val="double" w:sz="4" w:space="0" w:color="auto"/>
            </w:tcBorders>
          </w:tcPr>
          <w:p w:rsidR="0020244B" w:rsidRDefault="0020244B" w:rsidP="00F153A3">
            <w:pPr>
              <w:rPr>
                <w:rFonts w:ascii="Garamond" w:hAnsi="Garamond"/>
                <w:b/>
                <w:i/>
                <w:sz w:val="24"/>
                <w:szCs w:val="24"/>
              </w:rPr>
            </w:pPr>
          </w:p>
        </w:tc>
        <w:tc>
          <w:tcPr>
            <w:tcW w:w="4859" w:type="dxa"/>
            <w:gridSpan w:val="3"/>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720"/>
        </w:trPr>
        <w:tc>
          <w:tcPr>
            <w:tcW w:w="2520" w:type="dxa"/>
            <w:vMerge/>
            <w:tcBorders>
              <w:left w:val="double" w:sz="4" w:space="0" w:color="auto"/>
              <w:right w:val="double" w:sz="4" w:space="0" w:color="auto"/>
            </w:tcBorders>
          </w:tcPr>
          <w:p w:rsidR="0020244B" w:rsidRDefault="0020244B" w:rsidP="00F153A3">
            <w:pPr>
              <w:rPr>
                <w:rFonts w:ascii="Garamond" w:hAnsi="Garamond"/>
                <w:b/>
                <w:i/>
                <w:sz w:val="24"/>
                <w:szCs w:val="24"/>
              </w:rPr>
            </w:pPr>
          </w:p>
        </w:tc>
        <w:tc>
          <w:tcPr>
            <w:tcW w:w="4859" w:type="dxa"/>
            <w:gridSpan w:val="3"/>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5.010.000,00€</w:t>
            </w:r>
          </w:p>
        </w:tc>
      </w:tr>
      <w:tr w:rsidR="0020244B" w:rsidTr="00F153A3">
        <w:trPr>
          <w:trHeight w:val="720"/>
        </w:trPr>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4"/>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p>
        </w:tc>
      </w:tr>
      <w:tr w:rsidR="0020244B" w:rsidTr="00F153A3">
        <w:trPr>
          <w:trHeight w:val="720"/>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4"/>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Tr="00F153A3">
        <w:trPr>
          <w:trHeight w:val="720"/>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lastRenderedPageBreak/>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4"/>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r>
              <w:rPr>
                <w:rFonts w:ascii="Garamond" w:hAnsi="Garamond"/>
                <w:sz w:val="24"/>
                <w:szCs w:val="24"/>
              </w:rPr>
              <w:t>“</w:t>
            </w:r>
            <w:proofErr w:type="spellStart"/>
            <w:r w:rsidRPr="00CE6D30">
              <w:rPr>
                <w:rFonts w:ascii="Garamond" w:hAnsi="Garamond"/>
                <w:sz w:val="24"/>
                <w:szCs w:val="24"/>
              </w:rPr>
              <w:t>Vodovod</w:t>
            </w:r>
            <w:proofErr w:type="spellEnd"/>
            <w:r w:rsidRPr="00CE6D30">
              <w:rPr>
                <w:rFonts w:ascii="Garamond" w:hAnsi="Garamond"/>
                <w:sz w:val="24"/>
                <w:szCs w:val="24"/>
              </w:rPr>
              <w:t xml:space="preserve"> </w:t>
            </w:r>
            <w:proofErr w:type="spellStart"/>
            <w:r w:rsidRPr="00CE6D30">
              <w:rPr>
                <w:rFonts w:ascii="Garamond" w:hAnsi="Garamond"/>
                <w:sz w:val="24"/>
                <w:szCs w:val="24"/>
              </w:rPr>
              <w:t>i</w:t>
            </w:r>
            <w:proofErr w:type="spellEnd"/>
            <w:r w:rsidRPr="00CE6D30">
              <w:rPr>
                <w:rFonts w:ascii="Garamond" w:hAnsi="Garamond"/>
                <w:sz w:val="24"/>
                <w:szCs w:val="24"/>
              </w:rPr>
              <w:t xml:space="preserve"> </w:t>
            </w:r>
            <w:proofErr w:type="spellStart"/>
            <w:r w:rsidRPr="00CE6D30">
              <w:rPr>
                <w:rFonts w:ascii="Garamond" w:hAnsi="Garamond"/>
                <w:sz w:val="24"/>
                <w:szCs w:val="24"/>
              </w:rPr>
              <w:t>kanalizacija</w:t>
            </w:r>
            <w:proofErr w:type="spellEnd"/>
            <w:r>
              <w:rPr>
                <w:rFonts w:ascii="Garamond" w:hAnsi="Garamond"/>
                <w:sz w:val="24"/>
                <w:szCs w:val="24"/>
              </w:rPr>
              <w:t>” Cetinje DOO</w:t>
            </w:r>
            <w:r w:rsidRPr="00CE6D30">
              <w:rPr>
                <w:rFonts w:ascii="Garamond" w:hAnsi="Garamond"/>
                <w:sz w:val="24"/>
                <w:szCs w:val="24"/>
              </w:rPr>
              <w:t xml:space="preserve">, </w:t>
            </w:r>
            <w:proofErr w:type="spellStart"/>
            <w:r w:rsidRPr="00CE6D30">
              <w:rPr>
                <w:rFonts w:ascii="Garamond" w:hAnsi="Garamond"/>
                <w:sz w:val="24"/>
                <w:szCs w:val="24"/>
              </w:rPr>
              <w:t>Prijestonica</w:t>
            </w:r>
            <w:proofErr w:type="spellEnd"/>
            <w:r w:rsidRPr="00CE6D30">
              <w:rPr>
                <w:rFonts w:ascii="Garamond" w:hAnsi="Garamond"/>
                <w:sz w:val="24"/>
                <w:szCs w:val="24"/>
              </w:rPr>
              <w:t xml:space="preserve"> Cetinje, </w:t>
            </w:r>
            <w:proofErr w:type="spellStart"/>
            <w:r w:rsidRPr="00CE6D30">
              <w:rPr>
                <w:rFonts w:ascii="Garamond" w:hAnsi="Garamond"/>
                <w:sz w:val="24"/>
                <w:szCs w:val="24"/>
              </w:rPr>
              <w:t>Direkcija</w:t>
            </w:r>
            <w:proofErr w:type="spellEnd"/>
            <w:r w:rsidRPr="00CE6D30">
              <w:rPr>
                <w:rFonts w:ascii="Garamond" w:hAnsi="Garamond"/>
                <w:sz w:val="24"/>
                <w:szCs w:val="24"/>
              </w:rPr>
              <w:t xml:space="preserve"> za </w:t>
            </w:r>
            <w:proofErr w:type="spellStart"/>
            <w:r w:rsidRPr="00CE6D30">
              <w:rPr>
                <w:rFonts w:ascii="Garamond" w:hAnsi="Garamond"/>
                <w:sz w:val="24"/>
                <w:szCs w:val="24"/>
              </w:rPr>
              <w:t>Investicije</w:t>
            </w:r>
            <w:proofErr w:type="spellEnd"/>
            <w:r w:rsidRPr="00CE6D30">
              <w:rPr>
                <w:rFonts w:ascii="Garamond" w:hAnsi="Garamond"/>
                <w:sz w:val="24"/>
                <w:szCs w:val="24"/>
              </w:rPr>
              <w:t xml:space="preserve"> </w:t>
            </w:r>
            <w:proofErr w:type="spellStart"/>
            <w:r w:rsidRPr="00CE6D30">
              <w:rPr>
                <w:rFonts w:ascii="Garamond" w:hAnsi="Garamond"/>
                <w:sz w:val="24"/>
                <w:szCs w:val="24"/>
              </w:rPr>
              <w:t>i</w:t>
            </w:r>
            <w:proofErr w:type="spellEnd"/>
            <w:r w:rsidRPr="00CE6D30">
              <w:rPr>
                <w:rFonts w:ascii="Garamond" w:hAnsi="Garamond"/>
                <w:sz w:val="24"/>
                <w:szCs w:val="24"/>
              </w:rPr>
              <w:t xml:space="preserve"> </w:t>
            </w:r>
            <w:proofErr w:type="spellStart"/>
            <w:r w:rsidRPr="00CE6D30">
              <w:rPr>
                <w:rFonts w:ascii="Garamond" w:hAnsi="Garamond"/>
                <w:sz w:val="24"/>
                <w:szCs w:val="24"/>
              </w:rPr>
              <w:t>razvoj</w:t>
            </w:r>
            <w:proofErr w:type="spellEnd"/>
            <w:r w:rsidRPr="00CE6D30">
              <w:rPr>
                <w:rFonts w:ascii="Garamond" w:hAnsi="Garamond"/>
                <w:sz w:val="24"/>
                <w:szCs w:val="24"/>
              </w:rPr>
              <w:t xml:space="preserve">, </w:t>
            </w:r>
            <w:proofErr w:type="spellStart"/>
            <w:r w:rsidRPr="00CE6D30">
              <w:rPr>
                <w:rFonts w:ascii="Garamond" w:hAnsi="Garamond"/>
                <w:sz w:val="24"/>
                <w:szCs w:val="24"/>
              </w:rPr>
              <w:t>Nadzor</w:t>
            </w:r>
            <w:proofErr w:type="spellEnd"/>
          </w:p>
        </w:tc>
      </w:tr>
    </w:tbl>
    <w:p w:rsidR="0020244B" w:rsidRDefault="0020244B" w:rsidP="0020244B"/>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rPr>
          <w:trHeight w:val="576"/>
        </w:trPr>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Specifični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cilj</w:t>
            </w:r>
            <w:proofErr w:type="spellEnd"/>
            <w:r w:rsidRPr="004B7912">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RPr="00AC53F3" w:rsidTr="00F153A3">
        <w:trPr>
          <w:trHeight w:val="576"/>
        </w:trPr>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1.2</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rPr>
                <w:rFonts w:ascii="Garamond" w:hAnsi="Garamond"/>
                <w:b/>
                <w:sz w:val="24"/>
                <w:szCs w:val="24"/>
                <w:lang w:val="it-IT"/>
              </w:rPr>
            </w:pPr>
            <w:r w:rsidRPr="00AC53F3">
              <w:rPr>
                <w:rFonts w:ascii="Garamond" w:eastAsia="Times New Roman" w:hAnsi="Garamond"/>
                <w:b/>
                <w:bCs/>
                <w:color w:val="000000"/>
                <w:sz w:val="24"/>
                <w:szCs w:val="24"/>
                <w:lang w:val="it-IT"/>
              </w:rPr>
              <w:t>Unapređenje i razvoj komunalne infrastrukture</w:t>
            </w:r>
          </w:p>
        </w:tc>
      </w:tr>
      <w:tr w:rsidR="0020244B" w:rsidTr="00F153A3">
        <w:trPr>
          <w:trHeight w:val="576"/>
        </w:trPr>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2.2.</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sidRPr="00C14529">
              <w:rPr>
                <w:rFonts w:ascii="Garamond" w:eastAsia="Times New Roman" w:hAnsi="Garamond"/>
                <w:b/>
                <w:color w:val="000000"/>
                <w:sz w:val="24"/>
                <w:szCs w:val="24"/>
              </w:rPr>
              <w:t>Izgradnja</w:t>
            </w:r>
            <w:proofErr w:type="spellEnd"/>
            <w:r w:rsidRPr="00C14529">
              <w:rPr>
                <w:rFonts w:ascii="Garamond" w:eastAsia="Times New Roman" w:hAnsi="Garamond"/>
                <w:b/>
                <w:color w:val="000000"/>
                <w:sz w:val="24"/>
                <w:szCs w:val="24"/>
              </w:rPr>
              <w:t xml:space="preserve"> </w:t>
            </w:r>
            <w:proofErr w:type="spellStart"/>
            <w:r w:rsidRPr="00C14529">
              <w:rPr>
                <w:rFonts w:ascii="Garamond" w:eastAsia="Times New Roman" w:hAnsi="Garamond"/>
                <w:b/>
                <w:color w:val="000000"/>
                <w:sz w:val="24"/>
                <w:szCs w:val="24"/>
              </w:rPr>
              <w:t>sistema</w:t>
            </w:r>
            <w:proofErr w:type="spellEnd"/>
            <w:r w:rsidRPr="00C14529">
              <w:rPr>
                <w:rFonts w:ascii="Garamond" w:eastAsia="Times New Roman" w:hAnsi="Garamond"/>
                <w:b/>
                <w:color w:val="000000"/>
                <w:sz w:val="24"/>
                <w:szCs w:val="24"/>
              </w:rPr>
              <w:t xml:space="preserve"> za </w:t>
            </w:r>
            <w:proofErr w:type="spellStart"/>
            <w:r w:rsidRPr="00C14529">
              <w:rPr>
                <w:rFonts w:ascii="Garamond" w:eastAsia="Times New Roman" w:hAnsi="Garamond"/>
                <w:b/>
                <w:color w:val="000000"/>
                <w:sz w:val="24"/>
                <w:szCs w:val="24"/>
              </w:rPr>
              <w:t>prečišćavanje</w:t>
            </w:r>
            <w:proofErr w:type="spellEnd"/>
            <w:r w:rsidRPr="00C14529">
              <w:rPr>
                <w:rFonts w:ascii="Garamond" w:eastAsia="Times New Roman" w:hAnsi="Garamond"/>
                <w:b/>
                <w:color w:val="000000"/>
                <w:sz w:val="24"/>
                <w:szCs w:val="24"/>
              </w:rPr>
              <w:t xml:space="preserve"> </w:t>
            </w:r>
            <w:proofErr w:type="spellStart"/>
            <w:r w:rsidRPr="00C14529">
              <w:rPr>
                <w:rFonts w:ascii="Garamond" w:eastAsia="Times New Roman" w:hAnsi="Garamond"/>
                <w:b/>
                <w:color w:val="000000"/>
                <w:sz w:val="24"/>
                <w:szCs w:val="24"/>
              </w:rPr>
              <w:t>otpadnih</w:t>
            </w:r>
            <w:proofErr w:type="spellEnd"/>
            <w:r w:rsidRPr="00C14529">
              <w:rPr>
                <w:rFonts w:ascii="Garamond" w:eastAsia="Times New Roman" w:hAnsi="Garamond"/>
                <w:b/>
                <w:color w:val="000000"/>
                <w:sz w:val="24"/>
                <w:szCs w:val="24"/>
              </w:rPr>
              <w:t xml:space="preserve"> </w:t>
            </w:r>
            <w:proofErr w:type="spellStart"/>
            <w:r w:rsidRPr="00C14529">
              <w:rPr>
                <w:rFonts w:ascii="Garamond" w:eastAsia="Times New Roman" w:hAnsi="Garamond"/>
                <w:b/>
                <w:color w:val="000000"/>
                <w:sz w:val="24"/>
                <w:szCs w:val="24"/>
              </w:rPr>
              <w:t>voda</w:t>
            </w:r>
            <w:proofErr w:type="spellEnd"/>
          </w:p>
        </w:tc>
      </w:tr>
      <w:tr w:rsidR="0020244B" w:rsidTr="00F153A3">
        <w:trPr>
          <w:trHeight w:val="576"/>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U cilju rešavanje problema odvođenja i tretmana otpadnih voda grada, završena je  I faza izgradnje nedostajuće infrastrukture (razdvajanja fekalne i atmosferske kanalizacije), nakon čega predstoji nastavak aktivnosti na izrgradnji preostalog dijela infrastrukture, kao i izrada hidrotehničkog tunela, postrojenja za prečišćavanje otpadnih voda i odvodni cjevovod do recipijenta.</w:t>
            </w:r>
          </w:p>
        </w:tc>
      </w:tr>
      <w:tr w:rsidR="0020244B" w:rsidTr="00F153A3">
        <w:trPr>
          <w:trHeight w:val="576"/>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Izgradnja nedostajuće infrastrukture u cilju rješavanja problema odvođenja i tretmana otpadnih voda grada i sanacija postojećeg ponora.</w:t>
            </w:r>
          </w:p>
        </w:tc>
      </w:tr>
      <w:tr w:rsidR="0020244B" w:rsidTr="00F153A3">
        <w:trPr>
          <w:trHeight w:val="576"/>
        </w:trPr>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1A5C24">
            <w:pPr>
              <w:pStyle w:val="Bodytext111"/>
              <w:numPr>
                <w:ilvl w:val="1"/>
                <w:numId w:val="50"/>
              </w:numPr>
              <w:shd w:val="clear" w:color="auto" w:fill="auto"/>
              <w:tabs>
                <w:tab w:val="left" w:pos="473"/>
              </w:tabs>
              <w:spacing w:line="240" w:lineRule="auto"/>
              <w:ind w:left="432" w:hanging="360"/>
              <w:jc w:val="left"/>
              <w:rPr>
                <w:rFonts w:ascii="Garamond" w:hAnsi="Garamond"/>
                <w:sz w:val="24"/>
                <w:szCs w:val="24"/>
              </w:rPr>
            </w:pPr>
            <w:proofErr w:type="spellStart"/>
            <w:r>
              <w:rPr>
                <w:rFonts w:ascii="Garamond" w:hAnsi="Garamond"/>
                <w:sz w:val="24"/>
                <w:szCs w:val="24"/>
              </w:rPr>
              <w:t>Završetak</w:t>
            </w:r>
            <w:proofErr w:type="spellEnd"/>
            <w:r>
              <w:rPr>
                <w:rFonts w:ascii="Garamond" w:hAnsi="Garamond"/>
                <w:sz w:val="24"/>
                <w:szCs w:val="24"/>
              </w:rPr>
              <w:t xml:space="preserve"> </w:t>
            </w:r>
            <w:proofErr w:type="spellStart"/>
            <w:r>
              <w:rPr>
                <w:rFonts w:ascii="Garamond" w:hAnsi="Garamond"/>
                <w:sz w:val="24"/>
                <w:szCs w:val="24"/>
              </w:rPr>
              <w:t>izrade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revizije</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w:t>
            </w:r>
          </w:p>
          <w:p w:rsidR="0020244B" w:rsidRPr="00B15A75" w:rsidRDefault="0020244B" w:rsidP="001A5C24">
            <w:pPr>
              <w:pStyle w:val="Bodytext111"/>
              <w:numPr>
                <w:ilvl w:val="1"/>
                <w:numId w:val="50"/>
              </w:numPr>
              <w:shd w:val="clear" w:color="auto" w:fill="auto"/>
              <w:tabs>
                <w:tab w:val="left" w:pos="454"/>
              </w:tabs>
              <w:spacing w:line="240" w:lineRule="auto"/>
              <w:ind w:left="432" w:hanging="360"/>
              <w:jc w:val="left"/>
              <w:rPr>
                <w:rFonts w:ascii="Garamond" w:hAnsi="Garamond"/>
                <w:sz w:val="24"/>
                <w:szCs w:val="24"/>
                <w:lang w:eastAsia="hr-HR"/>
              </w:rPr>
            </w:pPr>
            <w:proofErr w:type="spellStart"/>
            <w:r w:rsidRPr="00B15A75">
              <w:rPr>
                <w:rFonts w:ascii="Garamond" w:hAnsi="Garamond"/>
                <w:sz w:val="24"/>
                <w:szCs w:val="24"/>
              </w:rPr>
              <w:t>Donošenje</w:t>
            </w:r>
            <w:proofErr w:type="spellEnd"/>
            <w:r w:rsidRPr="00B15A75">
              <w:rPr>
                <w:rFonts w:ascii="Garamond" w:hAnsi="Garamond"/>
                <w:sz w:val="24"/>
                <w:szCs w:val="24"/>
              </w:rPr>
              <w:t xml:space="preserve"> </w:t>
            </w:r>
            <w:proofErr w:type="spellStart"/>
            <w:r w:rsidRPr="00B15A75">
              <w:rPr>
                <w:rFonts w:ascii="Garamond" w:hAnsi="Garamond"/>
                <w:sz w:val="24"/>
                <w:szCs w:val="24"/>
              </w:rPr>
              <w:t>Odluke</w:t>
            </w:r>
            <w:proofErr w:type="spellEnd"/>
            <w:r w:rsidRPr="00B15A75">
              <w:rPr>
                <w:rFonts w:ascii="Garamond" w:hAnsi="Garamond"/>
                <w:sz w:val="24"/>
                <w:szCs w:val="24"/>
              </w:rPr>
              <w:t xml:space="preserve"> o </w:t>
            </w:r>
            <w:proofErr w:type="spellStart"/>
            <w:r w:rsidRPr="00B15A75">
              <w:rPr>
                <w:rFonts w:ascii="Garamond" w:hAnsi="Garamond"/>
                <w:sz w:val="24"/>
                <w:szCs w:val="24"/>
              </w:rPr>
              <w:t>proglašenju</w:t>
            </w:r>
            <w:proofErr w:type="spellEnd"/>
            <w:r w:rsidRPr="00B15A75">
              <w:rPr>
                <w:rFonts w:ascii="Garamond" w:hAnsi="Garamond"/>
                <w:sz w:val="24"/>
                <w:szCs w:val="24"/>
              </w:rPr>
              <w:t xml:space="preserve"> </w:t>
            </w:r>
            <w:proofErr w:type="spellStart"/>
            <w:r w:rsidRPr="00B15A75">
              <w:rPr>
                <w:rFonts w:ascii="Garamond" w:hAnsi="Garamond"/>
                <w:sz w:val="24"/>
                <w:szCs w:val="24"/>
              </w:rPr>
              <w:t>javnog</w:t>
            </w:r>
            <w:proofErr w:type="spellEnd"/>
            <w:r w:rsidRPr="00B15A75">
              <w:rPr>
                <w:rFonts w:ascii="Garamond" w:hAnsi="Garamond"/>
                <w:sz w:val="24"/>
                <w:szCs w:val="24"/>
              </w:rPr>
              <w:t xml:space="preserve"> </w:t>
            </w:r>
            <w:proofErr w:type="spellStart"/>
            <w:r w:rsidRPr="00B15A75">
              <w:rPr>
                <w:rFonts w:ascii="Garamond" w:hAnsi="Garamond"/>
                <w:sz w:val="24"/>
                <w:szCs w:val="24"/>
              </w:rPr>
              <w:t>interesa</w:t>
            </w:r>
            <w:proofErr w:type="spellEnd"/>
            <w:r w:rsidRPr="00B15A75">
              <w:rPr>
                <w:rFonts w:ascii="Garamond" w:hAnsi="Garamond"/>
                <w:sz w:val="24"/>
                <w:szCs w:val="24"/>
              </w:rPr>
              <w:t xml:space="preserve"> za </w:t>
            </w:r>
            <w:proofErr w:type="spellStart"/>
            <w:r w:rsidRPr="00B15A75">
              <w:rPr>
                <w:rFonts w:ascii="Garamond" w:hAnsi="Garamond"/>
                <w:sz w:val="24"/>
                <w:szCs w:val="24"/>
              </w:rPr>
              <w:t>objekte</w:t>
            </w:r>
            <w:proofErr w:type="spellEnd"/>
            <w:r w:rsidRPr="00B15A75">
              <w:rPr>
                <w:rFonts w:ascii="Garamond" w:hAnsi="Garamond"/>
                <w:sz w:val="24"/>
                <w:szCs w:val="24"/>
              </w:rPr>
              <w:t xml:space="preserve"> </w:t>
            </w:r>
            <w:proofErr w:type="spellStart"/>
            <w:r w:rsidRPr="00B15A75">
              <w:rPr>
                <w:rFonts w:ascii="Garamond" w:hAnsi="Garamond"/>
                <w:sz w:val="24"/>
                <w:szCs w:val="24"/>
              </w:rPr>
              <w:t>sistema</w:t>
            </w:r>
            <w:proofErr w:type="spellEnd"/>
            <w:r w:rsidRPr="00B15A75">
              <w:rPr>
                <w:rFonts w:ascii="Garamond" w:hAnsi="Garamond"/>
                <w:sz w:val="24"/>
                <w:szCs w:val="24"/>
              </w:rPr>
              <w:t xml:space="preserve"> za </w:t>
            </w:r>
            <w:proofErr w:type="spellStart"/>
            <w:r w:rsidRPr="00B15A75">
              <w:rPr>
                <w:rFonts w:ascii="Garamond" w:hAnsi="Garamond"/>
                <w:sz w:val="24"/>
                <w:szCs w:val="24"/>
              </w:rPr>
              <w:t>prečišćavanje</w:t>
            </w:r>
            <w:proofErr w:type="spellEnd"/>
            <w:r w:rsidRPr="00B15A75">
              <w:rPr>
                <w:rFonts w:ascii="Garamond" w:hAnsi="Garamond"/>
                <w:sz w:val="24"/>
                <w:szCs w:val="24"/>
              </w:rPr>
              <w:t xml:space="preserve"> </w:t>
            </w:r>
            <w:proofErr w:type="spellStart"/>
            <w:r w:rsidRPr="00B15A75">
              <w:rPr>
                <w:rFonts w:ascii="Garamond" w:hAnsi="Garamond"/>
                <w:sz w:val="24"/>
                <w:szCs w:val="24"/>
              </w:rPr>
              <w:t>otpadnih</w:t>
            </w:r>
            <w:proofErr w:type="spellEnd"/>
            <w:r w:rsidRPr="00B15A75">
              <w:rPr>
                <w:rFonts w:ascii="Garamond" w:hAnsi="Garamond"/>
                <w:sz w:val="24"/>
                <w:szCs w:val="24"/>
              </w:rPr>
              <w:t xml:space="preserve"> </w:t>
            </w:r>
            <w:proofErr w:type="spellStart"/>
            <w:r w:rsidRPr="00B15A75">
              <w:rPr>
                <w:rFonts w:ascii="Garamond" w:hAnsi="Garamond"/>
                <w:sz w:val="24"/>
                <w:szCs w:val="24"/>
              </w:rPr>
              <w:t>voda</w:t>
            </w:r>
            <w:proofErr w:type="spellEnd"/>
          </w:p>
          <w:p w:rsidR="0020244B" w:rsidRPr="004676E7" w:rsidRDefault="0020244B" w:rsidP="001A5C24">
            <w:pPr>
              <w:pStyle w:val="Bodytext111"/>
              <w:numPr>
                <w:ilvl w:val="1"/>
                <w:numId w:val="50"/>
              </w:numPr>
              <w:shd w:val="clear" w:color="auto" w:fill="auto"/>
              <w:tabs>
                <w:tab w:val="left" w:pos="454"/>
              </w:tabs>
              <w:spacing w:line="240" w:lineRule="auto"/>
              <w:ind w:left="432" w:hanging="360"/>
              <w:jc w:val="left"/>
              <w:rPr>
                <w:rFonts w:ascii="Garamond" w:hAnsi="Garamond"/>
                <w:sz w:val="24"/>
                <w:szCs w:val="24"/>
              </w:rPr>
            </w:pPr>
            <w:proofErr w:type="spellStart"/>
            <w:r w:rsidRPr="00B15A75">
              <w:rPr>
                <w:rStyle w:val="Bodytext114"/>
                <w:rFonts w:ascii="Garamond" w:hAnsi="Garamond"/>
                <w:sz w:val="24"/>
                <w:szCs w:val="24"/>
                <w:lang w:eastAsia="hr-HR"/>
              </w:rPr>
              <w:t>Eksproprijacija</w:t>
            </w:r>
            <w:proofErr w:type="spellEnd"/>
            <w:r w:rsidRPr="00B15A75">
              <w:rPr>
                <w:rStyle w:val="Bodytext114"/>
                <w:rFonts w:ascii="Garamond" w:hAnsi="Garamond"/>
                <w:sz w:val="24"/>
                <w:szCs w:val="24"/>
                <w:lang w:eastAsia="hr-HR"/>
              </w:rPr>
              <w:t xml:space="preserve"> </w:t>
            </w:r>
            <w:proofErr w:type="spellStart"/>
            <w:r w:rsidRPr="00B15A75">
              <w:rPr>
                <w:rStyle w:val="Bodytext114"/>
                <w:rFonts w:ascii="Garamond" w:hAnsi="Garamond"/>
                <w:sz w:val="24"/>
                <w:szCs w:val="24"/>
                <w:lang w:eastAsia="hr-HR"/>
              </w:rPr>
              <w:t>zemljišta</w:t>
            </w:r>
            <w:proofErr w:type="spellEnd"/>
          </w:p>
          <w:p w:rsidR="0020244B" w:rsidRPr="00AC53F3"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i nadzora radova i  ugovaranje posla</w:t>
            </w:r>
          </w:p>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r>
              <w:rPr>
                <w:rStyle w:val="Bodytext114"/>
                <w:rFonts w:ascii="Garamond" w:hAnsi="Garamond"/>
                <w:sz w:val="24"/>
                <w:szCs w:val="24"/>
                <w:lang w:eastAsia="hr-HR"/>
              </w:rPr>
              <w:t xml:space="preserve"> </w:t>
            </w:r>
          </w:p>
          <w:p w:rsidR="0020244B" w:rsidRPr="004676E7" w:rsidRDefault="0020244B" w:rsidP="001A5C24">
            <w:pPr>
              <w:pStyle w:val="Bodytext111"/>
              <w:numPr>
                <w:ilvl w:val="1"/>
                <w:numId w:val="50"/>
              </w:numPr>
              <w:shd w:val="clear" w:color="auto" w:fill="auto"/>
              <w:tabs>
                <w:tab w:val="left" w:pos="473"/>
              </w:tabs>
              <w:spacing w:line="240" w:lineRule="auto"/>
              <w:ind w:left="432" w:hanging="360"/>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RPr="00AC53F3" w:rsidTr="00F153A3">
        <w:trPr>
          <w:trHeight w:val="576"/>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Pr>
                <w:rFonts w:ascii="Garamond" w:eastAsia="Times New Roman" w:hAnsi="Garamond" w:cs="Arial"/>
                <w:bCs/>
                <w:noProof/>
                <w:sz w:val="24"/>
                <w:szCs w:val="24"/>
                <w:lang w:val="hr-HR"/>
              </w:rPr>
              <w:t>Kvalitetna funkcionalnost komunalne infrastrukture i zaštita i očuvanje  životne sredine.</w:t>
            </w:r>
          </w:p>
        </w:tc>
      </w:tr>
      <w:tr w:rsidR="0020244B" w:rsidTr="00F153A3">
        <w:trPr>
          <w:trHeight w:val="576"/>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3158E5"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3158E5"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3158E5">
              <w:rPr>
                <w:rFonts w:ascii="Garamond" w:hAnsi="Garamond"/>
                <w:sz w:val="24"/>
                <w:szCs w:val="24"/>
              </w:rPr>
              <w:t>Upis</w:t>
            </w:r>
            <w:proofErr w:type="spellEnd"/>
            <w:r w:rsidRPr="003158E5">
              <w:rPr>
                <w:rFonts w:ascii="Garamond" w:hAnsi="Garamond"/>
                <w:sz w:val="24"/>
                <w:szCs w:val="24"/>
              </w:rPr>
              <w:t xml:space="preserve"> u list </w:t>
            </w:r>
            <w:proofErr w:type="spellStart"/>
            <w:r w:rsidRPr="003158E5">
              <w:rPr>
                <w:rFonts w:ascii="Garamond" w:hAnsi="Garamond"/>
                <w:sz w:val="24"/>
                <w:szCs w:val="24"/>
              </w:rPr>
              <w:t>nepokretnosti</w:t>
            </w:r>
            <w:proofErr w:type="spellEnd"/>
          </w:p>
        </w:tc>
      </w:tr>
      <w:tr w:rsidR="0020244B" w:rsidTr="00F153A3">
        <w:trPr>
          <w:trHeight w:val="576"/>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roofErr w:type="spellStart"/>
            <w:r>
              <w:rPr>
                <w:rFonts w:ascii="Garamond" w:hAnsi="Garamond"/>
                <w:sz w:val="24"/>
                <w:szCs w:val="24"/>
              </w:rPr>
              <w:t>Vodovod</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kanalizacija</w:t>
            </w:r>
            <w:proofErr w:type="spellEnd"/>
            <w:r>
              <w:rPr>
                <w:rFonts w:ascii="Garamond" w:hAnsi="Garamond"/>
                <w:sz w:val="24"/>
                <w:szCs w:val="24"/>
              </w:rPr>
              <w:t xml:space="preserve">” Cetinje DOO, MORIT, </w:t>
            </w:r>
            <w:proofErr w:type="spellStart"/>
            <w:r>
              <w:rPr>
                <w:rFonts w:ascii="Garamond" w:hAnsi="Garamond"/>
                <w:sz w:val="24"/>
                <w:szCs w:val="24"/>
              </w:rPr>
              <w:t>Uprava</w:t>
            </w:r>
            <w:proofErr w:type="spellEnd"/>
            <w:r>
              <w:rPr>
                <w:rFonts w:ascii="Garamond" w:hAnsi="Garamond"/>
                <w:sz w:val="24"/>
                <w:szCs w:val="24"/>
              </w:rPr>
              <w:t xml:space="preserve"> </w:t>
            </w:r>
            <w:proofErr w:type="spellStart"/>
            <w:r>
              <w:rPr>
                <w:rFonts w:ascii="Garamond" w:hAnsi="Garamond"/>
                <w:sz w:val="24"/>
                <w:szCs w:val="24"/>
              </w:rPr>
              <w:t>javnih</w:t>
            </w:r>
            <w:proofErr w:type="spellEnd"/>
            <w:r>
              <w:rPr>
                <w:rFonts w:ascii="Garamond" w:hAnsi="Garamond"/>
                <w:sz w:val="24"/>
                <w:szCs w:val="24"/>
              </w:rPr>
              <w:t xml:space="preserve"> </w:t>
            </w:r>
            <w:proofErr w:type="spellStart"/>
            <w:r>
              <w:rPr>
                <w:rFonts w:ascii="Garamond" w:hAnsi="Garamond"/>
                <w:sz w:val="24"/>
                <w:szCs w:val="24"/>
              </w:rPr>
              <w:t>radova</w:t>
            </w:r>
            <w:proofErr w:type="spellEnd"/>
            <w:r>
              <w:rPr>
                <w:rFonts w:ascii="Garamond" w:hAnsi="Garamond"/>
                <w:sz w:val="24"/>
                <w:szCs w:val="24"/>
              </w:rPr>
              <w:t xml:space="preserve"> CG</w:t>
            </w:r>
          </w:p>
        </w:tc>
      </w:tr>
      <w:tr w:rsidR="0020244B" w:rsidTr="00F153A3">
        <w:trPr>
          <w:trHeight w:val="576"/>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4B7912"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576"/>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10.000.000,00€ *</w:t>
            </w:r>
          </w:p>
        </w:tc>
      </w:tr>
      <w:tr w:rsidR="0020244B" w:rsidTr="00F153A3">
        <w:trPr>
          <w:trHeight w:val="576"/>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576"/>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576"/>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3E167B" w:rsidP="003E167B">
            <w:pPr>
              <w:tabs>
                <w:tab w:val="left" w:pos="1197"/>
              </w:tabs>
              <w:jc w:val="right"/>
              <w:rPr>
                <w:rFonts w:ascii="Garamond" w:hAnsi="Garamond"/>
                <w:sz w:val="24"/>
                <w:szCs w:val="24"/>
              </w:rPr>
            </w:pPr>
            <w:r>
              <w:rPr>
                <w:rFonts w:ascii="Garamond" w:hAnsi="Garamond"/>
                <w:sz w:val="24"/>
                <w:szCs w:val="24"/>
              </w:rPr>
              <w:t xml:space="preserve">10.010.000 </w:t>
            </w:r>
            <w:r>
              <w:rPr>
                <w:rFonts w:ascii="MS PMincho" w:eastAsia="MS PMincho" w:hAnsi="MS PMincho" w:hint="eastAsia"/>
                <w:sz w:val="24"/>
                <w:szCs w:val="24"/>
              </w:rPr>
              <w:t>€</w:t>
            </w:r>
          </w:p>
        </w:tc>
      </w:tr>
      <w:tr w:rsidR="0020244B" w:rsidTr="00F153A3">
        <w:trPr>
          <w:trHeight w:val="576"/>
        </w:trPr>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Cetinje</w:t>
            </w:r>
          </w:p>
        </w:tc>
      </w:tr>
      <w:tr w:rsidR="0020244B" w:rsidTr="00F153A3">
        <w:trPr>
          <w:trHeight w:val="576"/>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lastRenderedPageBreak/>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Tr="00F153A3">
        <w:trPr>
          <w:trHeight w:val="576"/>
        </w:trPr>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601F1F" w:rsidRDefault="0020244B" w:rsidP="00F153A3">
            <w:pPr>
              <w:rPr>
                <w:rFonts w:ascii="Garamond" w:hAnsi="Garamond"/>
                <w:sz w:val="24"/>
                <w:szCs w:val="24"/>
              </w:rPr>
            </w:pPr>
            <w:r w:rsidRPr="00601F1F">
              <w:rPr>
                <w:rFonts w:ascii="Garamond" w:hAnsi="Garamond"/>
                <w:sz w:val="24"/>
                <w:szCs w:val="24"/>
              </w:rPr>
              <w:t xml:space="preserve">MORIT, </w:t>
            </w:r>
            <w:proofErr w:type="spellStart"/>
            <w:r w:rsidRPr="00601F1F">
              <w:rPr>
                <w:rFonts w:ascii="Garamond" w:hAnsi="Garamond"/>
                <w:sz w:val="24"/>
                <w:szCs w:val="24"/>
              </w:rPr>
              <w:t>Uprava</w:t>
            </w:r>
            <w:proofErr w:type="spellEnd"/>
            <w:r w:rsidRPr="00601F1F">
              <w:rPr>
                <w:rFonts w:ascii="Garamond" w:hAnsi="Garamond"/>
                <w:sz w:val="24"/>
                <w:szCs w:val="24"/>
              </w:rPr>
              <w:t xml:space="preserve"> </w:t>
            </w:r>
            <w:proofErr w:type="spellStart"/>
            <w:r w:rsidRPr="00601F1F">
              <w:rPr>
                <w:rFonts w:ascii="Garamond" w:hAnsi="Garamond"/>
                <w:sz w:val="24"/>
                <w:szCs w:val="24"/>
              </w:rPr>
              <w:t>javnih</w:t>
            </w:r>
            <w:proofErr w:type="spellEnd"/>
            <w:r w:rsidRPr="00601F1F">
              <w:rPr>
                <w:rFonts w:ascii="Garamond" w:hAnsi="Garamond"/>
                <w:sz w:val="24"/>
                <w:szCs w:val="24"/>
              </w:rPr>
              <w:t xml:space="preserve"> </w:t>
            </w:r>
            <w:proofErr w:type="spellStart"/>
            <w:r w:rsidRPr="00601F1F">
              <w:rPr>
                <w:rFonts w:ascii="Garamond" w:hAnsi="Garamond"/>
                <w:sz w:val="24"/>
                <w:szCs w:val="24"/>
              </w:rPr>
              <w:t>radova</w:t>
            </w:r>
            <w:proofErr w:type="spellEnd"/>
            <w:r w:rsidRPr="00601F1F">
              <w:rPr>
                <w:rFonts w:ascii="Garamond" w:hAnsi="Garamond"/>
                <w:sz w:val="24"/>
                <w:szCs w:val="24"/>
              </w:rPr>
              <w:t xml:space="preserve"> </w:t>
            </w:r>
            <w:proofErr w:type="gramStart"/>
            <w:r w:rsidRPr="00601F1F">
              <w:rPr>
                <w:rFonts w:ascii="Garamond" w:hAnsi="Garamond"/>
                <w:sz w:val="24"/>
                <w:szCs w:val="24"/>
              </w:rPr>
              <w:t>CG ,</w:t>
            </w:r>
            <w:proofErr w:type="gramEnd"/>
            <w:r w:rsidRPr="00601F1F">
              <w:rPr>
                <w:rFonts w:ascii="Garamond" w:hAnsi="Garamond"/>
                <w:sz w:val="24"/>
                <w:szCs w:val="24"/>
              </w:rPr>
              <w:t xml:space="preserve"> </w:t>
            </w:r>
            <w:r>
              <w:rPr>
                <w:rFonts w:ascii="Garamond" w:hAnsi="Garamond"/>
                <w:sz w:val="24"/>
                <w:szCs w:val="24"/>
              </w:rPr>
              <w:t>“</w:t>
            </w:r>
            <w:proofErr w:type="spellStart"/>
            <w:r w:rsidRPr="00601F1F">
              <w:rPr>
                <w:rFonts w:ascii="Garamond" w:hAnsi="Garamond"/>
                <w:sz w:val="24"/>
                <w:szCs w:val="24"/>
              </w:rPr>
              <w:t>Vodovod</w:t>
            </w:r>
            <w:proofErr w:type="spellEnd"/>
            <w:r w:rsidRPr="00601F1F">
              <w:rPr>
                <w:rFonts w:ascii="Garamond" w:hAnsi="Garamond"/>
                <w:sz w:val="24"/>
                <w:szCs w:val="24"/>
              </w:rPr>
              <w:t xml:space="preserve"> </w:t>
            </w:r>
            <w:proofErr w:type="spellStart"/>
            <w:r w:rsidRPr="00601F1F">
              <w:rPr>
                <w:rFonts w:ascii="Garamond" w:hAnsi="Garamond"/>
                <w:sz w:val="24"/>
                <w:szCs w:val="24"/>
              </w:rPr>
              <w:t>i</w:t>
            </w:r>
            <w:proofErr w:type="spellEnd"/>
            <w:r w:rsidRPr="00601F1F">
              <w:rPr>
                <w:rFonts w:ascii="Garamond" w:hAnsi="Garamond"/>
                <w:sz w:val="24"/>
                <w:szCs w:val="24"/>
              </w:rPr>
              <w:t xml:space="preserve"> </w:t>
            </w:r>
            <w:proofErr w:type="spellStart"/>
            <w:r w:rsidRPr="00601F1F">
              <w:rPr>
                <w:rFonts w:ascii="Garamond" w:hAnsi="Garamond"/>
                <w:sz w:val="24"/>
                <w:szCs w:val="24"/>
              </w:rPr>
              <w:t>kanalizacija</w:t>
            </w:r>
            <w:proofErr w:type="spellEnd"/>
            <w:r>
              <w:rPr>
                <w:rFonts w:ascii="Garamond" w:hAnsi="Garamond"/>
                <w:sz w:val="24"/>
                <w:szCs w:val="24"/>
              </w:rPr>
              <w:t>” Cetinje DOO</w:t>
            </w:r>
            <w:r w:rsidRPr="00601F1F">
              <w:rPr>
                <w:rFonts w:ascii="Garamond" w:hAnsi="Garamond"/>
                <w:sz w:val="24"/>
                <w:szCs w:val="24"/>
              </w:rPr>
              <w:t xml:space="preserve"> , </w:t>
            </w:r>
            <w:proofErr w:type="spellStart"/>
            <w:r w:rsidRPr="00601F1F">
              <w:rPr>
                <w:rFonts w:ascii="Garamond" w:hAnsi="Garamond"/>
                <w:sz w:val="24"/>
                <w:szCs w:val="24"/>
              </w:rPr>
              <w:t>Prijestonica</w:t>
            </w:r>
            <w:proofErr w:type="spellEnd"/>
            <w:r w:rsidRPr="00601F1F">
              <w:rPr>
                <w:rFonts w:ascii="Garamond" w:hAnsi="Garamond"/>
                <w:sz w:val="24"/>
                <w:szCs w:val="24"/>
              </w:rPr>
              <w:t xml:space="preserve"> Cetinje, </w:t>
            </w:r>
            <w:proofErr w:type="spellStart"/>
            <w:r w:rsidRPr="00601F1F">
              <w:rPr>
                <w:rFonts w:ascii="Garamond" w:hAnsi="Garamond"/>
                <w:sz w:val="24"/>
                <w:szCs w:val="24"/>
              </w:rPr>
              <w:t>Direkcija</w:t>
            </w:r>
            <w:proofErr w:type="spellEnd"/>
            <w:r w:rsidRPr="00601F1F">
              <w:rPr>
                <w:rFonts w:ascii="Garamond" w:hAnsi="Garamond"/>
                <w:sz w:val="24"/>
                <w:szCs w:val="24"/>
              </w:rPr>
              <w:t xml:space="preserve"> za </w:t>
            </w:r>
            <w:proofErr w:type="spellStart"/>
            <w:r w:rsidRPr="00601F1F">
              <w:rPr>
                <w:rFonts w:ascii="Garamond" w:hAnsi="Garamond"/>
                <w:sz w:val="24"/>
                <w:szCs w:val="24"/>
              </w:rPr>
              <w:t>Investicije</w:t>
            </w:r>
            <w:proofErr w:type="spellEnd"/>
            <w:r w:rsidRPr="00601F1F">
              <w:rPr>
                <w:rFonts w:ascii="Garamond" w:hAnsi="Garamond"/>
                <w:sz w:val="24"/>
                <w:szCs w:val="24"/>
              </w:rPr>
              <w:t xml:space="preserve"> </w:t>
            </w:r>
            <w:proofErr w:type="spellStart"/>
            <w:r w:rsidRPr="00601F1F">
              <w:rPr>
                <w:rFonts w:ascii="Garamond" w:hAnsi="Garamond"/>
                <w:sz w:val="24"/>
                <w:szCs w:val="24"/>
              </w:rPr>
              <w:t>i</w:t>
            </w:r>
            <w:proofErr w:type="spellEnd"/>
            <w:r w:rsidRPr="00601F1F">
              <w:rPr>
                <w:rFonts w:ascii="Garamond" w:hAnsi="Garamond"/>
                <w:sz w:val="24"/>
                <w:szCs w:val="24"/>
              </w:rPr>
              <w:t xml:space="preserve"> </w:t>
            </w:r>
            <w:proofErr w:type="spellStart"/>
            <w:r w:rsidRPr="00601F1F">
              <w:rPr>
                <w:rFonts w:ascii="Garamond" w:hAnsi="Garamond"/>
                <w:sz w:val="24"/>
                <w:szCs w:val="24"/>
              </w:rPr>
              <w:t>razvoj</w:t>
            </w:r>
            <w:proofErr w:type="spellEnd"/>
            <w:r w:rsidRPr="00601F1F">
              <w:rPr>
                <w:rFonts w:ascii="Garamond" w:hAnsi="Garamond"/>
                <w:sz w:val="24"/>
                <w:szCs w:val="24"/>
              </w:rPr>
              <w:t xml:space="preserve">, </w:t>
            </w:r>
            <w:proofErr w:type="spellStart"/>
            <w:r w:rsidRPr="00601F1F">
              <w:rPr>
                <w:rFonts w:ascii="Garamond" w:hAnsi="Garamond"/>
                <w:sz w:val="24"/>
                <w:szCs w:val="24"/>
              </w:rPr>
              <w:t>Nadzor</w:t>
            </w:r>
            <w:proofErr w:type="spellEnd"/>
          </w:p>
        </w:tc>
      </w:tr>
    </w:tbl>
    <w:p w:rsidR="0020244B" w:rsidRDefault="0020244B" w:rsidP="0020244B"/>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Specifični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cilj</w:t>
            </w:r>
            <w:proofErr w:type="spellEnd"/>
            <w:r w:rsidRPr="004B7912">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1.2</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rPr>
                <w:rFonts w:ascii="Garamond" w:hAnsi="Garamond"/>
                <w:b/>
                <w:sz w:val="24"/>
                <w:szCs w:val="24"/>
                <w:lang w:val="it-IT"/>
              </w:rPr>
            </w:pPr>
            <w:r w:rsidRPr="00AC53F3">
              <w:rPr>
                <w:rFonts w:ascii="Garamond" w:eastAsia="Times New Roman" w:hAnsi="Garamond"/>
                <w:b/>
                <w:bCs/>
                <w:color w:val="000000"/>
                <w:sz w:val="24"/>
                <w:szCs w:val="24"/>
                <w:lang w:val="it-IT"/>
              </w:rPr>
              <w:t>Unapređenje i razvoj komunalne infrastructure</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2.3.</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Proširenje</w:t>
            </w:r>
            <w:proofErr w:type="spellEnd"/>
            <w:r>
              <w:rPr>
                <w:rFonts w:ascii="Garamond" w:hAnsi="Garamond"/>
                <w:b/>
                <w:sz w:val="24"/>
                <w:szCs w:val="24"/>
              </w:rPr>
              <w:t xml:space="preserve"> </w:t>
            </w:r>
            <w:proofErr w:type="spellStart"/>
            <w:r>
              <w:rPr>
                <w:rFonts w:ascii="Garamond" w:hAnsi="Garamond"/>
                <w:b/>
                <w:sz w:val="24"/>
                <w:szCs w:val="24"/>
              </w:rPr>
              <w:t>novog</w:t>
            </w:r>
            <w:proofErr w:type="spellEnd"/>
            <w:r>
              <w:rPr>
                <w:rFonts w:ascii="Garamond" w:hAnsi="Garamond"/>
                <w:b/>
                <w:sz w:val="24"/>
                <w:szCs w:val="24"/>
              </w:rPr>
              <w:t xml:space="preserve"> </w:t>
            </w:r>
            <w:proofErr w:type="spellStart"/>
            <w:r>
              <w:rPr>
                <w:rFonts w:ascii="Garamond" w:hAnsi="Garamond"/>
                <w:b/>
                <w:sz w:val="24"/>
                <w:szCs w:val="24"/>
              </w:rPr>
              <w:t>gradskog</w:t>
            </w:r>
            <w:proofErr w:type="spellEnd"/>
            <w:r>
              <w:rPr>
                <w:rFonts w:ascii="Garamond" w:hAnsi="Garamond"/>
                <w:b/>
                <w:sz w:val="24"/>
                <w:szCs w:val="24"/>
              </w:rPr>
              <w:t xml:space="preserve"> </w:t>
            </w:r>
            <w:proofErr w:type="spellStart"/>
            <w:r>
              <w:rPr>
                <w:rFonts w:ascii="Garamond" w:hAnsi="Garamond"/>
                <w:b/>
                <w:sz w:val="24"/>
                <w:szCs w:val="24"/>
              </w:rPr>
              <w:t>groblja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 xml:space="preserve">Kupovina zemljišta, proširenje gradskog groblja i obezbjeđivanje lokacije za prenos posmrtnih ostataka članova dinastije Petrović.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E60A50" w:rsidRDefault="0020244B" w:rsidP="00F153A3">
            <w:pPr>
              <w:rPr>
                <w:rFonts w:ascii="Garamond" w:hAnsi="Garamond"/>
                <w:sz w:val="24"/>
                <w:szCs w:val="24"/>
              </w:rPr>
            </w:pPr>
            <w:r>
              <w:rPr>
                <w:rFonts w:ascii="Garamond" w:eastAsia="Times New Roman" w:hAnsi="Garamond" w:cs="Arial"/>
                <w:bCs/>
                <w:noProof/>
                <w:sz w:val="24"/>
                <w:szCs w:val="24"/>
                <w:lang w:val="hr-HR"/>
              </w:rPr>
              <w:t>Proširenje površine gradskog groblja sa ciljem poboljšanja</w:t>
            </w:r>
            <w:r w:rsidRPr="00170FE7">
              <w:rPr>
                <w:rFonts w:ascii="Garamond" w:eastAsia="Times New Roman" w:hAnsi="Garamond" w:cs="Arial"/>
                <w:bCs/>
                <w:noProof/>
                <w:sz w:val="24"/>
                <w:szCs w:val="24"/>
                <w:lang w:val="hr-HR"/>
              </w:rPr>
              <w:t xml:space="preserve"> javnih usluga</w:t>
            </w:r>
            <w:r>
              <w:rPr>
                <w:rFonts w:ascii="Garamond" w:eastAsia="Times New Roman" w:hAnsi="Garamond" w:cs="Arial"/>
                <w:bCs/>
                <w:noProof/>
                <w:sz w:val="24"/>
                <w:szCs w:val="24"/>
                <w:lang w:val="hr-HR"/>
              </w:rPr>
              <w:t xml:space="preserve"> i obezbjeđivanje dijela groblja za sahranu posmrtnih ostataka članova dinastije Petrović.</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1A5C24">
            <w:pPr>
              <w:pStyle w:val="Bodytext111"/>
              <w:numPr>
                <w:ilvl w:val="1"/>
                <w:numId w:val="50"/>
              </w:numPr>
              <w:shd w:val="clear" w:color="auto" w:fill="auto"/>
              <w:tabs>
                <w:tab w:val="left" w:pos="473"/>
              </w:tabs>
              <w:spacing w:line="240" w:lineRule="auto"/>
              <w:ind w:left="432" w:hanging="360"/>
              <w:jc w:val="left"/>
              <w:rPr>
                <w:rFonts w:ascii="Garamond" w:hAnsi="Garamond"/>
                <w:sz w:val="24"/>
                <w:szCs w:val="24"/>
              </w:rPr>
            </w:pPr>
            <w:proofErr w:type="spellStart"/>
            <w:r>
              <w:rPr>
                <w:rFonts w:ascii="Garamond" w:hAnsi="Garamond"/>
                <w:sz w:val="24"/>
                <w:szCs w:val="24"/>
              </w:rPr>
              <w:t>Kupovina</w:t>
            </w:r>
            <w:proofErr w:type="spellEnd"/>
            <w:r>
              <w:rPr>
                <w:rFonts w:ascii="Garamond" w:hAnsi="Garamond"/>
                <w:sz w:val="24"/>
                <w:szCs w:val="24"/>
              </w:rPr>
              <w:t xml:space="preserve"> </w:t>
            </w:r>
            <w:proofErr w:type="spellStart"/>
            <w:r>
              <w:rPr>
                <w:rFonts w:ascii="Garamond" w:hAnsi="Garamond"/>
                <w:sz w:val="24"/>
                <w:szCs w:val="24"/>
              </w:rPr>
              <w:t>zemlišta</w:t>
            </w:r>
            <w:proofErr w:type="spellEnd"/>
          </w:p>
          <w:p w:rsidR="0020244B" w:rsidRDefault="0020244B" w:rsidP="001A5C24">
            <w:pPr>
              <w:pStyle w:val="Bodytext111"/>
              <w:numPr>
                <w:ilvl w:val="1"/>
                <w:numId w:val="50"/>
              </w:numPr>
              <w:shd w:val="clear" w:color="auto" w:fill="auto"/>
              <w:tabs>
                <w:tab w:val="left" w:pos="473"/>
              </w:tabs>
              <w:spacing w:line="240" w:lineRule="auto"/>
              <w:ind w:left="432" w:hanging="360"/>
              <w:jc w:val="left"/>
              <w:rPr>
                <w:rFonts w:ascii="Garamond" w:hAnsi="Garamond"/>
                <w:sz w:val="24"/>
                <w:szCs w:val="24"/>
              </w:rPr>
            </w:pPr>
            <w:proofErr w:type="spellStart"/>
            <w:r w:rsidRPr="004676E7">
              <w:rPr>
                <w:rStyle w:val="Bodytext114"/>
                <w:rFonts w:ascii="Garamond" w:hAnsi="Garamond"/>
                <w:sz w:val="24"/>
                <w:szCs w:val="24"/>
                <w:lang w:eastAsia="hr-HR"/>
              </w:rPr>
              <w:t>Sprovođenje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tenderske</w:t>
            </w:r>
            <w:proofErr w:type="spellEnd"/>
            <w:r w:rsidRPr="004676E7">
              <w:rPr>
                <w:rStyle w:val="Bodytext114"/>
                <w:rFonts w:ascii="Garamond" w:hAnsi="Garamond"/>
                <w:sz w:val="24"/>
                <w:szCs w:val="24"/>
                <w:lang w:eastAsia="hr-HR"/>
              </w:rPr>
              <w:t xml:space="preserve"> </w:t>
            </w:r>
            <w:proofErr w:type="gramStart"/>
            <w:r w:rsidRPr="004676E7">
              <w:rPr>
                <w:rStyle w:val="Bodytext114"/>
                <w:rFonts w:ascii="Garamond" w:hAnsi="Garamond"/>
                <w:sz w:val="24"/>
                <w:szCs w:val="24"/>
                <w:lang w:eastAsia="hr-HR"/>
              </w:rPr>
              <w:t>procedure</w:t>
            </w:r>
            <w:r>
              <w:rPr>
                <w:rFonts w:ascii="Garamond" w:hAnsi="Garamond"/>
                <w:sz w:val="24"/>
                <w:szCs w:val="24"/>
              </w:rPr>
              <w:t xml:space="preserve">  za</w:t>
            </w:r>
            <w:proofErr w:type="gramEnd"/>
            <w:r>
              <w:rPr>
                <w:rFonts w:ascii="Garamond" w:hAnsi="Garamond"/>
                <w:sz w:val="24"/>
                <w:szCs w:val="24"/>
              </w:rPr>
              <w:t xml:space="preserve"> </w:t>
            </w:r>
            <w:proofErr w:type="spellStart"/>
            <w:r>
              <w:rPr>
                <w:rFonts w:ascii="Garamond" w:hAnsi="Garamond"/>
                <w:sz w:val="24"/>
                <w:szCs w:val="24"/>
              </w:rPr>
              <w:t>izradu</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reviziju</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po </w:t>
            </w:r>
            <w:proofErr w:type="spellStart"/>
            <w:r>
              <w:rPr>
                <w:rFonts w:ascii="Garamond" w:hAnsi="Garamond"/>
                <w:sz w:val="24"/>
                <w:szCs w:val="24"/>
              </w:rPr>
              <w:t>izdatim</w:t>
            </w:r>
            <w:proofErr w:type="spellEnd"/>
            <w:r>
              <w:rPr>
                <w:rFonts w:ascii="Garamond" w:hAnsi="Garamond"/>
                <w:sz w:val="24"/>
                <w:szCs w:val="24"/>
              </w:rPr>
              <w:t xml:space="preserve"> UT </w:t>
            </w:r>
            <w:proofErr w:type="spellStart"/>
            <w:r>
              <w:rPr>
                <w:rFonts w:ascii="Garamond" w:hAnsi="Garamond"/>
                <w:sz w:val="24"/>
                <w:szCs w:val="24"/>
              </w:rPr>
              <w:t>uslovima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urađenim</w:t>
            </w:r>
            <w:proofErr w:type="spellEnd"/>
            <w:r>
              <w:rPr>
                <w:rFonts w:ascii="Garamond" w:hAnsi="Garamond"/>
                <w:sz w:val="24"/>
                <w:szCs w:val="24"/>
              </w:rPr>
              <w:t xml:space="preserve"> </w:t>
            </w:r>
            <w:proofErr w:type="spellStart"/>
            <w:r>
              <w:rPr>
                <w:rFonts w:ascii="Garamond" w:hAnsi="Garamond"/>
                <w:sz w:val="24"/>
                <w:szCs w:val="24"/>
              </w:rPr>
              <w:t>projektnim</w:t>
            </w:r>
            <w:proofErr w:type="spellEnd"/>
            <w:r>
              <w:rPr>
                <w:rFonts w:ascii="Garamond" w:hAnsi="Garamond"/>
                <w:sz w:val="24"/>
                <w:szCs w:val="24"/>
              </w:rPr>
              <w:t xml:space="preserve"> </w:t>
            </w:r>
            <w:proofErr w:type="spellStart"/>
            <w:r>
              <w:rPr>
                <w:rFonts w:ascii="Garamond" w:hAnsi="Garamond"/>
                <w:sz w:val="24"/>
                <w:szCs w:val="24"/>
              </w:rPr>
              <w:t>zadatkom</w:t>
            </w:r>
            <w:proofErr w:type="spellEnd"/>
            <w:r>
              <w:rPr>
                <w:rFonts w:ascii="Garamond" w:hAnsi="Garamond"/>
                <w:sz w:val="24"/>
                <w:szCs w:val="24"/>
              </w:rPr>
              <w:t xml:space="preserve"> za </w:t>
            </w:r>
            <w:proofErr w:type="spellStart"/>
            <w:r>
              <w:rPr>
                <w:rFonts w:ascii="Garamond" w:hAnsi="Garamond"/>
                <w:sz w:val="24"/>
                <w:szCs w:val="24"/>
              </w:rPr>
              <w:t>formiranje</w:t>
            </w:r>
            <w:proofErr w:type="spellEnd"/>
            <w:r>
              <w:rPr>
                <w:rFonts w:ascii="Garamond" w:hAnsi="Garamond"/>
                <w:sz w:val="24"/>
                <w:szCs w:val="24"/>
              </w:rPr>
              <w:t xml:space="preserve"> </w:t>
            </w:r>
            <w:proofErr w:type="spellStart"/>
            <w:r>
              <w:rPr>
                <w:rFonts w:ascii="Garamond" w:hAnsi="Garamond"/>
                <w:sz w:val="24"/>
                <w:szCs w:val="24"/>
              </w:rPr>
              <w:t>lokacije</w:t>
            </w:r>
            <w:proofErr w:type="spellEnd"/>
            <w:r>
              <w:rPr>
                <w:rFonts w:ascii="Garamond" w:hAnsi="Garamond"/>
                <w:sz w:val="24"/>
                <w:szCs w:val="24"/>
              </w:rPr>
              <w:t xml:space="preserve"> </w:t>
            </w:r>
            <w:proofErr w:type="spellStart"/>
            <w:r>
              <w:rPr>
                <w:rFonts w:ascii="Garamond" w:hAnsi="Garamond"/>
                <w:sz w:val="24"/>
                <w:szCs w:val="24"/>
              </w:rPr>
              <w:t>porodične</w:t>
            </w:r>
            <w:proofErr w:type="spellEnd"/>
            <w:r>
              <w:rPr>
                <w:rFonts w:ascii="Garamond" w:hAnsi="Garamond"/>
                <w:sz w:val="24"/>
                <w:szCs w:val="24"/>
              </w:rPr>
              <w:t xml:space="preserve"> </w:t>
            </w:r>
            <w:proofErr w:type="spellStart"/>
            <w:r>
              <w:rPr>
                <w:rFonts w:ascii="Garamond" w:hAnsi="Garamond"/>
                <w:sz w:val="24"/>
                <w:szCs w:val="24"/>
              </w:rPr>
              <w:t>grobnice</w:t>
            </w:r>
            <w:proofErr w:type="spellEnd"/>
            <w:r>
              <w:rPr>
                <w:rFonts w:ascii="Garamond" w:hAnsi="Garamond"/>
                <w:sz w:val="24"/>
                <w:szCs w:val="24"/>
              </w:rPr>
              <w:t xml:space="preserve"> </w:t>
            </w:r>
            <w:proofErr w:type="spellStart"/>
            <w:r>
              <w:rPr>
                <w:rFonts w:ascii="Garamond" w:hAnsi="Garamond"/>
                <w:sz w:val="24"/>
                <w:szCs w:val="24"/>
              </w:rPr>
              <w:t>ecbaoych</w:t>
            </w:r>
            <w:proofErr w:type="spellEnd"/>
            <w:r>
              <w:rPr>
                <w:rFonts w:ascii="Garamond" w:hAnsi="Garamond"/>
                <w:sz w:val="24"/>
                <w:szCs w:val="24"/>
              </w:rPr>
              <w:t xml:space="preserve">. </w:t>
            </w:r>
            <w:proofErr w:type="spellStart"/>
            <w:r>
              <w:rPr>
                <w:rFonts w:ascii="Garamond" w:hAnsi="Garamond"/>
                <w:sz w:val="24"/>
                <w:szCs w:val="24"/>
              </w:rPr>
              <w:t>Petrović</w:t>
            </w:r>
            <w:proofErr w:type="spellEnd"/>
          </w:p>
          <w:p w:rsidR="0020244B" w:rsidRPr="00AC53F3"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lang w:val="it-IT"/>
              </w:rPr>
            </w:pPr>
            <w:r w:rsidRPr="00AC53F3">
              <w:rPr>
                <w:rStyle w:val="Bodytext114"/>
                <w:rFonts w:ascii="Garamond" w:hAnsi="Garamond"/>
                <w:sz w:val="24"/>
                <w:szCs w:val="24"/>
                <w:lang w:val="it-IT" w:eastAsia="hr-HR"/>
              </w:rPr>
              <w:t xml:space="preserve">Sprovođenje tenderske procedure, odabir izvođača i nadzora radova </w:t>
            </w:r>
          </w:p>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0"/>
                <w:numId w:val="51"/>
              </w:numPr>
              <w:shd w:val="clear" w:color="auto" w:fill="auto"/>
              <w:tabs>
                <w:tab w:val="left" w:pos="232"/>
              </w:tabs>
              <w:spacing w:line="240" w:lineRule="auto"/>
              <w:ind w:left="516" w:hanging="426"/>
              <w:jc w:val="left"/>
              <w:rPr>
                <w:rFonts w:ascii="Garamond" w:hAnsi="Garamond"/>
                <w:sz w:val="24"/>
                <w:szCs w:val="24"/>
              </w:rPr>
            </w:pPr>
            <w:r>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lang w:val="sr-Latn-CS"/>
              </w:rPr>
              <w:t>Obezbijeđena</w:t>
            </w:r>
            <w:r>
              <w:rPr>
                <w:rFonts w:ascii="Garamond" w:hAnsi="Garamond"/>
                <w:sz w:val="24"/>
                <w:szCs w:val="24"/>
              </w:rPr>
              <w:t xml:space="preserve"> </w:t>
            </w:r>
            <w:proofErr w:type="spellStart"/>
            <w:r>
              <w:rPr>
                <w:rFonts w:ascii="Garamond" w:hAnsi="Garamond"/>
                <w:sz w:val="24"/>
                <w:szCs w:val="24"/>
              </w:rPr>
              <w:t>lokacija</w:t>
            </w:r>
            <w:proofErr w:type="spellEnd"/>
            <w:r>
              <w:rPr>
                <w:rFonts w:ascii="Garamond" w:hAnsi="Garamond"/>
                <w:sz w:val="24"/>
                <w:szCs w:val="24"/>
              </w:rPr>
              <w:t xml:space="preserve"> za </w:t>
            </w:r>
            <w:proofErr w:type="spellStart"/>
            <w:r>
              <w:rPr>
                <w:rFonts w:ascii="Garamond" w:hAnsi="Garamond"/>
                <w:sz w:val="24"/>
                <w:szCs w:val="24"/>
              </w:rPr>
              <w:t>prenos</w:t>
            </w:r>
            <w:proofErr w:type="spellEnd"/>
            <w:r>
              <w:rPr>
                <w:rFonts w:ascii="Garamond" w:hAnsi="Garamond"/>
                <w:sz w:val="24"/>
                <w:szCs w:val="24"/>
              </w:rPr>
              <w:t xml:space="preserve"> </w:t>
            </w:r>
            <w:proofErr w:type="spellStart"/>
            <w:r>
              <w:rPr>
                <w:rFonts w:ascii="Garamond" w:hAnsi="Garamond"/>
                <w:sz w:val="24"/>
                <w:szCs w:val="24"/>
              </w:rPr>
              <w:t>posmrtnih</w:t>
            </w:r>
            <w:proofErr w:type="spellEnd"/>
            <w:r>
              <w:rPr>
                <w:rFonts w:ascii="Garamond" w:hAnsi="Garamond"/>
                <w:sz w:val="24"/>
                <w:szCs w:val="24"/>
              </w:rPr>
              <w:t xml:space="preserve"> </w:t>
            </w:r>
            <w:proofErr w:type="spellStart"/>
            <w:r>
              <w:rPr>
                <w:rFonts w:ascii="Garamond" w:hAnsi="Garamond"/>
                <w:sz w:val="24"/>
                <w:szCs w:val="24"/>
              </w:rPr>
              <w:t>ostataka</w:t>
            </w:r>
            <w:proofErr w:type="spellEnd"/>
            <w:r>
              <w:rPr>
                <w:rFonts w:ascii="Garamond" w:hAnsi="Garamond"/>
                <w:sz w:val="24"/>
                <w:szCs w:val="24"/>
              </w:rPr>
              <w:t xml:space="preserve"> </w:t>
            </w:r>
            <w:proofErr w:type="spellStart"/>
            <w:r>
              <w:rPr>
                <w:rFonts w:ascii="Garamond" w:hAnsi="Garamond"/>
                <w:sz w:val="24"/>
                <w:szCs w:val="24"/>
              </w:rPr>
              <w:t>članova</w:t>
            </w:r>
            <w:proofErr w:type="spellEnd"/>
            <w:r>
              <w:rPr>
                <w:rFonts w:ascii="Garamond" w:hAnsi="Garamond"/>
                <w:sz w:val="24"/>
                <w:szCs w:val="24"/>
              </w:rPr>
              <w:t xml:space="preserve"> </w:t>
            </w:r>
            <w:proofErr w:type="spellStart"/>
            <w:r>
              <w:rPr>
                <w:rFonts w:ascii="Garamond" w:hAnsi="Garamond"/>
                <w:sz w:val="24"/>
                <w:szCs w:val="24"/>
              </w:rPr>
              <w:t>dinastije</w:t>
            </w:r>
            <w:proofErr w:type="spellEnd"/>
            <w:r>
              <w:rPr>
                <w:rFonts w:ascii="Garamond" w:hAnsi="Garamond"/>
                <w:sz w:val="24"/>
                <w:szCs w:val="24"/>
              </w:rPr>
              <w:t xml:space="preserve"> </w:t>
            </w:r>
            <w:proofErr w:type="spellStart"/>
            <w:r>
              <w:rPr>
                <w:rFonts w:ascii="Garamond" w:hAnsi="Garamond"/>
                <w:sz w:val="24"/>
                <w:szCs w:val="24"/>
              </w:rPr>
              <w:t>Petrović</w:t>
            </w:r>
            <w:proofErr w:type="spellEnd"/>
            <w:r>
              <w:rPr>
                <w:rFonts w:ascii="Garamond" w:hAnsi="Garamond"/>
                <w:sz w:val="24"/>
                <w:szCs w:val="24"/>
              </w:rPr>
              <w:t xml:space="preserve">, </w:t>
            </w:r>
            <w:proofErr w:type="spellStart"/>
            <w:r>
              <w:rPr>
                <w:rFonts w:ascii="Garamond" w:hAnsi="Garamond"/>
                <w:sz w:val="24"/>
                <w:szCs w:val="24"/>
              </w:rPr>
              <w:t>kao</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potrebe</w:t>
            </w:r>
            <w:proofErr w:type="spellEnd"/>
            <w:r>
              <w:rPr>
                <w:rFonts w:ascii="Garamond" w:hAnsi="Garamond"/>
                <w:sz w:val="24"/>
                <w:szCs w:val="24"/>
              </w:rPr>
              <w:t xml:space="preserve"> </w:t>
            </w:r>
            <w:proofErr w:type="spellStart"/>
            <w:r>
              <w:rPr>
                <w:rFonts w:ascii="Garamond" w:hAnsi="Garamond"/>
                <w:sz w:val="24"/>
                <w:szCs w:val="24"/>
              </w:rPr>
              <w:t>nedostajućih</w:t>
            </w:r>
            <w:proofErr w:type="spellEnd"/>
            <w:r>
              <w:rPr>
                <w:rFonts w:ascii="Garamond" w:hAnsi="Garamond"/>
                <w:sz w:val="24"/>
                <w:szCs w:val="24"/>
              </w:rPr>
              <w:t xml:space="preserve"> </w:t>
            </w:r>
            <w:proofErr w:type="spellStart"/>
            <w:r>
              <w:rPr>
                <w:rFonts w:ascii="Garamond" w:hAnsi="Garamond"/>
                <w:sz w:val="24"/>
                <w:szCs w:val="24"/>
              </w:rPr>
              <w:t>grobnih</w:t>
            </w:r>
            <w:proofErr w:type="spellEnd"/>
            <w:r>
              <w:rPr>
                <w:rFonts w:ascii="Garamond" w:hAnsi="Garamond"/>
                <w:sz w:val="24"/>
                <w:szCs w:val="24"/>
              </w:rPr>
              <w:t xml:space="preserve"> </w:t>
            </w:r>
            <w:proofErr w:type="spellStart"/>
            <w:r>
              <w:rPr>
                <w:rFonts w:ascii="Garamond" w:hAnsi="Garamond"/>
                <w:sz w:val="24"/>
                <w:szCs w:val="24"/>
              </w:rPr>
              <w:t>mjesta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F63EAA"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Fonts w:ascii="Garamond" w:hAnsi="Garamond"/>
                <w:sz w:val="24"/>
                <w:szCs w:val="24"/>
              </w:rPr>
              <w:t>Upis</w:t>
            </w:r>
            <w:proofErr w:type="spellEnd"/>
            <w:r>
              <w:rPr>
                <w:rFonts w:ascii="Garamond" w:hAnsi="Garamond"/>
                <w:sz w:val="24"/>
                <w:szCs w:val="24"/>
              </w:rPr>
              <w:t xml:space="preserve"> u list </w:t>
            </w:r>
            <w:proofErr w:type="spellStart"/>
            <w:r>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roofErr w:type="spellStart"/>
            <w:r>
              <w:rPr>
                <w:rFonts w:ascii="Garamond" w:hAnsi="Garamond"/>
                <w:sz w:val="24"/>
                <w:szCs w:val="24"/>
              </w:rPr>
              <w:t>Komunalno</w:t>
            </w:r>
            <w:proofErr w:type="spellEnd"/>
            <w:r>
              <w:rPr>
                <w:rFonts w:ascii="Garamond" w:hAnsi="Garamond"/>
                <w:sz w:val="24"/>
                <w:szCs w:val="24"/>
              </w:rPr>
              <w:t xml:space="preserve"> d.o.o. Cetinje</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4B7912"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Pr="001D4CB6" w:rsidRDefault="0020244B" w:rsidP="00F153A3">
            <w:pPr>
              <w:tabs>
                <w:tab w:val="left" w:pos="1197"/>
              </w:tabs>
              <w:jc w:val="right"/>
              <w:rPr>
                <w:rFonts w:ascii="Garamond" w:hAnsi="Garamond"/>
                <w:sz w:val="24"/>
                <w:szCs w:val="24"/>
              </w:rPr>
            </w:pPr>
            <w:r>
              <w:rPr>
                <w:rFonts w:ascii="Garamond" w:hAnsi="Garamond"/>
                <w:sz w:val="24"/>
                <w:szCs w:val="24"/>
              </w:rPr>
              <w:t>650.000,00€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660.000,00€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3 </w:t>
            </w:r>
            <w:proofErr w:type="gramStart"/>
            <w:r>
              <w:rPr>
                <w:rFonts w:ascii="Garamond" w:hAnsi="Garamond"/>
                <w:sz w:val="24"/>
                <w:szCs w:val="24"/>
              </w:rPr>
              <w:t>god</w:t>
            </w:r>
            <w:proofErr w:type="gramEnd"/>
            <w:r>
              <w:rPr>
                <w:rFonts w:ascii="Garamond" w:hAnsi="Garamond"/>
                <w:sz w:val="24"/>
                <w:szCs w:val="24"/>
              </w:rPr>
              <w:t>.</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96B42" w:rsidRDefault="0020244B" w:rsidP="00F153A3">
            <w:pPr>
              <w:rPr>
                <w:rFonts w:ascii="Garamond" w:hAnsi="Garamond"/>
                <w:color w:val="FF0000"/>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roofErr w:type="spellStart"/>
            <w:r>
              <w:rPr>
                <w:rFonts w:ascii="Garamond" w:hAnsi="Garamond"/>
                <w:sz w:val="24"/>
                <w:szCs w:val="24"/>
              </w:rPr>
              <w:t>Komunalno</w:t>
            </w:r>
            <w:proofErr w:type="spellEnd"/>
            <w:r>
              <w:rPr>
                <w:rFonts w:ascii="Garamond" w:hAnsi="Garamond"/>
                <w:sz w:val="24"/>
                <w:szCs w:val="24"/>
              </w:rPr>
              <w:t xml:space="preserve"> d.o.o. Cetinje</w:t>
            </w:r>
          </w:p>
        </w:tc>
      </w:tr>
    </w:tbl>
    <w:p w:rsidR="0020244B" w:rsidRDefault="0020244B" w:rsidP="0020244B"/>
    <w:p w:rsidR="0020244B" w:rsidRDefault="0020244B" w:rsidP="0020244B"/>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Specifični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cilj</w:t>
            </w:r>
            <w:proofErr w:type="spellEnd"/>
            <w:r w:rsidRPr="004B7912">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1.2</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rPr>
                <w:rFonts w:ascii="Garamond" w:hAnsi="Garamond"/>
                <w:b/>
                <w:sz w:val="24"/>
                <w:szCs w:val="24"/>
                <w:lang w:val="it-IT"/>
              </w:rPr>
            </w:pPr>
            <w:r w:rsidRPr="00AC53F3">
              <w:rPr>
                <w:rFonts w:ascii="Garamond" w:eastAsia="Times New Roman" w:hAnsi="Garamond"/>
                <w:b/>
                <w:bCs/>
                <w:color w:val="000000"/>
                <w:sz w:val="24"/>
                <w:szCs w:val="24"/>
                <w:lang w:val="it-IT"/>
              </w:rPr>
              <w:t>Unapređenje i razvoj komunalne infrastrukture</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2.4.</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w:t>
            </w:r>
            <w:proofErr w:type="spellStart"/>
            <w:r>
              <w:rPr>
                <w:rFonts w:ascii="Garamond" w:hAnsi="Garamond"/>
                <w:b/>
                <w:sz w:val="24"/>
                <w:szCs w:val="24"/>
              </w:rPr>
              <w:t>vodovodnog</w:t>
            </w:r>
            <w:proofErr w:type="spellEnd"/>
            <w:r>
              <w:rPr>
                <w:rFonts w:ascii="Garamond" w:hAnsi="Garamond"/>
                <w:b/>
                <w:sz w:val="24"/>
                <w:szCs w:val="24"/>
              </w:rPr>
              <w:t xml:space="preserve"> </w:t>
            </w:r>
            <w:proofErr w:type="spellStart"/>
            <w:r>
              <w:rPr>
                <w:rFonts w:ascii="Garamond" w:hAnsi="Garamond"/>
                <w:b/>
                <w:sz w:val="24"/>
                <w:szCs w:val="24"/>
              </w:rPr>
              <w:t>sistema</w:t>
            </w:r>
            <w:proofErr w:type="spellEnd"/>
            <w:r>
              <w:rPr>
                <w:rFonts w:ascii="Garamond" w:hAnsi="Garamond"/>
                <w:b/>
                <w:sz w:val="24"/>
                <w:szCs w:val="24"/>
              </w:rPr>
              <w:t xml:space="preserve"> u </w:t>
            </w:r>
            <w:proofErr w:type="spellStart"/>
            <w:r>
              <w:rPr>
                <w:rFonts w:ascii="Garamond" w:hAnsi="Garamond"/>
                <w:b/>
                <w:sz w:val="24"/>
                <w:szCs w:val="24"/>
              </w:rPr>
              <w:t>ruralnom</w:t>
            </w:r>
            <w:proofErr w:type="spellEnd"/>
            <w:r>
              <w:rPr>
                <w:rFonts w:ascii="Garamond" w:hAnsi="Garamond"/>
                <w:b/>
                <w:sz w:val="24"/>
                <w:szCs w:val="24"/>
              </w:rPr>
              <w:t xml:space="preserve"> </w:t>
            </w:r>
            <w:proofErr w:type="spellStart"/>
            <w:r>
              <w:rPr>
                <w:rFonts w:ascii="Garamond" w:hAnsi="Garamond"/>
                <w:b/>
                <w:sz w:val="24"/>
                <w:szCs w:val="24"/>
              </w:rPr>
              <w:t>području</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primarnom</w:t>
            </w:r>
            <w:r w:rsidRPr="004676E7">
              <w:rPr>
                <w:rFonts w:ascii="Garamond" w:eastAsia="Times New Roman" w:hAnsi="Garamond" w:cs="Arial"/>
                <w:bCs/>
                <w:noProof/>
                <w:sz w:val="24"/>
                <w:szCs w:val="24"/>
                <w:lang w:val="hr-HR"/>
              </w:rPr>
              <w:t xml:space="preserve"> i sekundarnom cjevovodu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P</w:t>
            </w:r>
            <w:r w:rsidRPr="004676E7">
              <w:rPr>
                <w:rFonts w:ascii="Garamond" w:eastAsia="Times New Roman" w:hAnsi="Garamond" w:cs="Arial"/>
                <w:bCs/>
                <w:noProof/>
                <w:sz w:val="24"/>
                <w:szCs w:val="24"/>
                <w:lang w:val="hr-HR"/>
              </w:rPr>
              <w:t xml:space="preserve">oboljšanje vodosnabdijevanja </w:t>
            </w:r>
            <w:r>
              <w:rPr>
                <w:rFonts w:ascii="Garamond" w:eastAsia="Times New Roman" w:hAnsi="Garamond" w:cs="Arial"/>
                <w:bCs/>
                <w:noProof/>
                <w:sz w:val="24"/>
                <w:szCs w:val="24"/>
                <w:lang w:val="hr-HR"/>
              </w:rPr>
              <w:t>ruralnog područja</w:t>
            </w:r>
            <w:r w:rsidRPr="004676E7">
              <w:rPr>
                <w:rFonts w:ascii="Garamond" w:eastAsia="Times New Roman" w:hAnsi="Garamond" w:cs="Arial"/>
                <w:bCs/>
                <w:noProof/>
                <w:sz w:val="24"/>
                <w:szCs w:val="24"/>
                <w:lang w:val="hr-HR"/>
              </w:rPr>
              <w:t>.</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Sprovođenje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tenderske</w:t>
            </w:r>
            <w:proofErr w:type="spellEnd"/>
            <w:r w:rsidRPr="004676E7">
              <w:rPr>
                <w:rStyle w:val="Bodytext114"/>
                <w:rFonts w:ascii="Garamond" w:hAnsi="Garamond"/>
                <w:sz w:val="24"/>
                <w:szCs w:val="24"/>
                <w:lang w:eastAsia="hr-HR"/>
              </w:rPr>
              <w:t xml:space="preserve"> </w:t>
            </w:r>
            <w:proofErr w:type="gramStart"/>
            <w:r w:rsidRPr="004676E7">
              <w:rPr>
                <w:rStyle w:val="Bodytext114"/>
                <w:rFonts w:ascii="Garamond" w:hAnsi="Garamond"/>
                <w:sz w:val="24"/>
                <w:szCs w:val="24"/>
                <w:lang w:eastAsia="hr-HR"/>
              </w:rPr>
              <w:t>procedure</w:t>
            </w:r>
            <w:r>
              <w:rPr>
                <w:rFonts w:ascii="Garamond" w:hAnsi="Garamond"/>
                <w:sz w:val="24"/>
                <w:szCs w:val="24"/>
              </w:rPr>
              <w:t xml:space="preserve">  za</w:t>
            </w:r>
            <w:proofErr w:type="gramEnd"/>
            <w:r>
              <w:rPr>
                <w:rFonts w:ascii="Garamond" w:hAnsi="Garamond"/>
                <w:sz w:val="24"/>
                <w:szCs w:val="24"/>
              </w:rPr>
              <w:t xml:space="preserve"> </w:t>
            </w:r>
            <w:proofErr w:type="spellStart"/>
            <w:r>
              <w:rPr>
                <w:rFonts w:ascii="Garamond" w:hAnsi="Garamond"/>
                <w:sz w:val="24"/>
                <w:szCs w:val="24"/>
              </w:rPr>
              <w:t>izradu</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reviziju</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po </w:t>
            </w:r>
            <w:proofErr w:type="spellStart"/>
            <w:r>
              <w:rPr>
                <w:rFonts w:ascii="Garamond" w:hAnsi="Garamond"/>
                <w:sz w:val="24"/>
                <w:szCs w:val="24"/>
              </w:rPr>
              <w:t>izdatim</w:t>
            </w:r>
            <w:proofErr w:type="spellEnd"/>
            <w:r>
              <w:rPr>
                <w:rFonts w:ascii="Garamond" w:hAnsi="Garamond"/>
                <w:sz w:val="24"/>
                <w:szCs w:val="24"/>
              </w:rPr>
              <w:t xml:space="preserve"> UT </w:t>
            </w:r>
            <w:proofErr w:type="spellStart"/>
            <w:r>
              <w:rPr>
                <w:rFonts w:ascii="Garamond" w:hAnsi="Garamond"/>
                <w:sz w:val="24"/>
                <w:szCs w:val="24"/>
              </w:rPr>
              <w:t>uslovima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urađenim</w:t>
            </w:r>
            <w:proofErr w:type="spellEnd"/>
            <w:r>
              <w:rPr>
                <w:rFonts w:ascii="Garamond" w:hAnsi="Garamond"/>
                <w:sz w:val="24"/>
                <w:szCs w:val="24"/>
              </w:rPr>
              <w:t xml:space="preserve"> </w:t>
            </w:r>
            <w:proofErr w:type="spellStart"/>
            <w:r>
              <w:rPr>
                <w:rFonts w:ascii="Garamond" w:hAnsi="Garamond"/>
                <w:sz w:val="24"/>
                <w:szCs w:val="24"/>
              </w:rPr>
              <w:t>projektnom</w:t>
            </w:r>
            <w:proofErr w:type="spellEnd"/>
            <w:r>
              <w:rPr>
                <w:rFonts w:ascii="Garamond" w:hAnsi="Garamond"/>
                <w:sz w:val="24"/>
                <w:szCs w:val="24"/>
              </w:rPr>
              <w:t xml:space="preserve"> </w:t>
            </w:r>
            <w:proofErr w:type="spellStart"/>
            <w:r>
              <w:rPr>
                <w:rFonts w:ascii="Garamond" w:hAnsi="Garamond"/>
                <w:sz w:val="24"/>
                <w:szCs w:val="24"/>
              </w:rPr>
              <w:t>zadatkom</w:t>
            </w:r>
            <w:proofErr w:type="spellEnd"/>
          </w:p>
          <w:p w:rsidR="0020244B" w:rsidRPr="00C45329"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Fonts w:ascii="Garamond" w:hAnsi="Garamond"/>
                <w:sz w:val="24"/>
                <w:szCs w:val="24"/>
              </w:rPr>
              <w:t>Utvrđivanje</w:t>
            </w:r>
            <w:proofErr w:type="spellEnd"/>
            <w:r>
              <w:rPr>
                <w:rFonts w:ascii="Garamond" w:hAnsi="Garamond"/>
                <w:sz w:val="24"/>
                <w:szCs w:val="24"/>
              </w:rPr>
              <w:t xml:space="preserve"> </w:t>
            </w:r>
            <w:proofErr w:type="spellStart"/>
            <w:r>
              <w:rPr>
                <w:rFonts w:ascii="Garamond" w:hAnsi="Garamond"/>
                <w:sz w:val="24"/>
                <w:szCs w:val="24"/>
              </w:rPr>
              <w:t>javnog</w:t>
            </w:r>
            <w:proofErr w:type="spellEnd"/>
            <w:r>
              <w:rPr>
                <w:rFonts w:ascii="Garamond" w:hAnsi="Garamond"/>
                <w:sz w:val="24"/>
                <w:szCs w:val="24"/>
              </w:rPr>
              <w:t xml:space="preserve"> </w:t>
            </w:r>
            <w:proofErr w:type="spellStart"/>
            <w:r>
              <w:rPr>
                <w:rFonts w:ascii="Garamond" w:hAnsi="Garamond"/>
                <w:sz w:val="24"/>
                <w:szCs w:val="24"/>
              </w:rPr>
              <w:t>interesa</w:t>
            </w:r>
            <w:proofErr w:type="spellEnd"/>
            <w:r>
              <w:rPr>
                <w:rFonts w:ascii="Garamond" w:hAnsi="Garamond"/>
                <w:sz w:val="24"/>
                <w:szCs w:val="24"/>
              </w:rPr>
              <w:t xml:space="preserve"> I </w:t>
            </w:r>
            <w:proofErr w:type="spellStart"/>
            <w:r>
              <w:rPr>
                <w:rFonts w:ascii="Garamond" w:hAnsi="Garamond"/>
                <w:sz w:val="24"/>
                <w:szCs w:val="24"/>
              </w:rPr>
              <w:t>eksproprijacija</w:t>
            </w:r>
            <w:proofErr w:type="spellEnd"/>
            <w:r>
              <w:rPr>
                <w:rFonts w:ascii="Garamond" w:hAnsi="Garamond"/>
                <w:sz w:val="24"/>
                <w:szCs w:val="24"/>
              </w:rPr>
              <w:t xml:space="preserve"> </w:t>
            </w:r>
            <w:proofErr w:type="spellStart"/>
            <w:r>
              <w:rPr>
                <w:rFonts w:ascii="Garamond" w:hAnsi="Garamond"/>
                <w:sz w:val="24"/>
                <w:szCs w:val="24"/>
              </w:rPr>
              <w:t>zemljišta</w:t>
            </w:r>
            <w:proofErr w:type="spellEnd"/>
          </w:p>
          <w:p w:rsidR="0020244B" w:rsidRPr="00AC53F3" w:rsidRDefault="0020244B" w:rsidP="001A5C24">
            <w:pPr>
              <w:pStyle w:val="Bodytext111"/>
              <w:numPr>
                <w:ilvl w:val="0"/>
                <w:numId w:val="53"/>
              </w:numPr>
              <w:shd w:val="clear" w:color="auto" w:fill="auto"/>
              <w:tabs>
                <w:tab w:val="left" w:pos="468"/>
              </w:tabs>
              <w:ind w:hanging="63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ugovaranje posla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Unaprijeđeno</w:t>
            </w:r>
            <w:proofErr w:type="spellEnd"/>
            <w:r>
              <w:rPr>
                <w:rFonts w:ascii="Garamond" w:hAnsi="Garamond"/>
                <w:sz w:val="24"/>
                <w:szCs w:val="24"/>
              </w:rPr>
              <w:t xml:space="preserve"> </w:t>
            </w:r>
            <w:proofErr w:type="spellStart"/>
            <w:r>
              <w:rPr>
                <w:rFonts w:ascii="Garamond" w:hAnsi="Garamond"/>
                <w:sz w:val="24"/>
                <w:szCs w:val="24"/>
              </w:rPr>
              <w:t>vodosnabdijevanje</w:t>
            </w:r>
            <w:proofErr w:type="spellEnd"/>
            <w:r>
              <w:rPr>
                <w:rFonts w:ascii="Garamond" w:hAnsi="Garamond"/>
                <w:sz w:val="24"/>
                <w:szCs w:val="24"/>
              </w:rPr>
              <w:t xml:space="preserve"> </w:t>
            </w:r>
            <w:proofErr w:type="spellStart"/>
            <w:r>
              <w:rPr>
                <w:rFonts w:ascii="Garamond" w:hAnsi="Garamond"/>
                <w:sz w:val="24"/>
                <w:szCs w:val="24"/>
              </w:rPr>
              <w:t>ruralnog</w:t>
            </w:r>
            <w:proofErr w:type="spellEnd"/>
            <w:r>
              <w:rPr>
                <w:rFonts w:ascii="Garamond" w:hAnsi="Garamond"/>
                <w:sz w:val="24"/>
                <w:szCs w:val="24"/>
              </w:rPr>
              <w:t xml:space="preserve"> </w:t>
            </w:r>
            <w:proofErr w:type="spellStart"/>
            <w:r>
              <w:rPr>
                <w:rFonts w:ascii="Garamond" w:hAnsi="Garamond"/>
                <w:sz w:val="24"/>
                <w:szCs w:val="24"/>
              </w:rPr>
              <w:t>područja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0E0B2B"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p>
          <w:p w:rsidR="0020244B" w:rsidRPr="000E0B2B"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Fonts w:ascii="Garamond" w:hAnsi="Garamond"/>
                <w:sz w:val="24"/>
                <w:szCs w:val="24"/>
              </w:rPr>
              <w:t>Upis</w:t>
            </w:r>
            <w:proofErr w:type="spellEnd"/>
            <w:r>
              <w:rPr>
                <w:rFonts w:ascii="Garamond" w:hAnsi="Garamond"/>
                <w:sz w:val="24"/>
                <w:szCs w:val="24"/>
              </w:rPr>
              <w:t xml:space="preserve"> u list </w:t>
            </w:r>
            <w:proofErr w:type="spellStart"/>
            <w:r>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roofErr w:type="spellStart"/>
            <w:r>
              <w:rPr>
                <w:rFonts w:ascii="Garamond" w:hAnsi="Garamond"/>
                <w:sz w:val="24"/>
                <w:szCs w:val="24"/>
              </w:rPr>
              <w:t>Vodovod</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kanalizacija</w:t>
            </w:r>
            <w:proofErr w:type="spellEnd"/>
            <w:r>
              <w:rPr>
                <w:rFonts w:ascii="Garamond" w:hAnsi="Garamond"/>
                <w:sz w:val="24"/>
                <w:szCs w:val="24"/>
              </w:rPr>
              <w:t>” Cetinje DOO</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r>
              <w:rPr>
                <w:rFonts w:ascii="Garamond" w:hAnsi="Garamond"/>
                <w:b/>
                <w:i/>
                <w:sz w:val="24"/>
                <w:szCs w:val="24"/>
              </w:rPr>
              <w:t xml:space="preserve"> (</w:t>
            </w:r>
            <w:proofErr w:type="spellStart"/>
            <w:r>
              <w:rPr>
                <w:rFonts w:ascii="Garamond" w:hAnsi="Garamond"/>
                <w:b/>
                <w:i/>
                <w:sz w:val="24"/>
                <w:szCs w:val="24"/>
              </w:rPr>
              <w:t>na</w:t>
            </w:r>
            <w:proofErr w:type="spellEnd"/>
            <w:r>
              <w:rPr>
                <w:rFonts w:ascii="Garamond" w:hAnsi="Garamond"/>
                <w:b/>
                <w:i/>
                <w:sz w:val="24"/>
                <w:szCs w:val="24"/>
              </w:rPr>
              <w:t xml:space="preserve"> </w:t>
            </w:r>
            <w:proofErr w:type="spellStart"/>
            <w:r>
              <w:rPr>
                <w:rFonts w:ascii="Garamond" w:hAnsi="Garamond"/>
                <w:b/>
                <w:i/>
                <w:sz w:val="24"/>
                <w:szCs w:val="24"/>
              </w:rPr>
              <w:t>godišnjem</w:t>
            </w:r>
            <w:proofErr w:type="spellEnd"/>
            <w:r>
              <w:rPr>
                <w:rFonts w:ascii="Garamond" w:hAnsi="Garamond"/>
                <w:b/>
                <w:i/>
                <w:sz w:val="24"/>
                <w:szCs w:val="24"/>
              </w:rPr>
              <w:t xml:space="preserve"> </w:t>
            </w:r>
            <w:proofErr w:type="spellStart"/>
            <w:r>
              <w:rPr>
                <w:rFonts w:ascii="Garamond" w:hAnsi="Garamond"/>
                <w:b/>
                <w:i/>
                <w:sz w:val="24"/>
                <w:szCs w:val="24"/>
              </w:rPr>
              <w:t>nivou</w:t>
            </w:r>
            <w:proofErr w:type="spellEnd"/>
            <w:r>
              <w:rPr>
                <w:rFonts w:ascii="Garamond" w:hAnsi="Garamond"/>
                <w:b/>
                <w:i/>
                <w:sz w:val="24"/>
                <w:szCs w:val="24"/>
              </w:rPr>
              <w:t>)</w:t>
            </w:r>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5.000,00€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Ministarstvo poljoprivrede i ruralnog razvoja</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40.000,00€</w:t>
            </w: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55.000,00€€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r>
              <w:rPr>
                <w:rFonts w:ascii="Garamond" w:hAnsi="Garamond"/>
                <w:sz w:val="24"/>
                <w:szCs w:val="24"/>
              </w:rPr>
              <w:t>“</w:t>
            </w:r>
            <w:proofErr w:type="spellStart"/>
            <w:r w:rsidRPr="00CE6D30">
              <w:rPr>
                <w:rFonts w:ascii="Garamond" w:hAnsi="Garamond"/>
                <w:sz w:val="24"/>
                <w:szCs w:val="24"/>
              </w:rPr>
              <w:t>Vodovod</w:t>
            </w:r>
            <w:proofErr w:type="spellEnd"/>
            <w:r w:rsidRPr="00CE6D30">
              <w:rPr>
                <w:rFonts w:ascii="Garamond" w:hAnsi="Garamond"/>
                <w:sz w:val="24"/>
                <w:szCs w:val="24"/>
              </w:rPr>
              <w:t xml:space="preserve"> </w:t>
            </w:r>
            <w:proofErr w:type="spellStart"/>
            <w:r w:rsidRPr="00CE6D30">
              <w:rPr>
                <w:rFonts w:ascii="Garamond" w:hAnsi="Garamond"/>
                <w:sz w:val="24"/>
                <w:szCs w:val="24"/>
              </w:rPr>
              <w:t>i</w:t>
            </w:r>
            <w:proofErr w:type="spellEnd"/>
            <w:r w:rsidRPr="00CE6D30">
              <w:rPr>
                <w:rFonts w:ascii="Garamond" w:hAnsi="Garamond"/>
                <w:sz w:val="24"/>
                <w:szCs w:val="24"/>
              </w:rPr>
              <w:t xml:space="preserve"> </w:t>
            </w:r>
            <w:proofErr w:type="spellStart"/>
            <w:r w:rsidRPr="00CE6D30">
              <w:rPr>
                <w:rFonts w:ascii="Garamond" w:hAnsi="Garamond"/>
                <w:sz w:val="24"/>
                <w:szCs w:val="24"/>
              </w:rPr>
              <w:t>kanalizacija</w:t>
            </w:r>
            <w:proofErr w:type="spellEnd"/>
            <w:r>
              <w:rPr>
                <w:rFonts w:ascii="Garamond" w:hAnsi="Garamond"/>
                <w:sz w:val="24"/>
                <w:szCs w:val="24"/>
              </w:rPr>
              <w:t>” Cetinje DOO</w:t>
            </w:r>
            <w:r w:rsidRPr="00CE6D30">
              <w:rPr>
                <w:rFonts w:ascii="Garamond" w:hAnsi="Garamond"/>
                <w:sz w:val="24"/>
                <w:szCs w:val="24"/>
              </w:rPr>
              <w:t>,</w:t>
            </w:r>
            <w:r>
              <w:rPr>
                <w:rFonts w:ascii="Garamond" w:hAnsi="Garamond"/>
                <w:sz w:val="24"/>
                <w:szCs w:val="24"/>
              </w:rPr>
              <w:t xml:space="preserve"> </w:t>
            </w:r>
            <w:proofErr w:type="spellStart"/>
            <w:r>
              <w:rPr>
                <w:rFonts w:ascii="Garamond" w:hAnsi="Garamond"/>
                <w:sz w:val="24"/>
                <w:szCs w:val="24"/>
              </w:rPr>
              <w:t>Ministarstvo</w:t>
            </w:r>
            <w:proofErr w:type="spellEnd"/>
            <w:r>
              <w:rPr>
                <w:rFonts w:ascii="Garamond" w:hAnsi="Garamond"/>
                <w:sz w:val="24"/>
                <w:szCs w:val="24"/>
              </w:rPr>
              <w:t xml:space="preserve"> </w:t>
            </w:r>
            <w:proofErr w:type="spellStart"/>
            <w:r>
              <w:rPr>
                <w:rFonts w:ascii="Garamond" w:hAnsi="Garamond"/>
                <w:sz w:val="24"/>
                <w:szCs w:val="24"/>
              </w:rPr>
              <w:t>poljoprivrede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ruralnog</w:t>
            </w:r>
            <w:proofErr w:type="spellEnd"/>
            <w:r>
              <w:rPr>
                <w:rFonts w:ascii="Garamond" w:hAnsi="Garamond"/>
                <w:sz w:val="24"/>
                <w:szCs w:val="24"/>
              </w:rPr>
              <w:t xml:space="preserve"> </w:t>
            </w:r>
            <w:proofErr w:type="spellStart"/>
            <w:r>
              <w:rPr>
                <w:rFonts w:ascii="Garamond" w:hAnsi="Garamond"/>
                <w:sz w:val="24"/>
                <w:szCs w:val="24"/>
              </w:rPr>
              <w:t>razvoja</w:t>
            </w:r>
            <w:proofErr w:type="spellEnd"/>
            <w:r>
              <w:rPr>
                <w:rFonts w:ascii="Garamond" w:hAnsi="Garamond"/>
                <w:sz w:val="24"/>
                <w:szCs w:val="24"/>
              </w:rPr>
              <w:t>,</w:t>
            </w:r>
            <w:r w:rsidRPr="00CE6D30">
              <w:rPr>
                <w:rFonts w:ascii="Garamond" w:hAnsi="Garamond"/>
                <w:sz w:val="24"/>
                <w:szCs w:val="24"/>
              </w:rPr>
              <w:t xml:space="preserve"> </w:t>
            </w:r>
            <w:proofErr w:type="spellStart"/>
            <w:r w:rsidRPr="00CE6D30">
              <w:rPr>
                <w:rFonts w:ascii="Garamond" w:hAnsi="Garamond"/>
                <w:sz w:val="24"/>
                <w:szCs w:val="24"/>
              </w:rPr>
              <w:t>Prijestonica</w:t>
            </w:r>
            <w:proofErr w:type="spellEnd"/>
            <w:r w:rsidRPr="00CE6D30">
              <w:rPr>
                <w:rFonts w:ascii="Garamond" w:hAnsi="Garamond"/>
                <w:sz w:val="24"/>
                <w:szCs w:val="24"/>
              </w:rPr>
              <w:t xml:space="preserve"> Cetinje, </w:t>
            </w:r>
            <w:proofErr w:type="spellStart"/>
            <w:r w:rsidRPr="00CE6D30">
              <w:rPr>
                <w:rFonts w:ascii="Garamond" w:hAnsi="Garamond"/>
                <w:sz w:val="24"/>
                <w:szCs w:val="24"/>
              </w:rPr>
              <w:t>Direkcija</w:t>
            </w:r>
            <w:proofErr w:type="spellEnd"/>
            <w:r w:rsidRPr="00CE6D30">
              <w:rPr>
                <w:rFonts w:ascii="Garamond" w:hAnsi="Garamond"/>
                <w:sz w:val="24"/>
                <w:szCs w:val="24"/>
              </w:rPr>
              <w:t xml:space="preserve"> za </w:t>
            </w:r>
            <w:proofErr w:type="spellStart"/>
            <w:r w:rsidRPr="00CE6D30">
              <w:rPr>
                <w:rFonts w:ascii="Garamond" w:hAnsi="Garamond"/>
                <w:sz w:val="24"/>
                <w:szCs w:val="24"/>
              </w:rPr>
              <w:t>Investicije</w:t>
            </w:r>
            <w:proofErr w:type="spellEnd"/>
            <w:r w:rsidRPr="00CE6D30">
              <w:rPr>
                <w:rFonts w:ascii="Garamond" w:hAnsi="Garamond"/>
                <w:sz w:val="24"/>
                <w:szCs w:val="24"/>
              </w:rPr>
              <w:t xml:space="preserve"> </w:t>
            </w:r>
            <w:proofErr w:type="spellStart"/>
            <w:r w:rsidRPr="00CE6D30">
              <w:rPr>
                <w:rFonts w:ascii="Garamond" w:hAnsi="Garamond"/>
                <w:sz w:val="24"/>
                <w:szCs w:val="24"/>
              </w:rPr>
              <w:t>i</w:t>
            </w:r>
            <w:proofErr w:type="spellEnd"/>
            <w:r w:rsidRPr="00CE6D30">
              <w:rPr>
                <w:rFonts w:ascii="Garamond" w:hAnsi="Garamond"/>
                <w:sz w:val="24"/>
                <w:szCs w:val="24"/>
              </w:rPr>
              <w:t xml:space="preserve"> </w:t>
            </w:r>
            <w:proofErr w:type="spellStart"/>
            <w:r w:rsidRPr="00CE6D30">
              <w:rPr>
                <w:rFonts w:ascii="Garamond" w:hAnsi="Garamond"/>
                <w:sz w:val="24"/>
                <w:szCs w:val="24"/>
              </w:rPr>
              <w:t>razvoj</w:t>
            </w:r>
            <w:proofErr w:type="spellEnd"/>
            <w:r w:rsidRPr="00CE6D30">
              <w:rPr>
                <w:rFonts w:ascii="Garamond" w:hAnsi="Garamond"/>
                <w:sz w:val="24"/>
                <w:szCs w:val="24"/>
              </w:rPr>
              <w:t xml:space="preserve">, </w:t>
            </w:r>
            <w:proofErr w:type="spellStart"/>
            <w:r w:rsidRPr="00CE6D30">
              <w:rPr>
                <w:rFonts w:ascii="Garamond" w:hAnsi="Garamond"/>
                <w:sz w:val="24"/>
                <w:szCs w:val="24"/>
              </w:rPr>
              <w:t>Nadzor</w:t>
            </w:r>
            <w:r>
              <w:rPr>
                <w:rFonts w:ascii="Garamond" w:hAnsi="Garamond"/>
                <w:sz w:val="24"/>
                <w:szCs w:val="24"/>
              </w:rPr>
              <w:t>ni</w:t>
            </w:r>
            <w:proofErr w:type="spellEnd"/>
            <w:r>
              <w:rPr>
                <w:rFonts w:ascii="Garamond" w:hAnsi="Garamond"/>
                <w:sz w:val="24"/>
                <w:szCs w:val="24"/>
              </w:rPr>
              <w:t xml:space="preserve"> organ</w:t>
            </w:r>
          </w:p>
        </w:tc>
      </w:tr>
    </w:tbl>
    <w:p w:rsidR="0020244B" w:rsidRDefault="0020244B" w:rsidP="0020244B"/>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3.1.</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Unaprijeđenje</w:t>
            </w:r>
            <w:proofErr w:type="spellEnd"/>
            <w:r>
              <w:rPr>
                <w:rFonts w:ascii="Garamond" w:hAnsi="Garamond"/>
                <w:b/>
                <w:sz w:val="24"/>
                <w:szCs w:val="24"/>
              </w:rPr>
              <w:t xml:space="preserve"> </w:t>
            </w:r>
            <w:proofErr w:type="spellStart"/>
            <w:r>
              <w:rPr>
                <w:rFonts w:ascii="Garamond" w:hAnsi="Garamond"/>
                <w:b/>
                <w:sz w:val="24"/>
                <w:szCs w:val="24"/>
              </w:rPr>
              <w:t>gradskih</w:t>
            </w:r>
            <w:proofErr w:type="spellEnd"/>
            <w:r>
              <w:rPr>
                <w:rFonts w:ascii="Garamond" w:hAnsi="Garamond"/>
                <w:b/>
                <w:sz w:val="24"/>
                <w:szCs w:val="24"/>
              </w:rPr>
              <w:t xml:space="preserve">, </w:t>
            </w:r>
            <w:proofErr w:type="spellStart"/>
            <w:r>
              <w:rPr>
                <w:rFonts w:ascii="Garamond" w:hAnsi="Garamond"/>
                <w:b/>
                <w:sz w:val="24"/>
                <w:szCs w:val="24"/>
              </w:rPr>
              <w:t>lokalnih</w:t>
            </w:r>
            <w:proofErr w:type="spellEnd"/>
            <w:r>
              <w:rPr>
                <w:rFonts w:ascii="Garamond" w:hAnsi="Garamond"/>
                <w:b/>
                <w:sz w:val="24"/>
                <w:szCs w:val="24"/>
              </w:rPr>
              <w:t xml:space="preserve"> </w:t>
            </w:r>
            <w:proofErr w:type="spellStart"/>
            <w:r>
              <w:rPr>
                <w:rFonts w:ascii="Garamond" w:hAnsi="Garamond"/>
                <w:b/>
                <w:sz w:val="24"/>
                <w:szCs w:val="24"/>
              </w:rPr>
              <w:t>i</w:t>
            </w:r>
            <w:proofErr w:type="spellEnd"/>
            <w:r>
              <w:rPr>
                <w:rFonts w:ascii="Garamond" w:hAnsi="Garamond"/>
                <w:b/>
                <w:sz w:val="24"/>
                <w:szCs w:val="24"/>
              </w:rPr>
              <w:t xml:space="preserve"> </w:t>
            </w:r>
            <w:proofErr w:type="spellStart"/>
            <w:r>
              <w:rPr>
                <w:rFonts w:ascii="Garamond" w:hAnsi="Garamond"/>
                <w:b/>
                <w:sz w:val="24"/>
                <w:szCs w:val="24"/>
              </w:rPr>
              <w:t>nekategorisanih</w:t>
            </w:r>
            <w:proofErr w:type="spellEnd"/>
            <w:r>
              <w:rPr>
                <w:rFonts w:ascii="Garamond" w:hAnsi="Garamond"/>
                <w:b/>
                <w:sz w:val="24"/>
                <w:szCs w:val="24"/>
              </w:rPr>
              <w:t xml:space="preserve"> </w:t>
            </w:r>
            <w:proofErr w:type="spellStart"/>
            <w:r>
              <w:rPr>
                <w:rFonts w:ascii="Garamond" w:hAnsi="Garamond"/>
                <w:b/>
                <w:sz w:val="24"/>
                <w:szCs w:val="24"/>
              </w:rPr>
              <w:t>puteva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Izvođenje</w:t>
            </w:r>
            <w:proofErr w:type="spellEnd"/>
            <w:r>
              <w:rPr>
                <w:rFonts w:ascii="Garamond" w:hAnsi="Garamond"/>
                <w:sz w:val="24"/>
                <w:szCs w:val="24"/>
              </w:rPr>
              <w:t xml:space="preserve"> </w:t>
            </w:r>
            <w:proofErr w:type="spellStart"/>
            <w:r>
              <w:rPr>
                <w:rFonts w:ascii="Garamond" w:hAnsi="Garamond"/>
                <w:sz w:val="24"/>
                <w:szCs w:val="24"/>
              </w:rPr>
              <w:t>radova</w:t>
            </w:r>
            <w:proofErr w:type="spellEnd"/>
            <w:r>
              <w:rPr>
                <w:rFonts w:ascii="Garamond" w:hAnsi="Garamond"/>
                <w:sz w:val="24"/>
                <w:szCs w:val="24"/>
              </w:rPr>
              <w:t xml:space="preserve"> </w:t>
            </w:r>
            <w:proofErr w:type="spellStart"/>
            <w:r>
              <w:rPr>
                <w:rFonts w:ascii="Garamond" w:hAnsi="Garamond"/>
                <w:sz w:val="24"/>
                <w:szCs w:val="24"/>
              </w:rPr>
              <w:t>na</w:t>
            </w:r>
            <w:proofErr w:type="spellEnd"/>
            <w:r>
              <w:rPr>
                <w:rFonts w:ascii="Garamond" w:hAnsi="Garamond"/>
                <w:sz w:val="24"/>
                <w:szCs w:val="24"/>
              </w:rPr>
              <w:t xml:space="preserve"> </w:t>
            </w:r>
            <w:proofErr w:type="spellStart"/>
            <w:r>
              <w:rPr>
                <w:rFonts w:ascii="Garamond" w:hAnsi="Garamond"/>
                <w:sz w:val="24"/>
                <w:szCs w:val="24"/>
              </w:rPr>
              <w:t>proširenju</w:t>
            </w:r>
            <w:proofErr w:type="spellEnd"/>
            <w:r>
              <w:rPr>
                <w:rFonts w:ascii="Garamond" w:hAnsi="Garamond"/>
                <w:sz w:val="24"/>
                <w:szCs w:val="24"/>
              </w:rPr>
              <w:t xml:space="preserve">, </w:t>
            </w:r>
            <w:proofErr w:type="spellStart"/>
            <w:r>
              <w:rPr>
                <w:rFonts w:ascii="Garamond" w:hAnsi="Garamond"/>
                <w:sz w:val="24"/>
                <w:szCs w:val="24"/>
              </w:rPr>
              <w:t>tamponiranju</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asfaltiranju</w:t>
            </w:r>
            <w:proofErr w:type="spellEnd"/>
            <w:r>
              <w:rPr>
                <w:rFonts w:ascii="Garamond" w:hAnsi="Garamond"/>
                <w:sz w:val="24"/>
                <w:szCs w:val="24"/>
              </w:rPr>
              <w:t xml:space="preserve"> </w:t>
            </w:r>
            <w:proofErr w:type="spellStart"/>
            <w:r>
              <w:rPr>
                <w:rFonts w:ascii="Garamond" w:hAnsi="Garamond"/>
                <w:sz w:val="24"/>
                <w:szCs w:val="24"/>
              </w:rPr>
              <w:t>gradskih</w:t>
            </w:r>
            <w:proofErr w:type="spellEnd"/>
            <w:r>
              <w:rPr>
                <w:rFonts w:ascii="Garamond" w:hAnsi="Garamond"/>
                <w:sz w:val="24"/>
                <w:szCs w:val="24"/>
              </w:rPr>
              <w:t xml:space="preserve">, </w:t>
            </w:r>
            <w:proofErr w:type="spellStart"/>
            <w:r>
              <w:rPr>
                <w:rFonts w:ascii="Garamond" w:hAnsi="Garamond"/>
                <w:sz w:val="24"/>
                <w:szCs w:val="24"/>
              </w:rPr>
              <w:t>lokalnih</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nekategorisanih</w:t>
            </w:r>
            <w:proofErr w:type="spellEnd"/>
            <w:r>
              <w:rPr>
                <w:rFonts w:ascii="Garamond" w:hAnsi="Garamond"/>
                <w:sz w:val="24"/>
                <w:szCs w:val="24"/>
              </w:rPr>
              <w:t xml:space="preserve"> </w:t>
            </w:r>
            <w:proofErr w:type="spellStart"/>
            <w:r>
              <w:rPr>
                <w:rFonts w:ascii="Garamond" w:hAnsi="Garamond"/>
                <w:sz w:val="24"/>
                <w:szCs w:val="24"/>
              </w:rPr>
              <w:t>puteva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lastRenderedPageBreak/>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Unaprijeđenje</w:t>
            </w:r>
            <w:proofErr w:type="spellEnd"/>
            <w:r>
              <w:rPr>
                <w:rFonts w:ascii="Garamond" w:hAnsi="Garamond"/>
                <w:sz w:val="24"/>
                <w:szCs w:val="24"/>
              </w:rPr>
              <w:t xml:space="preserve"> </w:t>
            </w:r>
            <w:proofErr w:type="spellStart"/>
            <w:r>
              <w:rPr>
                <w:rFonts w:ascii="Garamond" w:hAnsi="Garamond"/>
                <w:sz w:val="24"/>
                <w:szCs w:val="24"/>
              </w:rPr>
              <w:t>putne</w:t>
            </w:r>
            <w:proofErr w:type="spellEnd"/>
            <w:r>
              <w:rPr>
                <w:rFonts w:ascii="Garamond" w:hAnsi="Garamond"/>
                <w:sz w:val="24"/>
                <w:szCs w:val="24"/>
              </w:rPr>
              <w:t xml:space="preserve"> </w:t>
            </w:r>
            <w:proofErr w:type="spellStart"/>
            <w:r>
              <w:rPr>
                <w:rFonts w:ascii="Garamond" w:hAnsi="Garamond"/>
                <w:sz w:val="24"/>
                <w:szCs w:val="24"/>
              </w:rPr>
              <w:t>infrastrukture</w:t>
            </w:r>
            <w:proofErr w:type="spellEnd"/>
            <w:r>
              <w:rPr>
                <w:rFonts w:ascii="Garamond" w:hAnsi="Garamond"/>
                <w:sz w:val="24"/>
                <w:szCs w:val="24"/>
              </w:rPr>
              <w:t xml:space="preserve"> u </w:t>
            </w:r>
            <w:proofErr w:type="spellStart"/>
            <w:r>
              <w:rPr>
                <w:rFonts w:ascii="Garamond" w:hAnsi="Garamond"/>
                <w:sz w:val="24"/>
                <w:szCs w:val="24"/>
              </w:rPr>
              <w:t>cilju</w:t>
            </w:r>
            <w:proofErr w:type="spellEnd"/>
            <w:r>
              <w:rPr>
                <w:rFonts w:ascii="Garamond" w:hAnsi="Garamond"/>
                <w:sz w:val="24"/>
                <w:szCs w:val="24"/>
              </w:rPr>
              <w:t xml:space="preserve"> </w:t>
            </w:r>
            <w:proofErr w:type="spellStart"/>
            <w:r>
              <w:rPr>
                <w:rFonts w:ascii="Garamond" w:hAnsi="Garamond"/>
                <w:sz w:val="24"/>
                <w:szCs w:val="24"/>
              </w:rPr>
              <w:t>poboljšanja</w:t>
            </w:r>
            <w:proofErr w:type="spellEnd"/>
            <w:r>
              <w:rPr>
                <w:rFonts w:ascii="Garamond" w:hAnsi="Garamond"/>
                <w:sz w:val="24"/>
                <w:szCs w:val="24"/>
              </w:rPr>
              <w:t xml:space="preserve"> </w:t>
            </w:r>
            <w:proofErr w:type="spellStart"/>
            <w:r>
              <w:rPr>
                <w:rFonts w:ascii="Garamond" w:hAnsi="Garamond"/>
                <w:sz w:val="24"/>
                <w:szCs w:val="24"/>
              </w:rPr>
              <w:t>uslova</w:t>
            </w:r>
            <w:proofErr w:type="spellEnd"/>
            <w:r>
              <w:rPr>
                <w:rFonts w:ascii="Garamond" w:hAnsi="Garamond"/>
                <w:sz w:val="24"/>
                <w:szCs w:val="24"/>
              </w:rPr>
              <w:t xml:space="preserve"> </w:t>
            </w:r>
            <w:proofErr w:type="spellStart"/>
            <w:r>
              <w:rPr>
                <w:rFonts w:ascii="Garamond" w:hAnsi="Garamond"/>
                <w:sz w:val="24"/>
                <w:szCs w:val="24"/>
              </w:rPr>
              <w:t>života</w:t>
            </w:r>
            <w:proofErr w:type="spellEnd"/>
            <w:r>
              <w:rPr>
                <w:rFonts w:ascii="Garamond" w:hAnsi="Garamond"/>
                <w:sz w:val="24"/>
                <w:szCs w:val="24"/>
              </w:rPr>
              <w:t xml:space="preserve"> u </w:t>
            </w:r>
            <w:proofErr w:type="spellStart"/>
            <w:r>
              <w:rPr>
                <w:rFonts w:ascii="Garamond" w:hAnsi="Garamond"/>
                <w:sz w:val="24"/>
                <w:szCs w:val="24"/>
              </w:rPr>
              <w:t>gradskom</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ruralnom</w:t>
            </w:r>
            <w:proofErr w:type="spellEnd"/>
            <w:r>
              <w:rPr>
                <w:rFonts w:ascii="Garamond" w:hAnsi="Garamond"/>
                <w:sz w:val="24"/>
                <w:szCs w:val="24"/>
              </w:rPr>
              <w:t xml:space="preserve"> </w:t>
            </w:r>
            <w:proofErr w:type="spellStart"/>
            <w:r>
              <w:rPr>
                <w:rFonts w:ascii="Garamond" w:hAnsi="Garamond"/>
                <w:sz w:val="24"/>
                <w:szCs w:val="24"/>
              </w:rPr>
              <w:t>području</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Sprovođenje tendeske procedure za odabir izvođača radova i nadzora</w:t>
            </w:r>
          </w:p>
          <w:p w:rsidR="0020244B" w:rsidRPr="00AC53F3" w:rsidRDefault="0020244B" w:rsidP="00F153A3">
            <w:pPr>
              <w:pStyle w:val="ListParagraph"/>
              <w:ind w:left="162"/>
              <w:rPr>
                <w:rFonts w:ascii="Garamond" w:hAnsi="Garamond"/>
                <w:sz w:val="24"/>
                <w:szCs w:val="24"/>
                <w:lang w:val="it-IT"/>
              </w:rPr>
            </w:pP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proofErr w:type="spellStart"/>
            <w:r>
              <w:rPr>
                <w:rFonts w:ascii="Garamond" w:hAnsi="Garamond"/>
                <w:sz w:val="24"/>
                <w:szCs w:val="24"/>
              </w:rPr>
              <w:t>Unaprijeđena</w:t>
            </w:r>
            <w:proofErr w:type="spellEnd"/>
            <w:r>
              <w:rPr>
                <w:rFonts w:ascii="Garamond" w:hAnsi="Garamond"/>
                <w:sz w:val="24"/>
                <w:szCs w:val="24"/>
              </w:rPr>
              <w:t xml:space="preserve"> </w:t>
            </w:r>
            <w:proofErr w:type="spellStart"/>
            <w:r>
              <w:rPr>
                <w:rFonts w:ascii="Garamond" w:hAnsi="Garamond"/>
                <w:sz w:val="24"/>
                <w:szCs w:val="24"/>
              </w:rPr>
              <w:t>putna</w:t>
            </w:r>
            <w:proofErr w:type="spellEnd"/>
            <w:r>
              <w:rPr>
                <w:rFonts w:ascii="Garamond" w:hAnsi="Garamond"/>
                <w:sz w:val="24"/>
                <w:szCs w:val="24"/>
              </w:rPr>
              <w:t xml:space="preserve"> </w:t>
            </w:r>
            <w:proofErr w:type="spellStart"/>
            <w:r>
              <w:rPr>
                <w:rFonts w:ascii="Garamond" w:hAnsi="Garamond"/>
                <w:sz w:val="24"/>
                <w:szCs w:val="24"/>
              </w:rPr>
              <w:t>infrastruktura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proofErr w:type="spellStart"/>
            <w:r>
              <w:rPr>
                <w:rFonts w:ascii="Garamond" w:hAnsi="Garamond"/>
                <w:sz w:val="24"/>
                <w:szCs w:val="24"/>
              </w:rPr>
              <w:t>Izvještaj</w:t>
            </w:r>
            <w:proofErr w:type="spellEnd"/>
            <w:r>
              <w:rPr>
                <w:rFonts w:ascii="Garamond" w:hAnsi="Garamond"/>
                <w:sz w:val="24"/>
                <w:szCs w:val="24"/>
              </w:rPr>
              <w:t xml:space="preserve"> </w:t>
            </w:r>
            <w:proofErr w:type="spellStart"/>
            <w:r>
              <w:rPr>
                <w:rFonts w:ascii="Garamond" w:hAnsi="Garamond"/>
                <w:sz w:val="24"/>
                <w:szCs w:val="24"/>
              </w:rPr>
              <w:t>nadzora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nadležnih</w:t>
            </w:r>
            <w:proofErr w:type="spellEnd"/>
            <w:r>
              <w:rPr>
                <w:rFonts w:ascii="Garamond" w:hAnsi="Garamond"/>
                <w:sz w:val="24"/>
                <w:szCs w:val="24"/>
              </w:rPr>
              <w:t xml:space="preserve"> organa </w:t>
            </w:r>
            <w:proofErr w:type="spellStart"/>
            <w:r>
              <w:rPr>
                <w:rFonts w:ascii="Garamond" w:hAnsi="Garamond"/>
                <w:sz w:val="24"/>
                <w:szCs w:val="24"/>
              </w:rPr>
              <w:t>lokalne</w:t>
            </w:r>
            <w:proofErr w:type="spellEnd"/>
            <w:r>
              <w:rPr>
                <w:rFonts w:ascii="Garamond" w:hAnsi="Garamond"/>
                <w:sz w:val="24"/>
                <w:szCs w:val="24"/>
              </w:rPr>
              <w:t xml:space="preserve"> </w:t>
            </w:r>
            <w:proofErr w:type="spellStart"/>
            <w:r>
              <w:rPr>
                <w:rFonts w:ascii="Garamond" w:hAnsi="Garamond"/>
                <w:sz w:val="24"/>
                <w:szCs w:val="24"/>
              </w:rPr>
              <w:t>samouprave</w:t>
            </w:r>
            <w:proofErr w:type="spellEnd"/>
            <w:r w:rsidRPr="00CE6D30">
              <w:rPr>
                <w:rFonts w:ascii="Garamond" w:hAnsi="Garamond"/>
                <w:sz w:val="24"/>
                <w:szCs w:val="24"/>
              </w:rPr>
              <w:t xml:space="preserve"> </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Sekretarijat za komunalne poslove i saobraćaj, Direkcija za investicije</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r>
              <w:rPr>
                <w:rFonts w:ascii="Garamond" w:hAnsi="Garamond"/>
                <w:b/>
                <w:i/>
                <w:sz w:val="24"/>
                <w:szCs w:val="24"/>
              </w:rPr>
              <w:t xml:space="preserve"> (</w:t>
            </w:r>
            <w:proofErr w:type="spellStart"/>
            <w:r>
              <w:rPr>
                <w:rFonts w:ascii="Garamond" w:hAnsi="Garamond"/>
                <w:b/>
                <w:i/>
                <w:sz w:val="24"/>
                <w:szCs w:val="24"/>
              </w:rPr>
              <w:t>na</w:t>
            </w:r>
            <w:proofErr w:type="spellEnd"/>
            <w:r>
              <w:rPr>
                <w:rFonts w:ascii="Garamond" w:hAnsi="Garamond"/>
                <w:b/>
                <w:i/>
                <w:sz w:val="24"/>
                <w:szCs w:val="24"/>
              </w:rPr>
              <w:t xml:space="preserve"> </w:t>
            </w:r>
            <w:proofErr w:type="spellStart"/>
            <w:r>
              <w:rPr>
                <w:rFonts w:ascii="Garamond" w:hAnsi="Garamond"/>
                <w:b/>
                <w:i/>
                <w:sz w:val="24"/>
                <w:szCs w:val="24"/>
              </w:rPr>
              <w:t>godišnjem</w:t>
            </w:r>
            <w:proofErr w:type="spellEnd"/>
            <w:r>
              <w:rPr>
                <w:rFonts w:ascii="Garamond" w:hAnsi="Garamond"/>
                <w:b/>
                <w:i/>
                <w:sz w:val="24"/>
                <w:szCs w:val="24"/>
              </w:rPr>
              <w:t xml:space="preserve"> </w:t>
            </w:r>
            <w:proofErr w:type="spellStart"/>
            <w:r>
              <w:rPr>
                <w:rFonts w:ascii="Garamond" w:hAnsi="Garamond"/>
                <w:b/>
                <w:i/>
                <w:sz w:val="24"/>
                <w:szCs w:val="24"/>
              </w:rPr>
              <w:t>nivou</w:t>
            </w:r>
            <w:proofErr w:type="spellEnd"/>
            <w:r>
              <w:rPr>
                <w:rFonts w:ascii="Garamond" w:hAnsi="Garamond"/>
                <w:b/>
                <w:i/>
                <w:sz w:val="24"/>
                <w:szCs w:val="24"/>
              </w:rPr>
              <w:t>)</w:t>
            </w:r>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4B7912"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700.000,00€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710.000,00€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proofErr w:type="spellStart"/>
            <w:r w:rsidRPr="00CE6D30">
              <w:rPr>
                <w:rFonts w:ascii="Garamond" w:hAnsi="Garamond"/>
                <w:sz w:val="24"/>
                <w:szCs w:val="24"/>
              </w:rPr>
              <w:t>Prijestonica</w:t>
            </w:r>
            <w:proofErr w:type="spellEnd"/>
            <w:r w:rsidRPr="00CE6D30">
              <w:rPr>
                <w:rFonts w:ascii="Garamond" w:hAnsi="Garamond"/>
                <w:sz w:val="24"/>
                <w:szCs w:val="24"/>
              </w:rPr>
              <w:t xml:space="preserve"> Cetinje, </w:t>
            </w:r>
            <w:proofErr w:type="spellStart"/>
            <w:r>
              <w:rPr>
                <w:rFonts w:ascii="Garamond" w:hAnsi="Garamond"/>
                <w:sz w:val="24"/>
                <w:szCs w:val="24"/>
              </w:rPr>
              <w:t>Sekretarijat</w:t>
            </w:r>
            <w:proofErr w:type="spellEnd"/>
            <w:r>
              <w:rPr>
                <w:rFonts w:ascii="Garamond" w:hAnsi="Garamond"/>
                <w:sz w:val="24"/>
                <w:szCs w:val="24"/>
              </w:rPr>
              <w:t xml:space="preserve"> za </w:t>
            </w:r>
            <w:proofErr w:type="spellStart"/>
            <w:r>
              <w:rPr>
                <w:rFonts w:ascii="Garamond" w:hAnsi="Garamond"/>
                <w:sz w:val="24"/>
                <w:szCs w:val="24"/>
              </w:rPr>
              <w:t>komunalne</w:t>
            </w:r>
            <w:proofErr w:type="spellEnd"/>
            <w:r>
              <w:rPr>
                <w:rFonts w:ascii="Garamond" w:hAnsi="Garamond"/>
                <w:sz w:val="24"/>
                <w:szCs w:val="24"/>
              </w:rPr>
              <w:t xml:space="preserve"> </w:t>
            </w:r>
            <w:proofErr w:type="spellStart"/>
            <w:r>
              <w:rPr>
                <w:rFonts w:ascii="Garamond" w:hAnsi="Garamond"/>
                <w:sz w:val="24"/>
                <w:szCs w:val="24"/>
              </w:rPr>
              <w:t>poslove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saobraćaj</w:t>
            </w:r>
            <w:proofErr w:type="spellEnd"/>
            <w:r>
              <w:rPr>
                <w:rFonts w:ascii="Garamond" w:hAnsi="Garamond"/>
                <w:sz w:val="24"/>
                <w:szCs w:val="24"/>
              </w:rPr>
              <w:t xml:space="preserve">, </w:t>
            </w:r>
            <w:proofErr w:type="spellStart"/>
            <w:r w:rsidRPr="00CE6D30">
              <w:rPr>
                <w:rFonts w:ascii="Garamond" w:hAnsi="Garamond"/>
                <w:sz w:val="24"/>
                <w:szCs w:val="24"/>
              </w:rPr>
              <w:t>Direkcija</w:t>
            </w:r>
            <w:proofErr w:type="spellEnd"/>
            <w:r w:rsidRPr="00CE6D30">
              <w:rPr>
                <w:rFonts w:ascii="Garamond" w:hAnsi="Garamond"/>
                <w:sz w:val="24"/>
                <w:szCs w:val="24"/>
              </w:rPr>
              <w:t xml:space="preserve"> za </w:t>
            </w:r>
            <w:proofErr w:type="spellStart"/>
            <w:r w:rsidRPr="00CE6D30">
              <w:rPr>
                <w:rFonts w:ascii="Garamond" w:hAnsi="Garamond"/>
                <w:sz w:val="24"/>
                <w:szCs w:val="24"/>
              </w:rPr>
              <w:t>Investicije</w:t>
            </w:r>
            <w:proofErr w:type="spellEnd"/>
            <w:r w:rsidRPr="00CE6D30">
              <w:rPr>
                <w:rFonts w:ascii="Garamond" w:hAnsi="Garamond"/>
                <w:sz w:val="24"/>
                <w:szCs w:val="24"/>
              </w:rPr>
              <w:t xml:space="preserve"> </w:t>
            </w:r>
            <w:proofErr w:type="spellStart"/>
            <w:r w:rsidRPr="00CE6D30">
              <w:rPr>
                <w:rFonts w:ascii="Garamond" w:hAnsi="Garamond"/>
                <w:sz w:val="24"/>
                <w:szCs w:val="24"/>
              </w:rPr>
              <w:t>i</w:t>
            </w:r>
            <w:proofErr w:type="spellEnd"/>
            <w:r w:rsidRPr="00CE6D30">
              <w:rPr>
                <w:rFonts w:ascii="Garamond" w:hAnsi="Garamond"/>
                <w:sz w:val="24"/>
                <w:szCs w:val="24"/>
              </w:rPr>
              <w:t xml:space="preserve"> </w:t>
            </w:r>
            <w:proofErr w:type="spellStart"/>
            <w:r w:rsidRPr="00CE6D30">
              <w:rPr>
                <w:rFonts w:ascii="Garamond" w:hAnsi="Garamond"/>
                <w:sz w:val="24"/>
                <w:szCs w:val="24"/>
              </w:rPr>
              <w:t>razvoj</w:t>
            </w:r>
            <w:proofErr w:type="spellEnd"/>
            <w:r w:rsidRPr="00CE6D30">
              <w:rPr>
                <w:rFonts w:ascii="Garamond" w:hAnsi="Garamond"/>
                <w:sz w:val="24"/>
                <w:szCs w:val="24"/>
              </w:rPr>
              <w:t xml:space="preserve">, </w:t>
            </w:r>
            <w:proofErr w:type="spellStart"/>
            <w:r>
              <w:rPr>
                <w:rFonts w:ascii="Garamond" w:hAnsi="Garamond"/>
                <w:sz w:val="24"/>
                <w:szCs w:val="24"/>
              </w:rPr>
              <w:t>Nadzor</w:t>
            </w:r>
            <w:proofErr w:type="spellEnd"/>
          </w:p>
        </w:tc>
      </w:tr>
    </w:tbl>
    <w:p w:rsidR="0020244B" w:rsidRDefault="0020244B" w:rsidP="0020244B"/>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3.2.</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Rekonstrukcija Ulice Aleksandra Puškina i priključaka sa parking  prostorima za naselje “GIPOS”</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rekonstrukciji postojeće saobraćajnice</w:t>
            </w:r>
            <w:r w:rsidRPr="004676E7">
              <w:rPr>
                <w:rFonts w:ascii="Garamond" w:eastAsia="Times New Roman" w:hAnsi="Garamond" w:cs="Arial"/>
                <w:bCs/>
                <w:noProof/>
                <w:sz w:val="24"/>
                <w:szCs w:val="24"/>
                <w:lang w:val="hr-HR"/>
              </w:rPr>
              <w:t xml:space="preserve"> </w:t>
            </w:r>
            <w:r>
              <w:rPr>
                <w:rFonts w:ascii="Garamond" w:eastAsia="Times New Roman" w:hAnsi="Garamond" w:cs="Arial"/>
                <w:bCs/>
                <w:noProof/>
                <w:sz w:val="24"/>
                <w:szCs w:val="24"/>
                <w:lang w:val="hr-HR"/>
              </w:rPr>
              <w:t>i izgradnja parking prostora u naselju Gipos po urađenom Glavnom projektu</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Pr>
                <w:rFonts w:ascii="Garamond" w:eastAsia="Times New Roman" w:hAnsi="Garamond" w:cs="Arial"/>
                <w:bCs/>
                <w:noProof/>
                <w:sz w:val="24"/>
                <w:szCs w:val="24"/>
                <w:lang w:val="hr-HR"/>
              </w:rPr>
              <w:t>P</w:t>
            </w:r>
            <w:r w:rsidRPr="004676E7">
              <w:rPr>
                <w:rFonts w:ascii="Garamond" w:eastAsia="Times New Roman" w:hAnsi="Garamond" w:cs="Arial"/>
                <w:bCs/>
                <w:noProof/>
                <w:sz w:val="24"/>
                <w:szCs w:val="24"/>
                <w:lang w:val="hr-HR"/>
              </w:rPr>
              <w:t xml:space="preserve">oboljšanje </w:t>
            </w:r>
            <w:r>
              <w:rPr>
                <w:rFonts w:ascii="Garamond" w:eastAsia="Times New Roman" w:hAnsi="Garamond" w:cs="Arial"/>
                <w:bCs/>
                <w:noProof/>
                <w:sz w:val="24"/>
                <w:szCs w:val="24"/>
                <w:lang w:val="hr-HR"/>
              </w:rPr>
              <w:t>saobraćajne i komunalne infrastrukture i parking prostora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54"/>
              </w:tabs>
              <w:ind w:left="72"/>
              <w:jc w:val="left"/>
              <w:rPr>
                <w:rFonts w:ascii="Garamond" w:hAnsi="Garamond"/>
                <w:sz w:val="24"/>
                <w:szCs w:val="24"/>
              </w:rPr>
            </w:pPr>
            <w:proofErr w:type="spellStart"/>
            <w:r>
              <w:rPr>
                <w:rStyle w:val="Bodytext114"/>
                <w:rFonts w:ascii="Garamond" w:hAnsi="Garamond"/>
                <w:sz w:val="24"/>
                <w:szCs w:val="24"/>
                <w:lang w:eastAsia="hr-HR"/>
              </w:rPr>
              <w:t>E</w:t>
            </w:r>
            <w:r w:rsidRPr="004676E7">
              <w:rPr>
                <w:rStyle w:val="Bodytext114"/>
                <w:rFonts w:ascii="Garamond" w:hAnsi="Garamond"/>
                <w:sz w:val="24"/>
                <w:szCs w:val="24"/>
                <w:lang w:eastAsia="hr-HR"/>
              </w:rPr>
              <w:t>ksproprijacija</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zemljišta</w:t>
            </w:r>
            <w:proofErr w:type="spellEnd"/>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 ugovaranje posla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lastRenderedPageBreak/>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Kvalitetnija saobraćajna i komunalna infrastruktura i rješavanje problema parking prostora naselja “GIPOS”</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5.000,00€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505.000,00€</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Građani Prijestonice, stanovnici naselja Gipos</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2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3.4.</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Jabučke</w:t>
            </w:r>
            <w:proofErr w:type="spellEnd"/>
            <w:r>
              <w:rPr>
                <w:rFonts w:ascii="Garamond" w:hAnsi="Garamond"/>
                <w:b/>
                <w:sz w:val="24"/>
                <w:szCs w:val="24"/>
              </w:rPr>
              <w:t xml:space="preserve"> </w:t>
            </w:r>
            <w:proofErr w:type="spellStart"/>
            <w:r>
              <w:rPr>
                <w:rFonts w:ascii="Garamond" w:hAnsi="Garamond"/>
                <w:b/>
                <w:sz w:val="24"/>
                <w:szCs w:val="24"/>
              </w:rPr>
              <w:t>ulice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rekonstrukciji saobraćajnice</w:t>
            </w:r>
            <w:r w:rsidRPr="004676E7">
              <w:rPr>
                <w:rFonts w:ascii="Garamond" w:eastAsia="Times New Roman" w:hAnsi="Garamond" w:cs="Arial"/>
                <w:bCs/>
                <w:noProof/>
                <w:sz w:val="24"/>
                <w:szCs w:val="24"/>
                <w:lang w:val="hr-HR"/>
              </w:rPr>
              <w:t xml:space="preserve"> </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Pr>
                <w:rFonts w:ascii="Garamond" w:eastAsia="Times New Roman" w:hAnsi="Garamond" w:cs="Arial"/>
                <w:bCs/>
                <w:noProof/>
                <w:sz w:val="24"/>
                <w:szCs w:val="24"/>
                <w:lang w:val="hr-HR"/>
              </w:rPr>
              <w:t>P</w:t>
            </w:r>
            <w:r w:rsidRPr="004676E7">
              <w:rPr>
                <w:rFonts w:ascii="Garamond" w:eastAsia="Times New Roman" w:hAnsi="Garamond" w:cs="Arial"/>
                <w:bCs/>
                <w:noProof/>
                <w:sz w:val="24"/>
                <w:szCs w:val="24"/>
                <w:lang w:val="hr-HR"/>
              </w:rPr>
              <w:t xml:space="preserve">oboljšanje </w:t>
            </w:r>
            <w:r>
              <w:rPr>
                <w:rFonts w:ascii="Garamond" w:eastAsia="Times New Roman" w:hAnsi="Garamond" w:cs="Arial"/>
                <w:bCs/>
                <w:noProof/>
                <w:sz w:val="24"/>
                <w:szCs w:val="24"/>
                <w:lang w:val="hr-HR"/>
              </w:rPr>
              <w:t xml:space="preserve">saobraćajne i komunalne infrastrukture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54"/>
              </w:tabs>
              <w:ind w:left="72"/>
              <w:jc w:val="left"/>
              <w:rPr>
                <w:rFonts w:ascii="Garamond" w:hAnsi="Garamond"/>
                <w:sz w:val="24"/>
                <w:szCs w:val="24"/>
              </w:rPr>
            </w:pPr>
            <w:proofErr w:type="spellStart"/>
            <w:r w:rsidRPr="004676E7">
              <w:rPr>
                <w:rStyle w:val="Bodytext114"/>
                <w:rFonts w:ascii="Garamond" w:hAnsi="Garamond"/>
                <w:sz w:val="24"/>
                <w:szCs w:val="24"/>
                <w:lang w:eastAsia="hr-HR"/>
              </w:rPr>
              <w:t>Eksproprijacija</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zemljišta</w:t>
            </w:r>
            <w:proofErr w:type="spellEnd"/>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 ugovaranje posla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 xml:space="preserve">Kvalitetnija saobraćajna i komunalna infrastruktura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 xml:space="preserve">10.000 </w:t>
            </w:r>
            <w:r>
              <w:rPr>
                <w:rFonts w:ascii="MS PMincho" w:eastAsia="MS PMincho" w:hAnsi="MS PMincho" w:hint="eastAsia"/>
                <w:sz w:val="24"/>
                <w:szCs w:val="24"/>
              </w:rPr>
              <w:t>€</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200.000,00€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2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3.5.</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w:t>
            </w:r>
            <w:proofErr w:type="spellStart"/>
            <w:r>
              <w:rPr>
                <w:rFonts w:ascii="Garamond" w:hAnsi="Garamond"/>
                <w:b/>
                <w:sz w:val="24"/>
                <w:szCs w:val="24"/>
              </w:rPr>
              <w:t>ulice</w:t>
            </w:r>
            <w:proofErr w:type="spellEnd"/>
            <w:r>
              <w:rPr>
                <w:rFonts w:ascii="Garamond" w:hAnsi="Garamond"/>
                <w:b/>
                <w:sz w:val="24"/>
                <w:szCs w:val="24"/>
              </w:rPr>
              <w:t xml:space="preserve"> </w:t>
            </w:r>
            <w:proofErr w:type="spellStart"/>
            <w:r>
              <w:rPr>
                <w:rFonts w:ascii="Garamond" w:hAnsi="Garamond"/>
                <w:b/>
                <w:sz w:val="24"/>
                <w:szCs w:val="24"/>
              </w:rPr>
              <w:t>kroz</w:t>
            </w:r>
            <w:proofErr w:type="spellEnd"/>
            <w:r>
              <w:rPr>
                <w:rFonts w:ascii="Garamond" w:hAnsi="Garamond"/>
                <w:b/>
                <w:sz w:val="24"/>
                <w:szCs w:val="24"/>
              </w:rPr>
              <w:t xml:space="preserve"> </w:t>
            </w:r>
            <w:proofErr w:type="spellStart"/>
            <w:r>
              <w:rPr>
                <w:rFonts w:ascii="Garamond" w:hAnsi="Garamond"/>
                <w:b/>
                <w:sz w:val="24"/>
                <w:szCs w:val="24"/>
              </w:rPr>
              <w:t>Univerzitetski</w:t>
            </w:r>
            <w:proofErr w:type="spellEnd"/>
            <w:r>
              <w:rPr>
                <w:rFonts w:ascii="Garamond" w:hAnsi="Garamond"/>
                <w:b/>
                <w:sz w:val="24"/>
                <w:szCs w:val="24"/>
              </w:rPr>
              <w:t xml:space="preserve"> </w:t>
            </w:r>
            <w:proofErr w:type="spellStart"/>
            <w:r>
              <w:rPr>
                <w:rFonts w:ascii="Garamond" w:hAnsi="Garamond"/>
                <w:b/>
                <w:sz w:val="24"/>
                <w:szCs w:val="24"/>
              </w:rPr>
              <w:t>kompleks</w:t>
            </w:r>
            <w:proofErr w:type="spellEnd"/>
            <w:r>
              <w:rPr>
                <w:rFonts w:ascii="Garamond" w:hAnsi="Garamond"/>
                <w:b/>
                <w:sz w:val="24"/>
                <w:szCs w:val="24"/>
              </w:rPr>
              <w:t xml:space="preserve"> II </w:t>
            </w:r>
            <w:proofErr w:type="spellStart"/>
            <w:r>
              <w:rPr>
                <w:rFonts w:ascii="Garamond" w:hAnsi="Garamond"/>
                <w:b/>
                <w:sz w:val="24"/>
                <w:szCs w:val="24"/>
              </w:rPr>
              <w:t>faza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izgradnji saobraćajnice</w:t>
            </w:r>
            <w:r w:rsidRPr="004676E7">
              <w:rPr>
                <w:rFonts w:ascii="Garamond" w:eastAsia="Times New Roman" w:hAnsi="Garamond" w:cs="Arial"/>
                <w:bCs/>
                <w:noProof/>
                <w:sz w:val="24"/>
                <w:szCs w:val="24"/>
                <w:lang w:val="hr-HR"/>
              </w:rPr>
              <w:t xml:space="preserve"> </w:t>
            </w:r>
            <w:r>
              <w:rPr>
                <w:rFonts w:ascii="Garamond" w:eastAsia="Times New Roman" w:hAnsi="Garamond" w:cs="Arial"/>
                <w:bCs/>
                <w:noProof/>
                <w:sz w:val="24"/>
                <w:szCs w:val="24"/>
                <w:lang w:val="hr-HR"/>
              </w:rPr>
              <w:t>po urađenom Glavnom projektu</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Izgradnja</w:t>
            </w:r>
            <w:r w:rsidRPr="004676E7">
              <w:rPr>
                <w:rFonts w:ascii="Garamond" w:eastAsia="Times New Roman" w:hAnsi="Garamond" w:cs="Arial"/>
                <w:bCs/>
                <w:noProof/>
                <w:sz w:val="24"/>
                <w:szCs w:val="24"/>
                <w:lang w:val="hr-HR"/>
              </w:rPr>
              <w:t xml:space="preserve"> </w:t>
            </w:r>
            <w:r>
              <w:rPr>
                <w:rFonts w:ascii="Garamond" w:eastAsia="Times New Roman" w:hAnsi="Garamond" w:cs="Arial"/>
                <w:bCs/>
                <w:noProof/>
                <w:sz w:val="24"/>
                <w:szCs w:val="24"/>
                <w:lang w:val="hr-HR"/>
              </w:rPr>
              <w:t xml:space="preserve">saobraćajne i komunalne infrastrukture kroz Univerzitetski kompleks i povezanost ulice Peka Pavlovića i Novice Cerovića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54"/>
              </w:tabs>
              <w:ind w:left="72"/>
              <w:jc w:val="left"/>
              <w:rPr>
                <w:rFonts w:ascii="Garamond" w:hAnsi="Garamond"/>
                <w:sz w:val="24"/>
                <w:szCs w:val="24"/>
              </w:rPr>
            </w:pPr>
            <w:proofErr w:type="spellStart"/>
            <w:r w:rsidRPr="004676E7">
              <w:rPr>
                <w:rStyle w:val="Bodytext114"/>
                <w:rFonts w:ascii="Garamond" w:hAnsi="Garamond"/>
                <w:sz w:val="24"/>
                <w:szCs w:val="24"/>
                <w:lang w:eastAsia="hr-HR"/>
              </w:rPr>
              <w:t>Eksproprijacija</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zemljišta</w:t>
            </w:r>
            <w:proofErr w:type="spellEnd"/>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 ugovaranje posla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 xml:space="preserve">Kvalitetnija saobraćajna i komunalna infrastruktura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 xml:space="preserve">10.000 </w:t>
            </w:r>
            <w:r>
              <w:rPr>
                <w:rFonts w:ascii="MS PMincho" w:eastAsia="MS PMincho" w:hAnsi="MS PMincho" w:hint="eastAsia"/>
                <w:sz w:val="24"/>
                <w:szCs w:val="24"/>
              </w:rPr>
              <w:t>€</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400.000,00€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410.000,00€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2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lastRenderedPageBreak/>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3.6.</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Izgradnja nastvaka ulice Vojvode Boža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izgradnji saobraćajnice</w:t>
            </w:r>
            <w:r w:rsidRPr="004676E7">
              <w:rPr>
                <w:rFonts w:ascii="Garamond" w:eastAsia="Times New Roman" w:hAnsi="Garamond" w:cs="Arial"/>
                <w:bCs/>
                <w:noProof/>
                <w:sz w:val="24"/>
                <w:szCs w:val="24"/>
                <w:lang w:val="hr-HR"/>
              </w:rPr>
              <w:t xml:space="preserve"> </w:t>
            </w:r>
            <w:r>
              <w:rPr>
                <w:rFonts w:ascii="Garamond" w:eastAsia="Times New Roman" w:hAnsi="Garamond" w:cs="Arial"/>
                <w:bCs/>
                <w:noProof/>
                <w:sz w:val="24"/>
                <w:szCs w:val="24"/>
                <w:lang w:val="hr-HR"/>
              </w:rPr>
              <w:t>po urađenom Glavnom projektu</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Izgradnja</w:t>
            </w:r>
            <w:r w:rsidRPr="004676E7">
              <w:rPr>
                <w:rFonts w:ascii="Garamond" w:eastAsia="Times New Roman" w:hAnsi="Garamond" w:cs="Arial"/>
                <w:bCs/>
                <w:noProof/>
                <w:sz w:val="24"/>
                <w:szCs w:val="24"/>
                <w:lang w:val="hr-HR"/>
              </w:rPr>
              <w:t xml:space="preserve"> </w:t>
            </w:r>
            <w:r>
              <w:rPr>
                <w:rFonts w:ascii="Garamond" w:eastAsia="Times New Roman" w:hAnsi="Garamond" w:cs="Arial"/>
                <w:bCs/>
                <w:noProof/>
                <w:sz w:val="24"/>
                <w:szCs w:val="24"/>
                <w:lang w:val="hr-HR"/>
              </w:rPr>
              <w:t>saobraćajne infrastrukture sa pripadajućim parking prostorom</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54"/>
              </w:tabs>
              <w:ind w:left="72"/>
              <w:jc w:val="left"/>
              <w:rPr>
                <w:rFonts w:ascii="Garamond" w:hAnsi="Garamond"/>
                <w:sz w:val="24"/>
                <w:szCs w:val="24"/>
              </w:rPr>
            </w:pPr>
            <w:proofErr w:type="spellStart"/>
            <w:r w:rsidRPr="004676E7">
              <w:rPr>
                <w:rStyle w:val="Bodytext114"/>
                <w:rFonts w:ascii="Garamond" w:hAnsi="Garamond"/>
                <w:sz w:val="24"/>
                <w:szCs w:val="24"/>
                <w:lang w:eastAsia="hr-HR"/>
              </w:rPr>
              <w:t>Eksproprijacija</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zemljišta</w:t>
            </w:r>
            <w:proofErr w:type="spellEnd"/>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Kvalitetnija</w:t>
            </w:r>
            <w:proofErr w:type="spellEnd"/>
            <w:r>
              <w:rPr>
                <w:rFonts w:ascii="Garamond" w:hAnsi="Garamond"/>
                <w:sz w:val="24"/>
                <w:szCs w:val="24"/>
              </w:rPr>
              <w:t xml:space="preserve"> </w:t>
            </w:r>
            <w:proofErr w:type="spellStart"/>
            <w:r>
              <w:rPr>
                <w:rFonts w:ascii="Garamond" w:hAnsi="Garamond"/>
                <w:sz w:val="24"/>
                <w:szCs w:val="24"/>
              </w:rPr>
              <w:t>saobraćajna</w:t>
            </w:r>
            <w:proofErr w:type="spellEnd"/>
            <w:r>
              <w:rPr>
                <w:rFonts w:ascii="Garamond" w:hAnsi="Garamond"/>
                <w:sz w:val="24"/>
                <w:szCs w:val="24"/>
              </w:rPr>
              <w:t xml:space="preserve"> </w:t>
            </w:r>
            <w:proofErr w:type="spellStart"/>
            <w:r>
              <w:rPr>
                <w:rFonts w:ascii="Garamond" w:hAnsi="Garamond"/>
                <w:sz w:val="24"/>
                <w:szCs w:val="24"/>
              </w:rPr>
              <w:t>infrastruktura</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 xml:space="preserve">10.000 </w:t>
            </w:r>
            <w:r>
              <w:rPr>
                <w:rFonts w:ascii="MS PMincho" w:eastAsia="MS PMincho" w:hAnsi="MS PMincho" w:hint="eastAsia"/>
                <w:sz w:val="24"/>
                <w:szCs w:val="24"/>
              </w:rPr>
              <w:t>€</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3.7.</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672FE6" w:rsidRDefault="0020244B" w:rsidP="00F153A3">
            <w:pPr>
              <w:rPr>
                <w:rFonts w:ascii="Garamond" w:hAnsi="Garamond"/>
                <w:b/>
                <w:sz w:val="24"/>
                <w:szCs w:val="24"/>
              </w:rPr>
            </w:pPr>
            <w:proofErr w:type="spellStart"/>
            <w:r w:rsidRPr="00672FE6">
              <w:rPr>
                <w:rFonts w:ascii="Garamond" w:hAnsi="Garamond"/>
                <w:b/>
                <w:sz w:val="24"/>
                <w:szCs w:val="24"/>
              </w:rPr>
              <w:t>Adaptacija</w:t>
            </w:r>
            <w:proofErr w:type="spellEnd"/>
            <w:r w:rsidRPr="00672FE6">
              <w:rPr>
                <w:rFonts w:ascii="Garamond" w:hAnsi="Garamond"/>
                <w:b/>
                <w:sz w:val="24"/>
                <w:szCs w:val="24"/>
              </w:rPr>
              <w:t xml:space="preserve"> </w:t>
            </w:r>
            <w:proofErr w:type="spellStart"/>
            <w:r w:rsidRPr="00672FE6">
              <w:rPr>
                <w:rFonts w:ascii="Garamond" w:hAnsi="Garamond"/>
                <w:b/>
                <w:sz w:val="24"/>
                <w:szCs w:val="24"/>
              </w:rPr>
              <w:t>Njegoševe</w:t>
            </w:r>
            <w:proofErr w:type="spellEnd"/>
            <w:r w:rsidRPr="00672FE6">
              <w:rPr>
                <w:rFonts w:ascii="Garamond" w:hAnsi="Garamond"/>
                <w:b/>
                <w:sz w:val="24"/>
                <w:szCs w:val="24"/>
              </w:rPr>
              <w:t xml:space="preserve"> </w:t>
            </w:r>
            <w:proofErr w:type="spellStart"/>
            <w:r w:rsidRPr="00672FE6">
              <w:rPr>
                <w:rFonts w:ascii="Garamond" w:hAnsi="Garamond"/>
                <w:b/>
                <w:sz w:val="24"/>
                <w:szCs w:val="24"/>
              </w:rPr>
              <w:t>ulice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lastRenderedPageBreak/>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adaptaciji saobraćajnice</w:t>
            </w:r>
            <w:r w:rsidRPr="004676E7">
              <w:rPr>
                <w:rFonts w:ascii="Garamond" w:eastAsia="Times New Roman" w:hAnsi="Garamond" w:cs="Arial"/>
                <w:bCs/>
                <w:noProof/>
                <w:sz w:val="24"/>
                <w:szCs w:val="24"/>
                <w:lang w:val="hr-HR"/>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Adaptacija oštećenih djelova Njegoševe ulice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Kvalitetniji</w:t>
            </w:r>
            <w:proofErr w:type="spellEnd"/>
            <w:r>
              <w:rPr>
                <w:rFonts w:ascii="Garamond" w:hAnsi="Garamond"/>
                <w:sz w:val="24"/>
                <w:szCs w:val="24"/>
              </w:rPr>
              <w:t xml:space="preserve"> </w:t>
            </w:r>
            <w:proofErr w:type="spellStart"/>
            <w:r>
              <w:rPr>
                <w:rFonts w:ascii="Garamond" w:hAnsi="Garamond"/>
                <w:sz w:val="24"/>
                <w:szCs w:val="24"/>
              </w:rPr>
              <w:t>pješački</w:t>
            </w:r>
            <w:proofErr w:type="spellEnd"/>
            <w:r>
              <w:rPr>
                <w:rFonts w:ascii="Garamond" w:hAnsi="Garamond"/>
                <w:sz w:val="24"/>
                <w:szCs w:val="24"/>
              </w:rPr>
              <w:t xml:space="preserve"> </w:t>
            </w:r>
            <w:proofErr w:type="spellStart"/>
            <w:r>
              <w:rPr>
                <w:rFonts w:ascii="Garamond" w:hAnsi="Garamond"/>
                <w:sz w:val="24"/>
                <w:szCs w:val="24"/>
              </w:rPr>
              <w:t>saobraćaj</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622C8" w:rsidRDefault="0020244B" w:rsidP="00F153A3">
            <w:pPr>
              <w:rPr>
                <w:rFonts w:ascii="Garamond" w:hAnsi="Garamond"/>
                <w:sz w:val="24"/>
                <w:szCs w:val="24"/>
              </w:rPr>
            </w:pPr>
            <w:proofErr w:type="spellStart"/>
            <w:r w:rsidRPr="00C622C8">
              <w:rPr>
                <w:rFonts w:ascii="Garamond" w:hAnsi="Garamond"/>
                <w:sz w:val="24"/>
                <w:szCs w:val="24"/>
              </w:rPr>
              <w:t>Izvještaj</w:t>
            </w:r>
            <w:proofErr w:type="spellEnd"/>
            <w:r w:rsidRPr="00C622C8">
              <w:rPr>
                <w:rFonts w:ascii="Garamond" w:hAnsi="Garamond"/>
                <w:sz w:val="24"/>
                <w:szCs w:val="24"/>
              </w:rPr>
              <w:t xml:space="preserve"> </w:t>
            </w:r>
            <w:proofErr w:type="spellStart"/>
            <w:r w:rsidRPr="00C622C8">
              <w:rPr>
                <w:rFonts w:ascii="Garamond" w:hAnsi="Garamond"/>
                <w:sz w:val="24"/>
                <w:szCs w:val="24"/>
              </w:rPr>
              <w:t>nadzornog</w:t>
            </w:r>
            <w:proofErr w:type="spellEnd"/>
            <w:r w:rsidRPr="00C622C8">
              <w:rPr>
                <w:rFonts w:ascii="Garamond" w:hAnsi="Garamond"/>
                <w:sz w:val="24"/>
                <w:szCs w:val="24"/>
              </w:rPr>
              <w:t xml:space="preserve"> organa.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300.000,00€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310.000,00€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3 </w:t>
            </w:r>
            <w:proofErr w:type="gramStart"/>
            <w:r>
              <w:rPr>
                <w:rFonts w:ascii="Garamond" w:hAnsi="Garamond"/>
                <w:sz w:val="24"/>
                <w:szCs w:val="24"/>
              </w:rPr>
              <w:t>god</w:t>
            </w:r>
            <w:proofErr w:type="gramEnd"/>
            <w:r>
              <w:rPr>
                <w:rFonts w:ascii="Garamond" w:hAnsi="Garamond"/>
                <w:sz w:val="24"/>
                <w:szCs w:val="24"/>
              </w:rPr>
              <w:t>.</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proofErr w:type="spellStart"/>
            <w:r w:rsidRPr="00CE6D30">
              <w:rPr>
                <w:rFonts w:ascii="Garamond" w:hAnsi="Garamond"/>
                <w:sz w:val="24"/>
                <w:szCs w:val="24"/>
              </w:rPr>
              <w:t>Prijestonica</w:t>
            </w:r>
            <w:proofErr w:type="spellEnd"/>
            <w:r w:rsidRPr="00CE6D30">
              <w:rPr>
                <w:rFonts w:ascii="Garamond" w:hAnsi="Garamond"/>
                <w:sz w:val="24"/>
                <w:szCs w:val="24"/>
              </w:rPr>
              <w:t xml:space="preserve"> Cetinje, </w:t>
            </w:r>
            <w:proofErr w:type="spellStart"/>
            <w:r w:rsidRPr="00CE6D30">
              <w:rPr>
                <w:rFonts w:ascii="Garamond" w:hAnsi="Garamond"/>
                <w:sz w:val="24"/>
                <w:szCs w:val="24"/>
              </w:rPr>
              <w:t>Direkcija</w:t>
            </w:r>
            <w:proofErr w:type="spellEnd"/>
            <w:r w:rsidRPr="00CE6D30">
              <w:rPr>
                <w:rFonts w:ascii="Garamond" w:hAnsi="Garamond"/>
                <w:sz w:val="24"/>
                <w:szCs w:val="24"/>
              </w:rPr>
              <w:t xml:space="preserve"> za </w:t>
            </w:r>
            <w:proofErr w:type="spellStart"/>
            <w:r w:rsidRPr="00CE6D30">
              <w:rPr>
                <w:rFonts w:ascii="Garamond" w:hAnsi="Garamond"/>
                <w:sz w:val="24"/>
                <w:szCs w:val="24"/>
              </w:rPr>
              <w:t>Investicije</w:t>
            </w:r>
            <w:proofErr w:type="spellEnd"/>
            <w:r w:rsidRPr="00CE6D30">
              <w:rPr>
                <w:rFonts w:ascii="Garamond" w:hAnsi="Garamond"/>
                <w:sz w:val="24"/>
                <w:szCs w:val="24"/>
              </w:rPr>
              <w:t xml:space="preserve"> </w:t>
            </w:r>
            <w:proofErr w:type="spellStart"/>
            <w:r w:rsidRPr="00CE6D30">
              <w:rPr>
                <w:rFonts w:ascii="Garamond" w:hAnsi="Garamond"/>
                <w:sz w:val="24"/>
                <w:szCs w:val="24"/>
              </w:rPr>
              <w:t>i</w:t>
            </w:r>
            <w:proofErr w:type="spellEnd"/>
            <w:r w:rsidRPr="00CE6D30">
              <w:rPr>
                <w:rFonts w:ascii="Garamond" w:hAnsi="Garamond"/>
                <w:sz w:val="24"/>
                <w:szCs w:val="24"/>
              </w:rPr>
              <w:t xml:space="preserve"> </w:t>
            </w:r>
            <w:proofErr w:type="spellStart"/>
            <w:r w:rsidRPr="00CE6D30">
              <w:rPr>
                <w:rFonts w:ascii="Garamond" w:hAnsi="Garamond"/>
                <w:sz w:val="24"/>
                <w:szCs w:val="24"/>
              </w:rPr>
              <w:t>razvoj</w:t>
            </w:r>
            <w:proofErr w:type="spellEnd"/>
            <w:r w:rsidRPr="00CE6D30">
              <w:rPr>
                <w:rFonts w:ascii="Garamond" w:hAnsi="Garamond"/>
                <w:sz w:val="24"/>
                <w:szCs w:val="24"/>
              </w:rPr>
              <w:t>,</w:t>
            </w:r>
            <w:r>
              <w:rPr>
                <w:rFonts w:ascii="Garamond" w:hAnsi="Garamond"/>
                <w:sz w:val="24"/>
                <w:szCs w:val="24"/>
              </w:rPr>
              <w:t xml:space="preserve"> </w:t>
            </w:r>
            <w:proofErr w:type="spellStart"/>
            <w:r>
              <w:rPr>
                <w:rFonts w:ascii="Garamond" w:hAnsi="Garamond"/>
                <w:sz w:val="24"/>
                <w:szCs w:val="24"/>
              </w:rPr>
              <w:t>Sekretarijat</w:t>
            </w:r>
            <w:proofErr w:type="spellEnd"/>
            <w:r>
              <w:rPr>
                <w:rFonts w:ascii="Garamond" w:hAnsi="Garamond"/>
                <w:sz w:val="24"/>
                <w:szCs w:val="24"/>
              </w:rPr>
              <w:t xml:space="preserve"> za </w:t>
            </w:r>
            <w:proofErr w:type="spellStart"/>
            <w:r>
              <w:rPr>
                <w:rFonts w:ascii="Garamond" w:hAnsi="Garamond"/>
                <w:sz w:val="24"/>
                <w:szCs w:val="24"/>
              </w:rPr>
              <w:t>komunalne</w:t>
            </w:r>
            <w:proofErr w:type="spellEnd"/>
            <w:r>
              <w:rPr>
                <w:rFonts w:ascii="Garamond" w:hAnsi="Garamond"/>
                <w:sz w:val="24"/>
                <w:szCs w:val="24"/>
              </w:rPr>
              <w:t xml:space="preserve"> </w:t>
            </w:r>
            <w:proofErr w:type="spellStart"/>
            <w:r>
              <w:rPr>
                <w:rFonts w:ascii="Garamond" w:hAnsi="Garamond"/>
                <w:sz w:val="24"/>
                <w:szCs w:val="24"/>
              </w:rPr>
              <w:t>poslove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saobraćaj</w:t>
            </w:r>
            <w:proofErr w:type="spellEnd"/>
            <w:r>
              <w:rPr>
                <w:rFonts w:ascii="Garamond" w:hAnsi="Garamond"/>
                <w:sz w:val="24"/>
                <w:szCs w:val="24"/>
              </w:rPr>
              <w:t>,</w:t>
            </w:r>
            <w:r w:rsidRPr="00CE6D30">
              <w:rPr>
                <w:rFonts w:ascii="Garamond" w:hAnsi="Garamond"/>
                <w:sz w:val="24"/>
                <w:szCs w:val="24"/>
              </w:rPr>
              <w:t xml:space="preserve"> </w:t>
            </w:r>
            <w:proofErr w:type="spellStart"/>
            <w:r w:rsidRPr="00CE6D30">
              <w:rPr>
                <w:rFonts w:ascii="Garamond" w:hAnsi="Garamond"/>
                <w:sz w:val="24"/>
                <w:szCs w:val="24"/>
              </w:rPr>
              <w:t>Nadzor</w:t>
            </w:r>
            <w:proofErr w:type="spellEnd"/>
          </w:p>
        </w:tc>
      </w:tr>
    </w:tbl>
    <w:p w:rsidR="0020244B" w:rsidRDefault="0020244B" w:rsidP="0020244B"/>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3.8.</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062D96" w:rsidRDefault="0020244B" w:rsidP="00F153A3">
            <w:pPr>
              <w:rPr>
                <w:rFonts w:ascii="Garamond" w:hAnsi="Garamond"/>
                <w:b/>
                <w:sz w:val="24"/>
                <w:szCs w:val="24"/>
              </w:rPr>
            </w:pPr>
            <w:proofErr w:type="spellStart"/>
            <w:r w:rsidRPr="00062D96">
              <w:rPr>
                <w:rFonts w:ascii="Garamond" w:hAnsi="Garamond"/>
                <w:b/>
                <w:sz w:val="24"/>
                <w:szCs w:val="24"/>
              </w:rPr>
              <w:t>Rekonstrukcija</w:t>
            </w:r>
            <w:proofErr w:type="spellEnd"/>
            <w:r w:rsidRPr="00062D96">
              <w:rPr>
                <w:rFonts w:ascii="Garamond" w:hAnsi="Garamond"/>
                <w:b/>
                <w:sz w:val="24"/>
                <w:szCs w:val="24"/>
              </w:rPr>
              <w:t xml:space="preserve"> </w:t>
            </w:r>
            <w:proofErr w:type="spellStart"/>
            <w:r w:rsidRPr="00062D96">
              <w:rPr>
                <w:rFonts w:ascii="Garamond" w:hAnsi="Garamond"/>
                <w:b/>
                <w:sz w:val="24"/>
                <w:szCs w:val="24"/>
              </w:rPr>
              <w:t>trga</w:t>
            </w:r>
            <w:proofErr w:type="spellEnd"/>
            <w:r w:rsidRPr="00062D96">
              <w:rPr>
                <w:rFonts w:ascii="Garamond" w:hAnsi="Garamond"/>
                <w:b/>
                <w:sz w:val="24"/>
                <w:szCs w:val="24"/>
              </w:rPr>
              <w:t xml:space="preserve"> </w:t>
            </w:r>
            <w:proofErr w:type="spellStart"/>
            <w:r w:rsidRPr="00062D96">
              <w:rPr>
                <w:rFonts w:ascii="Garamond" w:hAnsi="Garamond"/>
                <w:b/>
                <w:sz w:val="24"/>
                <w:szCs w:val="24"/>
              </w:rPr>
              <w:t>na</w:t>
            </w:r>
            <w:proofErr w:type="spellEnd"/>
            <w:r w:rsidRPr="00062D96">
              <w:rPr>
                <w:rFonts w:ascii="Garamond" w:hAnsi="Garamond"/>
                <w:b/>
                <w:sz w:val="24"/>
                <w:szCs w:val="24"/>
              </w:rPr>
              <w:t xml:space="preserve"> </w:t>
            </w:r>
            <w:proofErr w:type="spellStart"/>
            <w:r w:rsidRPr="00062D96">
              <w:rPr>
                <w:rFonts w:ascii="Garamond" w:hAnsi="Garamond"/>
                <w:b/>
                <w:sz w:val="24"/>
                <w:szCs w:val="24"/>
              </w:rPr>
              <w:t>Njegušima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rekonstrukciji trga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97C20" w:rsidRDefault="0020244B" w:rsidP="00F153A3">
            <w:pPr>
              <w:rPr>
                <w:rFonts w:ascii="Garamond" w:hAnsi="Garamond"/>
                <w:sz w:val="24"/>
                <w:szCs w:val="24"/>
              </w:rPr>
            </w:pPr>
            <w:proofErr w:type="spellStart"/>
            <w:r>
              <w:rPr>
                <w:rFonts w:ascii="Garamond" w:hAnsi="Garamond"/>
                <w:sz w:val="24"/>
                <w:szCs w:val="24"/>
              </w:rPr>
              <w:t>Uređenje</w:t>
            </w:r>
            <w:proofErr w:type="spellEnd"/>
            <w:r>
              <w:rPr>
                <w:rFonts w:ascii="Garamond" w:hAnsi="Garamond"/>
                <w:sz w:val="24"/>
                <w:szCs w:val="24"/>
              </w:rPr>
              <w:t xml:space="preserve"> </w:t>
            </w:r>
            <w:proofErr w:type="spellStart"/>
            <w:r>
              <w:rPr>
                <w:rFonts w:ascii="Garamond" w:hAnsi="Garamond"/>
                <w:sz w:val="24"/>
                <w:szCs w:val="24"/>
              </w:rPr>
              <w:t>javnih</w:t>
            </w:r>
            <w:proofErr w:type="spellEnd"/>
            <w:r>
              <w:rPr>
                <w:rFonts w:ascii="Garamond" w:hAnsi="Garamond"/>
                <w:sz w:val="24"/>
                <w:szCs w:val="24"/>
              </w:rPr>
              <w:t xml:space="preserve"> </w:t>
            </w:r>
            <w:proofErr w:type="spellStart"/>
            <w:r>
              <w:rPr>
                <w:rFonts w:ascii="Garamond" w:hAnsi="Garamond"/>
                <w:sz w:val="24"/>
                <w:szCs w:val="24"/>
              </w:rPr>
              <w:t>površina</w:t>
            </w:r>
            <w:proofErr w:type="spellEnd"/>
            <w:r>
              <w:rPr>
                <w:rFonts w:ascii="Garamond" w:hAnsi="Garamond"/>
                <w:sz w:val="24"/>
                <w:szCs w:val="24"/>
              </w:rPr>
              <w:t xml:space="preserve"> u </w:t>
            </w:r>
            <w:proofErr w:type="spellStart"/>
            <w:r>
              <w:rPr>
                <w:rFonts w:ascii="Garamond" w:hAnsi="Garamond"/>
                <w:sz w:val="24"/>
                <w:szCs w:val="24"/>
              </w:rPr>
              <w:t>cilju</w:t>
            </w:r>
            <w:proofErr w:type="spellEnd"/>
            <w:r>
              <w:rPr>
                <w:rFonts w:ascii="Garamond" w:hAnsi="Garamond"/>
                <w:sz w:val="24"/>
                <w:szCs w:val="24"/>
              </w:rPr>
              <w:t xml:space="preserve"> </w:t>
            </w:r>
            <w:proofErr w:type="spellStart"/>
            <w:r>
              <w:rPr>
                <w:rFonts w:ascii="Garamond" w:hAnsi="Garamond"/>
                <w:sz w:val="24"/>
                <w:szCs w:val="24"/>
              </w:rPr>
              <w:t>poboljšanja</w:t>
            </w:r>
            <w:proofErr w:type="spellEnd"/>
            <w:r>
              <w:rPr>
                <w:rFonts w:ascii="Garamond" w:hAnsi="Garamond"/>
                <w:sz w:val="24"/>
                <w:szCs w:val="24"/>
              </w:rPr>
              <w:t xml:space="preserve"> </w:t>
            </w:r>
            <w:proofErr w:type="spellStart"/>
            <w:r>
              <w:rPr>
                <w:rFonts w:ascii="Garamond" w:hAnsi="Garamond"/>
                <w:sz w:val="24"/>
                <w:szCs w:val="24"/>
              </w:rPr>
              <w:t>turističke</w:t>
            </w:r>
            <w:proofErr w:type="spellEnd"/>
            <w:r>
              <w:rPr>
                <w:rFonts w:ascii="Garamond" w:hAnsi="Garamond"/>
                <w:sz w:val="24"/>
                <w:szCs w:val="24"/>
              </w:rPr>
              <w:t xml:space="preserve"> </w:t>
            </w:r>
            <w:proofErr w:type="spellStart"/>
            <w:r>
              <w:rPr>
                <w:rFonts w:ascii="Garamond" w:hAnsi="Garamond"/>
                <w:sz w:val="24"/>
                <w:szCs w:val="24"/>
              </w:rPr>
              <w:t>ponude</w:t>
            </w:r>
            <w:proofErr w:type="spellEnd"/>
            <w:r>
              <w:rPr>
                <w:rFonts w:ascii="Garamond" w:hAnsi="Garamond"/>
                <w:sz w:val="24"/>
                <w:szCs w:val="24"/>
              </w:rPr>
              <w:t xml:space="preserve"> </w:t>
            </w:r>
            <w:proofErr w:type="spellStart"/>
            <w:r>
              <w:rPr>
                <w:rFonts w:ascii="Garamond" w:hAnsi="Garamond"/>
                <w:sz w:val="24"/>
                <w:szCs w:val="24"/>
              </w:rPr>
              <w:t>Njeguša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97C20"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Style w:val="Bodytext114"/>
                <w:rFonts w:ascii="Garamond" w:hAnsi="Garamond"/>
                <w:sz w:val="24"/>
                <w:szCs w:val="24"/>
              </w:rPr>
              <w:t>Dopuna</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tehničke</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dokumentacije</w:t>
            </w:r>
            <w:proofErr w:type="spellEnd"/>
            <w:r>
              <w:rPr>
                <w:rStyle w:val="Bodytext114"/>
                <w:rFonts w:ascii="Garamond" w:hAnsi="Garamond"/>
                <w:sz w:val="24"/>
                <w:szCs w:val="24"/>
              </w:rPr>
              <w:t xml:space="preserve"> za </w:t>
            </w:r>
            <w:proofErr w:type="spellStart"/>
            <w:r>
              <w:rPr>
                <w:rStyle w:val="Bodytext114"/>
                <w:rFonts w:ascii="Garamond" w:hAnsi="Garamond"/>
                <w:sz w:val="24"/>
                <w:szCs w:val="24"/>
              </w:rPr>
              <w:t>postavljanje</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privremenih</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objekata</w:t>
            </w:r>
            <w:proofErr w:type="spellEnd"/>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Uređena</w:t>
            </w:r>
            <w:proofErr w:type="spellEnd"/>
            <w:r>
              <w:rPr>
                <w:rFonts w:ascii="Garamond" w:hAnsi="Garamond"/>
                <w:sz w:val="24"/>
                <w:szCs w:val="24"/>
              </w:rPr>
              <w:t xml:space="preserve"> </w:t>
            </w:r>
            <w:proofErr w:type="spellStart"/>
            <w:r>
              <w:rPr>
                <w:rFonts w:ascii="Garamond" w:hAnsi="Garamond"/>
                <w:sz w:val="24"/>
                <w:szCs w:val="24"/>
              </w:rPr>
              <w:t>javna</w:t>
            </w:r>
            <w:proofErr w:type="spellEnd"/>
            <w:r>
              <w:rPr>
                <w:rFonts w:ascii="Garamond" w:hAnsi="Garamond"/>
                <w:sz w:val="24"/>
                <w:szCs w:val="24"/>
              </w:rPr>
              <w:t xml:space="preserve"> </w:t>
            </w:r>
            <w:proofErr w:type="spellStart"/>
            <w:r>
              <w:rPr>
                <w:rFonts w:ascii="Garamond" w:hAnsi="Garamond"/>
                <w:sz w:val="24"/>
                <w:szCs w:val="24"/>
              </w:rPr>
              <w:t>površina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lastRenderedPageBreak/>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350.000,00€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360.000,00€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Njeguša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2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3.10.</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w:t>
            </w:r>
            <w:proofErr w:type="spellStart"/>
            <w:r>
              <w:rPr>
                <w:rFonts w:ascii="Garamond" w:hAnsi="Garamond"/>
                <w:b/>
                <w:sz w:val="24"/>
                <w:szCs w:val="24"/>
              </w:rPr>
              <w:t>ulica</w:t>
            </w:r>
            <w:proofErr w:type="spellEnd"/>
            <w:r>
              <w:rPr>
                <w:rFonts w:ascii="Garamond" w:hAnsi="Garamond"/>
                <w:b/>
                <w:sz w:val="24"/>
                <w:szCs w:val="24"/>
              </w:rPr>
              <w:t xml:space="preserve"> u </w:t>
            </w:r>
            <w:proofErr w:type="spellStart"/>
            <w:r>
              <w:rPr>
                <w:rFonts w:ascii="Garamond" w:hAnsi="Garamond"/>
                <w:b/>
                <w:sz w:val="24"/>
                <w:szCs w:val="24"/>
              </w:rPr>
              <w:t>naselju</w:t>
            </w:r>
            <w:proofErr w:type="spellEnd"/>
            <w:r>
              <w:rPr>
                <w:rFonts w:ascii="Garamond" w:hAnsi="Garamond"/>
                <w:b/>
                <w:sz w:val="24"/>
                <w:szCs w:val="24"/>
              </w:rPr>
              <w:t xml:space="preserve"> </w:t>
            </w:r>
            <w:proofErr w:type="spellStart"/>
            <w:r>
              <w:rPr>
                <w:rFonts w:ascii="Garamond" w:hAnsi="Garamond"/>
                <w:b/>
                <w:sz w:val="24"/>
                <w:szCs w:val="24"/>
              </w:rPr>
              <w:t>Gruda</w:t>
            </w:r>
            <w:proofErr w:type="spellEnd"/>
            <w:r>
              <w:rPr>
                <w:rFonts w:ascii="Garamond" w:hAnsi="Garamond"/>
                <w:b/>
                <w:sz w:val="24"/>
                <w:szCs w:val="24"/>
              </w:rPr>
              <w:t xml:space="preserve"> - </w:t>
            </w:r>
            <w:proofErr w:type="spellStart"/>
            <w:r>
              <w:rPr>
                <w:rFonts w:ascii="Garamond" w:hAnsi="Garamond"/>
                <w:b/>
                <w:sz w:val="24"/>
                <w:szCs w:val="24"/>
              </w:rPr>
              <w:t>Donje</w:t>
            </w:r>
            <w:proofErr w:type="spellEnd"/>
            <w:r>
              <w:rPr>
                <w:rFonts w:ascii="Garamond" w:hAnsi="Garamond"/>
                <w:b/>
                <w:sz w:val="24"/>
                <w:szCs w:val="24"/>
              </w:rPr>
              <w:t xml:space="preserve"> Polje po </w:t>
            </w:r>
            <w:proofErr w:type="spellStart"/>
            <w:r>
              <w:rPr>
                <w:rFonts w:ascii="Garamond" w:hAnsi="Garamond"/>
                <w:b/>
                <w:sz w:val="24"/>
                <w:szCs w:val="24"/>
              </w:rPr>
              <w:t>važećem</w:t>
            </w:r>
            <w:proofErr w:type="spellEnd"/>
            <w:r>
              <w:rPr>
                <w:rFonts w:ascii="Garamond" w:hAnsi="Garamond"/>
                <w:b/>
                <w:sz w:val="24"/>
                <w:szCs w:val="24"/>
              </w:rPr>
              <w:t xml:space="preserve"> DUP-u.</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7E6827">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izgradnji saobraćajnica</w:t>
            </w:r>
            <w:r w:rsidRPr="004676E7">
              <w:rPr>
                <w:rFonts w:ascii="Garamond" w:eastAsia="Times New Roman" w:hAnsi="Garamond" w:cs="Arial"/>
                <w:bCs/>
                <w:noProof/>
                <w:sz w:val="24"/>
                <w:szCs w:val="24"/>
                <w:lang w:val="hr-HR"/>
              </w:rPr>
              <w:t xml:space="preserve"> </w:t>
            </w:r>
            <w:r>
              <w:rPr>
                <w:rFonts w:ascii="Garamond" w:eastAsia="Times New Roman" w:hAnsi="Garamond" w:cs="Arial"/>
                <w:bCs/>
                <w:noProof/>
                <w:sz w:val="24"/>
                <w:szCs w:val="24"/>
                <w:lang w:val="hr-HR"/>
              </w:rPr>
              <w:t xml:space="preserve">nastavka Nove 5 (600m), Nove 6 (135m) i </w:t>
            </w:r>
            <w:r w:rsidRPr="007E6827">
              <w:rPr>
                <w:rFonts w:ascii="Garamond" w:eastAsia="Times New Roman" w:hAnsi="Garamond" w:cs="Arial"/>
                <w:bCs/>
                <w:noProof/>
                <w:sz w:val="24"/>
                <w:szCs w:val="24"/>
                <w:lang w:val="hr-HR"/>
              </w:rPr>
              <w:t xml:space="preserve">Nove </w:t>
            </w:r>
            <w:r w:rsidR="007E6827">
              <w:rPr>
                <w:rFonts w:ascii="Garamond" w:eastAsia="Times New Roman" w:hAnsi="Garamond" w:cs="Arial"/>
                <w:bCs/>
                <w:noProof/>
                <w:sz w:val="24"/>
                <w:szCs w:val="24"/>
                <w:lang w:val="hr-HR"/>
              </w:rPr>
              <w:t>7</w:t>
            </w:r>
            <w:r w:rsidRPr="007E6827">
              <w:rPr>
                <w:rFonts w:ascii="Garamond" w:eastAsia="Times New Roman" w:hAnsi="Garamond" w:cs="Arial"/>
                <w:bCs/>
                <w:noProof/>
                <w:sz w:val="24"/>
                <w:szCs w:val="24"/>
                <w:lang w:val="hr-HR"/>
              </w:rPr>
              <w:t>(150m)</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Pr>
                <w:rFonts w:ascii="Garamond" w:eastAsia="Times New Roman" w:hAnsi="Garamond" w:cs="Arial"/>
                <w:bCs/>
                <w:noProof/>
                <w:sz w:val="24"/>
                <w:szCs w:val="24"/>
                <w:lang w:val="hr-HR"/>
              </w:rPr>
              <w:t xml:space="preserve">Poboljšanje saobraćajne infrastrukture </w:t>
            </w:r>
            <w:r w:rsidRPr="00AC53F3">
              <w:rPr>
                <w:rFonts w:ascii="Garamond" w:hAnsi="Garamond"/>
                <w:sz w:val="24"/>
                <w:szCs w:val="24"/>
                <w:lang w:val="it-IT"/>
              </w:rPr>
              <w:t>i omogućavanje prilaza urbanističkim parcelama definisane planom</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Sprovođenje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tenderske</w:t>
            </w:r>
            <w:proofErr w:type="spellEnd"/>
            <w:r w:rsidRPr="004676E7">
              <w:rPr>
                <w:rStyle w:val="Bodytext114"/>
                <w:rFonts w:ascii="Garamond" w:hAnsi="Garamond"/>
                <w:sz w:val="24"/>
                <w:szCs w:val="24"/>
                <w:lang w:eastAsia="hr-HR"/>
              </w:rPr>
              <w:t xml:space="preserve"> </w:t>
            </w:r>
            <w:proofErr w:type="gramStart"/>
            <w:r w:rsidRPr="004676E7">
              <w:rPr>
                <w:rStyle w:val="Bodytext114"/>
                <w:rFonts w:ascii="Garamond" w:hAnsi="Garamond"/>
                <w:sz w:val="24"/>
                <w:szCs w:val="24"/>
                <w:lang w:eastAsia="hr-HR"/>
              </w:rPr>
              <w:t>procedure</w:t>
            </w:r>
            <w:r>
              <w:rPr>
                <w:rFonts w:ascii="Garamond" w:hAnsi="Garamond"/>
                <w:sz w:val="24"/>
                <w:szCs w:val="24"/>
              </w:rPr>
              <w:t xml:space="preserve">  za</w:t>
            </w:r>
            <w:proofErr w:type="gramEnd"/>
            <w:r>
              <w:rPr>
                <w:rFonts w:ascii="Garamond" w:hAnsi="Garamond"/>
                <w:sz w:val="24"/>
                <w:szCs w:val="24"/>
              </w:rPr>
              <w:t xml:space="preserve"> </w:t>
            </w:r>
            <w:proofErr w:type="spellStart"/>
            <w:r>
              <w:rPr>
                <w:rFonts w:ascii="Garamond" w:hAnsi="Garamond"/>
                <w:sz w:val="24"/>
                <w:szCs w:val="24"/>
              </w:rPr>
              <w:t>izradu</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reviziju</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po </w:t>
            </w:r>
            <w:proofErr w:type="spellStart"/>
            <w:r>
              <w:rPr>
                <w:rFonts w:ascii="Garamond" w:hAnsi="Garamond"/>
                <w:sz w:val="24"/>
                <w:szCs w:val="24"/>
              </w:rPr>
              <w:t>izdatim</w:t>
            </w:r>
            <w:proofErr w:type="spellEnd"/>
            <w:r>
              <w:rPr>
                <w:rFonts w:ascii="Garamond" w:hAnsi="Garamond"/>
                <w:sz w:val="24"/>
                <w:szCs w:val="24"/>
              </w:rPr>
              <w:t xml:space="preserve"> UT </w:t>
            </w:r>
            <w:proofErr w:type="spellStart"/>
            <w:r>
              <w:rPr>
                <w:rFonts w:ascii="Garamond" w:hAnsi="Garamond"/>
                <w:sz w:val="24"/>
                <w:szCs w:val="24"/>
              </w:rPr>
              <w:t>uslovima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urađenim</w:t>
            </w:r>
            <w:proofErr w:type="spellEnd"/>
            <w:r>
              <w:rPr>
                <w:rFonts w:ascii="Garamond" w:hAnsi="Garamond"/>
                <w:sz w:val="24"/>
                <w:szCs w:val="24"/>
              </w:rPr>
              <w:t xml:space="preserve"> </w:t>
            </w:r>
            <w:proofErr w:type="spellStart"/>
            <w:r>
              <w:rPr>
                <w:rFonts w:ascii="Garamond" w:hAnsi="Garamond"/>
                <w:sz w:val="24"/>
                <w:szCs w:val="24"/>
              </w:rPr>
              <w:t>projektnom</w:t>
            </w:r>
            <w:proofErr w:type="spellEnd"/>
            <w:r>
              <w:rPr>
                <w:rFonts w:ascii="Garamond" w:hAnsi="Garamond"/>
                <w:sz w:val="24"/>
                <w:szCs w:val="24"/>
              </w:rPr>
              <w:t xml:space="preserve"> </w:t>
            </w:r>
            <w:proofErr w:type="spellStart"/>
            <w:r>
              <w:rPr>
                <w:rFonts w:ascii="Garamond" w:hAnsi="Garamond"/>
                <w:sz w:val="24"/>
                <w:szCs w:val="24"/>
              </w:rPr>
              <w:t>zadatkom</w:t>
            </w:r>
            <w:proofErr w:type="spellEnd"/>
          </w:p>
          <w:p w:rsidR="0020244B" w:rsidRPr="00C45329"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Fonts w:ascii="Garamond" w:hAnsi="Garamond"/>
                <w:sz w:val="24"/>
                <w:szCs w:val="24"/>
              </w:rPr>
              <w:t>Eksproprijacija</w:t>
            </w:r>
            <w:proofErr w:type="spellEnd"/>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 ugovaranje posla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Kvalitetnija saobraćajna i komunalna infrastruktura.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1.100.000,00€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1.110.000,00€</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Građani Prijestonice, naselja Gruda i Donje Polje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3.11.</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lokalnog</w:t>
            </w:r>
            <w:proofErr w:type="spellEnd"/>
            <w:r>
              <w:rPr>
                <w:rFonts w:ascii="Garamond" w:hAnsi="Garamond"/>
                <w:b/>
                <w:sz w:val="24"/>
                <w:szCs w:val="24"/>
              </w:rPr>
              <w:t xml:space="preserve"> puta do </w:t>
            </w:r>
            <w:proofErr w:type="spellStart"/>
            <w:r>
              <w:rPr>
                <w:rFonts w:ascii="Garamond" w:hAnsi="Garamond"/>
                <w:b/>
                <w:sz w:val="24"/>
                <w:szCs w:val="24"/>
              </w:rPr>
              <w:t>Lipske</w:t>
            </w:r>
            <w:proofErr w:type="spellEnd"/>
            <w:r>
              <w:rPr>
                <w:rFonts w:ascii="Garamond" w:hAnsi="Garamond"/>
                <w:b/>
                <w:sz w:val="24"/>
                <w:szCs w:val="24"/>
              </w:rPr>
              <w:t xml:space="preserve"> </w:t>
            </w:r>
            <w:proofErr w:type="spellStart"/>
            <w:r>
              <w:rPr>
                <w:rFonts w:ascii="Garamond" w:hAnsi="Garamond"/>
                <w:b/>
                <w:sz w:val="24"/>
                <w:szCs w:val="24"/>
              </w:rPr>
              <w:t>pećine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rekonstrukciji – proširenju puta i asfaltiranju</w:t>
            </w:r>
            <w:r w:rsidRPr="004676E7">
              <w:rPr>
                <w:rFonts w:ascii="Garamond" w:eastAsia="Times New Roman" w:hAnsi="Garamond" w:cs="Arial"/>
                <w:bCs/>
                <w:noProof/>
                <w:sz w:val="24"/>
                <w:szCs w:val="24"/>
                <w:lang w:val="hr-HR"/>
              </w:rPr>
              <w:t xml:space="preserve"> </w:t>
            </w:r>
            <w:r>
              <w:rPr>
                <w:rFonts w:ascii="Garamond" w:eastAsia="Times New Roman" w:hAnsi="Garamond" w:cs="Arial"/>
                <w:bCs/>
                <w:noProof/>
                <w:sz w:val="24"/>
                <w:szCs w:val="24"/>
                <w:lang w:val="hr-HR"/>
              </w:rPr>
              <w:t>dužine 2 km</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Poboljšanje saobraćajne infrastrukture u cilju obezbjeđivanja kvalitetnijeg saobraćaja do Lipske pećine i poboljšanje turističke ponude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Sprovođenje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tenderske</w:t>
            </w:r>
            <w:proofErr w:type="spellEnd"/>
            <w:r w:rsidRPr="004676E7">
              <w:rPr>
                <w:rStyle w:val="Bodytext114"/>
                <w:rFonts w:ascii="Garamond" w:hAnsi="Garamond"/>
                <w:sz w:val="24"/>
                <w:szCs w:val="24"/>
                <w:lang w:eastAsia="hr-HR"/>
              </w:rPr>
              <w:t xml:space="preserve"> </w:t>
            </w:r>
            <w:proofErr w:type="gramStart"/>
            <w:r w:rsidRPr="004676E7">
              <w:rPr>
                <w:rStyle w:val="Bodytext114"/>
                <w:rFonts w:ascii="Garamond" w:hAnsi="Garamond"/>
                <w:sz w:val="24"/>
                <w:szCs w:val="24"/>
                <w:lang w:eastAsia="hr-HR"/>
              </w:rPr>
              <w:t>procedure</w:t>
            </w:r>
            <w:r>
              <w:rPr>
                <w:rFonts w:ascii="Garamond" w:hAnsi="Garamond"/>
                <w:sz w:val="24"/>
                <w:szCs w:val="24"/>
              </w:rPr>
              <w:t xml:space="preserve">  za</w:t>
            </w:r>
            <w:proofErr w:type="gramEnd"/>
            <w:r>
              <w:rPr>
                <w:rFonts w:ascii="Garamond" w:hAnsi="Garamond"/>
                <w:sz w:val="24"/>
                <w:szCs w:val="24"/>
              </w:rPr>
              <w:t xml:space="preserve"> </w:t>
            </w:r>
            <w:proofErr w:type="spellStart"/>
            <w:r>
              <w:rPr>
                <w:rFonts w:ascii="Garamond" w:hAnsi="Garamond"/>
                <w:sz w:val="24"/>
                <w:szCs w:val="24"/>
              </w:rPr>
              <w:t>izradu</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reviziju</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po </w:t>
            </w:r>
            <w:proofErr w:type="spellStart"/>
            <w:r>
              <w:rPr>
                <w:rFonts w:ascii="Garamond" w:hAnsi="Garamond"/>
                <w:sz w:val="24"/>
                <w:szCs w:val="24"/>
              </w:rPr>
              <w:t>izdatim</w:t>
            </w:r>
            <w:proofErr w:type="spellEnd"/>
            <w:r>
              <w:rPr>
                <w:rFonts w:ascii="Garamond" w:hAnsi="Garamond"/>
                <w:sz w:val="24"/>
                <w:szCs w:val="24"/>
              </w:rPr>
              <w:t xml:space="preserve"> UT </w:t>
            </w:r>
            <w:proofErr w:type="spellStart"/>
            <w:r>
              <w:rPr>
                <w:rFonts w:ascii="Garamond" w:hAnsi="Garamond"/>
                <w:sz w:val="24"/>
                <w:szCs w:val="24"/>
              </w:rPr>
              <w:t>uslovima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urađenim</w:t>
            </w:r>
            <w:proofErr w:type="spellEnd"/>
            <w:r>
              <w:rPr>
                <w:rFonts w:ascii="Garamond" w:hAnsi="Garamond"/>
                <w:sz w:val="24"/>
                <w:szCs w:val="24"/>
              </w:rPr>
              <w:t xml:space="preserve"> </w:t>
            </w:r>
            <w:proofErr w:type="spellStart"/>
            <w:r>
              <w:rPr>
                <w:rFonts w:ascii="Garamond" w:hAnsi="Garamond"/>
                <w:sz w:val="24"/>
                <w:szCs w:val="24"/>
              </w:rPr>
              <w:t>projektnom</w:t>
            </w:r>
            <w:proofErr w:type="spellEnd"/>
            <w:r>
              <w:rPr>
                <w:rFonts w:ascii="Garamond" w:hAnsi="Garamond"/>
                <w:sz w:val="24"/>
                <w:szCs w:val="24"/>
              </w:rPr>
              <w:t xml:space="preserve"> </w:t>
            </w:r>
            <w:proofErr w:type="spellStart"/>
            <w:r>
              <w:rPr>
                <w:rFonts w:ascii="Garamond" w:hAnsi="Garamond"/>
                <w:sz w:val="24"/>
                <w:szCs w:val="24"/>
              </w:rPr>
              <w:t>zadatkom</w:t>
            </w:r>
            <w:proofErr w:type="spellEnd"/>
          </w:p>
          <w:p w:rsidR="0020244B" w:rsidRPr="00C45329"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Fonts w:ascii="Garamond" w:hAnsi="Garamond"/>
                <w:sz w:val="24"/>
                <w:szCs w:val="24"/>
              </w:rPr>
              <w:t>Utvrđivanje</w:t>
            </w:r>
            <w:proofErr w:type="spellEnd"/>
            <w:r>
              <w:rPr>
                <w:rFonts w:ascii="Garamond" w:hAnsi="Garamond"/>
                <w:sz w:val="24"/>
                <w:szCs w:val="24"/>
              </w:rPr>
              <w:t xml:space="preserve"> </w:t>
            </w:r>
            <w:proofErr w:type="spellStart"/>
            <w:r>
              <w:rPr>
                <w:rFonts w:ascii="Garamond" w:hAnsi="Garamond"/>
                <w:sz w:val="24"/>
                <w:szCs w:val="24"/>
              </w:rPr>
              <w:t>javnog</w:t>
            </w:r>
            <w:proofErr w:type="spellEnd"/>
            <w:r>
              <w:rPr>
                <w:rFonts w:ascii="Garamond" w:hAnsi="Garamond"/>
                <w:sz w:val="24"/>
                <w:szCs w:val="24"/>
              </w:rPr>
              <w:t xml:space="preserve"> </w:t>
            </w:r>
            <w:proofErr w:type="spellStart"/>
            <w:r>
              <w:rPr>
                <w:rFonts w:ascii="Garamond" w:hAnsi="Garamond"/>
                <w:sz w:val="24"/>
                <w:szCs w:val="24"/>
              </w:rPr>
              <w:t>interesa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eksproprijacija</w:t>
            </w:r>
            <w:proofErr w:type="spellEnd"/>
            <w:r>
              <w:rPr>
                <w:rFonts w:ascii="Garamond" w:hAnsi="Garamond"/>
                <w:sz w:val="24"/>
                <w:szCs w:val="24"/>
              </w:rPr>
              <w:t xml:space="preserve"> </w:t>
            </w:r>
            <w:proofErr w:type="spellStart"/>
            <w:r>
              <w:rPr>
                <w:rFonts w:ascii="Garamond" w:hAnsi="Garamond"/>
                <w:sz w:val="24"/>
                <w:szCs w:val="24"/>
              </w:rPr>
              <w:t>zemljišta</w:t>
            </w:r>
            <w:proofErr w:type="spellEnd"/>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 ugovaranje posla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Kvalitetnija saobraćajna i komunalna infrastruktura.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760.000,00€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770.000,00€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roofErr w:type="spellStart"/>
            <w:r>
              <w:rPr>
                <w:rFonts w:ascii="Garamond" w:hAnsi="Garamond"/>
                <w:sz w:val="24"/>
                <w:szCs w:val="24"/>
              </w:rPr>
              <w:t>turisti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lastRenderedPageBreak/>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3.13.</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w:t>
            </w:r>
            <w:proofErr w:type="spellStart"/>
            <w:r>
              <w:rPr>
                <w:rFonts w:ascii="Garamond" w:hAnsi="Garamond"/>
                <w:b/>
                <w:sz w:val="24"/>
                <w:szCs w:val="24"/>
              </w:rPr>
              <w:t>novih</w:t>
            </w:r>
            <w:proofErr w:type="spellEnd"/>
            <w:r>
              <w:rPr>
                <w:rFonts w:ascii="Garamond" w:hAnsi="Garamond"/>
                <w:b/>
                <w:sz w:val="24"/>
                <w:szCs w:val="24"/>
              </w:rPr>
              <w:t xml:space="preserve"> </w:t>
            </w:r>
            <w:proofErr w:type="spellStart"/>
            <w:r>
              <w:rPr>
                <w:rFonts w:ascii="Garamond" w:hAnsi="Garamond"/>
                <w:b/>
                <w:sz w:val="24"/>
                <w:szCs w:val="24"/>
              </w:rPr>
              <w:t>ulica</w:t>
            </w:r>
            <w:proofErr w:type="spellEnd"/>
            <w:r>
              <w:rPr>
                <w:rFonts w:ascii="Garamond" w:hAnsi="Garamond"/>
                <w:b/>
                <w:sz w:val="24"/>
                <w:szCs w:val="24"/>
              </w:rPr>
              <w:t xml:space="preserve"> u </w:t>
            </w:r>
            <w:proofErr w:type="spellStart"/>
            <w:r>
              <w:rPr>
                <w:rFonts w:ascii="Garamond" w:hAnsi="Garamond"/>
                <w:b/>
                <w:sz w:val="24"/>
                <w:szCs w:val="24"/>
              </w:rPr>
              <w:t>naselju</w:t>
            </w:r>
            <w:proofErr w:type="spellEnd"/>
            <w:r>
              <w:rPr>
                <w:rFonts w:ascii="Garamond" w:hAnsi="Garamond"/>
                <w:b/>
                <w:sz w:val="24"/>
                <w:szCs w:val="24"/>
              </w:rPr>
              <w:t xml:space="preserve"> </w:t>
            </w:r>
            <w:proofErr w:type="spellStart"/>
            <w:r>
              <w:rPr>
                <w:rFonts w:ascii="Garamond" w:hAnsi="Garamond"/>
                <w:b/>
                <w:sz w:val="24"/>
                <w:szCs w:val="24"/>
              </w:rPr>
              <w:t>Donji</w:t>
            </w:r>
            <w:proofErr w:type="spellEnd"/>
            <w:r>
              <w:rPr>
                <w:rFonts w:ascii="Garamond" w:hAnsi="Garamond"/>
                <w:b/>
                <w:sz w:val="24"/>
                <w:szCs w:val="24"/>
              </w:rPr>
              <w:t xml:space="preserve"> </w:t>
            </w:r>
            <w:proofErr w:type="spellStart"/>
            <w:r>
              <w:rPr>
                <w:rFonts w:ascii="Garamond" w:hAnsi="Garamond"/>
                <w:b/>
                <w:sz w:val="24"/>
                <w:szCs w:val="24"/>
              </w:rPr>
              <w:t>kraj</w:t>
            </w:r>
            <w:proofErr w:type="spellEnd"/>
            <w:r>
              <w:rPr>
                <w:rFonts w:ascii="Garamond" w:hAnsi="Garamond"/>
                <w:b/>
                <w:sz w:val="24"/>
                <w:szCs w:val="24"/>
              </w:rPr>
              <w:t xml:space="preserve"> po </w:t>
            </w:r>
            <w:proofErr w:type="spellStart"/>
            <w:r>
              <w:rPr>
                <w:rFonts w:ascii="Garamond" w:hAnsi="Garamond"/>
                <w:b/>
                <w:sz w:val="24"/>
                <w:szCs w:val="24"/>
              </w:rPr>
              <w:t>važećem</w:t>
            </w:r>
            <w:proofErr w:type="spellEnd"/>
            <w:r>
              <w:rPr>
                <w:rFonts w:ascii="Garamond" w:hAnsi="Garamond"/>
                <w:b/>
                <w:sz w:val="24"/>
                <w:szCs w:val="24"/>
              </w:rPr>
              <w:t xml:space="preserve"> DUP-u</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 xml:space="preserve">na izgradnji ulica u naselju Donji kraj koje nose oznake Nova 32 – I faza (181m) , Nova 34 (730m), Nova 35 (137m), Nova 36 (150m), Nova 37 (153m), Nova 38 (120m), Nova 39 (176m), u ukupnoj dužini od 1645m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 xml:space="preserve">Poboljšanje saobraćajne infrastrukture u naselju </w:t>
            </w:r>
            <w:proofErr w:type="spellStart"/>
            <w:r>
              <w:rPr>
                <w:rFonts w:ascii="Garamond" w:hAnsi="Garamond"/>
                <w:sz w:val="24"/>
                <w:szCs w:val="24"/>
              </w:rPr>
              <w:t>Donji</w:t>
            </w:r>
            <w:proofErr w:type="spellEnd"/>
            <w:r>
              <w:rPr>
                <w:rFonts w:ascii="Garamond" w:hAnsi="Garamond"/>
                <w:sz w:val="24"/>
                <w:szCs w:val="24"/>
              </w:rPr>
              <w:t xml:space="preserve"> </w:t>
            </w:r>
            <w:proofErr w:type="spellStart"/>
            <w:r>
              <w:rPr>
                <w:rFonts w:ascii="Garamond" w:hAnsi="Garamond"/>
                <w:sz w:val="24"/>
                <w:szCs w:val="24"/>
              </w:rPr>
              <w:t>kraj</w:t>
            </w:r>
            <w:proofErr w:type="spellEnd"/>
            <w:r>
              <w:rPr>
                <w:rFonts w:ascii="Garamond" w:hAnsi="Garamond"/>
                <w:sz w:val="24"/>
                <w:szCs w:val="24"/>
              </w:rPr>
              <w:t xml:space="preserve"> u </w:t>
            </w:r>
            <w:proofErr w:type="spellStart"/>
            <w:r>
              <w:rPr>
                <w:rFonts w:ascii="Garamond" w:hAnsi="Garamond"/>
                <w:sz w:val="24"/>
                <w:szCs w:val="24"/>
              </w:rPr>
              <w:t>cilju</w:t>
            </w:r>
            <w:proofErr w:type="spellEnd"/>
            <w:r>
              <w:rPr>
                <w:rFonts w:ascii="Garamond" w:hAnsi="Garamond"/>
                <w:sz w:val="24"/>
                <w:szCs w:val="24"/>
              </w:rPr>
              <w:t xml:space="preserve"> </w:t>
            </w:r>
            <w:proofErr w:type="spellStart"/>
            <w:r>
              <w:rPr>
                <w:rFonts w:ascii="Garamond" w:hAnsi="Garamond"/>
                <w:sz w:val="24"/>
                <w:szCs w:val="24"/>
              </w:rPr>
              <w:t>obezbjeđivanja</w:t>
            </w:r>
            <w:proofErr w:type="spellEnd"/>
            <w:r>
              <w:rPr>
                <w:rFonts w:ascii="Garamond" w:hAnsi="Garamond"/>
                <w:sz w:val="24"/>
                <w:szCs w:val="24"/>
              </w:rPr>
              <w:t xml:space="preserve"> </w:t>
            </w:r>
            <w:proofErr w:type="spellStart"/>
            <w:r>
              <w:rPr>
                <w:rFonts w:ascii="Garamond" w:hAnsi="Garamond"/>
                <w:sz w:val="24"/>
                <w:szCs w:val="24"/>
              </w:rPr>
              <w:t>kvalitetnijeg</w:t>
            </w:r>
            <w:proofErr w:type="spellEnd"/>
            <w:r>
              <w:rPr>
                <w:rFonts w:ascii="Garamond" w:hAnsi="Garamond"/>
                <w:sz w:val="24"/>
                <w:szCs w:val="24"/>
              </w:rPr>
              <w:t xml:space="preserve"> </w:t>
            </w:r>
            <w:proofErr w:type="spellStart"/>
            <w:r>
              <w:rPr>
                <w:rFonts w:ascii="Garamond" w:hAnsi="Garamond"/>
                <w:sz w:val="24"/>
                <w:szCs w:val="24"/>
              </w:rPr>
              <w:t>prilaza</w:t>
            </w:r>
            <w:proofErr w:type="spellEnd"/>
            <w:r>
              <w:rPr>
                <w:rFonts w:ascii="Garamond" w:hAnsi="Garamond"/>
                <w:sz w:val="24"/>
                <w:szCs w:val="24"/>
              </w:rPr>
              <w:t xml:space="preserve"> </w:t>
            </w:r>
            <w:proofErr w:type="spellStart"/>
            <w:r>
              <w:rPr>
                <w:rFonts w:ascii="Garamond" w:hAnsi="Garamond"/>
                <w:sz w:val="24"/>
                <w:szCs w:val="24"/>
              </w:rPr>
              <w:t>urbanističkim</w:t>
            </w:r>
            <w:proofErr w:type="spellEnd"/>
            <w:r>
              <w:rPr>
                <w:rFonts w:ascii="Garamond" w:hAnsi="Garamond"/>
                <w:sz w:val="24"/>
                <w:szCs w:val="24"/>
              </w:rPr>
              <w:t xml:space="preserve"> </w:t>
            </w:r>
            <w:proofErr w:type="spellStart"/>
            <w:r>
              <w:rPr>
                <w:rFonts w:ascii="Garamond" w:hAnsi="Garamond"/>
                <w:sz w:val="24"/>
                <w:szCs w:val="24"/>
              </w:rPr>
              <w:t>parcelama</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45329"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sidRPr="004676E7">
              <w:rPr>
                <w:rStyle w:val="Bodytext114"/>
                <w:rFonts w:ascii="Garamond" w:hAnsi="Garamond"/>
                <w:sz w:val="24"/>
                <w:szCs w:val="24"/>
                <w:lang w:eastAsia="hr-HR"/>
              </w:rPr>
              <w:t>Sprovođenje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tenderske</w:t>
            </w:r>
            <w:proofErr w:type="spellEnd"/>
            <w:r w:rsidRPr="004676E7">
              <w:rPr>
                <w:rStyle w:val="Bodytext114"/>
                <w:rFonts w:ascii="Garamond" w:hAnsi="Garamond"/>
                <w:sz w:val="24"/>
                <w:szCs w:val="24"/>
                <w:lang w:eastAsia="hr-HR"/>
              </w:rPr>
              <w:t xml:space="preserve"> </w:t>
            </w:r>
            <w:proofErr w:type="gramStart"/>
            <w:r w:rsidRPr="004676E7">
              <w:rPr>
                <w:rStyle w:val="Bodytext114"/>
                <w:rFonts w:ascii="Garamond" w:hAnsi="Garamond"/>
                <w:sz w:val="24"/>
                <w:szCs w:val="24"/>
                <w:lang w:eastAsia="hr-HR"/>
              </w:rPr>
              <w:t>procedure</w:t>
            </w:r>
            <w:r>
              <w:rPr>
                <w:rFonts w:ascii="Garamond" w:hAnsi="Garamond"/>
                <w:sz w:val="24"/>
                <w:szCs w:val="24"/>
              </w:rPr>
              <w:t xml:space="preserve">  za</w:t>
            </w:r>
            <w:proofErr w:type="gramEnd"/>
            <w:r>
              <w:rPr>
                <w:rFonts w:ascii="Garamond" w:hAnsi="Garamond"/>
                <w:sz w:val="24"/>
                <w:szCs w:val="24"/>
              </w:rPr>
              <w:t xml:space="preserve"> </w:t>
            </w:r>
            <w:proofErr w:type="spellStart"/>
            <w:r>
              <w:rPr>
                <w:rFonts w:ascii="Garamond" w:hAnsi="Garamond"/>
                <w:sz w:val="24"/>
                <w:szCs w:val="24"/>
              </w:rPr>
              <w:t>izradu</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reviziju</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po </w:t>
            </w:r>
            <w:proofErr w:type="spellStart"/>
            <w:r>
              <w:rPr>
                <w:rFonts w:ascii="Garamond" w:hAnsi="Garamond"/>
                <w:sz w:val="24"/>
                <w:szCs w:val="24"/>
              </w:rPr>
              <w:t>izdatim</w:t>
            </w:r>
            <w:proofErr w:type="spellEnd"/>
            <w:r>
              <w:rPr>
                <w:rFonts w:ascii="Garamond" w:hAnsi="Garamond"/>
                <w:sz w:val="24"/>
                <w:szCs w:val="24"/>
              </w:rPr>
              <w:t xml:space="preserve"> UT </w:t>
            </w:r>
            <w:proofErr w:type="spellStart"/>
            <w:r>
              <w:rPr>
                <w:rFonts w:ascii="Garamond" w:hAnsi="Garamond"/>
                <w:sz w:val="24"/>
                <w:szCs w:val="24"/>
              </w:rPr>
              <w:t>uslovima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urađenim</w:t>
            </w:r>
            <w:proofErr w:type="spellEnd"/>
            <w:r>
              <w:rPr>
                <w:rFonts w:ascii="Garamond" w:hAnsi="Garamond"/>
                <w:sz w:val="24"/>
                <w:szCs w:val="24"/>
              </w:rPr>
              <w:t xml:space="preserve"> </w:t>
            </w:r>
            <w:proofErr w:type="spellStart"/>
            <w:r>
              <w:rPr>
                <w:rFonts w:ascii="Garamond" w:hAnsi="Garamond"/>
                <w:sz w:val="24"/>
                <w:szCs w:val="24"/>
              </w:rPr>
              <w:t>projektnom</w:t>
            </w:r>
            <w:proofErr w:type="spellEnd"/>
            <w:r>
              <w:rPr>
                <w:rFonts w:ascii="Garamond" w:hAnsi="Garamond"/>
                <w:sz w:val="24"/>
                <w:szCs w:val="24"/>
              </w:rPr>
              <w:t xml:space="preserve"> </w:t>
            </w:r>
            <w:proofErr w:type="spellStart"/>
            <w:r>
              <w:rPr>
                <w:rFonts w:ascii="Garamond" w:hAnsi="Garamond"/>
                <w:sz w:val="24"/>
                <w:szCs w:val="24"/>
              </w:rPr>
              <w:t>zadatkom</w:t>
            </w:r>
            <w:proofErr w:type="spellEnd"/>
          </w:p>
          <w:p w:rsidR="0020244B" w:rsidRPr="00793A78" w:rsidRDefault="0020244B" w:rsidP="001A5C24">
            <w:pPr>
              <w:pStyle w:val="Bodytext111"/>
              <w:numPr>
                <w:ilvl w:val="0"/>
                <w:numId w:val="54"/>
              </w:numPr>
              <w:shd w:val="clear" w:color="auto" w:fill="auto"/>
              <w:tabs>
                <w:tab w:val="left" w:pos="468"/>
              </w:tabs>
              <w:jc w:val="left"/>
              <w:rPr>
                <w:rStyle w:val="Bodytext114"/>
                <w:rFonts w:ascii="Garamond" w:hAnsi="Garamond"/>
                <w:sz w:val="24"/>
                <w:szCs w:val="24"/>
              </w:rPr>
            </w:pPr>
            <w:proofErr w:type="spellStart"/>
            <w:r w:rsidRPr="00793A78">
              <w:rPr>
                <w:rStyle w:val="Bodytext114"/>
                <w:rFonts w:ascii="Garamond" w:hAnsi="Garamond"/>
                <w:sz w:val="24"/>
                <w:szCs w:val="24"/>
              </w:rPr>
              <w:t>Eksproprijacija</w:t>
            </w:r>
            <w:proofErr w:type="spellEnd"/>
            <w:r w:rsidRPr="00793A78">
              <w:rPr>
                <w:rStyle w:val="Bodytext114"/>
                <w:rFonts w:ascii="Garamond" w:hAnsi="Garamond"/>
                <w:sz w:val="24"/>
                <w:szCs w:val="24"/>
              </w:rPr>
              <w:t xml:space="preserve"> </w:t>
            </w:r>
            <w:proofErr w:type="spellStart"/>
            <w:r w:rsidRPr="00793A78">
              <w:rPr>
                <w:rStyle w:val="Bodytext114"/>
                <w:rFonts w:ascii="Garamond" w:hAnsi="Garamond"/>
                <w:sz w:val="24"/>
                <w:szCs w:val="24"/>
              </w:rPr>
              <w:t>zemljišta</w:t>
            </w:r>
            <w:proofErr w:type="spellEnd"/>
          </w:p>
          <w:p w:rsidR="0020244B" w:rsidRPr="00AC53F3" w:rsidRDefault="0020244B" w:rsidP="001A5C24">
            <w:pPr>
              <w:pStyle w:val="Bodytext111"/>
              <w:numPr>
                <w:ilvl w:val="0"/>
                <w:numId w:val="52"/>
              </w:numPr>
              <w:shd w:val="clear" w:color="auto" w:fill="auto"/>
              <w:tabs>
                <w:tab w:val="left" w:pos="468"/>
              </w:tabs>
              <w:ind w:left="90" w:firstLine="0"/>
              <w:jc w:val="left"/>
              <w:rPr>
                <w:rStyle w:val="Bodytext114"/>
                <w:rFonts w:ascii="Garamond" w:hAnsi="Garamond"/>
                <w:sz w:val="24"/>
                <w:szCs w:val="24"/>
                <w:lang w:val="it-IT"/>
              </w:rPr>
            </w:pPr>
            <w:r w:rsidRPr="00AC53F3">
              <w:rPr>
                <w:rStyle w:val="Bodytext114"/>
                <w:rFonts w:ascii="Garamond" w:hAnsi="Garamond"/>
                <w:sz w:val="24"/>
                <w:szCs w:val="24"/>
                <w:lang w:val="it-IT" w:eastAsia="hr-HR"/>
              </w:rPr>
              <w:t xml:space="preserve">Sprovođenje tenderske procedure, odabir izvođača radova i nadzornog </w:t>
            </w:r>
          </w:p>
          <w:p w:rsidR="0020244B" w:rsidRDefault="0020244B" w:rsidP="00F153A3">
            <w:pPr>
              <w:pStyle w:val="Bodytext111"/>
              <w:shd w:val="clear" w:color="auto" w:fill="auto"/>
              <w:tabs>
                <w:tab w:val="left" w:pos="468"/>
              </w:tabs>
              <w:ind w:left="90"/>
              <w:jc w:val="left"/>
              <w:rPr>
                <w:rStyle w:val="Bodytext114"/>
                <w:rFonts w:ascii="Garamond" w:hAnsi="Garamond"/>
                <w:sz w:val="24"/>
                <w:szCs w:val="24"/>
                <w:lang w:eastAsia="hr-HR"/>
              </w:rPr>
            </w:pPr>
            <w:r>
              <w:rPr>
                <w:rStyle w:val="Bodytext114"/>
                <w:rFonts w:ascii="Garamond" w:hAnsi="Garamond"/>
                <w:sz w:val="24"/>
                <w:szCs w:val="24"/>
                <w:lang w:eastAsia="hr-HR"/>
              </w:rPr>
              <w:t>organa,</w:t>
            </w:r>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ugovaranje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posla</w:t>
            </w:r>
            <w:proofErr w:type="spellEnd"/>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Kvalitetnija saobraćajna i komunalna infrastruktura naselja Donji kraj</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 xml:space="preserve">10.000 </w:t>
            </w:r>
            <w:r>
              <w:rPr>
                <w:rFonts w:ascii="MS PMincho" w:eastAsia="MS PMincho" w:hAnsi="MS PMincho" w:hint="eastAsia"/>
                <w:sz w:val="24"/>
                <w:szCs w:val="24"/>
              </w:rPr>
              <w:t>€</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2.000.000,00€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2.010.000,00€</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Građani Prijestonice, naselja Donji kraj</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3.14.</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saobraćajnice</w:t>
            </w:r>
            <w:proofErr w:type="spellEnd"/>
            <w:r>
              <w:rPr>
                <w:rFonts w:ascii="Garamond" w:hAnsi="Garamond"/>
                <w:b/>
                <w:sz w:val="24"/>
                <w:szCs w:val="24"/>
              </w:rPr>
              <w:t xml:space="preserve"> </w:t>
            </w:r>
            <w:proofErr w:type="spellStart"/>
            <w:r>
              <w:rPr>
                <w:rFonts w:ascii="Garamond" w:hAnsi="Garamond"/>
                <w:b/>
                <w:sz w:val="24"/>
                <w:szCs w:val="24"/>
              </w:rPr>
              <w:t>Carev</w:t>
            </w:r>
            <w:proofErr w:type="spellEnd"/>
            <w:r>
              <w:rPr>
                <w:rFonts w:ascii="Garamond" w:hAnsi="Garamond"/>
                <w:b/>
                <w:sz w:val="24"/>
                <w:szCs w:val="24"/>
              </w:rPr>
              <w:t xml:space="preserve"> Laz – Rijeka </w:t>
            </w:r>
            <w:proofErr w:type="spellStart"/>
            <w:r>
              <w:rPr>
                <w:rFonts w:ascii="Garamond" w:hAnsi="Garamond"/>
                <w:b/>
                <w:sz w:val="24"/>
                <w:szCs w:val="24"/>
              </w:rPr>
              <w:t>Crnojevića</w:t>
            </w:r>
            <w:proofErr w:type="spellEnd"/>
            <w:r>
              <w:rPr>
                <w:rFonts w:ascii="Garamond" w:hAnsi="Garamond"/>
                <w:b/>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rekonstrukciji u dužini od cca 10 km</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lastRenderedPageBreak/>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 xml:space="preserve">Poboljšanje saobraćajne infrastrukture u cilju omogućavanja dobre saobraćajne komunikacije mještana tog podneblja i turista, kao i poboljšanje valorizacije Nacionalnog parka Skadarsko jezero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F450A"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Style w:val="Bodytext114"/>
                <w:rFonts w:ascii="Garamond" w:hAnsi="Garamond"/>
                <w:sz w:val="24"/>
                <w:szCs w:val="24"/>
              </w:rPr>
              <w:t>Eksproprijacija</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zemljišta</w:t>
            </w:r>
            <w:proofErr w:type="spellEnd"/>
          </w:p>
          <w:p w:rsidR="0020244B" w:rsidRPr="00C45329"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sidRPr="004676E7">
              <w:rPr>
                <w:rStyle w:val="Bodytext114"/>
                <w:rFonts w:ascii="Garamond" w:hAnsi="Garamond"/>
                <w:sz w:val="24"/>
                <w:szCs w:val="24"/>
                <w:lang w:eastAsia="hr-HR"/>
              </w:rPr>
              <w:t>Sprovođenje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tenderske</w:t>
            </w:r>
            <w:proofErr w:type="spellEnd"/>
            <w:r w:rsidRPr="004676E7">
              <w:rPr>
                <w:rStyle w:val="Bodytext114"/>
                <w:rFonts w:ascii="Garamond" w:hAnsi="Garamond"/>
                <w:sz w:val="24"/>
                <w:szCs w:val="24"/>
                <w:lang w:eastAsia="hr-HR"/>
              </w:rPr>
              <w:t xml:space="preserve"> </w:t>
            </w:r>
            <w:proofErr w:type="gramStart"/>
            <w:r w:rsidRPr="004676E7">
              <w:rPr>
                <w:rStyle w:val="Bodytext114"/>
                <w:rFonts w:ascii="Garamond" w:hAnsi="Garamond"/>
                <w:sz w:val="24"/>
                <w:szCs w:val="24"/>
                <w:lang w:eastAsia="hr-HR"/>
              </w:rPr>
              <w:t>procedure</w:t>
            </w:r>
            <w:r>
              <w:rPr>
                <w:rFonts w:ascii="Garamond" w:hAnsi="Garamond"/>
                <w:sz w:val="24"/>
                <w:szCs w:val="24"/>
              </w:rPr>
              <w:t xml:space="preserve">  za</w:t>
            </w:r>
            <w:proofErr w:type="gramEnd"/>
            <w:r>
              <w:rPr>
                <w:rFonts w:ascii="Garamond" w:hAnsi="Garamond"/>
                <w:sz w:val="24"/>
                <w:szCs w:val="24"/>
              </w:rPr>
              <w:t xml:space="preserve"> </w:t>
            </w:r>
            <w:proofErr w:type="spellStart"/>
            <w:r>
              <w:rPr>
                <w:rFonts w:ascii="Garamond" w:hAnsi="Garamond"/>
                <w:sz w:val="24"/>
                <w:szCs w:val="24"/>
              </w:rPr>
              <w:t>izradu</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reviziju</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po </w:t>
            </w:r>
            <w:proofErr w:type="spellStart"/>
            <w:r>
              <w:rPr>
                <w:rFonts w:ascii="Garamond" w:hAnsi="Garamond"/>
                <w:sz w:val="24"/>
                <w:szCs w:val="24"/>
              </w:rPr>
              <w:t>izdatim</w:t>
            </w:r>
            <w:proofErr w:type="spellEnd"/>
            <w:r>
              <w:rPr>
                <w:rFonts w:ascii="Garamond" w:hAnsi="Garamond"/>
                <w:sz w:val="24"/>
                <w:szCs w:val="24"/>
              </w:rPr>
              <w:t xml:space="preserve"> UT </w:t>
            </w:r>
            <w:proofErr w:type="spellStart"/>
            <w:r>
              <w:rPr>
                <w:rFonts w:ascii="Garamond" w:hAnsi="Garamond"/>
                <w:sz w:val="24"/>
                <w:szCs w:val="24"/>
              </w:rPr>
              <w:t>uslovima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urađenim</w:t>
            </w:r>
            <w:proofErr w:type="spellEnd"/>
            <w:r>
              <w:rPr>
                <w:rFonts w:ascii="Garamond" w:hAnsi="Garamond"/>
                <w:sz w:val="24"/>
                <w:szCs w:val="24"/>
              </w:rPr>
              <w:t xml:space="preserve"> </w:t>
            </w:r>
            <w:proofErr w:type="spellStart"/>
            <w:r>
              <w:rPr>
                <w:rFonts w:ascii="Garamond" w:hAnsi="Garamond"/>
                <w:sz w:val="24"/>
                <w:szCs w:val="24"/>
              </w:rPr>
              <w:t>projektnom</w:t>
            </w:r>
            <w:proofErr w:type="spellEnd"/>
            <w:r>
              <w:rPr>
                <w:rFonts w:ascii="Garamond" w:hAnsi="Garamond"/>
                <w:sz w:val="24"/>
                <w:szCs w:val="24"/>
              </w:rPr>
              <w:t xml:space="preserve"> </w:t>
            </w:r>
            <w:proofErr w:type="spellStart"/>
            <w:r>
              <w:rPr>
                <w:rFonts w:ascii="Garamond" w:hAnsi="Garamond"/>
                <w:sz w:val="24"/>
                <w:szCs w:val="24"/>
              </w:rPr>
              <w:t>zadatkom</w:t>
            </w:r>
            <w:proofErr w:type="spellEnd"/>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Kvalitetnija</w:t>
            </w:r>
            <w:proofErr w:type="spellEnd"/>
            <w:r>
              <w:rPr>
                <w:rFonts w:ascii="Garamond" w:hAnsi="Garamond"/>
                <w:sz w:val="24"/>
                <w:szCs w:val="24"/>
              </w:rPr>
              <w:t xml:space="preserve"> </w:t>
            </w:r>
            <w:proofErr w:type="spellStart"/>
            <w:r>
              <w:rPr>
                <w:rFonts w:ascii="Garamond" w:hAnsi="Garamond"/>
                <w:sz w:val="24"/>
                <w:szCs w:val="24"/>
              </w:rPr>
              <w:t>saobraćajna</w:t>
            </w:r>
            <w:proofErr w:type="spellEnd"/>
            <w:r>
              <w:rPr>
                <w:rFonts w:ascii="Garamond" w:hAnsi="Garamond"/>
                <w:sz w:val="24"/>
                <w:szCs w:val="24"/>
              </w:rPr>
              <w:t xml:space="preserve"> </w:t>
            </w:r>
            <w:proofErr w:type="spellStart"/>
            <w:r>
              <w:rPr>
                <w:rFonts w:ascii="Garamond" w:hAnsi="Garamond"/>
                <w:sz w:val="24"/>
                <w:szCs w:val="24"/>
              </w:rPr>
              <w:t>infrastruktura</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Uprava za saobraćaj, Prijestonica Cetinje</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65.000,00€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Uprava</w:t>
            </w:r>
            <w:proofErr w:type="spellEnd"/>
            <w:r>
              <w:rPr>
                <w:rFonts w:ascii="Garamond" w:hAnsi="Garamond"/>
                <w:sz w:val="24"/>
                <w:szCs w:val="24"/>
              </w:rPr>
              <w:t xml:space="preserve"> za </w:t>
            </w:r>
            <w:proofErr w:type="spellStart"/>
            <w:r>
              <w:rPr>
                <w:rFonts w:ascii="Garamond" w:hAnsi="Garamond"/>
                <w:sz w:val="24"/>
                <w:szCs w:val="24"/>
              </w:rPr>
              <w:t>saobraćaj</w:t>
            </w:r>
            <w:proofErr w:type="spellEnd"/>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5.300.000,00€</w:t>
            </w: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5.365.000,00€</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Građani Prijestonice Cetinje, mještani Riječke nahije, turisti</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Uprava za saobraćaj, 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3.15.</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saobraćajnice</w:t>
            </w:r>
            <w:proofErr w:type="spellEnd"/>
            <w:r>
              <w:rPr>
                <w:rFonts w:ascii="Garamond" w:hAnsi="Garamond"/>
                <w:b/>
                <w:sz w:val="24"/>
                <w:szCs w:val="24"/>
              </w:rPr>
              <w:t xml:space="preserve"> </w:t>
            </w:r>
            <w:proofErr w:type="spellStart"/>
            <w:r>
              <w:rPr>
                <w:rFonts w:ascii="Garamond" w:hAnsi="Garamond"/>
                <w:b/>
                <w:sz w:val="24"/>
                <w:szCs w:val="24"/>
              </w:rPr>
              <w:t>Ulići</w:t>
            </w:r>
            <w:proofErr w:type="spellEnd"/>
            <w:r>
              <w:rPr>
                <w:rFonts w:ascii="Garamond" w:hAnsi="Garamond"/>
                <w:b/>
                <w:sz w:val="24"/>
                <w:szCs w:val="24"/>
              </w:rPr>
              <w:t xml:space="preserve"> – Rijeka </w:t>
            </w:r>
            <w:proofErr w:type="spellStart"/>
            <w:r>
              <w:rPr>
                <w:rFonts w:ascii="Garamond" w:hAnsi="Garamond"/>
                <w:b/>
                <w:sz w:val="24"/>
                <w:szCs w:val="24"/>
              </w:rPr>
              <w:t>Crnojevića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876EF9" w:rsidRDefault="0020244B" w:rsidP="00F153A3">
            <w:pPr>
              <w:ind w:hanging="18"/>
              <w:rPr>
                <w:rFonts w:ascii="Garamond" w:eastAsia="Times New Roman" w:hAnsi="Garamond" w:cs="Arial"/>
                <w:bCs/>
                <w:noProof/>
                <w:sz w:val="24"/>
                <w:szCs w:val="24"/>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rekonstrukciji u du</w:t>
            </w:r>
            <w:r>
              <w:rPr>
                <w:rFonts w:ascii="Garamond" w:eastAsia="Times New Roman" w:hAnsi="Garamond" w:cs="Arial"/>
                <w:bCs/>
                <w:noProof/>
                <w:sz w:val="24"/>
                <w:szCs w:val="24"/>
              </w:rPr>
              <w:t>žini cca 9.5 km</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 xml:space="preserve">Poboljšanje saobraćajne infrastrukture u cilju omogućavanja dobre saobraćajne komunikacije mještana tog podneblja i turista, kao i poboljšanje valorizacije Nacionalnog parka Skadarsko jezero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Sprovođenje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tenderske</w:t>
            </w:r>
            <w:proofErr w:type="spellEnd"/>
            <w:r w:rsidRPr="004676E7">
              <w:rPr>
                <w:rStyle w:val="Bodytext114"/>
                <w:rFonts w:ascii="Garamond" w:hAnsi="Garamond"/>
                <w:sz w:val="24"/>
                <w:szCs w:val="24"/>
                <w:lang w:eastAsia="hr-HR"/>
              </w:rPr>
              <w:t xml:space="preserve"> </w:t>
            </w:r>
            <w:proofErr w:type="gramStart"/>
            <w:r w:rsidRPr="004676E7">
              <w:rPr>
                <w:rStyle w:val="Bodytext114"/>
                <w:rFonts w:ascii="Garamond" w:hAnsi="Garamond"/>
                <w:sz w:val="24"/>
                <w:szCs w:val="24"/>
                <w:lang w:eastAsia="hr-HR"/>
              </w:rPr>
              <w:t>procedure</w:t>
            </w:r>
            <w:r>
              <w:rPr>
                <w:rFonts w:ascii="Garamond" w:hAnsi="Garamond"/>
                <w:sz w:val="24"/>
                <w:szCs w:val="24"/>
              </w:rPr>
              <w:t xml:space="preserve">  za</w:t>
            </w:r>
            <w:proofErr w:type="gramEnd"/>
            <w:r>
              <w:rPr>
                <w:rFonts w:ascii="Garamond" w:hAnsi="Garamond"/>
                <w:sz w:val="24"/>
                <w:szCs w:val="24"/>
              </w:rPr>
              <w:t xml:space="preserve"> </w:t>
            </w:r>
            <w:proofErr w:type="spellStart"/>
            <w:r>
              <w:rPr>
                <w:rFonts w:ascii="Garamond" w:hAnsi="Garamond"/>
                <w:sz w:val="24"/>
                <w:szCs w:val="24"/>
              </w:rPr>
              <w:t>izradu</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reviziju</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po </w:t>
            </w:r>
            <w:proofErr w:type="spellStart"/>
            <w:r>
              <w:rPr>
                <w:rFonts w:ascii="Garamond" w:hAnsi="Garamond"/>
                <w:sz w:val="24"/>
                <w:szCs w:val="24"/>
              </w:rPr>
              <w:t>izdatim</w:t>
            </w:r>
            <w:proofErr w:type="spellEnd"/>
            <w:r>
              <w:rPr>
                <w:rFonts w:ascii="Garamond" w:hAnsi="Garamond"/>
                <w:sz w:val="24"/>
                <w:szCs w:val="24"/>
              </w:rPr>
              <w:t xml:space="preserve"> UT </w:t>
            </w:r>
            <w:proofErr w:type="spellStart"/>
            <w:r>
              <w:rPr>
                <w:rFonts w:ascii="Garamond" w:hAnsi="Garamond"/>
                <w:sz w:val="24"/>
                <w:szCs w:val="24"/>
              </w:rPr>
              <w:t>uslovima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urađenim</w:t>
            </w:r>
            <w:proofErr w:type="spellEnd"/>
            <w:r>
              <w:rPr>
                <w:rFonts w:ascii="Garamond" w:hAnsi="Garamond"/>
                <w:sz w:val="24"/>
                <w:szCs w:val="24"/>
              </w:rPr>
              <w:t xml:space="preserve"> </w:t>
            </w:r>
            <w:proofErr w:type="spellStart"/>
            <w:r>
              <w:rPr>
                <w:rFonts w:ascii="Garamond" w:hAnsi="Garamond"/>
                <w:sz w:val="24"/>
                <w:szCs w:val="24"/>
              </w:rPr>
              <w:t>projektnom</w:t>
            </w:r>
            <w:proofErr w:type="spellEnd"/>
            <w:r>
              <w:rPr>
                <w:rFonts w:ascii="Garamond" w:hAnsi="Garamond"/>
                <w:sz w:val="24"/>
                <w:szCs w:val="24"/>
              </w:rPr>
              <w:t xml:space="preserve"> </w:t>
            </w:r>
            <w:proofErr w:type="spellStart"/>
            <w:r>
              <w:rPr>
                <w:rFonts w:ascii="Garamond" w:hAnsi="Garamond"/>
                <w:sz w:val="24"/>
                <w:szCs w:val="24"/>
              </w:rPr>
              <w:t>zadatkom</w:t>
            </w:r>
            <w:proofErr w:type="spellEnd"/>
          </w:p>
          <w:p w:rsidR="0020244B" w:rsidRPr="00EB5883"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sidRPr="00EB5883">
              <w:rPr>
                <w:rStyle w:val="Bodytext114"/>
                <w:rFonts w:ascii="Garamond" w:hAnsi="Garamond"/>
                <w:sz w:val="24"/>
                <w:szCs w:val="24"/>
              </w:rPr>
              <w:t>Eksproprijacija</w:t>
            </w:r>
            <w:proofErr w:type="spellEnd"/>
            <w:r w:rsidRPr="00EB5883">
              <w:rPr>
                <w:rStyle w:val="Bodytext114"/>
                <w:rFonts w:ascii="Garamond" w:hAnsi="Garamond"/>
                <w:sz w:val="24"/>
                <w:szCs w:val="24"/>
              </w:rPr>
              <w:t xml:space="preserve"> </w:t>
            </w:r>
            <w:proofErr w:type="spellStart"/>
            <w:r w:rsidRPr="00EB5883">
              <w:rPr>
                <w:rStyle w:val="Bodytext114"/>
                <w:rFonts w:ascii="Garamond" w:hAnsi="Garamond"/>
                <w:sz w:val="24"/>
                <w:szCs w:val="24"/>
              </w:rPr>
              <w:t>zemljišta</w:t>
            </w:r>
            <w:proofErr w:type="spellEnd"/>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lastRenderedPageBreak/>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lastRenderedPageBreak/>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Kvalitetnija</w:t>
            </w:r>
            <w:proofErr w:type="spellEnd"/>
            <w:r>
              <w:rPr>
                <w:rFonts w:ascii="Garamond" w:hAnsi="Garamond"/>
                <w:sz w:val="24"/>
                <w:szCs w:val="24"/>
              </w:rPr>
              <w:t xml:space="preserve"> </w:t>
            </w:r>
            <w:proofErr w:type="spellStart"/>
            <w:r>
              <w:rPr>
                <w:rFonts w:ascii="Garamond" w:hAnsi="Garamond"/>
                <w:sz w:val="24"/>
                <w:szCs w:val="24"/>
              </w:rPr>
              <w:t>saobraćajna</w:t>
            </w:r>
            <w:proofErr w:type="spellEnd"/>
            <w:r>
              <w:rPr>
                <w:rFonts w:ascii="Garamond" w:hAnsi="Garamond"/>
                <w:sz w:val="24"/>
                <w:szCs w:val="24"/>
              </w:rPr>
              <w:t xml:space="preserve"> </w:t>
            </w:r>
            <w:proofErr w:type="spellStart"/>
            <w:r>
              <w:rPr>
                <w:rFonts w:ascii="Garamond" w:hAnsi="Garamond"/>
                <w:sz w:val="24"/>
                <w:szCs w:val="24"/>
              </w:rPr>
              <w:t>infrastruktura</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 xml:space="preserve">Uprava za saobraćaj, Prijestonica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60.000,00€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Uprava</w:t>
            </w:r>
            <w:proofErr w:type="spellEnd"/>
            <w:r>
              <w:rPr>
                <w:rFonts w:ascii="Garamond" w:hAnsi="Garamond"/>
                <w:sz w:val="24"/>
                <w:szCs w:val="24"/>
              </w:rPr>
              <w:t xml:space="preserve"> za </w:t>
            </w:r>
            <w:proofErr w:type="spellStart"/>
            <w:r>
              <w:rPr>
                <w:rFonts w:ascii="Garamond" w:hAnsi="Garamond"/>
                <w:sz w:val="24"/>
                <w:szCs w:val="24"/>
              </w:rPr>
              <w:t>saobraćaj</w:t>
            </w:r>
            <w:proofErr w:type="spellEnd"/>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sidRPr="007A170A">
              <w:rPr>
                <w:rFonts w:ascii="Garamond" w:hAnsi="Garamond"/>
                <w:sz w:val="24"/>
                <w:szCs w:val="24"/>
              </w:rPr>
              <w:t>5.000.000,00€</w:t>
            </w: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5.060.000,00€</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Građani Prijestonice, mještani Riječke nahije, turisti</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Uprava za saobraćaj, 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3.16.</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saobraćajnice</w:t>
            </w:r>
            <w:proofErr w:type="spellEnd"/>
            <w:r>
              <w:rPr>
                <w:rFonts w:ascii="Garamond" w:hAnsi="Garamond"/>
                <w:b/>
                <w:sz w:val="24"/>
                <w:szCs w:val="24"/>
              </w:rPr>
              <w:t xml:space="preserve"> Rijeka </w:t>
            </w:r>
            <w:proofErr w:type="spellStart"/>
            <w:r>
              <w:rPr>
                <w:rFonts w:ascii="Garamond" w:hAnsi="Garamond"/>
                <w:b/>
                <w:sz w:val="24"/>
                <w:szCs w:val="24"/>
              </w:rPr>
              <w:t>Crnojevića</w:t>
            </w:r>
            <w:proofErr w:type="spellEnd"/>
            <w:r>
              <w:rPr>
                <w:rFonts w:ascii="Garamond" w:hAnsi="Garamond"/>
                <w:b/>
                <w:sz w:val="24"/>
                <w:szCs w:val="24"/>
              </w:rPr>
              <w:t xml:space="preserve"> - </w:t>
            </w:r>
            <w:proofErr w:type="spellStart"/>
            <w:r>
              <w:rPr>
                <w:rFonts w:ascii="Garamond" w:hAnsi="Garamond"/>
                <w:b/>
                <w:sz w:val="24"/>
                <w:szCs w:val="24"/>
              </w:rPr>
              <w:t>Virpazar</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rekonstrukciji u dužini cca 25km u saradnji sa opštinom Bar, od kojih po 12.5km trase pripada Opštinama Cetinje i Bar.</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 xml:space="preserve">Poboljšanje saobraćajne infrastrukture, povezivanje sa susjednom opštinom Bar u cilju omogućavanja dobre saobraćajne komunikacije mještana i turista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Sprovođenje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tenderske</w:t>
            </w:r>
            <w:proofErr w:type="spellEnd"/>
            <w:r w:rsidRPr="004676E7">
              <w:rPr>
                <w:rStyle w:val="Bodytext114"/>
                <w:rFonts w:ascii="Garamond" w:hAnsi="Garamond"/>
                <w:sz w:val="24"/>
                <w:szCs w:val="24"/>
                <w:lang w:eastAsia="hr-HR"/>
              </w:rPr>
              <w:t xml:space="preserve"> </w:t>
            </w:r>
            <w:proofErr w:type="gramStart"/>
            <w:r w:rsidRPr="004676E7">
              <w:rPr>
                <w:rStyle w:val="Bodytext114"/>
                <w:rFonts w:ascii="Garamond" w:hAnsi="Garamond"/>
                <w:sz w:val="24"/>
                <w:szCs w:val="24"/>
                <w:lang w:eastAsia="hr-HR"/>
              </w:rPr>
              <w:t>procedure</w:t>
            </w:r>
            <w:r>
              <w:rPr>
                <w:rFonts w:ascii="Garamond" w:hAnsi="Garamond"/>
                <w:sz w:val="24"/>
                <w:szCs w:val="24"/>
              </w:rPr>
              <w:t xml:space="preserve">  za</w:t>
            </w:r>
            <w:proofErr w:type="gramEnd"/>
            <w:r>
              <w:rPr>
                <w:rFonts w:ascii="Garamond" w:hAnsi="Garamond"/>
                <w:sz w:val="24"/>
                <w:szCs w:val="24"/>
              </w:rPr>
              <w:t xml:space="preserve"> </w:t>
            </w:r>
            <w:proofErr w:type="spellStart"/>
            <w:r>
              <w:rPr>
                <w:rFonts w:ascii="Garamond" w:hAnsi="Garamond"/>
                <w:sz w:val="24"/>
                <w:szCs w:val="24"/>
              </w:rPr>
              <w:t>izradu</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reviziju</w:t>
            </w:r>
            <w:proofErr w:type="spellEnd"/>
            <w:r>
              <w:rPr>
                <w:rFonts w:ascii="Garamond" w:hAnsi="Garamond"/>
                <w:sz w:val="24"/>
                <w:szCs w:val="24"/>
              </w:rPr>
              <w:t xml:space="preserve"> </w:t>
            </w:r>
            <w:proofErr w:type="spellStart"/>
            <w:r>
              <w:rPr>
                <w:rFonts w:ascii="Garamond" w:hAnsi="Garamond"/>
                <w:sz w:val="24"/>
                <w:szCs w:val="24"/>
              </w:rPr>
              <w:t>tehničke</w:t>
            </w:r>
            <w:proofErr w:type="spellEnd"/>
            <w:r>
              <w:rPr>
                <w:rFonts w:ascii="Garamond" w:hAnsi="Garamond"/>
                <w:sz w:val="24"/>
                <w:szCs w:val="24"/>
              </w:rPr>
              <w:t xml:space="preserve">   </w:t>
            </w:r>
            <w:proofErr w:type="spellStart"/>
            <w:r>
              <w:rPr>
                <w:rFonts w:ascii="Garamond" w:hAnsi="Garamond"/>
                <w:sz w:val="24"/>
                <w:szCs w:val="24"/>
              </w:rPr>
              <w:t>dokumentacije</w:t>
            </w:r>
            <w:proofErr w:type="spellEnd"/>
            <w:r>
              <w:rPr>
                <w:rFonts w:ascii="Garamond" w:hAnsi="Garamond"/>
                <w:sz w:val="24"/>
                <w:szCs w:val="24"/>
              </w:rPr>
              <w:t xml:space="preserve"> po </w:t>
            </w:r>
            <w:proofErr w:type="spellStart"/>
            <w:r>
              <w:rPr>
                <w:rFonts w:ascii="Garamond" w:hAnsi="Garamond"/>
                <w:sz w:val="24"/>
                <w:szCs w:val="24"/>
              </w:rPr>
              <w:t>izdatim</w:t>
            </w:r>
            <w:proofErr w:type="spellEnd"/>
            <w:r>
              <w:rPr>
                <w:rFonts w:ascii="Garamond" w:hAnsi="Garamond"/>
                <w:sz w:val="24"/>
                <w:szCs w:val="24"/>
              </w:rPr>
              <w:t xml:space="preserve"> UT </w:t>
            </w:r>
            <w:proofErr w:type="spellStart"/>
            <w:r>
              <w:rPr>
                <w:rFonts w:ascii="Garamond" w:hAnsi="Garamond"/>
                <w:sz w:val="24"/>
                <w:szCs w:val="24"/>
              </w:rPr>
              <w:t>uslovima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urađenim</w:t>
            </w:r>
            <w:proofErr w:type="spellEnd"/>
            <w:r>
              <w:rPr>
                <w:rFonts w:ascii="Garamond" w:hAnsi="Garamond"/>
                <w:sz w:val="24"/>
                <w:szCs w:val="24"/>
              </w:rPr>
              <w:t xml:space="preserve"> </w:t>
            </w:r>
            <w:proofErr w:type="spellStart"/>
            <w:r>
              <w:rPr>
                <w:rFonts w:ascii="Garamond" w:hAnsi="Garamond"/>
                <w:sz w:val="24"/>
                <w:szCs w:val="24"/>
              </w:rPr>
              <w:t>projektnom</w:t>
            </w:r>
            <w:proofErr w:type="spellEnd"/>
            <w:r>
              <w:rPr>
                <w:rFonts w:ascii="Garamond" w:hAnsi="Garamond"/>
                <w:sz w:val="24"/>
                <w:szCs w:val="24"/>
              </w:rPr>
              <w:t xml:space="preserve"> </w:t>
            </w:r>
            <w:proofErr w:type="spellStart"/>
            <w:r>
              <w:rPr>
                <w:rFonts w:ascii="Garamond" w:hAnsi="Garamond"/>
                <w:sz w:val="24"/>
                <w:szCs w:val="24"/>
              </w:rPr>
              <w:t>zadatkom</w:t>
            </w:r>
            <w:proofErr w:type="spellEnd"/>
          </w:p>
          <w:p w:rsidR="0020244B" w:rsidRPr="004A5733"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sidRPr="004A5733">
              <w:rPr>
                <w:rStyle w:val="Bodytext114"/>
                <w:rFonts w:ascii="Garamond" w:hAnsi="Garamond"/>
                <w:sz w:val="24"/>
                <w:szCs w:val="24"/>
              </w:rPr>
              <w:t>Eksproprijacija</w:t>
            </w:r>
            <w:proofErr w:type="spellEnd"/>
            <w:r w:rsidRPr="004A5733">
              <w:rPr>
                <w:rStyle w:val="Bodytext114"/>
                <w:rFonts w:ascii="Garamond" w:hAnsi="Garamond"/>
                <w:sz w:val="24"/>
                <w:szCs w:val="24"/>
              </w:rPr>
              <w:t xml:space="preserve"> </w:t>
            </w:r>
            <w:proofErr w:type="spellStart"/>
            <w:r w:rsidRPr="004A5733">
              <w:rPr>
                <w:rStyle w:val="Bodytext114"/>
                <w:rFonts w:ascii="Garamond" w:hAnsi="Garamond"/>
                <w:sz w:val="24"/>
                <w:szCs w:val="24"/>
              </w:rPr>
              <w:t>zemljišta</w:t>
            </w:r>
            <w:proofErr w:type="spellEnd"/>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Kvalitetnija</w:t>
            </w:r>
            <w:proofErr w:type="spellEnd"/>
            <w:r>
              <w:rPr>
                <w:rFonts w:ascii="Garamond" w:hAnsi="Garamond"/>
                <w:sz w:val="24"/>
                <w:szCs w:val="24"/>
              </w:rPr>
              <w:t xml:space="preserve"> </w:t>
            </w:r>
            <w:proofErr w:type="spellStart"/>
            <w:r>
              <w:rPr>
                <w:rFonts w:ascii="Garamond" w:hAnsi="Garamond"/>
                <w:sz w:val="24"/>
                <w:szCs w:val="24"/>
              </w:rPr>
              <w:t>saobraćajna</w:t>
            </w:r>
            <w:proofErr w:type="spellEnd"/>
            <w:r>
              <w:rPr>
                <w:rFonts w:ascii="Garamond" w:hAnsi="Garamond"/>
                <w:sz w:val="24"/>
                <w:szCs w:val="24"/>
              </w:rPr>
              <w:t xml:space="preserve"> </w:t>
            </w:r>
            <w:proofErr w:type="spellStart"/>
            <w:r>
              <w:rPr>
                <w:rFonts w:ascii="Garamond" w:hAnsi="Garamond"/>
                <w:sz w:val="24"/>
                <w:szCs w:val="24"/>
              </w:rPr>
              <w:t>infrastruktura</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 xml:space="preserve">Uprava za saobraćaj, Prijestonica Cetinje, Opština Bar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lastRenderedPageBreak/>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Pr="007A170A" w:rsidRDefault="0020244B" w:rsidP="00F153A3">
            <w:pPr>
              <w:tabs>
                <w:tab w:val="left" w:pos="1197"/>
              </w:tabs>
              <w:jc w:val="right"/>
              <w:rPr>
                <w:rFonts w:ascii="Garamond" w:hAnsi="Garamond"/>
                <w:sz w:val="24"/>
                <w:szCs w:val="24"/>
              </w:rPr>
            </w:pPr>
            <w:r w:rsidRPr="007A170A">
              <w:rPr>
                <w:rFonts w:ascii="Garamond" w:hAnsi="Garamond"/>
                <w:sz w:val="24"/>
                <w:szCs w:val="24"/>
              </w:rPr>
              <w:t>500.000,00€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Opština</w:t>
            </w:r>
            <w:proofErr w:type="spellEnd"/>
            <w:r>
              <w:rPr>
                <w:rFonts w:ascii="Garamond" w:hAnsi="Garamond"/>
                <w:sz w:val="24"/>
                <w:szCs w:val="24"/>
              </w:rPr>
              <w:t xml:space="preserve"> Bar</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Pr="007A170A" w:rsidRDefault="0020244B" w:rsidP="00F153A3">
            <w:pPr>
              <w:tabs>
                <w:tab w:val="left" w:pos="1197"/>
              </w:tabs>
              <w:jc w:val="right"/>
              <w:rPr>
                <w:rFonts w:ascii="Garamond" w:hAnsi="Garamond"/>
                <w:sz w:val="24"/>
                <w:szCs w:val="24"/>
              </w:rPr>
            </w:pPr>
            <w:r w:rsidRPr="007A170A">
              <w:rPr>
                <w:rFonts w:ascii="Garamond" w:hAnsi="Garamond"/>
                <w:sz w:val="24"/>
                <w:szCs w:val="24"/>
              </w:rPr>
              <w:t>500.000,00€</w:t>
            </w: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Uprava</w:t>
            </w:r>
            <w:proofErr w:type="spellEnd"/>
            <w:r>
              <w:rPr>
                <w:rFonts w:ascii="Garamond" w:hAnsi="Garamond"/>
                <w:sz w:val="24"/>
                <w:szCs w:val="24"/>
              </w:rPr>
              <w:t xml:space="preserve"> za </w:t>
            </w:r>
            <w:proofErr w:type="spellStart"/>
            <w:r>
              <w:rPr>
                <w:rFonts w:ascii="Garamond" w:hAnsi="Garamond"/>
                <w:sz w:val="24"/>
                <w:szCs w:val="24"/>
              </w:rPr>
              <w:t>saobraćaj</w:t>
            </w:r>
            <w:proofErr w:type="spellEnd"/>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12.000.000,00€</w:t>
            </w: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13.000.000,00€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roofErr w:type="spellStart"/>
            <w:r>
              <w:rPr>
                <w:rFonts w:ascii="Garamond" w:hAnsi="Garamond"/>
                <w:sz w:val="24"/>
                <w:szCs w:val="24"/>
              </w:rPr>
              <w:t>građani</w:t>
            </w:r>
            <w:proofErr w:type="spellEnd"/>
            <w:r>
              <w:rPr>
                <w:rFonts w:ascii="Garamond" w:hAnsi="Garamond"/>
                <w:sz w:val="24"/>
                <w:szCs w:val="24"/>
              </w:rPr>
              <w:t xml:space="preserve"> Bara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saobraćajne</w:t>
            </w:r>
            <w:proofErr w:type="spellEnd"/>
            <w:r>
              <w:rPr>
                <w:rFonts w:ascii="Garamond" w:hAnsi="Garamond"/>
                <w:b/>
                <w:sz w:val="24"/>
                <w:szCs w:val="24"/>
              </w:rPr>
              <w:t xml:space="preserve"> </w:t>
            </w:r>
            <w:proofErr w:type="spellStart"/>
            <w:r>
              <w:rPr>
                <w:rFonts w:ascii="Garamond" w:hAnsi="Garamond"/>
                <w:b/>
                <w:sz w:val="24"/>
                <w:szCs w:val="24"/>
              </w:rPr>
              <w:t>infrastrukture</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 </w:t>
            </w:r>
            <w:r>
              <w:rPr>
                <w:rFonts w:ascii="Garamond" w:hAnsi="Garamond"/>
                <w:b/>
                <w:i/>
                <w:sz w:val="24"/>
                <w:szCs w:val="24"/>
              </w:rPr>
              <w:t>3.18.</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Izgradnja magistralnog puta Cetinje - Nikšić</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izgradnji magistralnog puta Cetinje - Nikšić</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Poboljšanje saobraćajne infrastrukture i valorizacija ruralnog područja Katunske nahije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B377A3"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Fonts w:ascii="Garamond" w:hAnsi="Garamond"/>
                <w:sz w:val="24"/>
                <w:szCs w:val="24"/>
              </w:rPr>
              <w:t>Eksproprijacija</w:t>
            </w:r>
            <w:proofErr w:type="spellEnd"/>
            <w:r>
              <w:rPr>
                <w:rFonts w:ascii="Garamond" w:hAnsi="Garamond"/>
                <w:sz w:val="24"/>
                <w:szCs w:val="24"/>
              </w:rPr>
              <w:t xml:space="preserve"> </w:t>
            </w:r>
            <w:proofErr w:type="spellStart"/>
            <w:r>
              <w:rPr>
                <w:rFonts w:ascii="Garamond" w:hAnsi="Garamond"/>
                <w:sz w:val="24"/>
                <w:szCs w:val="24"/>
              </w:rPr>
              <w:t>zemljišta</w:t>
            </w:r>
            <w:proofErr w:type="spellEnd"/>
          </w:p>
          <w:p w:rsidR="0020244B" w:rsidRPr="00AC53F3" w:rsidRDefault="0020244B" w:rsidP="001A5C24">
            <w:pPr>
              <w:pStyle w:val="Bodytext111"/>
              <w:numPr>
                <w:ilvl w:val="0"/>
                <w:numId w:val="52"/>
              </w:numPr>
              <w:shd w:val="clear" w:color="auto" w:fill="auto"/>
              <w:tabs>
                <w:tab w:val="left" w:pos="468"/>
              </w:tabs>
              <w:ind w:left="90" w:firstLine="0"/>
              <w:jc w:val="left"/>
              <w:rPr>
                <w:rStyle w:val="Bodytext114"/>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Kvalitetnija</w:t>
            </w:r>
            <w:proofErr w:type="spellEnd"/>
            <w:r>
              <w:rPr>
                <w:rFonts w:ascii="Garamond" w:hAnsi="Garamond"/>
                <w:sz w:val="24"/>
                <w:szCs w:val="24"/>
              </w:rPr>
              <w:t xml:space="preserve"> </w:t>
            </w:r>
            <w:proofErr w:type="spellStart"/>
            <w:r>
              <w:rPr>
                <w:rFonts w:ascii="Garamond" w:hAnsi="Garamond"/>
                <w:sz w:val="24"/>
                <w:szCs w:val="24"/>
              </w:rPr>
              <w:t>saobraćajna</w:t>
            </w:r>
            <w:proofErr w:type="spellEnd"/>
            <w:r>
              <w:rPr>
                <w:rFonts w:ascii="Garamond" w:hAnsi="Garamond"/>
                <w:sz w:val="24"/>
                <w:szCs w:val="24"/>
              </w:rPr>
              <w:t xml:space="preserve"> </w:t>
            </w:r>
            <w:proofErr w:type="spellStart"/>
            <w:r>
              <w:rPr>
                <w:rFonts w:ascii="Garamond" w:hAnsi="Garamond"/>
                <w:sz w:val="24"/>
                <w:szCs w:val="24"/>
              </w:rPr>
              <w:t>infrastruktura</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Uprava</w:t>
            </w:r>
            <w:proofErr w:type="spellEnd"/>
            <w:r>
              <w:rPr>
                <w:rFonts w:ascii="Garamond" w:hAnsi="Garamond"/>
                <w:sz w:val="24"/>
                <w:szCs w:val="24"/>
              </w:rPr>
              <w:t xml:space="preserve"> za </w:t>
            </w:r>
            <w:proofErr w:type="spellStart"/>
            <w:r>
              <w:rPr>
                <w:rFonts w:ascii="Garamond" w:hAnsi="Garamond"/>
                <w:sz w:val="24"/>
                <w:szCs w:val="24"/>
              </w:rPr>
              <w:t>saobraćaj</w:t>
            </w:r>
            <w:proofErr w:type="spellEnd"/>
            <w:r>
              <w:rPr>
                <w:rFonts w:ascii="Garamond" w:hAnsi="Garamond"/>
                <w:sz w:val="24"/>
                <w:szCs w:val="24"/>
              </w:rPr>
              <w:t xml:space="preserv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p>
        </w:tc>
      </w:tr>
      <w:tr w:rsidR="0020244B" w:rsidRPr="00AC53F3"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Pr="00AC53F3" w:rsidRDefault="0020244B" w:rsidP="00F153A3">
            <w:pPr>
              <w:tabs>
                <w:tab w:val="left" w:pos="1197"/>
              </w:tabs>
              <w:jc w:val="right"/>
              <w:rPr>
                <w:rFonts w:ascii="Garamond" w:hAnsi="Garamond"/>
                <w:sz w:val="24"/>
                <w:szCs w:val="24"/>
                <w:lang w:val="it-IT"/>
              </w:rPr>
            </w:pPr>
          </w:p>
        </w:tc>
      </w:tr>
      <w:tr w:rsidR="0020244B" w:rsidTr="00F153A3">
        <w:trPr>
          <w:trHeight w:val="243"/>
        </w:trPr>
        <w:tc>
          <w:tcPr>
            <w:tcW w:w="2520" w:type="dxa"/>
            <w:vMerge/>
            <w:tcBorders>
              <w:left w:val="double" w:sz="4" w:space="0" w:color="auto"/>
              <w:right w:val="double" w:sz="4" w:space="0" w:color="auto"/>
            </w:tcBorders>
            <w:vAlign w:val="center"/>
          </w:tcPr>
          <w:p w:rsidR="0020244B" w:rsidRPr="00AC53F3" w:rsidRDefault="0020244B" w:rsidP="00F153A3">
            <w:pPr>
              <w:rPr>
                <w:rFonts w:ascii="Garamond" w:hAnsi="Garamond"/>
                <w:b/>
                <w:i/>
                <w:sz w:val="24"/>
                <w:szCs w:val="24"/>
                <w:lang w:val="it-IT"/>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Vlada Crne Gore - Uprava za saobraćaj</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37.000.000 €</w:t>
            </w: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37.000.000 €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Nikšića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lastRenderedPageBreak/>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proofErr w:type="spellStart"/>
            <w:r>
              <w:rPr>
                <w:rFonts w:ascii="Garamond" w:hAnsi="Garamond"/>
                <w:sz w:val="24"/>
                <w:szCs w:val="24"/>
              </w:rPr>
              <w:t>Uprava</w:t>
            </w:r>
            <w:proofErr w:type="spellEnd"/>
            <w:r>
              <w:rPr>
                <w:rFonts w:ascii="Garamond" w:hAnsi="Garamond"/>
                <w:sz w:val="24"/>
                <w:szCs w:val="24"/>
              </w:rPr>
              <w:t xml:space="preserve"> za </w:t>
            </w:r>
            <w:proofErr w:type="spellStart"/>
            <w:r>
              <w:rPr>
                <w:rFonts w:ascii="Garamond" w:hAnsi="Garamond"/>
                <w:sz w:val="24"/>
                <w:szCs w:val="24"/>
              </w:rPr>
              <w:t>saobraćaj</w:t>
            </w:r>
            <w:proofErr w:type="spellEnd"/>
            <w:r w:rsidRPr="00CE6D30">
              <w:rPr>
                <w:rFonts w:ascii="Garamond" w:hAnsi="Garamond"/>
                <w:sz w:val="24"/>
                <w:szCs w:val="24"/>
              </w:rPr>
              <w:t xml:space="preserve">, </w:t>
            </w:r>
            <w:proofErr w:type="spellStart"/>
            <w:r w:rsidRPr="00CE6D30">
              <w:rPr>
                <w:rFonts w:ascii="Garamond" w:hAnsi="Garamond"/>
                <w:sz w:val="24"/>
                <w:szCs w:val="24"/>
              </w:rPr>
              <w:t>Nadzor</w:t>
            </w:r>
            <w:proofErr w:type="spellEnd"/>
          </w:p>
        </w:tc>
      </w:tr>
    </w:tbl>
    <w:p w:rsidR="0020244B" w:rsidRDefault="0020244B" w:rsidP="0020244B"/>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1.4.</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sportske infrastrukture</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w:t>
            </w:r>
            <w:r>
              <w:rPr>
                <w:rFonts w:ascii="Garamond" w:hAnsi="Garamond"/>
                <w:b/>
                <w:i/>
                <w:sz w:val="24"/>
                <w:szCs w:val="24"/>
              </w:rPr>
              <w:t>4.1.</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w:t>
            </w:r>
            <w:proofErr w:type="spellStart"/>
            <w:r>
              <w:rPr>
                <w:rFonts w:ascii="Garamond" w:hAnsi="Garamond"/>
                <w:b/>
                <w:sz w:val="24"/>
                <w:szCs w:val="24"/>
              </w:rPr>
              <w:t>fudbalskog</w:t>
            </w:r>
            <w:proofErr w:type="spellEnd"/>
            <w:r>
              <w:rPr>
                <w:rFonts w:ascii="Garamond" w:hAnsi="Garamond"/>
                <w:b/>
                <w:sz w:val="24"/>
                <w:szCs w:val="24"/>
              </w:rPr>
              <w:t xml:space="preserve"> </w:t>
            </w:r>
            <w:proofErr w:type="spellStart"/>
            <w:r>
              <w:rPr>
                <w:rFonts w:ascii="Garamond" w:hAnsi="Garamond"/>
                <w:b/>
                <w:sz w:val="24"/>
                <w:szCs w:val="24"/>
              </w:rPr>
              <w:t>stadiona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Nastavak na izvođenju</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 xml:space="preserve">na izgradnji stadiona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 xml:space="preserve">Poboljšanje sportskog sadržaja grada sa ciljem zadovoljavanja </w:t>
            </w:r>
            <w:proofErr w:type="spellStart"/>
            <w:r>
              <w:rPr>
                <w:rFonts w:ascii="Garamond" w:hAnsi="Garamond"/>
                <w:sz w:val="24"/>
                <w:szCs w:val="24"/>
              </w:rPr>
              <w:t>potreba</w:t>
            </w:r>
            <w:proofErr w:type="spellEnd"/>
            <w:r>
              <w:rPr>
                <w:rFonts w:ascii="Garamond" w:hAnsi="Garamond"/>
                <w:sz w:val="24"/>
                <w:szCs w:val="24"/>
              </w:rPr>
              <w:t xml:space="preserve"> </w:t>
            </w:r>
            <w:proofErr w:type="spellStart"/>
            <w:r>
              <w:rPr>
                <w:rFonts w:ascii="Garamond" w:hAnsi="Garamond"/>
                <w:sz w:val="24"/>
                <w:szCs w:val="24"/>
              </w:rPr>
              <w:t>fudbalskih</w:t>
            </w:r>
            <w:proofErr w:type="spellEnd"/>
            <w:r>
              <w:rPr>
                <w:rFonts w:ascii="Garamond" w:hAnsi="Garamond"/>
                <w:sz w:val="24"/>
                <w:szCs w:val="24"/>
              </w:rPr>
              <w:t xml:space="preserve"> </w:t>
            </w:r>
            <w:proofErr w:type="spellStart"/>
            <w:r>
              <w:rPr>
                <w:rFonts w:ascii="Garamond" w:hAnsi="Garamond"/>
                <w:sz w:val="24"/>
                <w:szCs w:val="24"/>
              </w:rPr>
              <w:t>klubova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Kvalitetan sportski objekat izgrađen po standardima UEFA-e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8314A0"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8314A0">
              <w:rPr>
                <w:rFonts w:ascii="Garamond" w:hAnsi="Garamond"/>
                <w:sz w:val="24"/>
                <w:szCs w:val="24"/>
              </w:rPr>
              <w:t>Upis</w:t>
            </w:r>
            <w:proofErr w:type="spellEnd"/>
            <w:r w:rsidRPr="008314A0">
              <w:rPr>
                <w:rFonts w:ascii="Garamond" w:hAnsi="Garamond"/>
                <w:sz w:val="24"/>
                <w:szCs w:val="24"/>
              </w:rPr>
              <w:t xml:space="preserve"> u list </w:t>
            </w:r>
            <w:proofErr w:type="spellStart"/>
            <w:r w:rsidRPr="008314A0">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2.157.000,00€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Vlada Crne Gore - Uprava javnih radova</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4.395.000,00€</w:t>
            </w: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Fudbalski</w:t>
            </w:r>
            <w:proofErr w:type="spellEnd"/>
            <w:r>
              <w:rPr>
                <w:rFonts w:ascii="Garamond" w:hAnsi="Garamond"/>
                <w:sz w:val="24"/>
                <w:szCs w:val="24"/>
              </w:rPr>
              <w:t xml:space="preserve"> </w:t>
            </w:r>
            <w:proofErr w:type="spellStart"/>
            <w:r>
              <w:rPr>
                <w:rFonts w:ascii="Garamond" w:hAnsi="Garamond"/>
                <w:sz w:val="24"/>
                <w:szCs w:val="24"/>
              </w:rPr>
              <w:t>savez</w:t>
            </w:r>
            <w:proofErr w:type="spellEnd"/>
            <w:r>
              <w:rPr>
                <w:rFonts w:ascii="Garamond" w:hAnsi="Garamond"/>
                <w:sz w:val="24"/>
                <w:szCs w:val="24"/>
              </w:rPr>
              <w:t xml:space="preserve"> </w:t>
            </w:r>
            <w:proofErr w:type="spellStart"/>
            <w:r>
              <w:rPr>
                <w:rFonts w:ascii="Garamond" w:hAnsi="Garamond"/>
                <w:sz w:val="24"/>
                <w:szCs w:val="24"/>
              </w:rPr>
              <w:t>Crne</w:t>
            </w:r>
            <w:proofErr w:type="spellEnd"/>
            <w:r>
              <w:rPr>
                <w:rFonts w:ascii="Garamond" w:hAnsi="Garamond"/>
                <w:sz w:val="24"/>
                <w:szCs w:val="24"/>
              </w:rPr>
              <w:t xml:space="preserve"> Gore</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2.238.000,00€</w:t>
            </w: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8.790.000,00€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roofErr w:type="spellStart"/>
            <w:r>
              <w:rPr>
                <w:rFonts w:ascii="Garamond" w:hAnsi="Garamond"/>
                <w:sz w:val="24"/>
                <w:szCs w:val="24"/>
              </w:rPr>
              <w:t>fudbalski</w:t>
            </w:r>
            <w:proofErr w:type="spellEnd"/>
            <w:r>
              <w:rPr>
                <w:rFonts w:ascii="Garamond" w:hAnsi="Garamond"/>
                <w:sz w:val="24"/>
                <w:szCs w:val="24"/>
              </w:rPr>
              <w:t xml:space="preserve"> </w:t>
            </w:r>
            <w:proofErr w:type="spellStart"/>
            <w:r>
              <w:rPr>
                <w:rFonts w:ascii="Garamond" w:hAnsi="Garamond"/>
                <w:sz w:val="24"/>
                <w:szCs w:val="24"/>
              </w:rPr>
              <w:t>klubovi</w:t>
            </w:r>
            <w:proofErr w:type="spellEnd"/>
            <w:r>
              <w:rPr>
                <w:rFonts w:ascii="Garamond" w:hAnsi="Garamond"/>
                <w:sz w:val="24"/>
                <w:szCs w:val="24"/>
              </w:rPr>
              <w:t xml:space="preserve">, </w:t>
            </w:r>
            <w:proofErr w:type="spellStart"/>
            <w:r>
              <w:rPr>
                <w:rFonts w:ascii="Garamond" w:hAnsi="Garamond"/>
                <w:sz w:val="24"/>
                <w:szCs w:val="24"/>
              </w:rPr>
              <w:t>Fudbalski</w:t>
            </w:r>
            <w:proofErr w:type="spellEnd"/>
            <w:r>
              <w:rPr>
                <w:rFonts w:ascii="Garamond" w:hAnsi="Garamond"/>
                <w:sz w:val="24"/>
                <w:szCs w:val="24"/>
              </w:rPr>
              <w:t xml:space="preserve"> </w:t>
            </w:r>
            <w:proofErr w:type="spellStart"/>
            <w:r>
              <w:rPr>
                <w:rFonts w:ascii="Garamond" w:hAnsi="Garamond"/>
                <w:sz w:val="24"/>
                <w:szCs w:val="24"/>
              </w:rPr>
              <w:t>savez</w:t>
            </w:r>
            <w:proofErr w:type="spellEnd"/>
            <w:r>
              <w:rPr>
                <w:rFonts w:ascii="Garamond" w:hAnsi="Garamond"/>
                <w:sz w:val="24"/>
                <w:szCs w:val="24"/>
              </w:rPr>
              <w:t xml:space="preserve"> </w:t>
            </w:r>
            <w:proofErr w:type="spellStart"/>
            <w:r>
              <w:rPr>
                <w:rFonts w:ascii="Garamond" w:hAnsi="Garamond"/>
                <w:sz w:val="24"/>
                <w:szCs w:val="24"/>
              </w:rPr>
              <w:t>Crne</w:t>
            </w:r>
            <w:proofErr w:type="spellEnd"/>
            <w:r>
              <w:rPr>
                <w:rFonts w:ascii="Garamond" w:hAnsi="Garamond"/>
                <w:sz w:val="24"/>
                <w:szCs w:val="24"/>
              </w:rPr>
              <w:t xml:space="preserve"> Gore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2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Uprava javnih radova, 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1.4.</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sportske infrastrukture</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w:t>
            </w:r>
            <w:r>
              <w:rPr>
                <w:rFonts w:ascii="Garamond" w:hAnsi="Garamond"/>
                <w:b/>
                <w:i/>
                <w:sz w:val="24"/>
                <w:szCs w:val="24"/>
              </w:rPr>
              <w:t>4.2.</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Izgradnja nove sportske hale na Obilića poljani</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lastRenderedPageBreak/>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w:t>
            </w:r>
            <w:r w:rsidRPr="004676E7">
              <w:rPr>
                <w:rFonts w:ascii="Garamond" w:eastAsia="Times New Roman" w:hAnsi="Garamond" w:cs="Arial"/>
                <w:bCs/>
                <w:noProof/>
                <w:sz w:val="24"/>
                <w:szCs w:val="24"/>
                <w:lang w:val="hr-HR"/>
              </w:rPr>
              <w:t>zvođenj</w:t>
            </w:r>
            <w:r>
              <w:rPr>
                <w:rFonts w:ascii="Garamond" w:eastAsia="Times New Roman" w:hAnsi="Garamond" w:cs="Arial"/>
                <w:bCs/>
                <w:noProof/>
                <w:sz w:val="24"/>
                <w:szCs w:val="24"/>
                <w:lang w:val="hr-HR"/>
              </w:rPr>
              <w:t>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izgradnji sportske hale za male sportove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 xml:space="preserve">Obezbjeđivanje propisanih uslova sportskim klubovima u cilju omogućavanja održavanja utakmica u okviru ABA I SEHA liga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F450A" w:rsidRDefault="0020244B" w:rsidP="00F153A3">
            <w:pPr>
              <w:pStyle w:val="Bodytext111"/>
              <w:shd w:val="clear" w:color="auto" w:fill="auto"/>
              <w:tabs>
                <w:tab w:val="left" w:pos="468"/>
              </w:tabs>
              <w:jc w:val="left"/>
              <w:rPr>
                <w:rStyle w:val="Bodytext114"/>
                <w:rFonts w:ascii="Garamond" w:hAnsi="Garamond"/>
                <w:sz w:val="24"/>
                <w:szCs w:val="24"/>
              </w:rPr>
            </w:pPr>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projektanta i revidenta na izradi tehničke dokumentacije</w:t>
            </w:r>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8C2DD6"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8C2DD6">
              <w:rPr>
                <w:rStyle w:val="Bodytext114"/>
                <w:rFonts w:ascii="Garamond" w:hAnsi="Garamond"/>
                <w:sz w:val="24"/>
                <w:szCs w:val="24"/>
                <w:lang w:eastAsia="hr-HR"/>
              </w:rPr>
              <w:t>Izvođenje</w:t>
            </w:r>
            <w:proofErr w:type="spellEnd"/>
            <w:r w:rsidRPr="008C2DD6">
              <w:rPr>
                <w:rStyle w:val="Bodytext114"/>
                <w:rFonts w:ascii="Garamond" w:hAnsi="Garamond"/>
                <w:sz w:val="24"/>
                <w:szCs w:val="24"/>
                <w:lang w:eastAsia="hr-HR"/>
              </w:rPr>
              <w:t xml:space="preserve"> </w:t>
            </w:r>
            <w:proofErr w:type="spellStart"/>
            <w:r w:rsidRPr="008C2DD6">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73"/>
              </w:tabs>
              <w:spacing w:after="60"/>
              <w:ind w:left="72"/>
              <w:jc w:val="left"/>
              <w:rPr>
                <w:rFonts w:ascii="Garamond" w:hAnsi="Garamond"/>
                <w:sz w:val="24"/>
                <w:szCs w:val="24"/>
              </w:rPr>
            </w:pPr>
            <w:proofErr w:type="spellStart"/>
            <w:r w:rsidRPr="008C2DD6">
              <w:rPr>
                <w:rStyle w:val="Bodytext114"/>
                <w:rFonts w:ascii="Garamond" w:hAnsi="Garamond"/>
                <w:sz w:val="24"/>
                <w:szCs w:val="24"/>
                <w:lang w:eastAsia="hr-HR"/>
              </w:rPr>
              <w:t>Tehnički</w:t>
            </w:r>
            <w:proofErr w:type="spellEnd"/>
            <w:r w:rsidRPr="008C2DD6">
              <w:rPr>
                <w:rStyle w:val="Bodytext114"/>
                <w:rFonts w:ascii="Garamond" w:hAnsi="Garamond"/>
                <w:sz w:val="24"/>
                <w:szCs w:val="24"/>
                <w:lang w:eastAsia="hr-HR"/>
              </w:rPr>
              <w:t xml:space="preserve"> </w:t>
            </w:r>
            <w:proofErr w:type="spellStart"/>
            <w:r w:rsidRPr="008C2DD6">
              <w:rPr>
                <w:rStyle w:val="Bodytext114"/>
                <w:rFonts w:ascii="Garamond" w:hAnsi="Garamond"/>
                <w:sz w:val="24"/>
                <w:szCs w:val="24"/>
                <w:lang w:eastAsia="hr-HR"/>
              </w:rPr>
              <w:t>prijem</w:t>
            </w:r>
            <w:proofErr w:type="spellEnd"/>
            <w:r w:rsidRPr="008C2DD6">
              <w:rPr>
                <w:rStyle w:val="Bodytext114"/>
                <w:rFonts w:ascii="Garamond" w:hAnsi="Garamond"/>
                <w:sz w:val="24"/>
                <w:szCs w:val="24"/>
                <w:lang w:eastAsia="hr-HR"/>
              </w:rPr>
              <w:t xml:space="preserve"> </w:t>
            </w:r>
            <w:proofErr w:type="spellStart"/>
            <w:r w:rsidRPr="008C2DD6">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Moderan</w:t>
            </w:r>
            <w:proofErr w:type="spellEnd"/>
            <w:r>
              <w:rPr>
                <w:rFonts w:ascii="Garamond" w:hAnsi="Garamond"/>
                <w:sz w:val="24"/>
                <w:szCs w:val="24"/>
              </w:rPr>
              <w:t xml:space="preserve"> </w:t>
            </w:r>
            <w:proofErr w:type="spellStart"/>
            <w:r>
              <w:rPr>
                <w:rFonts w:ascii="Garamond" w:hAnsi="Garamond"/>
                <w:sz w:val="24"/>
                <w:szCs w:val="24"/>
              </w:rPr>
              <w:t>sportski</w:t>
            </w:r>
            <w:proofErr w:type="spellEnd"/>
            <w:r>
              <w:rPr>
                <w:rFonts w:ascii="Garamond" w:hAnsi="Garamond"/>
                <w:sz w:val="24"/>
                <w:szCs w:val="24"/>
              </w:rPr>
              <w:t xml:space="preserve"> </w:t>
            </w:r>
            <w:proofErr w:type="spellStart"/>
            <w:r>
              <w:rPr>
                <w:rFonts w:ascii="Garamond" w:hAnsi="Garamond"/>
                <w:sz w:val="24"/>
                <w:szCs w:val="24"/>
              </w:rPr>
              <w:t>objekat</w:t>
            </w:r>
            <w:proofErr w:type="spellEnd"/>
            <w:r>
              <w:rPr>
                <w:rFonts w:ascii="Garamond" w:hAnsi="Garamond"/>
                <w:sz w:val="24"/>
                <w:szCs w:val="24"/>
              </w:rPr>
              <w:t xml:space="preserve"> </w:t>
            </w:r>
            <w:proofErr w:type="spellStart"/>
            <w:r>
              <w:rPr>
                <w:rFonts w:ascii="Garamond" w:hAnsi="Garamond"/>
                <w:sz w:val="24"/>
                <w:szCs w:val="24"/>
              </w:rPr>
              <w:t>koji</w:t>
            </w:r>
            <w:proofErr w:type="spellEnd"/>
            <w:r>
              <w:rPr>
                <w:rFonts w:ascii="Garamond" w:hAnsi="Garamond"/>
                <w:sz w:val="24"/>
                <w:szCs w:val="24"/>
              </w:rPr>
              <w:t xml:space="preserve"> </w:t>
            </w:r>
            <w:proofErr w:type="spellStart"/>
            <w:r>
              <w:rPr>
                <w:rFonts w:ascii="Garamond" w:hAnsi="Garamond"/>
                <w:sz w:val="24"/>
                <w:szCs w:val="24"/>
              </w:rPr>
              <w:t>će</w:t>
            </w:r>
            <w:proofErr w:type="spellEnd"/>
            <w:r>
              <w:rPr>
                <w:rFonts w:ascii="Garamond" w:hAnsi="Garamond"/>
                <w:sz w:val="24"/>
                <w:szCs w:val="24"/>
              </w:rPr>
              <w:t xml:space="preserve"> </w:t>
            </w:r>
            <w:proofErr w:type="spellStart"/>
            <w:r>
              <w:rPr>
                <w:rFonts w:ascii="Garamond" w:hAnsi="Garamond"/>
                <w:sz w:val="24"/>
                <w:szCs w:val="24"/>
              </w:rPr>
              <w:t>obezbijediti</w:t>
            </w:r>
            <w:proofErr w:type="spellEnd"/>
            <w:r>
              <w:rPr>
                <w:rFonts w:ascii="Garamond" w:hAnsi="Garamond"/>
                <w:sz w:val="24"/>
                <w:szCs w:val="24"/>
              </w:rPr>
              <w:t xml:space="preserve"> </w:t>
            </w:r>
            <w:proofErr w:type="spellStart"/>
            <w:r>
              <w:rPr>
                <w:rFonts w:ascii="Garamond" w:hAnsi="Garamond"/>
                <w:sz w:val="24"/>
                <w:szCs w:val="24"/>
              </w:rPr>
              <w:t>kvalitetne</w:t>
            </w:r>
            <w:proofErr w:type="spellEnd"/>
            <w:r>
              <w:rPr>
                <w:rFonts w:ascii="Garamond" w:hAnsi="Garamond"/>
                <w:sz w:val="24"/>
                <w:szCs w:val="24"/>
              </w:rPr>
              <w:t xml:space="preserve"> </w:t>
            </w:r>
            <w:proofErr w:type="spellStart"/>
            <w:r>
              <w:rPr>
                <w:rFonts w:ascii="Garamond" w:hAnsi="Garamond"/>
                <w:sz w:val="24"/>
                <w:szCs w:val="24"/>
              </w:rPr>
              <w:t>uslove</w:t>
            </w:r>
            <w:proofErr w:type="spellEnd"/>
            <w:r>
              <w:rPr>
                <w:rFonts w:ascii="Garamond" w:hAnsi="Garamond"/>
                <w:sz w:val="24"/>
                <w:szCs w:val="24"/>
              </w:rPr>
              <w:t xml:space="preserve"> </w:t>
            </w:r>
            <w:proofErr w:type="spellStart"/>
            <w:r>
              <w:rPr>
                <w:rFonts w:ascii="Garamond" w:hAnsi="Garamond"/>
                <w:sz w:val="24"/>
                <w:szCs w:val="24"/>
              </w:rPr>
              <w:t>korišćenja</w:t>
            </w:r>
            <w:proofErr w:type="spellEnd"/>
            <w:r>
              <w:rPr>
                <w:rFonts w:ascii="Garamond" w:hAnsi="Garamond"/>
                <w:sz w:val="24"/>
                <w:szCs w:val="24"/>
              </w:rPr>
              <w:t xml:space="preserve"> </w:t>
            </w:r>
            <w:proofErr w:type="spellStart"/>
            <w:r>
              <w:rPr>
                <w:rFonts w:ascii="Garamond" w:hAnsi="Garamond"/>
                <w:sz w:val="24"/>
                <w:szCs w:val="24"/>
              </w:rPr>
              <w:t>svim</w:t>
            </w:r>
            <w:proofErr w:type="spellEnd"/>
            <w:r>
              <w:rPr>
                <w:rFonts w:ascii="Garamond" w:hAnsi="Garamond"/>
                <w:sz w:val="24"/>
                <w:szCs w:val="24"/>
              </w:rPr>
              <w:t xml:space="preserve"> </w:t>
            </w:r>
            <w:proofErr w:type="spellStart"/>
            <w:r>
              <w:rPr>
                <w:rFonts w:ascii="Garamond" w:hAnsi="Garamond"/>
                <w:sz w:val="24"/>
                <w:szCs w:val="24"/>
              </w:rPr>
              <w:t>korisnicima</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631B1B"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631B1B"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631B1B">
              <w:rPr>
                <w:rFonts w:ascii="Garamond" w:hAnsi="Garamond"/>
                <w:sz w:val="24"/>
                <w:szCs w:val="24"/>
              </w:rPr>
              <w:t>Upis</w:t>
            </w:r>
            <w:proofErr w:type="spellEnd"/>
            <w:r w:rsidRPr="00631B1B">
              <w:rPr>
                <w:rFonts w:ascii="Garamond" w:hAnsi="Garamond"/>
                <w:sz w:val="24"/>
                <w:szCs w:val="24"/>
              </w:rPr>
              <w:t xml:space="preserve"> u list </w:t>
            </w:r>
            <w:proofErr w:type="spellStart"/>
            <w:r w:rsidRPr="00631B1B">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2.500.000,00€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2.510.000,00€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1.4.</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sportske infrastrukture</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w:t>
            </w:r>
            <w:r>
              <w:rPr>
                <w:rFonts w:ascii="Garamond" w:hAnsi="Garamond"/>
                <w:b/>
                <w:i/>
                <w:sz w:val="24"/>
                <w:szCs w:val="24"/>
              </w:rPr>
              <w:t>4.4.</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Sanacija</w:t>
            </w:r>
            <w:proofErr w:type="spellEnd"/>
            <w:r>
              <w:rPr>
                <w:rFonts w:ascii="Garamond" w:hAnsi="Garamond"/>
                <w:b/>
                <w:sz w:val="24"/>
                <w:szCs w:val="24"/>
              </w:rPr>
              <w:t xml:space="preserve"> </w:t>
            </w:r>
            <w:proofErr w:type="spellStart"/>
            <w:r>
              <w:rPr>
                <w:rFonts w:ascii="Garamond" w:hAnsi="Garamond"/>
                <w:b/>
                <w:sz w:val="24"/>
                <w:szCs w:val="24"/>
              </w:rPr>
              <w:t>sportskih</w:t>
            </w:r>
            <w:proofErr w:type="spellEnd"/>
            <w:r>
              <w:rPr>
                <w:rFonts w:ascii="Garamond" w:hAnsi="Garamond"/>
                <w:b/>
                <w:sz w:val="24"/>
                <w:szCs w:val="24"/>
              </w:rPr>
              <w:t xml:space="preserve"> </w:t>
            </w:r>
            <w:proofErr w:type="spellStart"/>
            <w:r>
              <w:rPr>
                <w:rFonts w:ascii="Garamond" w:hAnsi="Garamond"/>
                <w:b/>
                <w:sz w:val="24"/>
                <w:szCs w:val="24"/>
              </w:rPr>
              <w:t>hala</w:t>
            </w:r>
            <w:proofErr w:type="spellEnd"/>
            <w:r>
              <w:rPr>
                <w:rFonts w:ascii="Garamond" w:hAnsi="Garamond"/>
                <w:b/>
                <w:sz w:val="24"/>
                <w:szCs w:val="24"/>
              </w:rPr>
              <w:t xml:space="preserve"> SRC “Cetinje”</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w:t>
            </w:r>
            <w:r w:rsidRPr="004676E7">
              <w:rPr>
                <w:rFonts w:ascii="Garamond" w:eastAsia="Times New Roman" w:hAnsi="Garamond" w:cs="Arial"/>
                <w:bCs/>
                <w:noProof/>
                <w:sz w:val="24"/>
                <w:szCs w:val="24"/>
                <w:lang w:val="hr-HR"/>
              </w:rPr>
              <w:t>zvođenj</w:t>
            </w:r>
            <w:r>
              <w:rPr>
                <w:rFonts w:ascii="Garamond" w:eastAsia="Times New Roman" w:hAnsi="Garamond" w:cs="Arial"/>
                <w:bCs/>
                <w:noProof/>
                <w:sz w:val="24"/>
                <w:szCs w:val="24"/>
                <w:lang w:val="hr-HR"/>
              </w:rPr>
              <w:t>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 xml:space="preserve">na adaptaciji kroz dvije faze: </w:t>
            </w:r>
          </w:p>
          <w:p w:rsidR="0020244B"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 faza – sanacija fasadnih djelova objekta SRC „Cetinje“ za koju je urađen Glavni konzervatorski projekat adaptacije</w:t>
            </w:r>
          </w:p>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II faza – sanacija/rekonstrukcija sportskih hala unutar SRC</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lastRenderedPageBreak/>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 xml:space="preserve">Dovođenje objekta u funkcionalno stanje sa ciljem poboljšanja  sportskog sadržaja u gradu </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0063FE"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0063FE">
              <w:rPr>
                <w:rStyle w:val="Bodytext114"/>
                <w:rFonts w:ascii="Garamond" w:hAnsi="Garamond"/>
                <w:sz w:val="24"/>
                <w:szCs w:val="24"/>
                <w:lang w:eastAsia="hr-HR"/>
              </w:rPr>
              <w:t>Sprovođenje</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tenderske</w:t>
            </w:r>
            <w:proofErr w:type="spellEnd"/>
            <w:r w:rsidRPr="000063FE">
              <w:rPr>
                <w:rStyle w:val="Bodytext114"/>
                <w:rFonts w:ascii="Garamond" w:hAnsi="Garamond"/>
                <w:sz w:val="24"/>
                <w:szCs w:val="24"/>
                <w:lang w:eastAsia="hr-HR"/>
              </w:rPr>
              <w:t xml:space="preserve"> procedure, </w:t>
            </w:r>
            <w:proofErr w:type="spellStart"/>
            <w:r w:rsidRPr="000063FE">
              <w:rPr>
                <w:rStyle w:val="Bodytext114"/>
                <w:rFonts w:ascii="Garamond" w:hAnsi="Garamond"/>
                <w:sz w:val="24"/>
                <w:szCs w:val="24"/>
                <w:lang w:eastAsia="hr-HR"/>
              </w:rPr>
              <w:t>odabir</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projektanta</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na</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izradi</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tehničke</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dokumentacije</w:t>
            </w:r>
            <w:proofErr w:type="spellEnd"/>
            <w:r>
              <w:rPr>
                <w:rStyle w:val="Bodytext114"/>
                <w:rFonts w:ascii="Garamond" w:hAnsi="Garamond"/>
                <w:sz w:val="24"/>
                <w:szCs w:val="24"/>
                <w:lang w:eastAsia="hr-HR"/>
              </w:rPr>
              <w:t xml:space="preserve"> II faze</w:t>
            </w:r>
          </w:p>
          <w:p w:rsidR="0020244B" w:rsidRPr="00AC53F3"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i II faze</w:t>
            </w:r>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Izvođenje radova I i II faze</w:t>
            </w:r>
          </w:p>
          <w:p w:rsidR="0020244B" w:rsidRPr="00AC53F3" w:rsidRDefault="0020244B" w:rsidP="00F153A3">
            <w:pPr>
              <w:pStyle w:val="Bodytext111"/>
              <w:shd w:val="clear" w:color="auto" w:fill="auto"/>
              <w:tabs>
                <w:tab w:val="left" w:pos="468"/>
              </w:tabs>
              <w:ind w:left="72"/>
              <w:jc w:val="left"/>
              <w:rPr>
                <w:rFonts w:ascii="Garamond" w:hAnsi="Garamond"/>
                <w:sz w:val="24"/>
                <w:szCs w:val="24"/>
                <w:lang w:val="it-IT"/>
              </w:rPr>
            </w:pP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2420D" w:rsidRDefault="0020244B" w:rsidP="00F153A3">
            <w:pPr>
              <w:rPr>
                <w:rFonts w:ascii="Garamond" w:hAnsi="Garamond"/>
                <w:sz w:val="24"/>
                <w:szCs w:val="24"/>
              </w:rPr>
            </w:pPr>
            <w:proofErr w:type="spellStart"/>
            <w:r w:rsidRPr="0092420D">
              <w:rPr>
                <w:rFonts w:ascii="Garamond" w:hAnsi="Garamond"/>
                <w:sz w:val="24"/>
                <w:szCs w:val="24"/>
              </w:rPr>
              <w:t>Kvalitetno</w:t>
            </w:r>
            <w:proofErr w:type="spellEnd"/>
            <w:r w:rsidRPr="0092420D">
              <w:rPr>
                <w:rFonts w:ascii="Garamond" w:hAnsi="Garamond"/>
                <w:sz w:val="24"/>
                <w:szCs w:val="24"/>
              </w:rPr>
              <w:t xml:space="preserve"> </w:t>
            </w:r>
            <w:proofErr w:type="spellStart"/>
            <w:r w:rsidRPr="0092420D">
              <w:rPr>
                <w:rFonts w:ascii="Garamond" w:hAnsi="Garamond"/>
                <w:sz w:val="24"/>
                <w:szCs w:val="24"/>
              </w:rPr>
              <w:t>adaptiran</w:t>
            </w:r>
            <w:proofErr w:type="spellEnd"/>
            <w:r>
              <w:rPr>
                <w:rFonts w:ascii="Garamond" w:hAnsi="Garamond"/>
                <w:sz w:val="24"/>
                <w:szCs w:val="24"/>
              </w:rPr>
              <w:t xml:space="preserve"> </w:t>
            </w:r>
            <w:proofErr w:type="spellStart"/>
            <w:r w:rsidRPr="0092420D">
              <w:rPr>
                <w:rFonts w:ascii="Garamond" w:hAnsi="Garamond"/>
                <w:sz w:val="24"/>
                <w:szCs w:val="24"/>
              </w:rPr>
              <w:t>objekat</w:t>
            </w:r>
            <w:proofErr w:type="spellEnd"/>
            <w:r w:rsidRPr="0092420D">
              <w:rPr>
                <w:rFonts w:ascii="Garamond" w:hAnsi="Garamond"/>
                <w:sz w:val="24"/>
                <w:szCs w:val="24"/>
              </w:rPr>
              <w:t xml:space="preserve"> </w:t>
            </w:r>
            <w:proofErr w:type="spellStart"/>
            <w:r w:rsidRPr="0092420D">
              <w:rPr>
                <w:rFonts w:ascii="Garamond" w:hAnsi="Garamond"/>
                <w:sz w:val="24"/>
                <w:szCs w:val="24"/>
              </w:rPr>
              <w:t>koji</w:t>
            </w:r>
            <w:proofErr w:type="spellEnd"/>
            <w:r w:rsidRPr="0092420D">
              <w:rPr>
                <w:rFonts w:ascii="Garamond" w:hAnsi="Garamond"/>
                <w:sz w:val="24"/>
                <w:szCs w:val="24"/>
              </w:rPr>
              <w:t xml:space="preserve"> </w:t>
            </w:r>
            <w:proofErr w:type="spellStart"/>
            <w:r w:rsidRPr="0092420D">
              <w:rPr>
                <w:rFonts w:ascii="Garamond" w:hAnsi="Garamond"/>
                <w:sz w:val="24"/>
                <w:szCs w:val="24"/>
              </w:rPr>
              <w:t>će</w:t>
            </w:r>
            <w:proofErr w:type="spellEnd"/>
            <w:r>
              <w:rPr>
                <w:rFonts w:ascii="Garamond" w:hAnsi="Garamond"/>
                <w:sz w:val="24"/>
                <w:szCs w:val="24"/>
              </w:rPr>
              <w:t xml:space="preserve"> </w:t>
            </w:r>
            <w:proofErr w:type="spellStart"/>
            <w:r>
              <w:rPr>
                <w:rFonts w:ascii="Garamond" w:hAnsi="Garamond"/>
                <w:sz w:val="24"/>
                <w:szCs w:val="24"/>
              </w:rPr>
              <w:t>zadovoljiti</w:t>
            </w:r>
            <w:proofErr w:type="spellEnd"/>
            <w:r w:rsidRPr="0092420D">
              <w:rPr>
                <w:rFonts w:ascii="Garamond" w:hAnsi="Garamond"/>
                <w:sz w:val="24"/>
                <w:szCs w:val="24"/>
              </w:rPr>
              <w:t xml:space="preserve"> </w:t>
            </w:r>
            <w:proofErr w:type="spellStart"/>
            <w:r>
              <w:rPr>
                <w:rFonts w:ascii="Garamond" w:hAnsi="Garamond"/>
                <w:sz w:val="24"/>
                <w:szCs w:val="24"/>
              </w:rPr>
              <w:t>potrebe</w:t>
            </w:r>
            <w:proofErr w:type="spellEnd"/>
            <w:r w:rsidRPr="0092420D">
              <w:rPr>
                <w:rFonts w:ascii="Garamond" w:hAnsi="Garamond"/>
                <w:sz w:val="24"/>
                <w:szCs w:val="24"/>
              </w:rPr>
              <w:t xml:space="preserve"> </w:t>
            </w:r>
            <w:proofErr w:type="spellStart"/>
            <w:r w:rsidRPr="0092420D">
              <w:rPr>
                <w:rFonts w:ascii="Garamond" w:hAnsi="Garamond"/>
                <w:sz w:val="24"/>
                <w:szCs w:val="24"/>
              </w:rPr>
              <w:t>sportski</w:t>
            </w:r>
            <w:r>
              <w:rPr>
                <w:rFonts w:ascii="Garamond" w:hAnsi="Garamond"/>
                <w:sz w:val="24"/>
                <w:szCs w:val="24"/>
              </w:rPr>
              <w:t>h</w:t>
            </w:r>
            <w:proofErr w:type="spellEnd"/>
            <w:r>
              <w:rPr>
                <w:rFonts w:ascii="Garamond" w:hAnsi="Garamond"/>
                <w:sz w:val="24"/>
                <w:szCs w:val="24"/>
              </w:rPr>
              <w:t xml:space="preserve"> </w:t>
            </w:r>
            <w:proofErr w:type="spellStart"/>
            <w:r>
              <w:rPr>
                <w:rFonts w:ascii="Garamond" w:hAnsi="Garamond"/>
                <w:sz w:val="24"/>
                <w:szCs w:val="24"/>
              </w:rPr>
              <w:t>klubova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Pozitivno mišljenje nadzornog organa prihvaćeno od strane investitora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2.000.000,00€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2.010.000,00€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roofErr w:type="spellStart"/>
            <w:r>
              <w:rPr>
                <w:rFonts w:ascii="Garamond" w:hAnsi="Garamond"/>
                <w:sz w:val="24"/>
                <w:szCs w:val="24"/>
              </w:rPr>
              <w:t>sportski</w:t>
            </w:r>
            <w:proofErr w:type="spellEnd"/>
            <w:r>
              <w:rPr>
                <w:rFonts w:ascii="Garamond" w:hAnsi="Garamond"/>
                <w:sz w:val="24"/>
                <w:szCs w:val="24"/>
              </w:rPr>
              <w:t xml:space="preserve"> </w:t>
            </w:r>
            <w:proofErr w:type="spellStart"/>
            <w:r>
              <w:rPr>
                <w:rFonts w:ascii="Garamond" w:hAnsi="Garamond"/>
                <w:sz w:val="24"/>
                <w:szCs w:val="24"/>
              </w:rPr>
              <w:t>klubovi</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1.4.</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sportske infrastrukture</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w:t>
            </w:r>
            <w:r>
              <w:rPr>
                <w:rFonts w:ascii="Garamond" w:hAnsi="Garamond"/>
                <w:b/>
                <w:i/>
                <w:sz w:val="24"/>
                <w:szCs w:val="24"/>
              </w:rPr>
              <w:t>4.5.</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w:t>
            </w:r>
            <w:proofErr w:type="spellStart"/>
            <w:r>
              <w:rPr>
                <w:rFonts w:ascii="Garamond" w:hAnsi="Garamond"/>
                <w:b/>
                <w:sz w:val="24"/>
                <w:szCs w:val="24"/>
              </w:rPr>
              <w:t>sportske</w:t>
            </w:r>
            <w:proofErr w:type="spellEnd"/>
            <w:r>
              <w:rPr>
                <w:rFonts w:ascii="Garamond" w:hAnsi="Garamond"/>
                <w:b/>
                <w:sz w:val="24"/>
                <w:szCs w:val="24"/>
              </w:rPr>
              <w:t xml:space="preserve"> sale “LPO”</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izgradnji fiskulturne sale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eastAsia="Times New Roman" w:hAnsi="Garamond" w:cs="Arial"/>
                <w:bCs/>
                <w:noProof/>
                <w:sz w:val="24"/>
                <w:szCs w:val="24"/>
                <w:lang w:val="hr-HR"/>
              </w:rPr>
              <w:t xml:space="preserve">Poboljšanje uslova učenika za bavljenje sportskim aktivnostima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0063FE"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0063FE">
              <w:rPr>
                <w:rStyle w:val="Bodytext114"/>
                <w:rFonts w:ascii="Garamond" w:hAnsi="Garamond"/>
                <w:sz w:val="24"/>
                <w:szCs w:val="24"/>
                <w:lang w:eastAsia="hr-HR"/>
              </w:rPr>
              <w:t>Sprovođenje</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tenderske</w:t>
            </w:r>
            <w:proofErr w:type="spellEnd"/>
            <w:r w:rsidRPr="000063FE">
              <w:rPr>
                <w:rStyle w:val="Bodytext114"/>
                <w:rFonts w:ascii="Garamond" w:hAnsi="Garamond"/>
                <w:sz w:val="24"/>
                <w:szCs w:val="24"/>
                <w:lang w:eastAsia="hr-HR"/>
              </w:rPr>
              <w:t xml:space="preserve"> procedure, </w:t>
            </w:r>
            <w:proofErr w:type="spellStart"/>
            <w:r w:rsidRPr="000063FE">
              <w:rPr>
                <w:rStyle w:val="Bodytext114"/>
                <w:rFonts w:ascii="Garamond" w:hAnsi="Garamond"/>
                <w:sz w:val="24"/>
                <w:szCs w:val="24"/>
                <w:lang w:eastAsia="hr-HR"/>
              </w:rPr>
              <w:t>odabir</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projektanta</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na</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izradi</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tehničke</w:t>
            </w:r>
            <w:proofErr w:type="spellEnd"/>
            <w:r w:rsidRPr="000063FE">
              <w:rPr>
                <w:rStyle w:val="Bodytext114"/>
                <w:rFonts w:ascii="Garamond" w:hAnsi="Garamond"/>
                <w:sz w:val="24"/>
                <w:szCs w:val="24"/>
                <w:lang w:eastAsia="hr-HR"/>
              </w:rPr>
              <w:t xml:space="preserve"> </w:t>
            </w:r>
            <w:proofErr w:type="spellStart"/>
            <w:r w:rsidRPr="000063FE">
              <w:rPr>
                <w:rStyle w:val="Bodytext114"/>
                <w:rFonts w:ascii="Garamond" w:hAnsi="Garamond"/>
                <w:sz w:val="24"/>
                <w:szCs w:val="24"/>
                <w:lang w:eastAsia="hr-HR"/>
              </w:rPr>
              <w:t>dokumentacije</w:t>
            </w:r>
            <w:proofErr w:type="spellEnd"/>
          </w:p>
          <w:p w:rsidR="0020244B" w:rsidRPr="0092420D"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sidRPr="0092420D">
              <w:rPr>
                <w:rStyle w:val="Bodytext114"/>
                <w:rFonts w:ascii="Garamond" w:hAnsi="Garamond"/>
                <w:sz w:val="24"/>
                <w:szCs w:val="24"/>
                <w:lang w:eastAsia="hr-HR"/>
              </w:rPr>
              <w:t>Sprovođenje</w:t>
            </w:r>
            <w:proofErr w:type="spellEnd"/>
            <w:r w:rsidRPr="0092420D">
              <w:rPr>
                <w:rStyle w:val="Bodytext114"/>
                <w:rFonts w:ascii="Garamond" w:hAnsi="Garamond"/>
                <w:sz w:val="24"/>
                <w:szCs w:val="24"/>
                <w:lang w:eastAsia="hr-HR"/>
              </w:rPr>
              <w:t xml:space="preserve"> </w:t>
            </w:r>
            <w:proofErr w:type="spellStart"/>
            <w:r w:rsidRPr="0092420D">
              <w:rPr>
                <w:rStyle w:val="Bodytext114"/>
                <w:rFonts w:ascii="Garamond" w:hAnsi="Garamond"/>
                <w:sz w:val="24"/>
                <w:szCs w:val="24"/>
                <w:lang w:eastAsia="hr-HR"/>
              </w:rPr>
              <w:t>tenderske</w:t>
            </w:r>
            <w:proofErr w:type="spellEnd"/>
            <w:r w:rsidRPr="0092420D">
              <w:rPr>
                <w:rStyle w:val="Bodytext114"/>
                <w:rFonts w:ascii="Garamond" w:hAnsi="Garamond"/>
                <w:sz w:val="24"/>
                <w:szCs w:val="24"/>
                <w:lang w:eastAsia="hr-HR"/>
              </w:rPr>
              <w:t xml:space="preserve"> procedure, </w:t>
            </w:r>
            <w:proofErr w:type="spellStart"/>
            <w:r w:rsidRPr="0092420D">
              <w:rPr>
                <w:rStyle w:val="Bodytext114"/>
                <w:rFonts w:ascii="Garamond" w:hAnsi="Garamond"/>
                <w:sz w:val="24"/>
                <w:szCs w:val="24"/>
                <w:lang w:eastAsia="hr-HR"/>
              </w:rPr>
              <w:t>odabir</w:t>
            </w:r>
            <w:proofErr w:type="spellEnd"/>
            <w:r w:rsidRPr="0092420D">
              <w:rPr>
                <w:rStyle w:val="Bodytext114"/>
                <w:rFonts w:ascii="Garamond" w:hAnsi="Garamond"/>
                <w:sz w:val="24"/>
                <w:szCs w:val="24"/>
                <w:lang w:eastAsia="hr-HR"/>
              </w:rPr>
              <w:t xml:space="preserve"> </w:t>
            </w:r>
            <w:proofErr w:type="spellStart"/>
            <w:r w:rsidRPr="0092420D">
              <w:rPr>
                <w:rStyle w:val="Bodytext114"/>
                <w:rFonts w:ascii="Garamond" w:hAnsi="Garamond"/>
                <w:sz w:val="24"/>
                <w:szCs w:val="24"/>
                <w:lang w:eastAsia="hr-HR"/>
              </w:rPr>
              <w:t>izvođača</w:t>
            </w:r>
            <w:proofErr w:type="spellEnd"/>
            <w:r w:rsidRPr="0092420D">
              <w:rPr>
                <w:rStyle w:val="Bodytext114"/>
                <w:rFonts w:ascii="Garamond" w:hAnsi="Garamond"/>
                <w:sz w:val="24"/>
                <w:szCs w:val="24"/>
                <w:lang w:eastAsia="hr-HR"/>
              </w:rPr>
              <w:t xml:space="preserve"> </w:t>
            </w:r>
            <w:proofErr w:type="spellStart"/>
            <w:r w:rsidRPr="0092420D">
              <w:rPr>
                <w:rStyle w:val="Bodytext114"/>
                <w:rFonts w:ascii="Garamond" w:hAnsi="Garamond"/>
                <w:sz w:val="24"/>
                <w:szCs w:val="24"/>
                <w:lang w:eastAsia="hr-HR"/>
              </w:rPr>
              <w:t>radova</w:t>
            </w:r>
            <w:proofErr w:type="spellEnd"/>
            <w:r w:rsidRPr="0092420D">
              <w:rPr>
                <w:rStyle w:val="Bodytext114"/>
                <w:rFonts w:ascii="Garamond" w:hAnsi="Garamond"/>
                <w:sz w:val="24"/>
                <w:szCs w:val="24"/>
                <w:lang w:eastAsia="hr-HR"/>
              </w:rPr>
              <w:t xml:space="preserve"> </w:t>
            </w:r>
          </w:p>
          <w:p w:rsidR="0020244B" w:rsidRPr="00C840D1"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sidRPr="0092420D">
              <w:rPr>
                <w:rStyle w:val="Bodytext114"/>
                <w:rFonts w:ascii="Garamond" w:hAnsi="Garamond"/>
                <w:sz w:val="24"/>
                <w:szCs w:val="24"/>
                <w:lang w:eastAsia="hr-HR"/>
              </w:rPr>
              <w:t>Izvođenje</w:t>
            </w:r>
            <w:proofErr w:type="spellEnd"/>
            <w:r w:rsidRPr="0092420D">
              <w:rPr>
                <w:rStyle w:val="Bodytext114"/>
                <w:rFonts w:ascii="Garamond" w:hAnsi="Garamond"/>
                <w:sz w:val="24"/>
                <w:szCs w:val="24"/>
                <w:lang w:eastAsia="hr-HR"/>
              </w:rPr>
              <w:t xml:space="preserve"> </w:t>
            </w:r>
            <w:proofErr w:type="spellStart"/>
            <w:r w:rsidRPr="0092420D">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Uslovna fiskulturna sala kao sastavni dio objekta škole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C840D1"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C840D1"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C840D1">
              <w:rPr>
                <w:rFonts w:ascii="Garamond" w:hAnsi="Garamond"/>
                <w:sz w:val="24"/>
                <w:szCs w:val="24"/>
              </w:rPr>
              <w:t>Upis</w:t>
            </w:r>
            <w:proofErr w:type="spellEnd"/>
            <w:r w:rsidRPr="00C840D1">
              <w:rPr>
                <w:rFonts w:ascii="Garamond" w:hAnsi="Garamond"/>
                <w:sz w:val="24"/>
                <w:szCs w:val="24"/>
              </w:rPr>
              <w:t xml:space="preserve"> u list </w:t>
            </w:r>
            <w:proofErr w:type="spellStart"/>
            <w:r w:rsidRPr="00C840D1">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lastRenderedPageBreak/>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sidRPr="00307176">
              <w:rPr>
                <w:rFonts w:ascii="Garamond" w:hAnsi="Garamond"/>
                <w:sz w:val="24"/>
                <w:szCs w:val="24"/>
              </w:rPr>
              <w:t>Ministarstvo</w:t>
            </w:r>
            <w:proofErr w:type="spellEnd"/>
            <w:r w:rsidRPr="00307176">
              <w:rPr>
                <w:rFonts w:ascii="Garamond" w:hAnsi="Garamond"/>
                <w:sz w:val="24"/>
                <w:szCs w:val="24"/>
              </w:rPr>
              <w:t xml:space="preserve"> </w:t>
            </w:r>
            <w:proofErr w:type="spellStart"/>
            <w:r w:rsidRPr="00307176">
              <w:rPr>
                <w:rFonts w:ascii="Garamond" w:hAnsi="Garamond"/>
                <w:sz w:val="24"/>
                <w:szCs w:val="24"/>
              </w:rPr>
              <w:t>Prosvjete</w:t>
            </w:r>
            <w:proofErr w:type="spellEnd"/>
          </w:p>
        </w:tc>
        <w:tc>
          <w:tcPr>
            <w:tcW w:w="3061" w:type="dxa"/>
            <w:tcBorders>
              <w:top w:val="single" w:sz="4" w:space="0" w:color="auto"/>
              <w:left w:val="single" w:sz="4" w:space="0" w:color="auto"/>
              <w:bottom w:val="single" w:sz="4" w:space="0" w:color="auto"/>
              <w:right w:val="double" w:sz="4" w:space="0" w:color="auto"/>
            </w:tcBorders>
            <w:vAlign w:val="center"/>
          </w:tcPr>
          <w:p w:rsidR="0020244B" w:rsidRPr="00307176" w:rsidRDefault="0020244B" w:rsidP="00F153A3">
            <w:pPr>
              <w:tabs>
                <w:tab w:val="left" w:pos="1197"/>
              </w:tabs>
              <w:jc w:val="right"/>
              <w:rPr>
                <w:rFonts w:ascii="Garamond" w:hAnsi="Garamond"/>
                <w:sz w:val="24"/>
                <w:szCs w:val="24"/>
              </w:rPr>
            </w:pPr>
            <w:r>
              <w:rPr>
                <w:rFonts w:ascii="Garamond" w:hAnsi="Garamond"/>
                <w:sz w:val="24"/>
                <w:szCs w:val="24"/>
              </w:rPr>
              <w:t>400.000,00€</w:t>
            </w: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Učenici</w:t>
            </w:r>
            <w:proofErr w:type="spellEnd"/>
            <w:r>
              <w:rPr>
                <w:rFonts w:ascii="Garamond" w:hAnsi="Garamond"/>
                <w:sz w:val="24"/>
                <w:szCs w:val="24"/>
              </w:rPr>
              <w:t xml:space="preserve"> </w:t>
            </w:r>
            <w:proofErr w:type="spellStart"/>
            <w:r>
              <w:rPr>
                <w:rFonts w:ascii="Garamond" w:hAnsi="Garamond"/>
                <w:sz w:val="24"/>
                <w:szCs w:val="24"/>
              </w:rPr>
              <w:t>Osnovne</w:t>
            </w:r>
            <w:proofErr w:type="spellEnd"/>
            <w:r>
              <w:rPr>
                <w:rFonts w:ascii="Garamond" w:hAnsi="Garamond"/>
                <w:sz w:val="24"/>
                <w:szCs w:val="24"/>
              </w:rPr>
              <w:t xml:space="preserve"> </w:t>
            </w:r>
            <w:proofErr w:type="spellStart"/>
            <w:r>
              <w:rPr>
                <w:rFonts w:ascii="Garamond" w:hAnsi="Garamond"/>
                <w:sz w:val="24"/>
                <w:szCs w:val="24"/>
              </w:rPr>
              <w:t>škole</w:t>
            </w:r>
            <w:proofErr w:type="spellEnd"/>
            <w:r>
              <w:rPr>
                <w:rFonts w:ascii="Garamond" w:hAnsi="Garamond"/>
                <w:sz w:val="24"/>
                <w:szCs w:val="24"/>
              </w:rPr>
              <w:t xml:space="preserve"> “LPO”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3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Ministarstvo Prosvjete,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1.5.</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 </w:t>
            </w: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objekata</w:t>
            </w:r>
            <w:proofErr w:type="spellEnd"/>
            <w:r>
              <w:rPr>
                <w:rFonts w:ascii="Garamond" w:hAnsi="Garamond"/>
                <w:b/>
                <w:sz w:val="24"/>
                <w:szCs w:val="24"/>
              </w:rPr>
              <w:t xml:space="preserve"> </w:t>
            </w:r>
            <w:proofErr w:type="spellStart"/>
            <w:r>
              <w:rPr>
                <w:rFonts w:ascii="Garamond" w:hAnsi="Garamond"/>
                <w:b/>
                <w:sz w:val="24"/>
                <w:szCs w:val="24"/>
              </w:rPr>
              <w:t>od</w:t>
            </w:r>
            <w:proofErr w:type="spellEnd"/>
            <w:r>
              <w:rPr>
                <w:rFonts w:ascii="Garamond" w:hAnsi="Garamond"/>
                <w:b/>
                <w:sz w:val="24"/>
                <w:szCs w:val="24"/>
              </w:rPr>
              <w:t xml:space="preserve"> </w:t>
            </w:r>
            <w:proofErr w:type="spellStart"/>
            <w:r>
              <w:rPr>
                <w:rFonts w:ascii="Garamond" w:hAnsi="Garamond"/>
                <w:b/>
                <w:sz w:val="24"/>
                <w:szCs w:val="24"/>
              </w:rPr>
              <w:t>opšteg</w:t>
            </w:r>
            <w:proofErr w:type="spellEnd"/>
            <w:r>
              <w:rPr>
                <w:rFonts w:ascii="Garamond" w:hAnsi="Garamond"/>
                <w:b/>
                <w:sz w:val="24"/>
                <w:szCs w:val="24"/>
              </w:rPr>
              <w:t xml:space="preserve"> </w:t>
            </w:r>
            <w:proofErr w:type="spellStart"/>
            <w:r>
              <w:rPr>
                <w:rFonts w:ascii="Garamond" w:hAnsi="Garamond"/>
                <w:b/>
                <w:sz w:val="24"/>
                <w:szCs w:val="24"/>
              </w:rPr>
              <w:t>interesa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w:t>
            </w:r>
            <w:r>
              <w:rPr>
                <w:rFonts w:ascii="Garamond" w:hAnsi="Garamond"/>
                <w:b/>
                <w:i/>
                <w:sz w:val="24"/>
                <w:szCs w:val="24"/>
              </w:rPr>
              <w:t>5.1.</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Izgradnja objekta za potrebe socijalnog stanovanja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izgradnji objekata individualnog i kolektivnog stanovanja</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Pr>
                <w:rFonts w:ascii="Garamond" w:eastAsia="Times New Roman" w:hAnsi="Garamond" w:cs="Arial"/>
                <w:bCs/>
                <w:noProof/>
                <w:sz w:val="24"/>
                <w:szCs w:val="24"/>
                <w:lang w:val="hr-HR"/>
              </w:rPr>
              <w:t>Poboljšanje uslova života porodica u stanju socijalne potrebe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revidenta na izradi tehničke dokumentacije</w:t>
            </w:r>
          </w:p>
          <w:p w:rsidR="0020244B" w:rsidRPr="00AC53F3"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C840D1"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sidRPr="0092420D">
              <w:rPr>
                <w:rStyle w:val="Bodytext114"/>
                <w:rFonts w:ascii="Garamond" w:hAnsi="Garamond"/>
                <w:sz w:val="24"/>
                <w:szCs w:val="24"/>
                <w:lang w:eastAsia="hr-HR"/>
              </w:rPr>
              <w:t>Izvođenje</w:t>
            </w:r>
            <w:proofErr w:type="spellEnd"/>
            <w:r w:rsidRPr="0092420D">
              <w:rPr>
                <w:rStyle w:val="Bodytext114"/>
                <w:rFonts w:ascii="Garamond" w:hAnsi="Garamond"/>
                <w:sz w:val="24"/>
                <w:szCs w:val="24"/>
                <w:lang w:eastAsia="hr-HR"/>
              </w:rPr>
              <w:t xml:space="preserve"> </w:t>
            </w:r>
            <w:proofErr w:type="spellStart"/>
            <w:r w:rsidRPr="0092420D">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2420D" w:rsidRDefault="0020244B" w:rsidP="00F153A3">
            <w:pPr>
              <w:rPr>
                <w:rFonts w:ascii="Garamond" w:hAnsi="Garamond"/>
                <w:sz w:val="24"/>
                <w:szCs w:val="24"/>
              </w:rPr>
            </w:pPr>
            <w:proofErr w:type="spellStart"/>
            <w:r w:rsidRPr="0092420D">
              <w:rPr>
                <w:rFonts w:ascii="Garamond" w:hAnsi="Garamond"/>
                <w:sz w:val="24"/>
                <w:szCs w:val="24"/>
              </w:rPr>
              <w:t>Kvalitet</w:t>
            </w:r>
            <w:r>
              <w:rPr>
                <w:rFonts w:ascii="Garamond" w:hAnsi="Garamond"/>
                <w:sz w:val="24"/>
                <w:szCs w:val="24"/>
              </w:rPr>
              <w:t>an</w:t>
            </w:r>
            <w:proofErr w:type="spellEnd"/>
            <w:r>
              <w:rPr>
                <w:rFonts w:ascii="Garamond" w:hAnsi="Garamond"/>
                <w:sz w:val="24"/>
                <w:szCs w:val="24"/>
              </w:rPr>
              <w:t xml:space="preserve"> </w:t>
            </w:r>
            <w:proofErr w:type="spellStart"/>
            <w:r>
              <w:rPr>
                <w:rFonts w:ascii="Garamond" w:hAnsi="Garamond"/>
                <w:sz w:val="24"/>
                <w:szCs w:val="24"/>
              </w:rPr>
              <w:t>objekat</w:t>
            </w:r>
            <w:proofErr w:type="spellEnd"/>
            <w:r>
              <w:rPr>
                <w:rFonts w:ascii="Garamond" w:hAnsi="Garamond"/>
                <w:sz w:val="24"/>
                <w:szCs w:val="24"/>
              </w:rPr>
              <w:t xml:space="preserve"> </w:t>
            </w:r>
            <w:proofErr w:type="spellStart"/>
            <w:r>
              <w:rPr>
                <w:rFonts w:ascii="Garamond" w:hAnsi="Garamond"/>
                <w:sz w:val="24"/>
                <w:szCs w:val="24"/>
              </w:rPr>
              <w:t>koji</w:t>
            </w:r>
            <w:proofErr w:type="spellEnd"/>
            <w:r>
              <w:rPr>
                <w:rFonts w:ascii="Garamond" w:hAnsi="Garamond"/>
                <w:sz w:val="24"/>
                <w:szCs w:val="24"/>
              </w:rPr>
              <w:t xml:space="preserve"> </w:t>
            </w:r>
            <w:proofErr w:type="spellStart"/>
            <w:r>
              <w:rPr>
                <w:rFonts w:ascii="Garamond" w:hAnsi="Garamond"/>
                <w:sz w:val="24"/>
                <w:szCs w:val="24"/>
              </w:rPr>
              <w:t>će</w:t>
            </w:r>
            <w:proofErr w:type="spellEnd"/>
            <w:r>
              <w:rPr>
                <w:rFonts w:ascii="Garamond" w:hAnsi="Garamond"/>
                <w:sz w:val="24"/>
                <w:szCs w:val="24"/>
              </w:rPr>
              <w:t xml:space="preserve"> </w:t>
            </w:r>
            <w:proofErr w:type="spellStart"/>
            <w:r>
              <w:rPr>
                <w:rFonts w:ascii="Garamond" w:hAnsi="Garamond"/>
                <w:sz w:val="24"/>
                <w:szCs w:val="24"/>
              </w:rPr>
              <w:t>pružiti</w:t>
            </w:r>
            <w:proofErr w:type="spellEnd"/>
            <w:r>
              <w:rPr>
                <w:rFonts w:ascii="Garamond" w:hAnsi="Garamond"/>
                <w:sz w:val="24"/>
                <w:szCs w:val="24"/>
              </w:rPr>
              <w:t xml:space="preserve"> </w:t>
            </w:r>
            <w:proofErr w:type="spellStart"/>
            <w:r>
              <w:rPr>
                <w:rFonts w:ascii="Garamond" w:hAnsi="Garamond"/>
                <w:sz w:val="24"/>
                <w:szCs w:val="24"/>
              </w:rPr>
              <w:t>bolje</w:t>
            </w:r>
            <w:proofErr w:type="spellEnd"/>
            <w:r>
              <w:rPr>
                <w:rFonts w:ascii="Garamond" w:hAnsi="Garamond"/>
                <w:sz w:val="24"/>
                <w:szCs w:val="24"/>
              </w:rPr>
              <w:t xml:space="preserve"> </w:t>
            </w:r>
            <w:proofErr w:type="spellStart"/>
            <w:r>
              <w:rPr>
                <w:rFonts w:ascii="Garamond" w:hAnsi="Garamond"/>
                <w:sz w:val="24"/>
                <w:szCs w:val="24"/>
              </w:rPr>
              <w:t>uslove</w:t>
            </w:r>
            <w:proofErr w:type="spellEnd"/>
            <w:r>
              <w:rPr>
                <w:rFonts w:ascii="Garamond" w:hAnsi="Garamond"/>
                <w:sz w:val="24"/>
                <w:szCs w:val="24"/>
              </w:rPr>
              <w:t xml:space="preserve"> </w:t>
            </w:r>
            <w:proofErr w:type="spellStart"/>
            <w:r>
              <w:rPr>
                <w:rFonts w:ascii="Garamond" w:hAnsi="Garamond"/>
                <w:sz w:val="24"/>
                <w:szCs w:val="24"/>
              </w:rPr>
              <w:t>života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23447E">
              <w:rPr>
                <w:rFonts w:ascii="Garamond" w:hAnsi="Garamond"/>
                <w:sz w:val="24"/>
                <w:szCs w:val="24"/>
              </w:rPr>
              <w:t>Upis</w:t>
            </w:r>
            <w:proofErr w:type="spellEnd"/>
            <w:r w:rsidRPr="0023447E">
              <w:rPr>
                <w:rFonts w:ascii="Garamond" w:hAnsi="Garamond"/>
                <w:sz w:val="24"/>
                <w:szCs w:val="24"/>
              </w:rPr>
              <w:t xml:space="preserve"> u list </w:t>
            </w:r>
            <w:proofErr w:type="spellStart"/>
            <w:r w:rsidRPr="0023447E">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r>
              <w:rPr>
                <w:rFonts w:ascii="Garamond" w:hAnsi="Garamond"/>
                <w:b/>
                <w:i/>
                <w:sz w:val="24"/>
                <w:szCs w:val="24"/>
              </w:rPr>
              <w:t xml:space="preserve"> (</w:t>
            </w:r>
            <w:proofErr w:type="spellStart"/>
            <w:r>
              <w:rPr>
                <w:rFonts w:ascii="Garamond" w:hAnsi="Garamond"/>
                <w:b/>
                <w:i/>
                <w:sz w:val="24"/>
                <w:szCs w:val="24"/>
              </w:rPr>
              <w:t>na</w:t>
            </w:r>
            <w:proofErr w:type="spellEnd"/>
            <w:r>
              <w:rPr>
                <w:rFonts w:ascii="Garamond" w:hAnsi="Garamond"/>
                <w:b/>
                <w:i/>
                <w:sz w:val="24"/>
                <w:szCs w:val="24"/>
              </w:rPr>
              <w:t xml:space="preserve"> </w:t>
            </w:r>
            <w:proofErr w:type="spellStart"/>
            <w:r>
              <w:rPr>
                <w:rFonts w:ascii="Garamond" w:hAnsi="Garamond"/>
                <w:b/>
                <w:i/>
                <w:sz w:val="24"/>
                <w:szCs w:val="24"/>
              </w:rPr>
              <w:t>godišnjem</w:t>
            </w:r>
            <w:proofErr w:type="spellEnd"/>
            <w:r>
              <w:rPr>
                <w:rFonts w:ascii="Garamond" w:hAnsi="Garamond"/>
                <w:b/>
                <w:i/>
                <w:sz w:val="24"/>
                <w:szCs w:val="24"/>
              </w:rPr>
              <w:t xml:space="preserve"> </w:t>
            </w:r>
            <w:proofErr w:type="spellStart"/>
            <w:r>
              <w:rPr>
                <w:rFonts w:ascii="Garamond" w:hAnsi="Garamond"/>
                <w:b/>
                <w:i/>
                <w:sz w:val="24"/>
                <w:szCs w:val="24"/>
              </w:rPr>
              <w:t>nivou</w:t>
            </w:r>
            <w:proofErr w:type="spellEnd"/>
            <w:r>
              <w:rPr>
                <w:rFonts w:ascii="Garamond" w:hAnsi="Garamond"/>
                <w:b/>
                <w:i/>
                <w:sz w:val="24"/>
                <w:szCs w:val="24"/>
              </w:rPr>
              <w:t>)</w:t>
            </w:r>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300.000,00€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310.000,00€</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lastRenderedPageBreak/>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Građani Prijestonice – porodice u stanju socijalne potrebe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3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1.5.</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 </w:t>
            </w: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objekata</w:t>
            </w:r>
            <w:proofErr w:type="spellEnd"/>
            <w:r>
              <w:rPr>
                <w:rFonts w:ascii="Garamond" w:hAnsi="Garamond"/>
                <w:b/>
                <w:sz w:val="24"/>
                <w:szCs w:val="24"/>
              </w:rPr>
              <w:t xml:space="preserve"> </w:t>
            </w:r>
            <w:proofErr w:type="spellStart"/>
            <w:r>
              <w:rPr>
                <w:rFonts w:ascii="Garamond" w:hAnsi="Garamond"/>
                <w:b/>
                <w:sz w:val="24"/>
                <w:szCs w:val="24"/>
              </w:rPr>
              <w:t>od</w:t>
            </w:r>
            <w:proofErr w:type="spellEnd"/>
            <w:r>
              <w:rPr>
                <w:rFonts w:ascii="Garamond" w:hAnsi="Garamond"/>
                <w:b/>
                <w:sz w:val="24"/>
                <w:szCs w:val="24"/>
              </w:rPr>
              <w:t xml:space="preserve"> </w:t>
            </w:r>
            <w:proofErr w:type="spellStart"/>
            <w:r>
              <w:rPr>
                <w:rFonts w:ascii="Garamond" w:hAnsi="Garamond"/>
                <w:b/>
                <w:sz w:val="24"/>
                <w:szCs w:val="24"/>
              </w:rPr>
              <w:t>opšteg</w:t>
            </w:r>
            <w:proofErr w:type="spellEnd"/>
            <w:r>
              <w:rPr>
                <w:rFonts w:ascii="Garamond" w:hAnsi="Garamond"/>
                <w:b/>
                <w:sz w:val="24"/>
                <w:szCs w:val="24"/>
              </w:rPr>
              <w:t xml:space="preserve"> </w:t>
            </w:r>
            <w:proofErr w:type="spellStart"/>
            <w:r>
              <w:rPr>
                <w:rFonts w:ascii="Garamond" w:hAnsi="Garamond"/>
                <w:b/>
                <w:sz w:val="24"/>
                <w:szCs w:val="24"/>
              </w:rPr>
              <w:t>interesa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w:t>
            </w:r>
            <w:r>
              <w:rPr>
                <w:rFonts w:ascii="Garamond" w:hAnsi="Garamond"/>
                <w:b/>
                <w:i/>
                <w:sz w:val="24"/>
                <w:szCs w:val="24"/>
              </w:rPr>
              <w:t>5.2.</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Rekonstrukcija</w:t>
            </w:r>
            <w:proofErr w:type="spellEnd"/>
            <w:r>
              <w:rPr>
                <w:rFonts w:ascii="Garamond" w:hAnsi="Garamond"/>
                <w:b/>
                <w:sz w:val="24"/>
                <w:szCs w:val="24"/>
              </w:rPr>
              <w:t xml:space="preserve"> stare </w:t>
            </w:r>
            <w:proofErr w:type="spellStart"/>
            <w:r>
              <w:rPr>
                <w:rFonts w:ascii="Garamond" w:hAnsi="Garamond"/>
                <w:b/>
                <w:sz w:val="24"/>
                <w:szCs w:val="24"/>
              </w:rPr>
              <w:t>dječje</w:t>
            </w:r>
            <w:proofErr w:type="spellEnd"/>
            <w:r>
              <w:rPr>
                <w:rFonts w:ascii="Garamond" w:hAnsi="Garamond"/>
                <w:b/>
                <w:sz w:val="24"/>
                <w:szCs w:val="24"/>
              </w:rPr>
              <w:t xml:space="preserve"> </w:t>
            </w:r>
            <w:proofErr w:type="spellStart"/>
            <w:r>
              <w:rPr>
                <w:rFonts w:ascii="Garamond" w:hAnsi="Garamond"/>
                <w:b/>
                <w:sz w:val="24"/>
                <w:szCs w:val="24"/>
              </w:rPr>
              <w:t>bolnice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rekonstrukciji postojećeg objekta i prilagođavanje potrebama nedostajućih ambulanti</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Obezbjeđenje dodatnog prostora za potrebe zdravstva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0063FE"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Style w:val="Bodytext114"/>
                <w:rFonts w:ascii="Garamond" w:hAnsi="Garamond"/>
                <w:sz w:val="24"/>
                <w:szCs w:val="24"/>
              </w:rPr>
              <w:t>Sprovođenje</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javnog</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konkursa</w:t>
            </w:r>
            <w:proofErr w:type="spellEnd"/>
            <w:r>
              <w:rPr>
                <w:rStyle w:val="Bodytext114"/>
                <w:rFonts w:ascii="Garamond" w:hAnsi="Garamond"/>
                <w:sz w:val="24"/>
                <w:szCs w:val="24"/>
              </w:rPr>
              <w:t xml:space="preserve"> za </w:t>
            </w:r>
            <w:proofErr w:type="spellStart"/>
            <w:r>
              <w:rPr>
                <w:rStyle w:val="Bodytext114"/>
                <w:rFonts w:ascii="Garamond" w:hAnsi="Garamond"/>
                <w:sz w:val="24"/>
                <w:szCs w:val="24"/>
              </w:rPr>
              <w:t>izradu</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konkursnog</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rješenja</w:t>
            </w:r>
            <w:proofErr w:type="spellEnd"/>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projektanta i revidenta na izradi tehničke dokumentacije</w:t>
            </w:r>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Poboljšanje zdravstvene zaštite građana Prijestonice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23447E">
              <w:rPr>
                <w:rFonts w:ascii="Garamond" w:hAnsi="Garamond"/>
                <w:sz w:val="24"/>
                <w:szCs w:val="24"/>
              </w:rPr>
              <w:t>Upis</w:t>
            </w:r>
            <w:proofErr w:type="spellEnd"/>
            <w:r w:rsidRPr="0023447E">
              <w:rPr>
                <w:rFonts w:ascii="Garamond" w:hAnsi="Garamond"/>
                <w:sz w:val="24"/>
                <w:szCs w:val="24"/>
              </w:rPr>
              <w:t xml:space="preserve"> u list </w:t>
            </w:r>
            <w:proofErr w:type="spellStart"/>
            <w:r w:rsidRPr="0023447E">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Ministarstvo</w:t>
            </w:r>
            <w:proofErr w:type="spellEnd"/>
            <w:r>
              <w:rPr>
                <w:rFonts w:ascii="Garamond" w:hAnsi="Garamond"/>
                <w:sz w:val="24"/>
                <w:szCs w:val="24"/>
              </w:rPr>
              <w:t xml:space="preserve"> </w:t>
            </w:r>
            <w:proofErr w:type="spellStart"/>
            <w:r>
              <w:rPr>
                <w:rFonts w:ascii="Garamond" w:hAnsi="Garamond"/>
                <w:sz w:val="24"/>
                <w:szCs w:val="24"/>
              </w:rPr>
              <w:t>zdravlja</w:t>
            </w:r>
            <w:proofErr w:type="spellEnd"/>
            <w:r>
              <w:rPr>
                <w:rFonts w:ascii="Garamond" w:hAnsi="Garamond"/>
                <w:sz w:val="24"/>
                <w:szCs w:val="24"/>
              </w:rPr>
              <w:t xml:space="preserve">, </w:t>
            </w:r>
            <w:proofErr w:type="spellStart"/>
            <w:r>
              <w:rPr>
                <w:rFonts w:ascii="Garamond" w:hAnsi="Garamond"/>
                <w:sz w:val="24"/>
                <w:szCs w:val="24"/>
              </w:rPr>
              <w:t>Prijestonica</w:t>
            </w:r>
            <w:proofErr w:type="spellEnd"/>
            <w:r>
              <w:rPr>
                <w:rFonts w:ascii="Garamond" w:hAnsi="Garamond"/>
                <w:sz w:val="24"/>
                <w:szCs w:val="24"/>
              </w:rPr>
              <w:t xml:space="preserve"> Cetinje</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Ministarstvo</w:t>
            </w:r>
            <w:proofErr w:type="spellEnd"/>
            <w:r>
              <w:rPr>
                <w:rFonts w:ascii="Garamond" w:hAnsi="Garamond"/>
                <w:sz w:val="24"/>
                <w:szCs w:val="24"/>
              </w:rPr>
              <w:t xml:space="preserve"> </w:t>
            </w:r>
            <w:proofErr w:type="spellStart"/>
            <w:r>
              <w:rPr>
                <w:rFonts w:ascii="Garamond" w:hAnsi="Garamond"/>
                <w:sz w:val="24"/>
                <w:szCs w:val="24"/>
              </w:rPr>
              <w:t>zdravlja</w:t>
            </w:r>
            <w:proofErr w:type="spellEnd"/>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700.000,00€</w:t>
            </w: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1.210.000,00€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Ministarstvo zdravlja, 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lastRenderedPageBreak/>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1.5.</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 </w:t>
            </w: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objekata</w:t>
            </w:r>
            <w:proofErr w:type="spellEnd"/>
            <w:r>
              <w:rPr>
                <w:rFonts w:ascii="Garamond" w:hAnsi="Garamond"/>
                <w:b/>
                <w:sz w:val="24"/>
                <w:szCs w:val="24"/>
              </w:rPr>
              <w:t xml:space="preserve"> </w:t>
            </w:r>
            <w:proofErr w:type="spellStart"/>
            <w:r>
              <w:rPr>
                <w:rFonts w:ascii="Garamond" w:hAnsi="Garamond"/>
                <w:b/>
                <w:sz w:val="24"/>
                <w:szCs w:val="24"/>
              </w:rPr>
              <w:t>od</w:t>
            </w:r>
            <w:proofErr w:type="spellEnd"/>
            <w:r>
              <w:rPr>
                <w:rFonts w:ascii="Garamond" w:hAnsi="Garamond"/>
                <w:b/>
                <w:sz w:val="24"/>
                <w:szCs w:val="24"/>
              </w:rPr>
              <w:t xml:space="preserve"> </w:t>
            </w:r>
            <w:proofErr w:type="spellStart"/>
            <w:r>
              <w:rPr>
                <w:rFonts w:ascii="Garamond" w:hAnsi="Garamond"/>
                <w:b/>
                <w:sz w:val="24"/>
                <w:szCs w:val="24"/>
              </w:rPr>
              <w:t>opšteg</w:t>
            </w:r>
            <w:proofErr w:type="spellEnd"/>
            <w:r>
              <w:rPr>
                <w:rFonts w:ascii="Garamond" w:hAnsi="Garamond"/>
                <w:b/>
                <w:sz w:val="24"/>
                <w:szCs w:val="24"/>
              </w:rPr>
              <w:t xml:space="preserve"> </w:t>
            </w:r>
            <w:proofErr w:type="spellStart"/>
            <w:r>
              <w:rPr>
                <w:rFonts w:ascii="Garamond" w:hAnsi="Garamond"/>
                <w:b/>
                <w:sz w:val="24"/>
                <w:szCs w:val="24"/>
              </w:rPr>
              <w:t>interesa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w:t>
            </w:r>
            <w:r>
              <w:rPr>
                <w:rFonts w:ascii="Garamond" w:hAnsi="Garamond"/>
                <w:b/>
                <w:i/>
                <w:sz w:val="24"/>
                <w:szCs w:val="24"/>
              </w:rPr>
              <w:t>5.3.</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w:t>
            </w:r>
            <w:proofErr w:type="spellStart"/>
            <w:r>
              <w:rPr>
                <w:rFonts w:ascii="Garamond" w:hAnsi="Garamond"/>
                <w:b/>
                <w:sz w:val="24"/>
                <w:szCs w:val="24"/>
              </w:rPr>
              <w:t>Univerzitetskog</w:t>
            </w:r>
            <w:proofErr w:type="spellEnd"/>
            <w:r>
              <w:rPr>
                <w:rFonts w:ascii="Garamond" w:hAnsi="Garamond"/>
                <w:b/>
                <w:sz w:val="24"/>
                <w:szCs w:val="24"/>
              </w:rPr>
              <w:t xml:space="preserve"> </w:t>
            </w:r>
            <w:proofErr w:type="spellStart"/>
            <w:r>
              <w:rPr>
                <w:rFonts w:ascii="Garamond" w:hAnsi="Garamond"/>
                <w:b/>
                <w:sz w:val="24"/>
                <w:szCs w:val="24"/>
              </w:rPr>
              <w:t>kompleksa</w:t>
            </w:r>
            <w:proofErr w:type="spellEnd"/>
            <w:r>
              <w:rPr>
                <w:rFonts w:ascii="Garamond" w:hAnsi="Garamond"/>
                <w:b/>
                <w:sz w:val="24"/>
                <w:szCs w:val="24"/>
              </w:rPr>
              <w:t xml:space="preserve"> </w:t>
            </w:r>
            <w:proofErr w:type="spellStart"/>
            <w:r>
              <w:rPr>
                <w:rFonts w:ascii="Garamond" w:hAnsi="Garamond"/>
                <w:b/>
                <w:sz w:val="24"/>
                <w:szCs w:val="24"/>
              </w:rPr>
              <w:t>fakulteta</w:t>
            </w:r>
            <w:proofErr w:type="spellEnd"/>
            <w:r>
              <w:rPr>
                <w:rFonts w:ascii="Garamond" w:hAnsi="Garamond"/>
                <w:b/>
                <w:sz w:val="24"/>
                <w:szCs w:val="24"/>
              </w:rPr>
              <w:t xml:space="preserve"> </w:t>
            </w:r>
            <w:proofErr w:type="spellStart"/>
            <w:r>
              <w:rPr>
                <w:rFonts w:ascii="Garamond" w:hAnsi="Garamond"/>
                <w:b/>
                <w:sz w:val="24"/>
                <w:szCs w:val="24"/>
              </w:rPr>
              <w:t>umjetnosti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Nastavak izvođenja</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izgradnji objekata u okviru kompleksa</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Izgradnja</w:t>
            </w:r>
            <w:proofErr w:type="spellEnd"/>
            <w:r>
              <w:rPr>
                <w:rFonts w:ascii="Garamond" w:hAnsi="Garamond"/>
                <w:sz w:val="24"/>
                <w:szCs w:val="24"/>
              </w:rPr>
              <w:t xml:space="preserve"> </w:t>
            </w:r>
            <w:proofErr w:type="spellStart"/>
            <w:r>
              <w:rPr>
                <w:rFonts w:ascii="Garamond" w:hAnsi="Garamond"/>
                <w:sz w:val="24"/>
                <w:szCs w:val="24"/>
              </w:rPr>
              <w:t>objekata</w:t>
            </w:r>
            <w:proofErr w:type="spellEnd"/>
            <w:r>
              <w:rPr>
                <w:rFonts w:ascii="Garamond" w:hAnsi="Garamond"/>
                <w:sz w:val="24"/>
                <w:szCs w:val="24"/>
              </w:rPr>
              <w:t xml:space="preserve"> za </w:t>
            </w:r>
            <w:proofErr w:type="spellStart"/>
            <w:r>
              <w:rPr>
                <w:rFonts w:ascii="Garamond" w:hAnsi="Garamond"/>
                <w:sz w:val="24"/>
                <w:szCs w:val="24"/>
              </w:rPr>
              <w:t>potrebe</w:t>
            </w:r>
            <w:proofErr w:type="spellEnd"/>
            <w:r>
              <w:rPr>
                <w:rFonts w:ascii="Garamond" w:hAnsi="Garamond"/>
                <w:sz w:val="24"/>
                <w:szCs w:val="24"/>
              </w:rPr>
              <w:t xml:space="preserve"> </w:t>
            </w:r>
            <w:proofErr w:type="spellStart"/>
            <w:r>
              <w:rPr>
                <w:rFonts w:ascii="Garamond" w:hAnsi="Garamond"/>
                <w:sz w:val="24"/>
                <w:szCs w:val="24"/>
              </w:rPr>
              <w:t>Akademije</w:t>
            </w:r>
            <w:proofErr w:type="spellEnd"/>
            <w:r>
              <w:rPr>
                <w:rFonts w:ascii="Garamond" w:hAnsi="Garamond"/>
                <w:sz w:val="24"/>
                <w:szCs w:val="24"/>
              </w:rPr>
              <w:t xml:space="preserve"> </w:t>
            </w:r>
            <w:proofErr w:type="spellStart"/>
            <w:r>
              <w:rPr>
                <w:rFonts w:ascii="Garamond" w:hAnsi="Garamond"/>
                <w:sz w:val="24"/>
                <w:szCs w:val="24"/>
              </w:rPr>
              <w:t>umjetnosti</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0063FE"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Style w:val="Bodytext114"/>
                <w:rFonts w:ascii="Garamond" w:hAnsi="Garamond"/>
                <w:sz w:val="24"/>
                <w:szCs w:val="24"/>
              </w:rPr>
              <w:t>Sprovođenje</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javnog</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konkursa</w:t>
            </w:r>
            <w:proofErr w:type="spellEnd"/>
            <w:r>
              <w:rPr>
                <w:rStyle w:val="Bodytext114"/>
                <w:rFonts w:ascii="Garamond" w:hAnsi="Garamond"/>
                <w:sz w:val="24"/>
                <w:szCs w:val="24"/>
              </w:rPr>
              <w:t xml:space="preserve"> za </w:t>
            </w:r>
            <w:proofErr w:type="spellStart"/>
            <w:r>
              <w:rPr>
                <w:rStyle w:val="Bodytext114"/>
                <w:rFonts w:ascii="Garamond" w:hAnsi="Garamond"/>
                <w:sz w:val="24"/>
                <w:szCs w:val="24"/>
              </w:rPr>
              <w:t>izradu</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konkursnog</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rješenja</w:t>
            </w:r>
            <w:proofErr w:type="spellEnd"/>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projektanta i revidenta na izradi tehničke dokumentacije</w:t>
            </w:r>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92420D"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F153A3">
            <w:pPr>
              <w:pStyle w:val="Bodytext111"/>
              <w:shd w:val="clear" w:color="auto" w:fill="auto"/>
              <w:tabs>
                <w:tab w:val="left" w:pos="468"/>
              </w:tabs>
              <w:ind w:left="72"/>
              <w:jc w:val="left"/>
              <w:rPr>
                <w:rFonts w:ascii="Garamond" w:hAnsi="Garamond"/>
                <w:sz w:val="24"/>
                <w:szCs w:val="24"/>
              </w:rPr>
            </w:pP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2420D" w:rsidRDefault="0020244B" w:rsidP="00F153A3">
            <w:pPr>
              <w:rPr>
                <w:rFonts w:ascii="Garamond" w:hAnsi="Garamond"/>
                <w:sz w:val="24"/>
                <w:szCs w:val="24"/>
              </w:rPr>
            </w:pPr>
            <w:proofErr w:type="spellStart"/>
            <w:r>
              <w:rPr>
                <w:rFonts w:ascii="Garamond" w:hAnsi="Garamond"/>
                <w:sz w:val="24"/>
                <w:szCs w:val="24"/>
              </w:rPr>
              <w:t>Poboljšanje</w:t>
            </w:r>
            <w:proofErr w:type="spellEnd"/>
            <w:r>
              <w:rPr>
                <w:rFonts w:ascii="Garamond" w:hAnsi="Garamond"/>
                <w:sz w:val="24"/>
                <w:szCs w:val="24"/>
              </w:rPr>
              <w:t xml:space="preserve"> </w:t>
            </w:r>
            <w:proofErr w:type="spellStart"/>
            <w:r>
              <w:rPr>
                <w:rFonts w:ascii="Garamond" w:hAnsi="Garamond"/>
                <w:sz w:val="24"/>
                <w:szCs w:val="24"/>
              </w:rPr>
              <w:t>uslova</w:t>
            </w:r>
            <w:proofErr w:type="spellEnd"/>
            <w:r>
              <w:rPr>
                <w:rFonts w:ascii="Garamond" w:hAnsi="Garamond"/>
                <w:sz w:val="24"/>
                <w:szCs w:val="24"/>
              </w:rPr>
              <w:t xml:space="preserve"> </w:t>
            </w:r>
            <w:proofErr w:type="spellStart"/>
            <w:r>
              <w:rPr>
                <w:rFonts w:ascii="Garamond" w:hAnsi="Garamond"/>
                <w:sz w:val="24"/>
                <w:szCs w:val="24"/>
              </w:rPr>
              <w:t>obrazovanja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23447E">
              <w:rPr>
                <w:rFonts w:ascii="Garamond" w:hAnsi="Garamond"/>
                <w:sz w:val="24"/>
                <w:szCs w:val="24"/>
              </w:rPr>
              <w:t>Upis</w:t>
            </w:r>
            <w:proofErr w:type="spellEnd"/>
            <w:r w:rsidRPr="0023447E">
              <w:rPr>
                <w:rFonts w:ascii="Garamond" w:hAnsi="Garamond"/>
                <w:sz w:val="24"/>
                <w:szCs w:val="24"/>
              </w:rPr>
              <w:t xml:space="preserve"> u list </w:t>
            </w:r>
            <w:proofErr w:type="spellStart"/>
            <w:r w:rsidRPr="0023447E">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Uprava</w:t>
            </w:r>
            <w:proofErr w:type="spellEnd"/>
            <w:r>
              <w:rPr>
                <w:rFonts w:ascii="Garamond" w:hAnsi="Garamond"/>
                <w:sz w:val="24"/>
                <w:szCs w:val="24"/>
              </w:rPr>
              <w:t xml:space="preserve"> </w:t>
            </w:r>
            <w:proofErr w:type="spellStart"/>
            <w:r>
              <w:rPr>
                <w:rFonts w:ascii="Garamond" w:hAnsi="Garamond"/>
                <w:sz w:val="24"/>
                <w:szCs w:val="24"/>
              </w:rPr>
              <w:t>Javnih</w:t>
            </w:r>
            <w:proofErr w:type="spellEnd"/>
            <w:r>
              <w:rPr>
                <w:rFonts w:ascii="Garamond" w:hAnsi="Garamond"/>
                <w:sz w:val="24"/>
                <w:szCs w:val="24"/>
              </w:rPr>
              <w:t xml:space="preserve"> </w:t>
            </w:r>
            <w:proofErr w:type="spellStart"/>
            <w:r>
              <w:rPr>
                <w:rFonts w:ascii="Garamond" w:hAnsi="Garamond"/>
                <w:sz w:val="24"/>
                <w:szCs w:val="24"/>
              </w:rPr>
              <w:t>radova</w:t>
            </w:r>
            <w:proofErr w:type="spellEnd"/>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Kapitalni</w:t>
            </w:r>
            <w:proofErr w:type="spellEnd"/>
            <w:r>
              <w:rPr>
                <w:rFonts w:ascii="Garamond" w:hAnsi="Garamond"/>
                <w:sz w:val="24"/>
                <w:szCs w:val="24"/>
              </w:rPr>
              <w:t xml:space="preserve"> </w:t>
            </w: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Crne</w:t>
            </w:r>
            <w:proofErr w:type="spellEnd"/>
            <w:r>
              <w:rPr>
                <w:rFonts w:ascii="Garamond" w:hAnsi="Garamond"/>
                <w:sz w:val="24"/>
                <w:szCs w:val="24"/>
              </w:rPr>
              <w:t xml:space="preserve"> Gore</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Ministarstvo</w:t>
            </w:r>
            <w:proofErr w:type="spellEnd"/>
            <w:r>
              <w:rPr>
                <w:rFonts w:ascii="Garamond" w:hAnsi="Garamond"/>
                <w:sz w:val="24"/>
                <w:szCs w:val="24"/>
              </w:rPr>
              <w:t xml:space="preserve"> </w:t>
            </w:r>
            <w:proofErr w:type="spellStart"/>
            <w:r>
              <w:rPr>
                <w:rFonts w:ascii="Garamond" w:hAnsi="Garamond"/>
                <w:sz w:val="24"/>
                <w:szCs w:val="24"/>
              </w:rPr>
              <w:t>prosvjete</w:t>
            </w:r>
            <w:proofErr w:type="spellEnd"/>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4.000.000 €</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4.000.000 €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Akademije</w:t>
            </w:r>
            <w:proofErr w:type="spellEnd"/>
            <w:r>
              <w:rPr>
                <w:rFonts w:ascii="Garamond" w:hAnsi="Garamond"/>
                <w:sz w:val="24"/>
                <w:szCs w:val="24"/>
              </w:rPr>
              <w:t xml:space="preserve"> </w:t>
            </w:r>
            <w:proofErr w:type="spellStart"/>
            <w:r>
              <w:rPr>
                <w:rFonts w:ascii="Garamond" w:hAnsi="Garamond"/>
                <w:sz w:val="24"/>
                <w:szCs w:val="24"/>
              </w:rPr>
              <w:t>umjetnosti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Uprava Javnih radova, Ministarstvo prosvjete,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1.5.</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 </w:t>
            </w: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objekata</w:t>
            </w:r>
            <w:proofErr w:type="spellEnd"/>
            <w:r>
              <w:rPr>
                <w:rFonts w:ascii="Garamond" w:hAnsi="Garamond"/>
                <w:b/>
                <w:sz w:val="24"/>
                <w:szCs w:val="24"/>
              </w:rPr>
              <w:t xml:space="preserve"> </w:t>
            </w:r>
            <w:proofErr w:type="spellStart"/>
            <w:r>
              <w:rPr>
                <w:rFonts w:ascii="Garamond" w:hAnsi="Garamond"/>
                <w:b/>
                <w:sz w:val="24"/>
                <w:szCs w:val="24"/>
              </w:rPr>
              <w:t>od</w:t>
            </w:r>
            <w:proofErr w:type="spellEnd"/>
            <w:r>
              <w:rPr>
                <w:rFonts w:ascii="Garamond" w:hAnsi="Garamond"/>
                <w:b/>
                <w:sz w:val="24"/>
                <w:szCs w:val="24"/>
              </w:rPr>
              <w:t xml:space="preserve"> </w:t>
            </w:r>
            <w:proofErr w:type="spellStart"/>
            <w:r>
              <w:rPr>
                <w:rFonts w:ascii="Garamond" w:hAnsi="Garamond"/>
                <w:b/>
                <w:sz w:val="24"/>
                <w:szCs w:val="24"/>
              </w:rPr>
              <w:t>opšteg</w:t>
            </w:r>
            <w:proofErr w:type="spellEnd"/>
            <w:r>
              <w:rPr>
                <w:rFonts w:ascii="Garamond" w:hAnsi="Garamond"/>
                <w:b/>
                <w:sz w:val="24"/>
                <w:szCs w:val="24"/>
              </w:rPr>
              <w:t xml:space="preserve"> </w:t>
            </w:r>
            <w:proofErr w:type="spellStart"/>
            <w:r>
              <w:rPr>
                <w:rFonts w:ascii="Garamond" w:hAnsi="Garamond"/>
                <w:b/>
                <w:sz w:val="24"/>
                <w:szCs w:val="24"/>
              </w:rPr>
              <w:t>interesa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w:t>
            </w:r>
            <w:r>
              <w:rPr>
                <w:rFonts w:ascii="Garamond" w:hAnsi="Garamond"/>
                <w:b/>
                <w:i/>
                <w:sz w:val="24"/>
                <w:szCs w:val="24"/>
              </w:rPr>
              <w:t>5.4.</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w:t>
            </w:r>
            <w:proofErr w:type="spellStart"/>
            <w:r>
              <w:rPr>
                <w:rFonts w:ascii="Garamond" w:hAnsi="Garamond"/>
                <w:b/>
                <w:sz w:val="24"/>
                <w:szCs w:val="24"/>
              </w:rPr>
              <w:t>prihvatilišta</w:t>
            </w:r>
            <w:proofErr w:type="spellEnd"/>
            <w:r>
              <w:rPr>
                <w:rFonts w:ascii="Garamond" w:hAnsi="Garamond"/>
                <w:b/>
                <w:sz w:val="24"/>
                <w:szCs w:val="24"/>
              </w:rPr>
              <w:t xml:space="preserve"> za </w:t>
            </w:r>
            <w:proofErr w:type="spellStart"/>
            <w:r>
              <w:rPr>
                <w:rFonts w:ascii="Garamond" w:hAnsi="Garamond"/>
                <w:b/>
                <w:sz w:val="24"/>
                <w:szCs w:val="24"/>
              </w:rPr>
              <w:t>napuštene</w:t>
            </w:r>
            <w:proofErr w:type="spellEnd"/>
            <w:r>
              <w:rPr>
                <w:rFonts w:ascii="Garamond" w:hAnsi="Garamond"/>
                <w:b/>
                <w:sz w:val="24"/>
                <w:szCs w:val="24"/>
              </w:rPr>
              <w:t xml:space="preserve"> </w:t>
            </w:r>
            <w:proofErr w:type="spellStart"/>
            <w:r>
              <w:rPr>
                <w:rFonts w:ascii="Garamond" w:hAnsi="Garamond"/>
                <w:b/>
                <w:sz w:val="24"/>
                <w:szCs w:val="24"/>
              </w:rPr>
              <w:t>kućne</w:t>
            </w:r>
            <w:proofErr w:type="spellEnd"/>
            <w:r>
              <w:rPr>
                <w:rFonts w:ascii="Garamond" w:hAnsi="Garamond"/>
                <w:b/>
                <w:sz w:val="24"/>
                <w:szCs w:val="24"/>
              </w:rPr>
              <w:t xml:space="preserve"> </w:t>
            </w:r>
            <w:proofErr w:type="spellStart"/>
            <w:r>
              <w:rPr>
                <w:rFonts w:ascii="Garamond" w:hAnsi="Garamond"/>
                <w:b/>
                <w:sz w:val="24"/>
                <w:szCs w:val="24"/>
              </w:rPr>
              <w:t>ljubimce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izgradnji</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lastRenderedPageBreak/>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Udomljavanje</w:t>
            </w:r>
            <w:proofErr w:type="spellEnd"/>
            <w:r>
              <w:rPr>
                <w:rFonts w:ascii="Garamond" w:hAnsi="Garamond"/>
                <w:sz w:val="24"/>
                <w:szCs w:val="24"/>
              </w:rPr>
              <w:t xml:space="preserve"> </w:t>
            </w:r>
            <w:proofErr w:type="spellStart"/>
            <w:r>
              <w:rPr>
                <w:rFonts w:ascii="Garamond" w:hAnsi="Garamond"/>
                <w:sz w:val="24"/>
                <w:szCs w:val="24"/>
              </w:rPr>
              <w:t>napuštenih</w:t>
            </w:r>
            <w:proofErr w:type="spellEnd"/>
            <w:r>
              <w:rPr>
                <w:rFonts w:ascii="Garamond" w:hAnsi="Garamond"/>
                <w:sz w:val="24"/>
                <w:szCs w:val="24"/>
              </w:rPr>
              <w:t xml:space="preserve"> </w:t>
            </w:r>
            <w:proofErr w:type="spellStart"/>
            <w:r>
              <w:rPr>
                <w:rFonts w:ascii="Garamond" w:hAnsi="Garamond"/>
                <w:sz w:val="24"/>
                <w:szCs w:val="24"/>
              </w:rPr>
              <w:t>kućnih</w:t>
            </w:r>
            <w:proofErr w:type="spellEnd"/>
            <w:r>
              <w:rPr>
                <w:rFonts w:ascii="Garamond" w:hAnsi="Garamond"/>
                <w:sz w:val="24"/>
                <w:szCs w:val="24"/>
              </w:rPr>
              <w:t xml:space="preserve"> </w:t>
            </w:r>
            <w:proofErr w:type="spellStart"/>
            <w:r>
              <w:rPr>
                <w:rFonts w:ascii="Garamond" w:hAnsi="Garamond"/>
                <w:sz w:val="24"/>
                <w:szCs w:val="24"/>
              </w:rPr>
              <w:t>ljubimaca</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0063FE"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Style w:val="Bodytext114"/>
                <w:rFonts w:ascii="Garamond" w:hAnsi="Garamond"/>
                <w:sz w:val="24"/>
                <w:szCs w:val="24"/>
              </w:rPr>
              <w:t>Sprovođenje</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javnog</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konkursa</w:t>
            </w:r>
            <w:proofErr w:type="spellEnd"/>
            <w:r>
              <w:rPr>
                <w:rStyle w:val="Bodytext114"/>
                <w:rFonts w:ascii="Garamond" w:hAnsi="Garamond"/>
                <w:sz w:val="24"/>
                <w:szCs w:val="24"/>
              </w:rPr>
              <w:t xml:space="preserve"> za </w:t>
            </w:r>
            <w:proofErr w:type="spellStart"/>
            <w:r>
              <w:rPr>
                <w:rStyle w:val="Bodytext114"/>
                <w:rFonts w:ascii="Garamond" w:hAnsi="Garamond"/>
                <w:sz w:val="24"/>
                <w:szCs w:val="24"/>
              </w:rPr>
              <w:t>izradu</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konkursnog</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rješenja</w:t>
            </w:r>
            <w:proofErr w:type="spellEnd"/>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projektanta i revidenta na izradi tehničke dokumentacije</w:t>
            </w:r>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2420D" w:rsidRDefault="0020244B" w:rsidP="00F153A3">
            <w:pPr>
              <w:rPr>
                <w:rFonts w:ascii="Garamond" w:hAnsi="Garamond"/>
                <w:sz w:val="24"/>
                <w:szCs w:val="24"/>
              </w:rPr>
            </w:pPr>
            <w:proofErr w:type="spellStart"/>
            <w:r>
              <w:rPr>
                <w:rFonts w:ascii="Garamond" w:hAnsi="Garamond"/>
                <w:sz w:val="24"/>
                <w:szCs w:val="24"/>
              </w:rPr>
              <w:t>Održivo</w:t>
            </w:r>
            <w:proofErr w:type="spellEnd"/>
            <w:r>
              <w:rPr>
                <w:rFonts w:ascii="Garamond" w:hAnsi="Garamond"/>
                <w:sz w:val="24"/>
                <w:szCs w:val="24"/>
              </w:rPr>
              <w:t xml:space="preserve"> </w:t>
            </w:r>
            <w:proofErr w:type="spellStart"/>
            <w:r>
              <w:rPr>
                <w:rFonts w:ascii="Garamond" w:hAnsi="Garamond"/>
                <w:sz w:val="24"/>
                <w:szCs w:val="24"/>
              </w:rPr>
              <w:t>funkcionisanje</w:t>
            </w:r>
            <w:proofErr w:type="spellEnd"/>
            <w:r>
              <w:rPr>
                <w:rFonts w:ascii="Garamond" w:hAnsi="Garamond"/>
                <w:sz w:val="24"/>
                <w:szCs w:val="24"/>
              </w:rPr>
              <w:t xml:space="preserve"> </w:t>
            </w:r>
            <w:proofErr w:type="spellStart"/>
            <w:r>
              <w:rPr>
                <w:rFonts w:ascii="Garamond" w:hAnsi="Garamond"/>
                <w:sz w:val="24"/>
                <w:szCs w:val="24"/>
              </w:rPr>
              <w:t>azila</w:t>
            </w:r>
            <w:proofErr w:type="spellEnd"/>
            <w:r>
              <w:rPr>
                <w:rFonts w:ascii="Garamond" w:hAnsi="Garamond"/>
                <w:sz w:val="24"/>
                <w:szCs w:val="24"/>
              </w:rPr>
              <w:t xml:space="preserve"> za </w:t>
            </w:r>
            <w:proofErr w:type="spellStart"/>
            <w:r>
              <w:rPr>
                <w:rFonts w:ascii="Garamond" w:hAnsi="Garamond"/>
                <w:sz w:val="24"/>
                <w:szCs w:val="24"/>
              </w:rPr>
              <w:t>napuštene</w:t>
            </w:r>
            <w:proofErr w:type="spellEnd"/>
            <w:r>
              <w:rPr>
                <w:rFonts w:ascii="Garamond" w:hAnsi="Garamond"/>
                <w:sz w:val="24"/>
                <w:szCs w:val="24"/>
              </w:rPr>
              <w:t xml:space="preserve"> </w:t>
            </w:r>
            <w:proofErr w:type="spellStart"/>
            <w:r>
              <w:rPr>
                <w:rFonts w:ascii="Garamond" w:hAnsi="Garamond"/>
                <w:sz w:val="24"/>
                <w:szCs w:val="24"/>
              </w:rPr>
              <w:t>kućne</w:t>
            </w:r>
            <w:proofErr w:type="spellEnd"/>
            <w:r>
              <w:rPr>
                <w:rFonts w:ascii="Garamond" w:hAnsi="Garamond"/>
                <w:sz w:val="24"/>
                <w:szCs w:val="24"/>
              </w:rPr>
              <w:t xml:space="preserve"> </w:t>
            </w:r>
            <w:proofErr w:type="spellStart"/>
            <w:r>
              <w:rPr>
                <w:rFonts w:ascii="Garamond" w:hAnsi="Garamond"/>
                <w:sz w:val="24"/>
                <w:szCs w:val="24"/>
              </w:rPr>
              <w:t>ljubimce</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23447E">
              <w:rPr>
                <w:rFonts w:ascii="Garamond" w:hAnsi="Garamond"/>
                <w:sz w:val="24"/>
                <w:szCs w:val="24"/>
              </w:rPr>
              <w:t>Upis</w:t>
            </w:r>
            <w:proofErr w:type="spellEnd"/>
            <w:r w:rsidRPr="0023447E">
              <w:rPr>
                <w:rFonts w:ascii="Garamond" w:hAnsi="Garamond"/>
                <w:sz w:val="24"/>
                <w:szCs w:val="24"/>
              </w:rPr>
              <w:t xml:space="preserve"> u list </w:t>
            </w:r>
            <w:proofErr w:type="spellStart"/>
            <w:r w:rsidRPr="0023447E">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5.000,00€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505.000,00€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CE6D30"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roofErr w:type="spellStart"/>
            <w:r w:rsidRPr="00CE6D30">
              <w:rPr>
                <w:rFonts w:ascii="Garamond" w:hAnsi="Garamond"/>
                <w:sz w:val="24"/>
                <w:szCs w:val="24"/>
              </w:rPr>
              <w:t>Dir</w:t>
            </w:r>
            <w:r>
              <w:rPr>
                <w:rFonts w:ascii="Garamond" w:hAnsi="Garamond"/>
                <w:sz w:val="24"/>
                <w:szCs w:val="24"/>
              </w:rPr>
              <w:t>ekcija</w:t>
            </w:r>
            <w:proofErr w:type="spellEnd"/>
            <w:r>
              <w:rPr>
                <w:rFonts w:ascii="Garamond" w:hAnsi="Garamond"/>
                <w:sz w:val="24"/>
                <w:szCs w:val="24"/>
              </w:rPr>
              <w:t xml:space="preserve"> za </w:t>
            </w:r>
            <w:proofErr w:type="spellStart"/>
            <w:r>
              <w:rPr>
                <w:rFonts w:ascii="Garamond" w:hAnsi="Garamond"/>
                <w:sz w:val="24"/>
                <w:szCs w:val="24"/>
              </w:rPr>
              <w:t>Investicije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razvoj</w:t>
            </w:r>
            <w:proofErr w:type="spellEnd"/>
            <w:r>
              <w:rPr>
                <w:rFonts w:ascii="Garamond" w:hAnsi="Garamond"/>
                <w:sz w:val="24"/>
                <w:szCs w:val="24"/>
              </w:rPr>
              <w:t xml:space="preserve">, </w:t>
            </w:r>
            <w:proofErr w:type="spellStart"/>
            <w:r>
              <w:rPr>
                <w:rFonts w:ascii="Garamond" w:hAnsi="Garamond"/>
                <w:sz w:val="24"/>
                <w:szCs w:val="24"/>
              </w:rPr>
              <w:t>Sekretarijat</w:t>
            </w:r>
            <w:proofErr w:type="spellEnd"/>
            <w:r>
              <w:rPr>
                <w:rFonts w:ascii="Garamond" w:hAnsi="Garamond"/>
                <w:sz w:val="24"/>
                <w:szCs w:val="24"/>
              </w:rPr>
              <w:t xml:space="preserve"> za </w:t>
            </w:r>
            <w:proofErr w:type="spellStart"/>
            <w:r>
              <w:rPr>
                <w:rFonts w:ascii="Garamond" w:hAnsi="Garamond"/>
                <w:sz w:val="24"/>
                <w:szCs w:val="24"/>
              </w:rPr>
              <w:t>komunalne</w:t>
            </w:r>
            <w:proofErr w:type="spellEnd"/>
            <w:r>
              <w:rPr>
                <w:rFonts w:ascii="Garamond" w:hAnsi="Garamond"/>
                <w:sz w:val="24"/>
                <w:szCs w:val="24"/>
              </w:rPr>
              <w:t xml:space="preserve"> </w:t>
            </w:r>
            <w:proofErr w:type="spellStart"/>
            <w:r>
              <w:rPr>
                <w:rFonts w:ascii="Garamond" w:hAnsi="Garamond"/>
                <w:sz w:val="24"/>
                <w:szCs w:val="24"/>
              </w:rPr>
              <w:t>poslove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saobraćaj</w:t>
            </w:r>
            <w:proofErr w:type="spellEnd"/>
            <w:r>
              <w:rPr>
                <w:rFonts w:ascii="Garamond" w:hAnsi="Garamond"/>
                <w:sz w:val="24"/>
                <w:szCs w:val="24"/>
              </w:rPr>
              <w:t xml:space="preserve">, </w:t>
            </w:r>
            <w:proofErr w:type="spellStart"/>
            <w:r w:rsidRPr="00CE6D30">
              <w:rPr>
                <w:rFonts w:ascii="Garamond" w:hAnsi="Garamond"/>
                <w:sz w:val="24"/>
                <w:szCs w:val="24"/>
              </w:rPr>
              <w:t>Nadzor</w:t>
            </w:r>
            <w:proofErr w:type="spellEnd"/>
          </w:p>
        </w:tc>
      </w:tr>
    </w:tbl>
    <w:p w:rsidR="0020244B" w:rsidRDefault="0020244B" w:rsidP="0020244B"/>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1.5.</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Izgradnja</w:t>
            </w:r>
            <w:proofErr w:type="spellEnd"/>
            <w:r>
              <w:rPr>
                <w:rFonts w:ascii="Garamond" w:hAnsi="Garamond"/>
                <w:b/>
                <w:sz w:val="24"/>
                <w:szCs w:val="24"/>
              </w:rPr>
              <w:t xml:space="preserve"> – </w:t>
            </w: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objekata</w:t>
            </w:r>
            <w:proofErr w:type="spellEnd"/>
            <w:r>
              <w:rPr>
                <w:rFonts w:ascii="Garamond" w:hAnsi="Garamond"/>
                <w:b/>
                <w:sz w:val="24"/>
                <w:szCs w:val="24"/>
              </w:rPr>
              <w:t xml:space="preserve"> </w:t>
            </w:r>
            <w:proofErr w:type="spellStart"/>
            <w:r>
              <w:rPr>
                <w:rFonts w:ascii="Garamond" w:hAnsi="Garamond"/>
                <w:b/>
                <w:sz w:val="24"/>
                <w:szCs w:val="24"/>
              </w:rPr>
              <w:t>od</w:t>
            </w:r>
            <w:proofErr w:type="spellEnd"/>
            <w:r>
              <w:rPr>
                <w:rFonts w:ascii="Garamond" w:hAnsi="Garamond"/>
                <w:b/>
                <w:sz w:val="24"/>
                <w:szCs w:val="24"/>
              </w:rPr>
              <w:t xml:space="preserve"> </w:t>
            </w:r>
            <w:proofErr w:type="spellStart"/>
            <w:r>
              <w:rPr>
                <w:rFonts w:ascii="Garamond" w:hAnsi="Garamond"/>
                <w:b/>
                <w:sz w:val="24"/>
                <w:szCs w:val="24"/>
              </w:rPr>
              <w:t>opšteg</w:t>
            </w:r>
            <w:proofErr w:type="spellEnd"/>
            <w:r>
              <w:rPr>
                <w:rFonts w:ascii="Garamond" w:hAnsi="Garamond"/>
                <w:b/>
                <w:sz w:val="24"/>
                <w:szCs w:val="24"/>
              </w:rPr>
              <w:t xml:space="preserve"> </w:t>
            </w:r>
            <w:proofErr w:type="spellStart"/>
            <w:r>
              <w:rPr>
                <w:rFonts w:ascii="Garamond" w:hAnsi="Garamond"/>
                <w:b/>
                <w:sz w:val="24"/>
                <w:szCs w:val="24"/>
              </w:rPr>
              <w:t>interesa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1.</w:t>
            </w:r>
            <w:r>
              <w:rPr>
                <w:rFonts w:ascii="Garamond" w:hAnsi="Garamond"/>
                <w:b/>
                <w:i/>
                <w:sz w:val="24"/>
                <w:szCs w:val="24"/>
              </w:rPr>
              <w:t>5.6.</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C14529" w:rsidRDefault="0020244B" w:rsidP="00F153A3">
            <w:pPr>
              <w:rPr>
                <w:rFonts w:ascii="Garamond" w:hAnsi="Garamond"/>
                <w:b/>
                <w:sz w:val="24"/>
                <w:szCs w:val="24"/>
              </w:rPr>
            </w:pPr>
            <w:proofErr w:type="spellStart"/>
            <w:r>
              <w:rPr>
                <w:rFonts w:ascii="Garamond" w:hAnsi="Garamond"/>
                <w:b/>
                <w:sz w:val="24"/>
                <w:szCs w:val="24"/>
              </w:rPr>
              <w:t>Rekonstrukcija</w:t>
            </w:r>
            <w:proofErr w:type="spellEnd"/>
            <w:r>
              <w:rPr>
                <w:rFonts w:ascii="Garamond" w:hAnsi="Garamond"/>
                <w:b/>
                <w:sz w:val="24"/>
                <w:szCs w:val="24"/>
              </w:rPr>
              <w:t xml:space="preserve"> </w:t>
            </w:r>
            <w:proofErr w:type="spellStart"/>
            <w:r>
              <w:rPr>
                <w:rFonts w:ascii="Garamond" w:hAnsi="Garamond"/>
                <w:b/>
                <w:sz w:val="24"/>
                <w:szCs w:val="24"/>
              </w:rPr>
              <w:t>objekta</w:t>
            </w:r>
            <w:proofErr w:type="spellEnd"/>
            <w:r>
              <w:rPr>
                <w:rFonts w:ascii="Garamond" w:hAnsi="Garamond"/>
                <w:b/>
                <w:sz w:val="24"/>
                <w:szCs w:val="24"/>
              </w:rPr>
              <w:t xml:space="preserve"> u </w:t>
            </w:r>
            <w:proofErr w:type="spellStart"/>
            <w:r>
              <w:rPr>
                <w:rFonts w:ascii="Garamond" w:hAnsi="Garamond"/>
                <w:b/>
                <w:sz w:val="24"/>
                <w:szCs w:val="24"/>
              </w:rPr>
              <w:t>javnoj</w:t>
            </w:r>
            <w:proofErr w:type="spellEnd"/>
            <w:r>
              <w:rPr>
                <w:rFonts w:ascii="Garamond" w:hAnsi="Garamond"/>
                <w:b/>
                <w:sz w:val="24"/>
                <w:szCs w:val="24"/>
              </w:rPr>
              <w:t xml:space="preserve"> </w:t>
            </w:r>
            <w:proofErr w:type="spellStart"/>
            <w:r>
              <w:rPr>
                <w:rFonts w:ascii="Garamond" w:hAnsi="Garamond"/>
                <w:b/>
                <w:sz w:val="24"/>
                <w:szCs w:val="24"/>
              </w:rPr>
              <w:t>upotrebi</w:t>
            </w:r>
            <w:proofErr w:type="spellEnd"/>
            <w:r>
              <w:rPr>
                <w:rFonts w:ascii="Garamond" w:hAnsi="Garamond"/>
                <w:b/>
                <w:sz w:val="24"/>
                <w:szCs w:val="24"/>
              </w:rPr>
              <w:t xml:space="preserve"> </w:t>
            </w:r>
            <w:proofErr w:type="spellStart"/>
            <w:r>
              <w:rPr>
                <w:rFonts w:ascii="Garamond" w:hAnsi="Garamond"/>
                <w:b/>
                <w:sz w:val="24"/>
                <w:szCs w:val="24"/>
              </w:rPr>
              <w:t>na</w:t>
            </w:r>
            <w:proofErr w:type="spellEnd"/>
            <w:r>
              <w:rPr>
                <w:rFonts w:ascii="Garamond" w:hAnsi="Garamond"/>
                <w:b/>
                <w:sz w:val="24"/>
                <w:szCs w:val="24"/>
              </w:rPr>
              <w:t xml:space="preserve"> </w:t>
            </w:r>
            <w:proofErr w:type="spellStart"/>
            <w:r>
              <w:rPr>
                <w:rFonts w:ascii="Garamond" w:hAnsi="Garamond"/>
                <w:b/>
                <w:sz w:val="24"/>
                <w:szCs w:val="24"/>
              </w:rPr>
              <w:t>ruralnom</w:t>
            </w:r>
            <w:proofErr w:type="spellEnd"/>
            <w:r>
              <w:rPr>
                <w:rFonts w:ascii="Garamond" w:hAnsi="Garamond"/>
                <w:b/>
                <w:sz w:val="24"/>
                <w:szCs w:val="24"/>
              </w:rPr>
              <w:t xml:space="preserve"> </w:t>
            </w:r>
            <w:proofErr w:type="spellStart"/>
            <w:r>
              <w:rPr>
                <w:rFonts w:ascii="Garamond" w:hAnsi="Garamond"/>
                <w:b/>
                <w:sz w:val="24"/>
                <w:szCs w:val="24"/>
              </w:rPr>
              <w:t>području</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ind w:hanging="18"/>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Izvođenje</w:t>
            </w:r>
            <w:r w:rsidRPr="004676E7">
              <w:rPr>
                <w:rFonts w:ascii="Garamond" w:eastAsia="Times New Roman" w:hAnsi="Garamond" w:cs="Arial"/>
                <w:bCs/>
                <w:noProof/>
                <w:sz w:val="24"/>
                <w:szCs w:val="24"/>
                <w:lang w:val="hr-HR"/>
              </w:rPr>
              <w:t xml:space="preserve"> radova </w:t>
            </w:r>
            <w:r>
              <w:rPr>
                <w:rFonts w:ascii="Garamond" w:eastAsia="Times New Roman" w:hAnsi="Garamond" w:cs="Arial"/>
                <w:bCs/>
                <w:noProof/>
                <w:sz w:val="24"/>
                <w:szCs w:val="24"/>
                <w:lang w:val="hr-HR"/>
              </w:rPr>
              <w:t>na rekonstrukciji i adaptaciji objekata sa ruralnog područja koja su u javnoj upotrebi (postojeći objekti škola, ambulante, domovi, kapele, trgovske površine)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Osposobljavanje</w:t>
            </w:r>
            <w:proofErr w:type="spellEnd"/>
            <w:r>
              <w:rPr>
                <w:rFonts w:ascii="Garamond" w:hAnsi="Garamond"/>
                <w:sz w:val="24"/>
                <w:szCs w:val="24"/>
              </w:rPr>
              <w:t xml:space="preserve"> </w:t>
            </w:r>
            <w:proofErr w:type="spellStart"/>
            <w:r>
              <w:rPr>
                <w:rFonts w:ascii="Garamond" w:hAnsi="Garamond"/>
                <w:sz w:val="24"/>
                <w:szCs w:val="24"/>
              </w:rPr>
              <w:t>objekata</w:t>
            </w:r>
            <w:proofErr w:type="spellEnd"/>
            <w:r>
              <w:rPr>
                <w:rFonts w:ascii="Garamond" w:hAnsi="Garamond"/>
                <w:sz w:val="24"/>
                <w:szCs w:val="24"/>
              </w:rPr>
              <w:t xml:space="preserve"> za </w:t>
            </w:r>
            <w:proofErr w:type="spellStart"/>
            <w:r>
              <w:rPr>
                <w:rFonts w:ascii="Garamond" w:hAnsi="Garamond"/>
                <w:sz w:val="24"/>
                <w:szCs w:val="24"/>
              </w:rPr>
              <w:t>funkcionisanje</w:t>
            </w:r>
            <w:proofErr w:type="spellEnd"/>
            <w:r>
              <w:rPr>
                <w:rFonts w:ascii="Garamond" w:hAnsi="Garamond"/>
                <w:sz w:val="24"/>
                <w:szCs w:val="24"/>
              </w:rPr>
              <w:t xml:space="preserve"> u </w:t>
            </w:r>
            <w:proofErr w:type="spellStart"/>
            <w:r>
              <w:rPr>
                <w:rFonts w:ascii="Garamond" w:hAnsi="Garamond"/>
                <w:sz w:val="24"/>
                <w:szCs w:val="24"/>
              </w:rPr>
              <w:t>javnoj</w:t>
            </w:r>
            <w:proofErr w:type="spellEnd"/>
            <w:r>
              <w:rPr>
                <w:rFonts w:ascii="Garamond" w:hAnsi="Garamond"/>
                <w:sz w:val="24"/>
                <w:szCs w:val="24"/>
              </w:rPr>
              <w:t xml:space="preserve"> </w:t>
            </w:r>
            <w:proofErr w:type="spellStart"/>
            <w:r>
              <w:rPr>
                <w:rFonts w:ascii="Garamond" w:hAnsi="Garamond"/>
                <w:sz w:val="24"/>
                <w:szCs w:val="24"/>
              </w:rPr>
              <w:t>upotrebi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0063FE"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Style w:val="Bodytext114"/>
                <w:rFonts w:ascii="Garamond" w:hAnsi="Garamond"/>
                <w:sz w:val="24"/>
                <w:szCs w:val="24"/>
              </w:rPr>
              <w:t>Sprovođenje</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javnog</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konkursa</w:t>
            </w:r>
            <w:proofErr w:type="spellEnd"/>
            <w:r>
              <w:rPr>
                <w:rStyle w:val="Bodytext114"/>
                <w:rFonts w:ascii="Garamond" w:hAnsi="Garamond"/>
                <w:sz w:val="24"/>
                <w:szCs w:val="24"/>
              </w:rPr>
              <w:t xml:space="preserve"> za </w:t>
            </w:r>
            <w:proofErr w:type="spellStart"/>
            <w:r>
              <w:rPr>
                <w:rStyle w:val="Bodytext114"/>
                <w:rFonts w:ascii="Garamond" w:hAnsi="Garamond"/>
                <w:sz w:val="24"/>
                <w:szCs w:val="24"/>
              </w:rPr>
              <w:t>izradu</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konkursnog</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rješenja</w:t>
            </w:r>
            <w:proofErr w:type="spellEnd"/>
          </w:p>
          <w:p w:rsidR="0020244B" w:rsidRPr="00485A28" w:rsidRDefault="0020244B" w:rsidP="00F153A3">
            <w:pPr>
              <w:pStyle w:val="Bodytext111"/>
              <w:shd w:val="clear" w:color="auto" w:fill="auto"/>
              <w:tabs>
                <w:tab w:val="left" w:pos="468"/>
              </w:tabs>
              <w:ind w:left="72"/>
              <w:jc w:val="left"/>
              <w:rPr>
                <w:rStyle w:val="Bodytext114"/>
                <w:rFonts w:ascii="Garamond" w:hAnsi="Garamond"/>
                <w:sz w:val="24"/>
                <w:szCs w:val="24"/>
              </w:rPr>
            </w:pPr>
          </w:p>
          <w:p w:rsidR="0020244B" w:rsidRPr="00AC53F3" w:rsidRDefault="0020244B" w:rsidP="001A5C24">
            <w:pPr>
              <w:pStyle w:val="Bodytext111"/>
              <w:numPr>
                <w:ilvl w:val="1"/>
                <w:numId w:val="50"/>
              </w:numPr>
              <w:shd w:val="clear" w:color="auto" w:fill="auto"/>
              <w:tabs>
                <w:tab w:val="left" w:pos="468"/>
              </w:tabs>
              <w:ind w:left="72"/>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projektanta i revidenta na izradi tehničke dokumentacije</w:t>
            </w:r>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lastRenderedPageBreak/>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92420D"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F153A3">
            <w:pPr>
              <w:pStyle w:val="Bodytext111"/>
              <w:shd w:val="clear" w:color="auto" w:fill="auto"/>
              <w:tabs>
                <w:tab w:val="left" w:pos="468"/>
              </w:tabs>
              <w:ind w:left="72"/>
              <w:jc w:val="left"/>
              <w:rPr>
                <w:rFonts w:ascii="Garamond" w:hAnsi="Garamond"/>
                <w:sz w:val="24"/>
                <w:szCs w:val="24"/>
              </w:rPr>
            </w:pP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lastRenderedPageBreak/>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2420D" w:rsidRDefault="0020244B" w:rsidP="00F153A3">
            <w:pPr>
              <w:rPr>
                <w:rFonts w:ascii="Garamond" w:hAnsi="Garamond"/>
                <w:sz w:val="24"/>
                <w:szCs w:val="24"/>
              </w:rPr>
            </w:pPr>
            <w:proofErr w:type="spellStart"/>
            <w:r>
              <w:rPr>
                <w:rFonts w:ascii="Garamond" w:hAnsi="Garamond"/>
                <w:sz w:val="24"/>
                <w:szCs w:val="24"/>
              </w:rPr>
              <w:t>Funkcionalno</w:t>
            </w:r>
            <w:proofErr w:type="spellEnd"/>
            <w:r>
              <w:rPr>
                <w:rFonts w:ascii="Garamond" w:hAnsi="Garamond"/>
                <w:sz w:val="24"/>
                <w:szCs w:val="24"/>
              </w:rPr>
              <w:t xml:space="preserve"> </w:t>
            </w:r>
            <w:proofErr w:type="spellStart"/>
            <w:r>
              <w:rPr>
                <w:rFonts w:ascii="Garamond" w:hAnsi="Garamond"/>
                <w:sz w:val="24"/>
                <w:szCs w:val="24"/>
              </w:rPr>
              <w:t>korišćenje</w:t>
            </w:r>
            <w:proofErr w:type="spellEnd"/>
            <w:r>
              <w:rPr>
                <w:rFonts w:ascii="Garamond" w:hAnsi="Garamond"/>
                <w:sz w:val="24"/>
                <w:szCs w:val="24"/>
              </w:rPr>
              <w:t xml:space="preserve"> </w:t>
            </w:r>
            <w:proofErr w:type="spellStart"/>
            <w:r>
              <w:rPr>
                <w:rFonts w:ascii="Garamond" w:hAnsi="Garamond"/>
                <w:sz w:val="24"/>
                <w:szCs w:val="24"/>
              </w:rPr>
              <w:t>objekata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23447E">
              <w:rPr>
                <w:rFonts w:ascii="Garamond" w:hAnsi="Garamond"/>
                <w:sz w:val="24"/>
                <w:szCs w:val="24"/>
              </w:rPr>
              <w:t>Upis</w:t>
            </w:r>
            <w:proofErr w:type="spellEnd"/>
            <w:r w:rsidRPr="0023447E">
              <w:rPr>
                <w:rFonts w:ascii="Garamond" w:hAnsi="Garamond"/>
                <w:sz w:val="24"/>
                <w:szCs w:val="24"/>
              </w:rPr>
              <w:t xml:space="preserve"> u list </w:t>
            </w:r>
            <w:proofErr w:type="spellStart"/>
            <w:r w:rsidRPr="0023447E">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r>
              <w:rPr>
                <w:rFonts w:ascii="Garamond" w:hAnsi="Garamond"/>
                <w:b/>
                <w:i/>
                <w:sz w:val="24"/>
                <w:szCs w:val="24"/>
              </w:rPr>
              <w:t xml:space="preserve"> (</w:t>
            </w:r>
            <w:proofErr w:type="spellStart"/>
            <w:r>
              <w:rPr>
                <w:rFonts w:ascii="Garamond" w:hAnsi="Garamond"/>
                <w:b/>
                <w:i/>
                <w:sz w:val="24"/>
                <w:szCs w:val="24"/>
              </w:rPr>
              <w:t>na</w:t>
            </w:r>
            <w:proofErr w:type="spellEnd"/>
            <w:r>
              <w:rPr>
                <w:rFonts w:ascii="Garamond" w:hAnsi="Garamond"/>
                <w:b/>
                <w:i/>
                <w:sz w:val="24"/>
                <w:szCs w:val="24"/>
              </w:rPr>
              <w:t xml:space="preserve"> </w:t>
            </w:r>
            <w:proofErr w:type="spellStart"/>
            <w:r>
              <w:rPr>
                <w:rFonts w:ascii="Garamond" w:hAnsi="Garamond"/>
                <w:b/>
                <w:i/>
                <w:sz w:val="24"/>
                <w:szCs w:val="24"/>
              </w:rPr>
              <w:t>godišnjem</w:t>
            </w:r>
            <w:proofErr w:type="spellEnd"/>
            <w:r>
              <w:rPr>
                <w:rFonts w:ascii="Garamond" w:hAnsi="Garamond"/>
                <w:b/>
                <w:i/>
                <w:sz w:val="24"/>
                <w:szCs w:val="24"/>
              </w:rPr>
              <w:t xml:space="preserve"> </w:t>
            </w:r>
            <w:proofErr w:type="spellStart"/>
            <w:r>
              <w:rPr>
                <w:rFonts w:ascii="Garamond" w:hAnsi="Garamond"/>
                <w:b/>
                <w:i/>
                <w:sz w:val="24"/>
                <w:szCs w:val="24"/>
              </w:rPr>
              <w:t>nivou</w:t>
            </w:r>
            <w:proofErr w:type="spellEnd"/>
            <w:r>
              <w:rPr>
                <w:rFonts w:ascii="Garamond" w:hAnsi="Garamond"/>
                <w:b/>
                <w:i/>
                <w:sz w:val="24"/>
                <w:szCs w:val="24"/>
              </w:rPr>
              <w:t>)</w:t>
            </w:r>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700.000,00€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710.000,00€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Mjesne zajednice, Nadzor</w:t>
            </w:r>
          </w:p>
        </w:tc>
      </w:tr>
    </w:tbl>
    <w:p w:rsidR="0020244B" w:rsidRDefault="0020244B" w:rsidP="0020244B">
      <w:pPr>
        <w:rPr>
          <w:lang w:val="it-IT"/>
        </w:rPr>
      </w:pPr>
    </w:p>
    <w:tbl>
      <w:tblPr>
        <w:tblStyle w:val="TableGrid"/>
        <w:tblW w:w="0" w:type="auto"/>
        <w:tblInd w:w="-342" w:type="dxa"/>
        <w:tblLook w:val="04A0" w:firstRow="1" w:lastRow="0" w:firstColumn="1" w:lastColumn="0" w:noHBand="0" w:noVBand="1"/>
      </w:tblPr>
      <w:tblGrid>
        <w:gridCol w:w="2426"/>
        <w:gridCol w:w="4039"/>
        <w:gridCol w:w="4155"/>
      </w:tblGrid>
      <w:tr w:rsidR="00A04CED" w:rsidRPr="00AC53F3" w:rsidTr="00F153A3">
        <w:tc>
          <w:tcPr>
            <w:tcW w:w="242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A04CED" w:rsidRPr="004B7912" w:rsidRDefault="00A04CED"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1</w:t>
            </w:r>
          </w:p>
        </w:tc>
        <w:tc>
          <w:tcPr>
            <w:tcW w:w="8194"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A04CED" w:rsidRPr="00AC53F3" w:rsidRDefault="00A04CED" w:rsidP="00F153A3">
            <w:pPr>
              <w:rPr>
                <w:rFonts w:ascii="Garamond" w:hAnsi="Garamond"/>
                <w:b/>
                <w:sz w:val="24"/>
                <w:szCs w:val="24"/>
                <w:lang w:val="it-IT"/>
              </w:rPr>
            </w:pPr>
            <w:r w:rsidRPr="00AC53F3">
              <w:rPr>
                <w:rFonts w:ascii="Garamond" w:hAnsi="Garamond"/>
                <w:b/>
                <w:sz w:val="24"/>
                <w:szCs w:val="24"/>
                <w:lang w:val="it-IT"/>
              </w:rPr>
              <w:t>Unapređenje i razvoj  infrastrukture i usluga</w:t>
            </w:r>
          </w:p>
        </w:tc>
      </w:tr>
      <w:tr w:rsidR="00A04CED" w:rsidRPr="006E4C3F" w:rsidTr="00F153A3">
        <w:tc>
          <w:tcPr>
            <w:tcW w:w="2426"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A04CED" w:rsidRPr="004B7912" w:rsidRDefault="00A04CED" w:rsidP="00A04CED">
            <w:pPr>
              <w:rPr>
                <w:rFonts w:ascii="Garamond" w:hAnsi="Garamond"/>
                <w:b/>
                <w:i/>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w:t>
            </w:r>
            <w:r>
              <w:rPr>
                <w:rFonts w:ascii="Garamond" w:eastAsia="Times New Roman" w:hAnsi="Garamond"/>
                <w:b/>
                <w:bCs/>
                <w:i/>
                <w:iCs/>
                <w:color w:val="000000"/>
                <w:sz w:val="24"/>
                <w:szCs w:val="24"/>
              </w:rPr>
              <w:t>1.6</w:t>
            </w:r>
          </w:p>
        </w:tc>
        <w:tc>
          <w:tcPr>
            <w:tcW w:w="8194"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A04CED" w:rsidRPr="006E4C3F" w:rsidRDefault="00A04CED" w:rsidP="00F153A3">
            <w:pPr>
              <w:jc w:val="center"/>
              <w:rPr>
                <w:rFonts w:ascii="Garamond" w:hAnsi="Garamond"/>
                <w:b/>
                <w:sz w:val="24"/>
                <w:szCs w:val="24"/>
              </w:rPr>
            </w:pPr>
            <w:proofErr w:type="spellStart"/>
            <w:r w:rsidRPr="00206A2B">
              <w:rPr>
                <w:rFonts w:ascii="Garamond" w:eastAsia="Times New Roman" w:hAnsi="Garamond"/>
                <w:b/>
                <w:bCs/>
                <w:i/>
                <w:iCs/>
                <w:color w:val="000000"/>
                <w:sz w:val="24"/>
                <w:szCs w:val="24"/>
              </w:rPr>
              <w:t>Opremanje</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društava</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čiji</w:t>
            </w:r>
            <w:proofErr w:type="spellEnd"/>
            <w:r w:rsidRPr="00206A2B">
              <w:rPr>
                <w:rFonts w:ascii="Garamond" w:eastAsia="Times New Roman" w:hAnsi="Garamond"/>
                <w:b/>
                <w:bCs/>
                <w:i/>
                <w:iCs/>
                <w:color w:val="000000"/>
                <w:sz w:val="24"/>
                <w:szCs w:val="24"/>
              </w:rPr>
              <w:t xml:space="preserve"> je </w:t>
            </w:r>
            <w:proofErr w:type="spellStart"/>
            <w:r w:rsidRPr="00206A2B">
              <w:rPr>
                <w:rFonts w:ascii="Garamond" w:eastAsia="Times New Roman" w:hAnsi="Garamond"/>
                <w:b/>
                <w:bCs/>
                <w:i/>
                <w:iCs/>
                <w:color w:val="000000"/>
                <w:sz w:val="24"/>
                <w:szCs w:val="24"/>
              </w:rPr>
              <w:t>osnivač</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Prijestonica</w:t>
            </w:r>
            <w:proofErr w:type="spellEnd"/>
          </w:p>
        </w:tc>
      </w:tr>
      <w:tr w:rsidR="00A04CED" w:rsidRPr="009145F4" w:rsidTr="00F153A3">
        <w:tc>
          <w:tcPr>
            <w:tcW w:w="242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A04CED" w:rsidRPr="00FA2196" w:rsidRDefault="00A04CED" w:rsidP="00A04CED">
            <w:pPr>
              <w:rPr>
                <w:rFonts w:ascii="Garamond" w:hAnsi="Garamond"/>
                <w:b/>
                <w:i/>
                <w:sz w:val="24"/>
                <w:szCs w:val="24"/>
              </w:rPr>
            </w:pPr>
            <w:proofErr w:type="spellStart"/>
            <w:r w:rsidRPr="00FA2196">
              <w:rPr>
                <w:rFonts w:ascii="Garamond" w:hAnsi="Garamond"/>
                <w:b/>
                <w:i/>
                <w:sz w:val="24"/>
                <w:szCs w:val="24"/>
              </w:rPr>
              <w:t>Projekat</w:t>
            </w:r>
            <w:proofErr w:type="spellEnd"/>
            <w:r w:rsidRPr="00FA2196">
              <w:rPr>
                <w:rFonts w:ascii="Garamond" w:hAnsi="Garamond"/>
                <w:b/>
                <w:i/>
                <w:sz w:val="24"/>
                <w:szCs w:val="24"/>
              </w:rPr>
              <w:t xml:space="preserve"> </w:t>
            </w:r>
            <w:r>
              <w:rPr>
                <w:rFonts w:ascii="Garamond" w:hAnsi="Garamond"/>
                <w:b/>
                <w:i/>
                <w:sz w:val="24"/>
                <w:szCs w:val="24"/>
              </w:rPr>
              <w:t>1.6.1.</w:t>
            </w:r>
          </w:p>
        </w:tc>
        <w:tc>
          <w:tcPr>
            <w:tcW w:w="819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bottom"/>
          </w:tcPr>
          <w:p w:rsidR="00A04CED" w:rsidRPr="009145F4" w:rsidRDefault="00A04CED" w:rsidP="00F153A3">
            <w:pPr>
              <w:jc w:val="center"/>
              <w:rPr>
                <w:rFonts w:ascii="Garamond" w:hAnsi="Garamond"/>
                <w:b/>
                <w:sz w:val="24"/>
                <w:szCs w:val="24"/>
              </w:rPr>
            </w:pPr>
            <w:proofErr w:type="spellStart"/>
            <w:r w:rsidRPr="009145F4">
              <w:rPr>
                <w:rFonts w:ascii="Garamond" w:eastAsia="Times New Roman" w:hAnsi="Garamond"/>
                <w:color w:val="000000"/>
                <w:sz w:val="24"/>
                <w:szCs w:val="24"/>
              </w:rPr>
              <w:t>Nabavka</w:t>
            </w:r>
            <w:proofErr w:type="spellEnd"/>
            <w:r w:rsidRPr="009145F4">
              <w:rPr>
                <w:rFonts w:ascii="Garamond" w:eastAsia="Times New Roman" w:hAnsi="Garamond"/>
                <w:color w:val="000000"/>
                <w:sz w:val="24"/>
                <w:szCs w:val="24"/>
              </w:rPr>
              <w:t xml:space="preserve"> </w:t>
            </w:r>
            <w:proofErr w:type="spellStart"/>
            <w:r w:rsidRPr="009145F4">
              <w:rPr>
                <w:rFonts w:ascii="Garamond" w:eastAsia="Times New Roman" w:hAnsi="Garamond"/>
                <w:color w:val="000000"/>
                <w:sz w:val="24"/>
                <w:szCs w:val="24"/>
              </w:rPr>
              <w:t>opreme</w:t>
            </w:r>
            <w:proofErr w:type="spellEnd"/>
            <w:r w:rsidRPr="009145F4">
              <w:rPr>
                <w:rFonts w:ascii="Garamond" w:eastAsia="Times New Roman" w:hAnsi="Garamond"/>
                <w:color w:val="000000"/>
                <w:sz w:val="24"/>
                <w:szCs w:val="24"/>
              </w:rPr>
              <w:t xml:space="preserve"> za </w:t>
            </w:r>
            <w:proofErr w:type="spellStart"/>
            <w:r w:rsidRPr="009145F4">
              <w:rPr>
                <w:rFonts w:ascii="Garamond" w:eastAsia="Times New Roman" w:hAnsi="Garamond"/>
                <w:color w:val="000000"/>
                <w:sz w:val="24"/>
                <w:szCs w:val="24"/>
              </w:rPr>
              <w:t>unapređenje</w:t>
            </w:r>
            <w:proofErr w:type="spellEnd"/>
            <w:r w:rsidRPr="009145F4">
              <w:rPr>
                <w:rFonts w:ascii="Garamond" w:eastAsia="Times New Roman" w:hAnsi="Garamond"/>
                <w:color w:val="000000"/>
                <w:sz w:val="24"/>
                <w:szCs w:val="24"/>
              </w:rPr>
              <w:t xml:space="preserve"> </w:t>
            </w:r>
            <w:proofErr w:type="spellStart"/>
            <w:r w:rsidRPr="009145F4">
              <w:rPr>
                <w:rFonts w:ascii="Garamond" w:eastAsia="Times New Roman" w:hAnsi="Garamond"/>
                <w:color w:val="000000"/>
                <w:sz w:val="24"/>
                <w:szCs w:val="24"/>
              </w:rPr>
              <w:t>rada</w:t>
            </w:r>
            <w:proofErr w:type="spellEnd"/>
            <w:r w:rsidRPr="009145F4">
              <w:rPr>
                <w:rFonts w:ascii="Garamond" w:eastAsia="Times New Roman" w:hAnsi="Garamond"/>
                <w:color w:val="000000"/>
                <w:sz w:val="24"/>
                <w:szCs w:val="24"/>
              </w:rPr>
              <w:t xml:space="preserve"> </w:t>
            </w:r>
            <w:proofErr w:type="spellStart"/>
            <w:r w:rsidRPr="009145F4">
              <w:rPr>
                <w:rFonts w:ascii="Garamond" w:eastAsia="Times New Roman" w:hAnsi="Garamond"/>
                <w:color w:val="000000"/>
                <w:sz w:val="24"/>
                <w:szCs w:val="24"/>
              </w:rPr>
              <w:t>javnih</w:t>
            </w:r>
            <w:proofErr w:type="spellEnd"/>
            <w:r w:rsidRPr="009145F4">
              <w:rPr>
                <w:rFonts w:ascii="Garamond" w:eastAsia="Times New Roman" w:hAnsi="Garamond"/>
                <w:color w:val="000000"/>
                <w:sz w:val="24"/>
                <w:szCs w:val="24"/>
              </w:rPr>
              <w:t xml:space="preserve"> </w:t>
            </w:r>
            <w:proofErr w:type="spellStart"/>
            <w:r w:rsidRPr="009145F4">
              <w:rPr>
                <w:rFonts w:ascii="Garamond" w:eastAsia="Times New Roman" w:hAnsi="Garamond"/>
                <w:color w:val="000000"/>
                <w:sz w:val="24"/>
                <w:szCs w:val="24"/>
              </w:rPr>
              <w:t>službi</w:t>
            </w:r>
            <w:proofErr w:type="spellEnd"/>
            <w:r w:rsidRPr="009145F4">
              <w:rPr>
                <w:rFonts w:ascii="Garamond" w:eastAsia="Times New Roman" w:hAnsi="Garamond"/>
                <w:color w:val="000000"/>
                <w:sz w:val="24"/>
                <w:szCs w:val="24"/>
              </w:rPr>
              <w:t xml:space="preserve"> </w:t>
            </w:r>
            <w:proofErr w:type="spellStart"/>
            <w:r w:rsidRPr="009145F4">
              <w:rPr>
                <w:rFonts w:ascii="Garamond" w:eastAsia="Times New Roman" w:hAnsi="Garamond"/>
                <w:color w:val="000000"/>
                <w:sz w:val="24"/>
                <w:szCs w:val="24"/>
              </w:rPr>
              <w:t>Prijestonice</w:t>
            </w:r>
            <w:proofErr w:type="spellEnd"/>
            <w:r w:rsidRPr="009145F4">
              <w:rPr>
                <w:rFonts w:ascii="Garamond" w:eastAsia="Times New Roman" w:hAnsi="Garamond"/>
                <w:color w:val="000000"/>
                <w:sz w:val="24"/>
                <w:szCs w:val="24"/>
              </w:rPr>
              <w:t xml:space="preserve"> Cet</w:t>
            </w:r>
            <w:r>
              <w:rPr>
                <w:rFonts w:ascii="Garamond" w:eastAsia="Times New Roman" w:hAnsi="Garamond"/>
                <w:color w:val="000000"/>
                <w:sz w:val="24"/>
                <w:szCs w:val="24"/>
              </w:rPr>
              <w:t>inje</w:t>
            </w:r>
          </w:p>
        </w:tc>
      </w:tr>
      <w:tr w:rsidR="00A04CED" w:rsidRPr="00466581" w:rsidTr="00F153A3">
        <w:tc>
          <w:tcPr>
            <w:tcW w:w="2426" w:type="dxa"/>
            <w:tcBorders>
              <w:top w:val="double" w:sz="4" w:space="0" w:color="auto"/>
              <w:left w:val="double" w:sz="4" w:space="0" w:color="auto"/>
              <w:bottom w:val="double" w:sz="4" w:space="0" w:color="auto"/>
              <w:right w:val="double" w:sz="4" w:space="0" w:color="auto"/>
            </w:tcBorders>
            <w:vAlign w:val="center"/>
          </w:tcPr>
          <w:p w:rsidR="00A04CED" w:rsidRPr="004B7912" w:rsidRDefault="00A04CED"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8194" w:type="dxa"/>
            <w:gridSpan w:val="2"/>
            <w:tcBorders>
              <w:top w:val="double" w:sz="4" w:space="0" w:color="auto"/>
              <w:left w:val="double" w:sz="4" w:space="0" w:color="auto"/>
              <w:bottom w:val="double" w:sz="4" w:space="0" w:color="auto"/>
              <w:right w:val="double" w:sz="4" w:space="0" w:color="auto"/>
            </w:tcBorders>
            <w:vAlign w:val="center"/>
          </w:tcPr>
          <w:p w:rsidR="00A04CED" w:rsidRPr="00466581" w:rsidRDefault="00A04CED" w:rsidP="00F153A3">
            <w:pPr>
              <w:jc w:val="both"/>
              <w:rPr>
                <w:rFonts w:ascii="Garamond" w:hAnsi="Garamond"/>
                <w:color w:val="000000" w:themeColor="text1"/>
                <w:sz w:val="24"/>
                <w:szCs w:val="24"/>
              </w:rPr>
            </w:pPr>
            <w:proofErr w:type="spellStart"/>
            <w:r w:rsidRPr="00466581">
              <w:rPr>
                <w:rFonts w:ascii="Garamond" w:eastAsia="Times New Roman" w:hAnsi="Garamond"/>
                <w:color w:val="000000" w:themeColor="text1"/>
                <w:sz w:val="24"/>
                <w:szCs w:val="24"/>
              </w:rPr>
              <w:t>Projekat</w:t>
            </w:r>
            <w:proofErr w:type="spellEnd"/>
            <w:r w:rsidRPr="00466581">
              <w:rPr>
                <w:rFonts w:ascii="Garamond" w:eastAsia="Times New Roman" w:hAnsi="Garamond"/>
                <w:color w:val="000000" w:themeColor="text1"/>
                <w:sz w:val="24"/>
                <w:szCs w:val="24"/>
              </w:rPr>
              <w:t xml:space="preserve"> </w:t>
            </w:r>
            <w:proofErr w:type="spellStart"/>
            <w:r w:rsidRPr="00466581">
              <w:rPr>
                <w:rFonts w:ascii="Garamond" w:eastAsia="Times New Roman" w:hAnsi="Garamond"/>
                <w:color w:val="000000" w:themeColor="text1"/>
                <w:sz w:val="24"/>
                <w:szCs w:val="24"/>
              </w:rPr>
              <w:t>ima</w:t>
            </w:r>
            <w:proofErr w:type="spellEnd"/>
            <w:r w:rsidRPr="00466581">
              <w:rPr>
                <w:rFonts w:ascii="Garamond" w:eastAsia="Times New Roman" w:hAnsi="Garamond"/>
                <w:color w:val="000000" w:themeColor="text1"/>
                <w:sz w:val="24"/>
                <w:szCs w:val="24"/>
              </w:rPr>
              <w:t xml:space="preserve"> za </w:t>
            </w:r>
            <w:proofErr w:type="spellStart"/>
            <w:r w:rsidRPr="00466581">
              <w:rPr>
                <w:rFonts w:ascii="Garamond" w:eastAsia="Times New Roman" w:hAnsi="Garamond"/>
                <w:color w:val="000000" w:themeColor="text1"/>
                <w:sz w:val="24"/>
                <w:szCs w:val="24"/>
              </w:rPr>
              <w:t>cilj</w:t>
            </w:r>
            <w:proofErr w:type="spellEnd"/>
            <w:r w:rsidRPr="00466581">
              <w:rPr>
                <w:rFonts w:ascii="Garamond" w:eastAsia="Times New Roman" w:hAnsi="Garamond"/>
                <w:color w:val="000000" w:themeColor="text1"/>
                <w:sz w:val="24"/>
                <w:szCs w:val="24"/>
              </w:rPr>
              <w:t xml:space="preserve"> </w:t>
            </w:r>
            <w:proofErr w:type="spellStart"/>
            <w:r w:rsidRPr="00466581">
              <w:rPr>
                <w:rFonts w:ascii="Garamond" w:eastAsia="Times New Roman" w:hAnsi="Garamond"/>
                <w:color w:val="000000" w:themeColor="text1"/>
                <w:sz w:val="24"/>
                <w:szCs w:val="24"/>
              </w:rPr>
              <w:t>nabavku</w:t>
            </w:r>
            <w:proofErr w:type="spellEnd"/>
            <w:r w:rsidRPr="00466581">
              <w:rPr>
                <w:rFonts w:ascii="Garamond" w:eastAsia="Times New Roman" w:hAnsi="Garamond"/>
                <w:color w:val="000000" w:themeColor="text1"/>
                <w:sz w:val="24"/>
                <w:szCs w:val="24"/>
              </w:rPr>
              <w:t xml:space="preserve"> </w:t>
            </w:r>
            <w:proofErr w:type="spellStart"/>
            <w:r w:rsidRPr="00466581">
              <w:rPr>
                <w:rFonts w:ascii="Garamond" w:eastAsia="Times New Roman" w:hAnsi="Garamond"/>
                <w:color w:val="000000" w:themeColor="text1"/>
                <w:sz w:val="24"/>
                <w:szCs w:val="24"/>
              </w:rPr>
              <w:t>savremene</w:t>
            </w:r>
            <w:proofErr w:type="spellEnd"/>
            <w:r w:rsidRPr="00466581">
              <w:rPr>
                <w:rFonts w:ascii="Garamond" w:eastAsia="Times New Roman" w:hAnsi="Garamond"/>
                <w:color w:val="000000" w:themeColor="text1"/>
                <w:sz w:val="24"/>
                <w:szCs w:val="24"/>
              </w:rPr>
              <w:t xml:space="preserve"> </w:t>
            </w:r>
            <w:proofErr w:type="spellStart"/>
            <w:r w:rsidRPr="00466581">
              <w:rPr>
                <w:rFonts w:ascii="Garamond" w:eastAsia="Times New Roman" w:hAnsi="Garamond"/>
                <w:color w:val="000000" w:themeColor="text1"/>
                <w:sz w:val="24"/>
                <w:szCs w:val="24"/>
              </w:rPr>
              <w:t>opreme</w:t>
            </w:r>
            <w:proofErr w:type="spellEnd"/>
            <w:r w:rsidRPr="00466581">
              <w:rPr>
                <w:rFonts w:ascii="Garamond" w:eastAsia="Times New Roman" w:hAnsi="Garamond"/>
                <w:color w:val="000000" w:themeColor="text1"/>
                <w:sz w:val="24"/>
                <w:szCs w:val="24"/>
              </w:rPr>
              <w:t xml:space="preserve"> za </w:t>
            </w:r>
            <w:proofErr w:type="spellStart"/>
            <w:r w:rsidRPr="00466581">
              <w:rPr>
                <w:rFonts w:ascii="Garamond" w:eastAsia="Times New Roman" w:hAnsi="Garamond"/>
                <w:color w:val="000000" w:themeColor="text1"/>
                <w:sz w:val="24"/>
                <w:szCs w:val="24"/>
              </w:rPr>
              <w:t>javn</w:t>
            </w:r>
            <w:r>
              <w:rPr>
                <w:rFonts w:ascii="Garamond" w:eastAsia="Times New Roman" w:hAnsi="Garamond"/>
                <w:color w:val="000000" w:themeColor="text1"/>
                <w:sz w:val="24"/>
                <w:szCs w:val="24"/>
              </w:rPr>
              <w:t>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službe</w:t>
            </w:r>
            <w:proofErr w:type="spellEnd"/>
            <w:r>
              <w:rPr>
                <w:rFonts w:ascii="Garamond" w:eastAsia="Times New Roman" w:hAnsi="Garamond"/>
                <w:color w:val="000000" w:themeColor="text1"/>
                <w:sz w:val="24"/>
                <w:szCs w:val="24"/>
              </w:rPr>
              <w:t>.</w:t>
            </w:r>
          </w:p>
        </w:tc>
      </w:tr>
      <w:tr w:rsidR="00A04CED" w:rsidRPr="00466581" w:rsidTr="00F153A3">
        <w:tc>
          <w:tcPr>
            <w:tcW w:w="2426" w:type="dxa"/>
            <w:tcBorders>
              <w:top w:val="double" w:sz="4" w:space="0" w:color="auto"/>
              <w:left w:val="double" w:sz="4" w:space="0" w:color="auto"/>
              <w:bottom w:val="double" w:sz="4" w:space="0" w:color="auto"/>
              <w:right w:val="double" w:sz="4" w:space="0" w:color="auto"/>
            </w:tcBorders>
            <w:vAlign w:val="center"/>
          </w:tcPr>
          <w:p w:rsidR="00A04CED" w:rsidRPr="004B7912" w:rsidRDefault="00A04CED"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8194" w:type="dxa"/>
            <w:gridSpan w:val="2"/>
            <w:tcBorders>
              <w:top w:val="double" w:sz="4" w:space="0" w:color="auto"/>
              <w:left w:val="double" w:sz="4" w:space="0" w:color="auto"/>
              <w:bottom w:val="double" w:sz="4" w:space="0" w:color="auto"/>
              <w:right w:val="double" w:sz="4" w:space="0" w:color="auto"/>
            </w:tcBorders>
            <w:vAlign w:val="center"/>
          </w:tcPr>
          <w:p w:rsidR="00A04CED" w:rsidRPr="00466581" w:rsidRDefault="00A04CED" w:rsidP="00F153A3">
            <w:pPr>
              <w:rPr>
                <w:rFonts w:ascii="Garamond" w:hAnsi="Garamond"/>
                <w:sz w:val="24"/>
                <w:szCs w:val="24"/>
              </w:rPr>
            </w:pPr>
            <w:proofErr w:type="spellStart"/>
            <w:r w:rsidRPr="00466581">
              <w:rPr>
                <w:rFonts w:ascii="Garamond" w:hAnsi="Garamond"/>
                <w:sz w:val="24"/>
                <w:szCs w:val="24"/>
              </w:rPr>
              <w:t>Cilj</w:t>
            </w:r>
            <w:proofErr w:type="spellEnd"/>
            <w:r w:rsidRPr="00466581">
              <w:rPr>
                <w:rFonts w:ascii="Garamond" w:hAnsi="Garamond"/>
                <w:sz w:val="24"/>
                <w:szCs w:val="24"/>
              </w:rPr>
              <w:t xml:space="preserve"> </w:t>
            </w:r>
            <w:proofErr w:type="spellStart"/>
            <w:r w:rsidRPr="00466581">
              <w:rPr>
                <w:rFonts w:ascii="Garamond" w:hAnsi="Garamond"/>
                <w:sz w:val="24"/>
                <w:szCs w:val="24"/>
              </w:rPr>
              <w:t>projekta</w:t>
            </w:r>
            <w:proofErr w:type="spellEnd"/>
            <w:r w:rsidRPr="00466581">
              <w:rPr>
                <w:rFonts w:ascii="Garamond" w:hAnsi="Garamond"/>
                <w:sz w:val="24"/>
                <w:szCs w:val="24"/>
              </w:rPr>
              <w:t xml:space="preserve"> je </w:t>
            </w:r>
            <w:proofErr w:type="spellStart"/>
            <w:r w:rsidRPr="00466581">
              <w:rPr>
                <w:rFonts w:ascii="Garamond" w:hAnsi="Garamond"/>
                <w:sz w:val="24"/>
                <w:szCs w:val="24"/>
              </w:rPr>
              <w:t>unaprjie</w:t>
            </w:r>
            <w:r>
              <w:rPr>
                <w:rFonts w:ascii="Garamond" w:hAnsi="Garamond"/>
                <w:sz w:val="24"/>
                <w:szCs w:val="24"/>
              </w:rPr>
              <w:t>đenje</w:t>
            </w:r>
            <w:proofErr w:type="spellEnd"/>
            <w:r>
              <w:rPr>
                <w:rFonts w:ascii="Garamond" w:hAnsi="Garamond"/>
                <w:sz w:val="24"/>
                <w:szCs w:val="24"/>
              </w:rPr>
              <w:t xml:space="preserve"> </w:t>
            </w:r>
            <w:proofErr w:type="spellStart"/>
            <w:r>
              <w:rPr>
                <w:rFonts w:ascii="Garamond" w:hAnsi="Garamond"/>
                <w:sz w:val="24"/>
                <w:szCs w:val="24"/>
              </w:rPr>
              <w:t>poslovanja</w:t>
            </w:r>
            <w:proofErr w:type="spellEnd"/>
            <w:r>
              <w:rPr>
                <w:rFonts w:ascii="Garamond" w:hAnsi="Garamond"/>
                <w:sz w:val="24"/>
                <w:szCs w:val="24"/>
              </w:rPr>
              <w:t xml:space="preserve"> </w:t>
            </w:r>
            <w:proofErr w:type="spellStart"/>
            <w:r>
              <w:rPr>
                <w:rFonts w:ascii="Garamond" w:hAnsi="Garamond"/>
                <w:sz w:val="24"/>
                <w:szCs w:val="24"/>
              </w:rPr>
              <w:t>javnih</w:t>
            </w:r>
            <w:proofErr w:type="spellEnd"/>
            <w:r>
              <w:rPr>
                <w:rFonts w:ascii="Garamond" w:hAnsi="Garamond"/>
                <w:sz w:val="24"/>
                <w:szCs w:val="24"/>
              </w:rPr>
              <w:t xml:space="preserve"> </w:t>
            </w:r>
            <w:proofErr w:type="spellStart"/>
            <w:r>
              <w:rPr>
                <w:rFonts w:ascii="Garamond" w:hAnsi="Garamond"/>
                <w:sz w:val="24"/>
                <w:szCs w:val="24"/>
              </w:rPr>
              <w:t>službi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Cetinje.</w:t>
            </w:r>
          </w:p>
        </w:tc>
      </w:tr>
      <w:tr w:rsidR="00A04CED" w:rsidRPr="009E7276" w:rsidTr="00F153A3">
        <w:tc>
          <w:tcPr>
            <w:tcW w:w="2426" w:type="dxa"/>
            <w:tcBorders>
              <w:top w:val="double" w:sz="4" w:space="0" w:color="auto"/>
              <w:left w:val="double" w:sz="4" w:space="0" w:color="auto"/>
              <w:bottom w:val="double" w:sz="4" w:space="0" w:color="auto"/>
              <w:right w:val="double" w:sz="4" w:space="0" w:color="auto"/>
            </w:tcBorders>
            <w:vAlign w:val="center"/>
          </w:tcPr>
          <w:p w:rsidR="00A04CED" w:rsidRDefault="00A04CED"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8194" w:type="dxa"/>
            <w:gridSpan w:val="2"/>
            <w:tcBorders>
              <w:top w:val="double" w:sz="4" w:space="0" w:color="auto"/>
              <w:left w:val="double" w:sz="4" w:space="0" w:color="auto"/>
              <w:bottom w:val="double" w:sz="4" w:space="0" w:color="auto"/>
              <w:right w:val="double" w:sz="4" w:space="0" w:color="auto"/>
            </w:tcBorders>
            <w:vAlign w:val="center"/>
          </w:tcPr>
          <w:p w:rsidR="00A04CED" w:rsidRPr="00AA762D" w:rsidRDefault="00A04CED" w:rsidP="00F153A3">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Izrada tehničke specifikacije</w:t>
            </w:r>
          </w:p>
          <w:p w:rsidR="00A04CED" w:rsidRDefault="00A04CED" w:rsidP="00F153A3">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Izrada tenderske dokumentacije</w:t>
            </w:r>
          </w:p>
          <w:p w:rsidR="00A04CED" w:rsidRPr="0085499B" w:rsidRDefault="00A04CED" w:rsidP="00F153A3">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Objava javnog poziva za dostavljanje ponuda</w:t>
            </w:r>
          </w:p>
          <w:p w:rsidR="00A04CED" w:rsidRPr="00842E10" w:rsidRDefault="00A04CED" w:rsidP="00F153A3">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Izbor najboljeg ponuđača</w:t>
            </w:r>
          </w:p>
        </w:tc>
      </w:tr>
      <w:tr w:rsidR="00A04CED" w:rsidRPr="009E7276" w:rsidTr="00F153A3">
        <w:trPr>
          <w:trHeight w:val="749"/>
        </w:trPr>
        <w:tc>
          <w:tcPr>
            <w:tcW w:w="2426" w:type="dxa"/>
            <w:tcBorders>
              <w:top w:val="double" w:sz="4" w:space="0" w:color="auto"/>
              <w:left w:val="double" w:sz="4" w:space="0" w:color="auto"/>
              <w:bottom w:val="double" w:sz="4" w:space="0" w:color="auto"/>
              <w:right w:val="double" w:sz="4" w:space="0" w:color="auto"/>
            </w:tcBorders>
            <w:vAlign w:val="center"/>
          </w:tcPr>
          <w:p w:rsidR="00A04CED" w:rsidRPr="004B7912" w:rsidRDefault="00A04CED"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8194" w:type="dxa"/>
            <w:gridSpan w:val="2"/>
            <w:tcBorders>
              <w:top w:val="double" w:sz="4" w:space="0" w:color="auto"/>
              <w:left w:val="double" w:sz="4" w:space="0" w:color="auto"/>
              <w:bottom w:val="double" w:sz="4" w:space="0" w:color="auto"/>
              <w:right w:val="double" w:sz="4" w:space="0" w:color="auto"/>
            </w:tcBorders>
            <w:vAlign w:val="center"/>
          </w:tcPr>
          <w:p w:rsidR="00A04CED" w:rsidRPr="009E7276" w:rsidRDefault="00A04CED" w:rsidP="00F153A3">
            <w:pPr>
              <w:rPr>
                <w:rFonts w:ascii="Garamond" w:hAnsi="Garamond"/>
                <w:sz w:val="24"/>
                <w:szCs w:val="24"/>
              </w:rPr>
            </w:pPr>
            <w:r>
              <w:rPr>
                <w:rFonts w:ascii="Garamond" w:hAnsi="Garamond"/>
                <w:noProof/>
                <w:sz w:val="24"/>
                <w:szCs w:val="24"/>
              </w:rPr>
              <w:t>P</w:t>
            </w:r>
            <w:r w:rsidRPr="00466581">
              <w:rPr>
                <w:rFonts w:ascii="Garamond" w:hAnsi="Garamond"/>
                <w:noProof/>
                <w:sz w:val="24"/>
                <w:szCs w:val="24"/>
                <w:lang w:val="hr-HR"/>
              </w:rPr>
              <w:t>ružanje kvalitetnijih usluga javnih službi i preduzeća</w:t>
            </w:r>
            <w:r>
              <w:rPr>
                <w:rFonts w:ascii="Garamond" w:hAnsi="Garamond"/>
                <w:noProof/>
                <w:sz w:val="24"/>
                <w:szCs w:val="24"/>
                <w:lang w:val="hr-HR"/>
              </w:rPr>
              <w:t>.</w:t>
            </w:r>
          </w:p>
        </w:tc>
      </w:tr>
      <w:tr w:rsidR="00A04CED" w:rsidRPr="00AC53F3" w:rsidTr="00F153A3">
        <w:tc>
          <w:tcPr>
            <w:tcW w:w="2426" w:type="dxa"/>
            <w:tcBorders>
              <w:top w:val="double" w:sz="4" w:space="0" w:color="auto"/>
              <w:left w:val="double" w:sz="4" w:space="0" w:color="auto"/>
              <w:bottom w:val="double" w:sz="4" w:space="0" w:color="auto"/>
              <w:right w:val="double" w:sz="4" w:space="0" w:color="auto"/>
            </w:tcBorders>
            <w:vAlign w:val="center"/>
          </w:tcPr>
          <w:p w:rsidR="00A04CED" w:rsidRPr="004B7912" w:rsidRDefault="00A04CED"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8194" w:type="dxa"/>
            <w:gridSpan w:val="2"/>
            <w:tcBorders>
              <w:top w:val="double" w:sz="4" w:space="0" w:color="auto"/>
              <w:left w:val="double" w:sz="4" w:space="0" w:color="auto"/>
              <w:bottom w:val="double" w:sz="4" w:space="0" w:color="auto"/>
              <w:right w:val="double" w:sz="4" w:space="0" w:color="auto"/>
            </w:tcBorders>
            <w:vAlign w:val="center"/>
          </w:tcPr>
          <w:p w:rsidR="00A04CED" w:rsidRPr="00B97F6C" w:rsidRDefault="00A04CED" w:rsidP="00F153A3">
            <w:pPr>
              <w:rPr>
                <w:rFonts w:ascii="Garamond" w:hAnsi="Garamond"/>
                <w:sz w:val="24"/>
                <w:szCs w:val="24"/>
                <w:lang w:val="it-IT"/>
              </w:rPr>
            </w:pPr>
            <w:r>
              <w:rPr>
                <w:rFonts w:ascii="Garamond" w:hAnsi="Garamond"/>
                <w:sz w:val="24"/>
                <w:szCs w:val="24"/>
                <w:lang w:val="it-IT"/>
              </w:rPr>
              <w:t>Izvještaji sa tendera o nabavci opreme.</w:t>
            </w:r>
          </w:p>
        </w:tc>
      </w:tr>
      <w:tr w:rsidR="00A04CED" w:rsidRPr="008215C1" w:rsidTr="00F153A3">
        <w:tc>
          <w:tcPr>
            <w:tcW w:w="2426" w:type="dxa"/>
            <w:tcBorders>
              <w:top w:val="double" w:sz="4" w:space="0" w:color="auto"/>
              <w:left w:val="double" w:sz="4" w:space="0" w:color="auto"/>
              <w:bottom w:val="double" w:sz="4" w:space="0" w:color="auto"/>
              <w:right w:val="double" w:sz="4" w:space="0" w:color="auto"/>
            </w:tcBorders>
            <w:vAlign w:val="center"/>
          </w:tcPr>
          <w:p w:rsidR="00A04CED" w:rsidRPr="004B7912" w:rsidRDefault="00A04CED"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8194" w:type="dxa"/>
            <w:gridSpan w:val="2"/>
            <w:tcBorders>
              <w:top w:val="double" w:sz="4" w:space="0" w:color="auto"/>
              <w:left w:val="double" w:sz="4" w:space="0" w:color="auto"/>
              <w:bottom w:val="double" w:sz="4" w:space="0" w:color="auto"/>
              <w:right w:val="double" w:sz="4" w:space="0" w:color="auto"/>
            </w:tcBorders>
            <w:vAlign w:val="center"/>
          </w:tcPr>
          <w:p w:rsidR="00A04CED" w:rsidRPr="00AA762D" w:rsidRDefault="00A04CED" w:rsidP="00F153A3">
            <w:pPr>
              <w:rPr>
                <w:rFonts w:ascii="Garamond" w:hAnsi="Garamond"/>
                <w:sz w:val="24"/>
                <w:szCs w:val="24"/>
                <w:lang w:val="it-IT"/>
              </w:rPr>
            </w:pPr>
            <w:r w:rsidRPr="00AA762D">
              <w:rPr>
                <w:rFonts w:ascii="Garamond" w:hAnsi="Garamond"/>
                <w:sz w:val="24"/>
                <w:szCs w:val="24"/>
                <w:lang w:val="it-IT"/>
              </w:rPr>
              <w:t>Prijestonica Cetinje</w:t>
            </w:r>
          </w:p>
        </w:tc>
      </w:tr>
      <w:tr w:rsidR="00A04CED" w:rsidTr="00F153A3">
        <w:trPr>
          <w:trHeight w:val="275"/>
        </w:trPr>
        <w:tc>
          <w:tcPr>
            <w:tcW w:w="2426" w:type="dxa"/>
            <w:vMerge w:val="restart"/>
            <w:tcBorders>
              <w:top w:val="double" w:sz="4" w:space="0" w:color="auto"/>
              <w:left w:val="double" w:sz="4" w:space="0" w:color="auto"/>
              <w:right w:val="double" w:sz="4" w:space="0" w:color="auto"/>
            </w:tcBorders>
            <w:vAlign w:val="center"/>
          </w:tcPr>
          <w:p w:rsidR="00A04CED" w:rsidRPr="00A04CED" w:rsidRDefault="00A04CED" w:rsidP="00F153A3">
            <w:pPr>
              <w:rPr>
                <w:rFonts w:ascii="Garamond" w:hAnsi="Garamond"/>
                <w:b/>
                <w:i/>
                <w:sz w:val="24"/>
                <w:szCs w:val="24"/>
              </w:rPr>
            </w:pPr>
            <w:proofErr w:type="spellStart"/>
            <w:r w:rsidRPr="00A04CED">
              <w:rPr>
                <w:rFonts w:ascii="Garamond" w:hAnsi="Garamond"/>
                <w:b/>
                <w:i/>
                <w:sz w:val="24"/>
                <w:szCs w:val="24"/>
              </w:rPr>
              <w:lastRenderedPageBreak/>
              <w:t>Ukupan</w:t>
            </w:r>
            <w:proofErr w:type="spellEnd"/>
            <w:r w:rsidRPr="00A04CED">
              <w:rPr>
                <w:rFonts w:ascii="Garamond" w:hAnsi="Garamond"/>
                <w:b/>
                <w:i/>
                <w:sz w:val="24"/>
                <w:szCs w:val="24"/>
              </w:rPr>
              <w:t xml:space="preserve"> </w:t>
            </w:r>
            <w:proofErr w:type="spellStart"/>
            <w:r w:rsidRPr="00A04CED">
              <w:rPr>
                <w:rFonts w:ascii="Garamond" w:hAnsi="Garamond"/>
                <w:b/>
                <w:i/>
                <w:sz w:val="24"/>
                <w:szCs w:val="24"/>
              </w:rPr>
              <w:t>budžet</w:t>
            </w:r>
            <w:proofErr w:type="spellEnd"/>
            <w:r w:rsidRPr="00A04CED">
              <w:rPr>
                <w:rFonts w:ascii="Garamond" w:hAnsi="Garamond"/>
                <w:b/>
                <w:i/>
                <w:sz w:val="24"/>
                <w:szCs w:val="24"/>
              </w:rPr>
              <w:t xml:space="preserve"> </w:t>
            </w:r>
            <w:proofErr w:type="spellStart"/>
            <w:r w:rsidRPr="00A04CED">
              <w:rPr>
                <w:rFonts w:ascii="Garamond" w:hAnsi="Garamond"/>
                <w:b/>
                <w:i/>
                <w:sz w:val="24"/>
                <w:szCs w:val="24"/>
              </w:rPr>
              <w:t>i</w:t>
            </w:r>
            <w:proofErr w:type="spellEnd"/>
            <w:r w:rsidRPr="00A04CED">
              <w:rPr>
                <w:rFonts w:ascii="Garamond" w:hAnsi="Garamond"/>
                <w:b/>
                <w:i/>
                <w:sz w:val="24"/>
                <w:szCs w:val="24"/>
              </w:rPr>
              <w:t xml:space="preserve"> </w:t>
            </w:r>
            <w:proofErr w:type="spellStart"/>
            <w:r w:rsidRPr="00A04CED">
              <w:rPr>
                <w:rFonts w:ascii="Garamond" w:hAnsi="Garamond"/>
                <w:b/>
                <w:i/>
                <w:sz w:val="24"/>
                <w:szCs w:val="24"/>
              </w:rPr>
              <w:t>izvor</w:t>
            </w:r>
            <w:proofErr w:type="spellEnd"/>
            <w:r w:rsidRPr="00A04CED">
              <w:rPr>
                <w:rFonts w:ascii="Garamond" w:hAnsi="Garamond"/>
                <w:b/>
                <w:i/>
                <w:sz w:val="24"/>
                <w:szCs w:val="24"/>
              </w:rPr>
              <w:t xml:space="preserve"> </w:t>
            </w:r>
            <w:proofErr w:type="spellStart"/>
            <w:r w:rsidRPr="00A04CED">
              <w:rPr>
                <w:rFonts w:ascii="Garamond" w:hAnsi="Garamond"/>
                <w:b/>
                <w:i/>
                <w:sz w:val="24"/>
                <w:szCs w:val="24"/>
              </w:rPr>
              <w:t>finansiranja</w:t>
            </w:r>
            <w:proofErr w:type="spellEnd"/>
          </w:p>
        </w:tc>
        <w:tc>
          <w:tcPr>
            <w:tcW w:w="4039" w:type="dxa"/>
            <w:tcBorders>
              <w:top w:val="double" w:sz="4" w:space="0" w:color="auto"/>
              <w:left w:val="double" w:sz="4" w:space="0" w:color="auto"/>
              <w:bottom w:val="single" w:sz="4" w:space="0" w:color="auto"/>
              <w:right w:val="single" w:sz="4" w:space="0" w:color="auto"/>
            </w:tcBorders>
            <w:vAlign w:val="center"/>
          </w:tcPr>
          <w:p w:rsidR="00A04CED" w:rsidRPr="00A04CED" w:rsidRDefault="00A04CED" w:rsidP="00F153A3">
            <w:pPr>
              <w:tabs>
                <w:tab w:val="left" w:pos="1197"/>
              </w:tabs>
              <w:rPr>
                <w:rFonts w:ascii="Garamond" w:hAnsi="Garamond"/>
                <w:sz w:val="24"/>
                <w:szCs w:val="24"/>
              </w:rPr>
            </w:pPr>
            <w:proofErr w:type="spellStart"/>
            <w:r w:rsidRPr="00A04CED">
              <w:rPr>
                <w:rFonts w:ascii="Garamond" w:hAnsi="Garamond"/>
                <w:sz w:val="24"/>
                <w:szCs w:val="24"/>
              </w:rPr>
              <w:t>Budžet</w:t>
            </w:r>
            <w:proofErr w:type="spellEnd"/>
            <w:r w:rsidRPr="00A04CED">
              <w:rPr>
                <w:rFonts w:ascii="Garamond" w:hAnsi="Garamond"/>
                <w:sz w:val="24"/>
                <w:szCs w:val="24"/>
              </w:rPr>
              <w:t xml:space="preserve"> </w:t>
            </w:r>
            <w:proofErr w:type="spellStart"/>
            <w:r w:rsidRPr="00A04CED">
              <w:rPr>
                <w:rFonts w:ascii="Garamond" w:hAnsi="Garamond"/>
                <w:sz w:val="24"/>
                <w:szCs w:val="24"/>
              </w:rPr>
              <w:t>Prijestonice</w:t>
            </w:r>
            <w:proofErr w:type="spellEnd"/>
            <w:r w:rsidRPr="00A04CED">
              <w:rPr>
                <w:rFonts w:ascii="Garamond" w:hAnsi="Garamond"/>
                <w:sz w:val="24"/>
                <w:szCs w:val="24"/>
              </w:rPr>
              <w:t xml:space="preserve"> Cetinje </w:t>
            </w:r>
          </w:p>
        </w:tc>
        <w:tc>
          <w:tcPr>
            <w:tcW w:w="4155" w:type="dxa"/>
            <w:tcBorders>
              <w:top w:val="double" w:sz="4" w:space="0" w:color="auto"/>
              <w:left w:val="single" w:sz="4" w:space="0" w:color="auto"/>
              <w:bottom w:val="single" w:sz="4" w:space="0" w:color="auto"/>
              <w:right w:val="double" w:sz="4" w:space="0" w:color="auto"/>
            </w:tcBorders>
            <w:vAlign w:val="center"/>
          </w:tcPr>
          <w:p w:rsidR="00A04CED" w:rsidRPr="004B7912" w:rsidRDefault="00A04CED" w:rsidP="00F153A3">
            <w:pPr>
              <w:tabs>
                <w:tab w:val="left" w:pos="1197"/>
              </w:tabs>
              <w:jc w:val="right"/>
              <w:rPr>
                <w:rFonts w:ascii="Garamond" w:hAnsi="Garamond"/>
                <w:sz w:val="24"/>
                <w:szCs w:val="24"/>
              </w:rPr>
            </w:pPr>
            <w:r>
              <w:rPr>
                <w:rFonts w:ascii="Garamond" w:hAnsi="Garamond"/>
                <w:sz w:val="24"/>
                <w:szCs w:val="24"/>
              </w:rPr>
              <w:t>10.000 €</w:t>
            </w:r>
          </w:p>
        </w:tc>
      </w:tr>
      <w:tr w:rsidR="00A04CED" w:rsidRPr="008215C1" w:rsidTr="00F153A3">
        <w:trPr>
          <w:trHeight w:val="287"/>
        </w:trPr>
        <w:tc>
          <w:tcPr>
            <w:tcW w:w="2426" w:type="dxa"/>
            <w:vMerge/>
            <w:tcBorders>
              <w:left w:val="double" w:sz="4" w:space="0" w:color="auto"/>
              <w:right w:val="double" w:sz="4" w:space="0" w:color="auto"/>
            </w:tcBorders>
            <w:vAlign w:val="center"/>
          </w:tcPr>
          <w:p w:rsidR="00A04CED" w:rsidRPr="00A04CED" w:rsidRDefault="00A04CED" w:rsidP="00F153A3">
            <w:pPr>
              <w:rPr>
                <w:rFonts w:ascii="Garamond" w:hAnsi="Garamond"/>
                <w:b/>
                <w:i/>
                <w:sz w:val="24"/>
                <w:szCs w:val="24"/>
              </w:rPr>
            </w:pPr>
          </w:p>
        </w:tc>
        <w:tc>
          <w:tcPr>
            <w:tcW w:w="4039" w:type="dxa"/>
            <w:tcBorders>
              <w:top w:val="single" w:sz="4" w:space="0" w:color="auto"/>
              <w:left w:val="double" w:sz="4" w:space="0" w:color="auto"/>
              <w:bottom w:val="single" w:sz="4" w:space="0" w:color="auto"/>
              <w:right w:val="single" w:sz="4" w:space="0" w:color="auto"/>
            </w:tcBorders>
            <w:vAlign w:val="center"/>
          </w:tcPr>
          <w:p w:rsidR="00A04CED" w:rsidRPr="00A04CED" w:rsidRDefault="00A04CED" w:rsidP="00F153A3">
            <w:pPr>
              <w:tabs>
                <w:tab w:val="left" w:pos="1197"/>
              </w:tabs>
              <w:rPr>
                <w:rFonts w:ascii="Garamond" w:hAnsi="Garamond"/>
                <w:sz w:val="24"/>
                <w:szCs w:val="24"/>
                <w:lang w:val="it-IT"/>
              </w:rPr>
            </w:pPr>
            <w:r w:rsidRPr="00A04CED">
              <w:rPr>
                <w:rFonts w:ascii="Garamond" w:hAnsi="Garamond"/>
                <w:sz w:val="24"/>
                <w:szCs w:val="24"/>
                <w:lang w:val="it-IT"/>
              </w:rPr>
              <w:t>Zakon o Prijestonici Cetinje</w:t>
            </w:r>
          </w:p>
        </w:tc>
        <w:tc>
          <w:tcPr>
            <w:tcW w:w="4155" w:type="dxa"/>
            <w:tcBorders>
              <w:top w:val="single" w:sz="4" w:space="0" w:color="auto"/>
              <w:left w:val="single" w:sz="4" w:space="0" w:color="auto"/>
              <w:bottom w:val="single" w:sz="4" w:space="0" w:color="auto"/>
              <w:right w:val="double" w:sz="4" w:space="0" w:color="auto"/>
            </w:tcBorders>
            <w:vAlign w:val="center"/>
          </w:tcPr>
          <w:p w:rsidR="00A04CED" w:rsidRPr="00AA762D" w:rsidRDefault="00A04CED" w:rsidP="00F153A3">
            <w:pPr>
              <w:tabs>
                <w:tab w:val="left" w:pos="1197"/>
              </w:tabs>
              <w:jc w:val="right"/>
              <w:rPr>
                <w:rFonts w:ascii="Garamond" w:hAnsi="Garamond"/>
                <w:sz w:val="24"/>
                <w:szCs w:val="24"/>
                <w:lang w:val="it-IT"/>
              </w:rPr>
            </w:pPr>
            <w:r>
              <w:rPr>
                <w:rFonts w:ascii="Garamond" w:hAnsi="Garamond"/>
                <w:sz w:val="24"/>
                <w:szCs w:val="24"/>
                <w:lang w:val="it-IT"/>
              </w:rPr>
              <w:t>500.000 €</w:t>
            </w:r>
          </w:p>
        </w:tc>
      </w:tr>
      <w:tr w:rsidR="00A04CED" w:rsidRPr="008215C1" w:rsidTr="00F153A3">
        <w:trPr>
          <w:trHeight w:val="243"/>
        </w:trPr>
        <w:tc>
          <w:tcPr>
            <w:tcW w:w="2426" w:type="dxa"/>
            <w:vMerge/>
            <w:tcBorders>
              <w:left w:val="double" w:sz="4" w:space="0" w:color="auto"/>
              <w:right w:val="double" w:sz="4" w:space="0" w:color="auto"/>
            </w:tcBorders>
            <w:vAlign w:val="center"/>
          </w:tcPr>
          <w:p w:rsidR="00A04CED" w:rsidRPr="00A04CED" w:rsidRDefault="00A04CED"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A04CED" w:rsidRPr="00A04CED" w:rsidRDefault="00A04CED" w:rsidP="00F153A3">
            <w:pPr>
              <w:tabs>
                <w:tab w:val="left" w:pos="1197"/>
              </w:tabs>
              <w:rPr>
                <w:rFonts w:ascii="Garamond" w:hAnsi="Garamond"/>
                <w:sz w:val="24"/>
                <w:szCs w:val="24"/>
                <w:lang w:val="it-IT"/>
              </w:rPr>
            </w:pPr>
          </w:p>
        </w:tc>
        <w:tc>
          <w:tcPr>
            <w:tcW w:w="4155" w:type="dxa"/>
            <w:tcBorders>
              <w:top w:val="single" w:sz="4" w:space="0" w:color="auto"/>
              <w:left w:val="single" w:sz="4" w:space="0" w:color="auto"/>
              <w:bottom w:val="single" w:sz="4" w:space="0" w:color="auto"/>
              <w:right w:val="double" w:sz="4" w:space="0" w:color="auto"/>
            </w:tcBorders>
            <w:vAlign w:val="center"/>
          </w:tcPr>
          <w:p w:rsidR="00A04CED" w:rsidRPr="00AA762D" w:rsidRDefault="00A04CED" w:rsidP="00F153A3">
            <w:pPr>
              <w:tabs>
                <w:tab w:val="left" w:pos="1197"/>
              </w:tabs>
              <w:jc w:val="right"/>
              <w:rPr>
                <w:rFonts w:ascii="Garamond" w:hAnsi="Garamond"/>
                <w:sz w:val="24"/>
                <w:szCs w:val="24"/>
                <w:lang w:val="it-IT"/>
              </w:rPr>
            </w:pPr>
          </w:p>
        </w:tc>
      </w:tr>
      <w:tr w:rsidR="00A04CED" w:rsidRPr="008215C1" w:rsidTr="00F153A3">
        <w:trPr>
          <w:trHeight w:val="249"/>
        </w:trPr>
        <w:tc>
          <w:tcPr>
            <w:tcW w:w="2426" w:type="dxa"/>
            <w:vMerge/>
            <w:tcBorders>
              <w:left w:val="double" w:sz="4" w:space="0" w:color="auto"/>
              <w:right w:val="double" w:sz="4" w:space="0" w:color="auto"/>
            </w:tcBorders>
            <w:vAlign w:val="center"/>
          </w:tcPr>
          <w:p w:rsidR="00A04CED" w:rsidRPr="00A04CED" w:rsidRDefault="00A04CED"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A04CED" w:rsidRPr="00A04CED" w:rsidRDefault="00A04CED" w:rsidP="00F153A3">
            <w:pPr>
              <w:tabs>
                <w:tab w:val="left" w:pos="1197"/>
              </w:tabs>
              <w:rPr>
                <w:rFonts w:ascii="Garamond" w:hAnsi="Garamond"/>
                <w:sz w:val="24"/>
                <w:szCs w:val="24"/>
                <w:lang w:val="it-IT"/>
              </w:rPr>
            </w:pPr>
          </w:p>
        </w:tc>
        <w:tc>
          <w:tcPr>
            <w:tcW w:w="4155" w:type="dxa"/>
            <w:tcBorders>
              <w:top w:val="single" w:sz="4" w:space="0" w:color="auto"/>
              <w:left w:val="single" w:sz="4" w:space="0" w:color="auto"/>
              <w:bottom w:val="single" w:sz="4" w:space="0" w:color="auto"/>
              <w:right w:val="double" w:sz="4" w:space="0" w:color="auto"/>
            </w:tcBorders>
            <w:vAlign w:val="center"/>
          </w:tcPr>
          <w:p w:rsidR="00A04CED" w:rsidRPr="00AA762D" w:rsidRDefault="00A04CED" w:rsidP="00F153A3">
            <w:pPr>
              <w:tabs>
                <w:tab w:val="left" w:pos="1197"/>
              </w:tabs>
              <w:jc w:val="right"/>
              <w:rPr>
                <w:rFonts w:ascii="Garamond" w:hAnsi="Garamond"/>
                <w:sz w:val="24"/>
                <w:szCs w:val="24"/>
                <w:lang w:val="it-IT"/>
              </w:rPr>
            </w:pPr>
          </w:p>
        </w:tc>
      </w:tr>
      <w:tr w:rsidR="00A04CED" w:rsidTr="00F153A3">
        <w:trPr>
          <w:trHeight w:val="307"/>
        </w:trPr>
        <w:tc>
          <w:tcPr>
            <w:tcW w:w="2426" w:type="dxa"/>
            <w:vMerge/>
            <w:tcBorders>
              <w:left w:val="double" w:sz="4" w:space="0" w:color="auto"/>
              <w:right w:val="double" w:sz="4" w:space="0" w:color="auto"/>
            </w:tcBorders>
            <w:vAlign w:val="center"/>
          </w:tcPr>
          <w:p w:rsidR="00A04CED" w:rsidRPr="00A04CED" w:rsidRDefault="00A04CED" w:rsidP="00F153A3">
            <w:pPr>
              <w:rPr>
                <w:rFonts w:ascii="Garamond" w:hAnsi="Garamond"/>
                <w:b/>
                <w:i/>
                <w:sz w:val="24"/>
                <w:szCs w:val="24"/>
                <w:lang w:val="it-IT"/>
              </w:rPr>
            </w:pPr>
          </w:p>
        </w:tc>
        <w:tc>
          <w:tcPr>
            <w:tcW w:w="4039" w:type="dxa"/>
            <w:tcBorders>
              <w:top w:val="single" w:sz="4" w:space="0" w:color="auto"/>
              <w:left w:val="double" w:sz="4" w:space="0" w:color="auto"/>
              <w:right w:val="single" w:sz="4" w:space="0" w:color="auto"/>
            </w:tcBorders>
            <w:vAlign w:val="center"/>
          </w:tcPr>
          <w:p w:rsidR="00A04CED" w:rsidRPr="00A04CED" w:rsidRDefault="00A04CED" w:rsidP="00F153A3">
            <w:pPr>
              <w:tabs>
                <w:tab w:val="left" w:pos="1197"/>
              </w:tabs>
              <w:rPr>
                <w:rFonts w:ascii="Garamond" w:hAnsi="Garamond"/>
                <w:sz w:val="24"/>
                <w:szCs w:val="24"/>
              </w:rPr>
            </w:pPr>
            <w:proofErr w:type="spellStart"/>
            <w:r w:rsidRPr="00A04CED">
              <w:rPr>
                <w:rFonts w:ascii="Garamond" w:hAnsi="Garamond"/>
                <w:sz w:val="24"/>
                <w:szCs w:val="24"/>
              </w:rPr>
              <w:t>Ukupno</w:t>
            </w:r>
            <w:proofErr w:type="spellEnd"/>
            <w:r w:rsidRPr="00A04CED">
              <w:rPr>
                <w:rFonts w:ascii="Garamond" w:hAnsi="Garamond"/>
                <w:sz w:val="24"/>
                <w:szCs w:val="24"/>
              </w:rPr>
              <w:t>:</w:t>
            </w:r>
          </w:p>
        </w:tc>
        <w:tc>
          <w:tcPr>
            <w:tcW w:w="4155" w:type="dxa"/>
            <w:tcBorders>
              <w:top w:val="single" w:sz="4" w:space="0" w:color="auto"/>
              <w:left w:val="single" w:sz="4" w:space="0" w:color="auto"/>
              <w:right w:val="double" w:sz="4" w:space="0" w:color="auto"/>
            </w:tcBorders>
            <w:vAlign w:val="center"/>
          </w:tcPr>
          <w:p w:rsidR="00A04CED" w:rsidRDefault="00A04CED" w:rsidP="00F153A3">
            <w:pPr>
              <w:tabs>
                <w:tab w:val="left" w:pos="1197"/>
              </w:tabs>
              <w:jc w:val="right"/>
              <w:rPr>
                <w:rFonts w:ascii="Garamond" w:hAnsi="Garamond"/>
                <w:sz w:val="24"/>
                <w:szCs w:val="24"/>
              </w:rPr>
            </w:pPr>
            <w:r>
              <w:rPr>
                <w:rFonts w:ascii="Garamond" w:hAnsi="Garamond"/>
                <w:sz w:val="24"/>
                <w:szCs w:val="24"/>
              </w:rPr>
              <w:t>510.000 €</w:t>
            </w:r>
          </w:p>
        </w:tc>
      </w:tr>
      <w:tr w:rsidR="00A04CED" w:rsidRPr="00AC53F3" w:rsidTr="00F153A3">
        <w:tc>
          <w:tcPr>
            <w:tcW w:w="2426" w:type="dxa"/>
            <w:tcBorders>
              <w:top w:val="double" w:sz="4" w:space="0" w:color="auto"/>
              <w:left w:val="double" w:sz="4" w:space="0" w:color="auto"/>
              <w:bottom w:val="double" w:sz="4" w:space="0" w:color="auto"/>
              <w:right w:val="double" w:sz="4" w:space="0" w:color="auto"/>
            </w:tcBorders>
            <w:vAlign w:val="center"/>
          </w:tcPr>
          <w:p w:rsidR="00A04CED" w:rsidRDefault="00A04CED"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8194" w:type="dxa"/>
            <w:gridSpan w:val="2"/>
            <w:tcBorders>
              <w:top w:val="double" w:sz="4" w:space="0" w:color="auto"/>
              <w:left w:val="double" w:sz="4" w:space="0" w:color="auto"/>
              <w:bottom w:val="double" w:sz="4" w:space="0" w:color="auto"/>
              <w:right w:val="double" w:sz="4" w:space="0" w:color="auto"/>
            </w:tcBorders>
            <w:vAlign w:val="center"/>
          </w:tcPr>
          <w:p w:rsidR="00A04CED" w:rsidRPr="00466581" w:rsidRDefault="00A04CED" w:rsidP="00F153A3">
            <w:pPr>
              <w:rPr>
                <w:rFonts w:ascii="Garamond" w:hAnsi="Garamond"/>
                <w:sz w:val="24"/>
                <w:szCs w:val="24"/>
                <w:lang w:val="it-IT"/>
              </w:rPr>
            </w:pPr>
            <w:r w:rsidRPr="00466581">
              <w:rPr>
                <w:rFonts w:ascii="Garamond" w:hAnsi="Garamond"/>
                <w:sz w:val="24"/>
                <w:szCs w:val="24"/>
                <w:lang w:val="it-IT"/>
              </w:rPr>
              <w:t>Javne službe i preduzeća Prijestonica Cetinje</w:t>
            </w:r>
          </w:p>
        </w:tc>
      </w:tr>
      <w:tr w:rsidR="00A04CED" w:rsidTr="00F153A3">
        <w:tc>
          <w:tcPr>
            <w:tcW w:w="2426" w:type="dxa"/>
            <w:tcBorders>
              <w:top w:val="double" w:sz="4" w:space="0" w:color="auto"/>
              <w:left w:val="double" w:sz="4" w:space="0" w:color="auto"/>
              <w:bottom w:val="double" w:sz="4" w:space="0" w:color="auto"/>
              <w:right w:val="double" w:sz="4" w:space="0" w:color="auto"/>
            </w:tcBorders>
            <w:vAlign w:val="center"/>
          </w:tcPr>
          <w:p w:rsidR="00A04CED" w:rsidRPr="004B7912" w:rsidRDefault="00A04CED"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8194" w:type="dxa"/>
            <w:gridSpan w:val="2"/>
            <w:tcBorders>
              <w:top w:val="double" w:sz="4" w:space="0" w:color="auto"/>
              <w:left w:val="double" w:sz="4" w:space="0" w:color="auto"/>
              <w:bottom w:val="double" w:sz="4" w:space="0" w:color="auto"/>
              <w:right w:val="double" w:sz="4" w:space="0" w:color="auto"/>
            </w:tcBorders>
            <w:vAlign w:val="center"/>
          </w:tcPr>
          <w:p w:rsidR="00A04CED" w:rsidRPr="004B7912" w:rsidRDefault="00A04CED"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A04CED" w:rsidRPr="00AC53F3" w:rsidTr="00F153A3">
        <w:tc>
          <w:tcPr>
            <w:tcW w:w="2426" w:type="dxa"/>
            <w:tcBorders>
              <w:top w:val="double" w:sz="4" w:space="0" w:color="auto"/>
              <w:left w:val="double" w:sz="4" w:space="0" w:color="auto"/>
              <w:bottom w:val="double" w:sz="4" w:space="0" w:color="auto"/>
              <w:right w:val="double" w:sz="4" w:space="0" w:color="auto"/>
            </w:tcBorders>
            <w:vAlign w:val="center"/>
          </w:tcPr>
          <w:p w:rsidR="00A04CED" w:rsidRPr="004B7912" w:rsidRDefault="00A04CED"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8194" w:type="dxa"/>
            <w:gridSpan w:val="2"/>
            <w:tcBorders>
              <w:top w:val="double" w:sz="4" w:space="0" w:color="auto"/>
              <w:left w:val="double" w:sz="4" w:space="0" w:color="auto"/>
              <w:bottom w:val="double" w:sz="4" w:space="0" w:color="auto"/>
              <w:right w:val="double" w:sz="4" w:space="0" w:color="auto"/>
            </w:tcBorders>
            <w:vAlign w:val="center"/>
          </w:tcPr>
          <w:p w:rsidR="00A04CED" w:rsidRPr="00402F20" w:rsidRDefault="00A04CED" w:rsidP="00F153A3">
            <w:pPr>
              <w:rPr>
                <w:rFonts w:ascii="Garamond" w:hAnsi="Garamond"/>
                <w:sz w:val="24"/>
                <w:szCs w:val="24"/>
                <w:lang w:val="it-IT"/>
              </w:rPr>
            </w:pPr>
            <w:r w:rsidRPr="00402F20">
              <w:rPr>
                <w:rFonts w:ascii="Garamond" w:hAnsi="Garamond"/>
                <w:sz w:val="24"/>
                <w:szCs w:val="24"/>
                <w:lang w:val="it-IT"/>
              </w:rPr>
              <w:t>Prijestonica Certinje, Direkcija za i</w:t>
            </w:r>
            <w:r>
              <w:rPr>
                <w:rFonts w:ascii="Garamond" w:hAnsi="Garamond"/>
                <w:sz w:val="24"/>
                <w:szCs w:val="24"/>
                <w:lang w:val="it-IT"/>
              </w:rPr>
              <w:t xml:space="preserve">nvesticije, </w:t>
            </w:r>
          </w:p>
        </w:tc>
      </w:tr>
    </w:tbl>
    <w:p w:rsidR="00A04CED" w:rsidRDefault="00A04CED" w:rsidP="0020244B">
      <w:pPr>
        <w:rPr>
          <w:lang w:val="it-IT"/>
        </w:rPr>
      </w:pPr>
    </w:p>
    <w:p w:rsidR="00A04CED" w:rsidRPr="00AC53F3" w:rsidRDefault="00A04CED"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2</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Valorizacija kulturno – istorijskih potencijala na održivi način</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2.2.</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Stvaranje preduslova za unapređenje kulturnog života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w:t>
            </w:r>
            <w:r>
              <w:rPr>
                <w:rFonts w:ascii="Garamond" w:hAnsi="Garamond"/>
                <w:b/>
                <w:i/>
                <w:sz w:val="24"/>
                <w:szCs w:val="24"/>
              </w:rPr>
              <w:t>2.2.2.</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D57C34" w:rsidRDefault="0020244B" w:rsidP="00F153A3">
            <w:pPr>
              <w:rPr>
                <w:rFonts w:ascii="Garamond" w:hAnsi="Garamond"/>
                <w:b/>
                <w:sz w:val="24"/>
                <w:szCs w:val="24"/>
              </w:rPr>
            </w:pPr>
            <w:proofErr w:type="spellStart"/>
            <w:r w:rsidRPr="00D57C34">
              <w:rPr>
                <w:rFonts w:ascii="Garamond" w:hAnsi="Garamond"/>
                <w:b/>
                <w:sz w:val="24"/>
                <w:szCs w:val="24"/>
              </w:rPr>
              <w:t>Muzej</w:t>
            </w:r>
            <w:proofErr w:type="spellEnd"/>
            <w:r w:rsidRPr="00D57C34">
              <w:rPr>
                <w:rFonts w:ascii="Garamond" w:hAnsi="Garamond"/>
                <w:b/>
                <w:sz w:val="24"/>
                <w:szCs w:val="24"/>
              </w:rPr>
              <w:t xml:space="preserve"> </w:t>
            </w:r>
            <w:proofErr w:type="spellStart"/>
            <w:r w:rsidRPr="00D57C34">
              <w:rPr>
                <w:rFonts w:ascii="Garamond" w:hAnsi="Garamond"/>
                <w:b/>
                <w:sz w:val="24"/>
                <w:szCs w:val="24"/>
              </w:rPr>
              <w:t>tehnike</w:t>
            </w:r>
            <w:proofErr w:type="spellEnd"/>
            <w:r w:rsidRPr="00D57C34">
              <w:rPr>
                <w:rFonts w:ascii="Garamond" w:hAnsi="Garamond"/>
                <w:b/>
                <w:sz w:val="24"/>
                <w:szCs w:val="24"/>
              </w:rPr>
              <w:t xml:space="preserve"> </w:t>
            </w:r>
            <w:proofErr w:type="spellStart"/>
            <w:r w:rsidRPr="00D57C34">
              <w:rPr>
                <w:rFonts w:ascii="Garamond" w:hAnsi="Garamond"/>
                <w:b/>
                <w:sz w:val="24"/>
                <w:szCs w:val="24"/>
              </w:rPr>
              <w:t>Crne</w:t>
            </w:r>
            <w:proofErr w:type="spellEnd"/>
            <w:r w:rsidRPr="00D57C34">
              <w:rPr>
                <w:rFonts w:ascii="Garamond" w:hAnsi="Garamond"/>
                <w:b/>
                <w:sz w:val="24"/>
                <w:szCs w:val="24"/>
              </w:rPr>
              <w:t xml:space="preserve"> Gore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F153A3">
            <w:pPr>
              <w:rPr>
                <w:rFonts w:ascii="Garamond" w:eastAsia="Times New Roman" w:hAnsi="Garamond" w:cs="Arial"/>
                <w:bCs/>
                <w:noProof/>
                <w:sz w:val="24"/>
                <w:szCs w:val="24"/>
                <w:lang w:val="hr-HR"/>
              </w:rPr>
            </w:pPr>
            <w:r>
              <w:rPr>
                <w:rFonts w:ascii="Garamond" w:eastAsia="Times New Roman" w:hAnsi="Garamond" w:cs="Arial"/>
                <w:bCs/>
                <w:noProof/>
                <w:sz w:val="24"/>
                <w:szCs w:val="24"/>
                <w:lang w:val="hr-HR"/>
              </w:rPr>
              <w:t>Adaptacija objekta CEDIS-a (zgrada Distribucije Cetinje) za potrebe Muzeja tehnike Crne Gore</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Valorizacija</w:t>
            </w:r>
            <w:proofErr w:type="spellEnd"/>
            <w:r>
              <w:rPr>
                <w:rFonts w:ascii="Garamond" w:hAnsi="Garamond"/>
                <w:sz w:val="24"/>
                <w:szCs w:val="24"/>
              </w:rPr>
              <w:t xml:space="preserve"> </w:t>
            </w:r>
            <w:proofErr w:type="spellStart"/>
            <w:r>
              <w:rPr>
                <w:rFonts w:ascii="Garamond" w:hAnsi="Garamond"/>
                <w:sz w:val="24"/>
                <w:szCs w:val="24"/>
              </w:rPr>
              <w:t>objekta</w:t>
            </w:r>
            <w:proofErr w:type="spellEnd"/>
            <w:r>
              <w:rPr>
                <w:rFonts w:ascii="Garamond" w:hAnsi="Garamond"/>
                <w:sz w:val="24"/>
                <w:szCs w:val="24"/>
              </w:rPr>
              <w:t xml:space="preserve"> u </w:t>
            </w:r>
            <w:proofErr w:type="spellStart"/>
            <w:r>
              <w:rPr>
                <w:rFonts w:ascii="Garamond" w:hAnsi="Garamond"/>
                <w:sz w:val="24"/>
                <w:szCs w:val="24"/>
              </w:rPr>
              <w:t>cilju</w:t>
            </w:r>
            <w:proofErr w:type="spellEnd"/>
            <w:r>
              <w:rPr>
                <w:rFonts w:ascii="Garamond" w:hAnsi="Garamond"/>
                <w:sz w:val="24"/>
                <w:szCs w:val="24"/>
              </w:rPr>
              <w:t xml:space="preserve"> </w:t>
            </w:r>
            <w:proofErr w:type="spellStart"/>
            <w:r>
              <w:rPr>
                <w:rFonts w:ascii="Garamond" w:hAnsi="Garamond"/>
                <w:sz w:val="24"/>
                <w:szCs w:val="24"/>
              </w:rPr>
              <w:t>prikaza</w:t>
            </w:r>
            <w:proofErr w:type="spellEnd"/>
            <w:r>
              <w:rPr>
                <w:rFonts w:ascii="Garamond" w:hAnsi="Garamond"/>
                <w:sz w:val="24"/>
                <w:szCs w:val="24"/>
              </w:rPr>
              <w:t xml:space="preserve"> </w:t>
            </w:r>
            <w:proofErr w:type="spellStart"/>
            <w:r>
              <w:rPr>
                <w:rFonts w:ascii="Garamond" w:hAnsi="Garamond"/>
                <w:sz w:val="24"/>
                <w:szCs w:val="24"/>
              </w:rPr>
              <w:t>geneze</w:t>
            </w:r>
            <w:proofErr w:type="spellEnd"/>
            <w:r>
              <w:rPr>
                <w:rFonts w:ascii="Garamond" w:hAnsi="Garamond"/>
                <w:sz w:val="24"/>
                <w:szCs w:val="24"/>
              </w:rPr>
              <w:t xml:space="preserve"> </w:t>
            </w:r>
            <w:proofErr w:type="spellStart"/>
            <w:r>
              <w:rPr>
                <w:rFonts w:ascii="Garamond" w:hAnsi="Garamond"/>
                <w:sz w:val="24"/>
                <w:szCs w:val="24"/>
              </w:rPr>
              <w:t>razvoja</w:t>
            </w:r>
            <w:proofErr w:type="spellEnd"/>
            <w:r>
              <w:rPr>
                <w:rFonts w:ascii="Garamond" w:hAnsi="Garamond"/>
                <w:sz w:val="24"/>
                <w:szCs w:val="24"/>
              </w:rPr>
              <w:t xml:space="preserve"> </w:t>
            </w:r>
            <w:proofErr w:type="spellStart"/>
            <w:r>
              <w:rPr>
                <w:rFonts w:ascii="Garamond" w:hAnsi="Garamond"/>
                <w:sz w:val="24"/>
                <w:szCs w:val="24"/>
              </w:rPr>
              <w:t>tehničkih</w:t>
            </w:r>
            <w:proofErr w:type="spellEnd"/>
            <w:r>
              <w:rPr>
                <w:rFonts w:ascii="Garamond" w:hAnsi="Garamond"/>
                <w:sz w:val="24"/>
                <w:szCs w:val="24"/>
              </w:rPr>
              <w:t xml:space="preserve"> </w:t>
            </w:r>
            <w:proofErr w:type="spellStart"/>
            <w:r>
              <w:rPr>
                <w:rFonts w:ascii="Garamond" w:hAnsi="Garamond"/>
                <w:sz w:val="24"/>
                <w:szCs w:val="24"/>
              </w:rPr>
              <w:t>dostignuća</w:t>
            </w:r>
            <w:proofErr w:type="spellEnd"/>
            <w:r>
              <w:rPr>
                <w:rFonts w:ascii="Garamond" w:hAnsi="Garamond"/>
                <w:sz w:val="24"/>
                <w:szCs w:val="24"/>
              </w:rPr>
              <w:t xml:space="preserve"> </w:t>
            </w:r>
            <w:proofErr w:type="spellStart"/>
            <w:r>
              <w:rPr>
                <w:rFonts w:ascii="Garamond" w:hAnsi="Garamond"/>
                <w:sz w:val="24"/>
                <w:szCs w:val="24"/>
              </w:rPr>
              <w:t>koja</w:t>
            </w:r>
            <w:proofErr w:type="spellEnd"/>
            <w:r>
              <w:rPr>
                <w:rFonts w:ascii="Garamond" w:hAnsi="Garamond"/>
                <w:sz w:val="24"/>
                <w:szCs w:val="24"/>
              </w:rPr>
              <w:t xml:space="preserve"> </w:t>
            </w:r>
            <w:proofErr w:type="spellStart"/>
            <w:r>
              <w:rPr>
                <w:rFonts w:ascii="Garamond" w:hAnsi="Garamond"/>
                <w:sz w:val="24"/>
                <w:szCs w:val="24"/>
              </w:rPr>
              <w:t>su</w:t>
            </w:r>
            <w:proofErr w:type="spellEnd"/>
            <w:r>
              <w:rPr>
                <w:rFonts w:ascii="Garamond" w:hAnsi="Garamond"/>
                <w:sz w:val="24"/>
                <w:szCs w:val="24"/>
              </w:rPr>
              <w:t xml:space="preserve"> </w:t>
            </w:r>
            <w:proofErr w:type="spellStart"/>
            <w:r>
              <w:rPr>
                <w:rFonts w:ascii="Garamond" w:hAnsi="Garamond"/>
                <w:sz w:val="24"/>
                <w:szCs w:val="24"/>
              </w:rPr>
              <w:t>korišćena</w:t>
            </w:r>
            <w:proofErr w:type="spellEnd"/>
            <w:r>
              <w:rPr>
                <w:rFonts w:ascii="Garamond" w:hAnsi="Garamond"/>
                <w:sz w:val="24"/>
                <w:szCs w:val="24"/>
              </w:rPr>
              <w:t xml:space="preserve"> u </w:t>
            </w:r>
            <w:proofErr w:type="spellStart"/>
            <w:r>
              <w:rPr>
                <w:rFonts w:ascii="Garamond" w:hAnsi="Garamond"/>
                <w:sz w:val="24"/>
                <w:szCs w:val="24"/>
              </w:rPr>
              <w:t>raznim</w:t>
            </w:r>
            <w:proofErr w:type="spellEnd"/>
            <w:r>
              <w:rPr>
                <w:rFonts w:ascii="Garamond" w:hAnsi="Garamond"/>
                <w:sz w:val="24"/>
                <w:szCs w:val="24"/>
              </w:rPr>
              <w:t xml:space="preserve"> </w:t>
            </w:r>
            <w:proofErr w:type="spellStart"/>
            <w:r>
              <w:rPr>
                <w:rFonts w:ascii="Garamond" w:hAnsi="Garamond"/>
                <w:sz w:val="24"/>
                <w:szCs w:val="24"/>
              </w:rPr>
              <w:t>privrednim</w:t>
            </w:r>
            <w:proofErr w:type="spellEnd"/>
            <w:r>
              <w:rPr>
                <w:rFonts w:ascii="Garamond" w:hAnsi="Garamond"/>
                <w:sz w:val="24"/>
                <w:szCs w:val="24"/>
              </w:rPr>
              <w:t xml:space="preserve"> </w:t>
            </w:r>
            <w:proofErr w:type="spellStart"/>
            <w:r>
              <w:rPr>
                <w:rFonts w:ascii="Garamond" w:hAnsi="Garamond"/>
                <w:sz w:val="24"/>
                <w:szCs w:val="24"/>
              </w:rPr>
              <w:t>oblastima</w:t>
            </w:r>
            <w:proofErr w:type="spellEnd"/>
            <w:r>
              <w:rPr>
                <w:rFonts w:ascii="Garamond" w:hAnsi="Garamond"/>
                <w:sz w:val="24"/>
                <w:szCs w:val="24"/>
              </w:rPr>
              <w:t xml:space="preserve"> </w:t>
            </w:r>
            <w:proofErr w:type="spellStart"/>
            <w:r>
              <w:rPr>
                <w:rFonts w:ascii="Garamond" w:hAnsi="Garamond"/>
                <w:sz w:val="24"/>
                <w:szCs w:val="24"/>
              </w:rPr>
              <w:t>Cetinja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5A5E0D"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sidRPr="004676E7">
              <w:rPr>
                <w:rStyle w:val="Bodytext114"/>
                <w:rFonts w:ascii="Garamond" w:hAnsi="Garamond"/>
                <w:sz w:val="24"/>
                <w:szCs w:val="24"/>
                <w:lang w:eastAsia="hr-HR"/>
              </w:rPr>
              <w:t>Sprovođenje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tenderske</w:t>
            </w:r>
            <w:proofErr w:type="spellEnd"/>
            <w:r w:rsidRPr="004676E7">
              <w:rPr>
                <w:rStyle w:val="Bodytext114"/>
                <w:rFonts w:ascii="Garamond" w:hAnsi="Garamond"/>
                <w:sz w:val="24"/>
                <w:szCs w:val="24"/>
                <w:lang w:eastAsia="hr-HR"/>
              </w:rPr>
              <w:t xml:space="preserve"> procedure, </w:t>
            </w:r>
            <w:proofErr w:type="spellStart"/>
            <w:r w:rsidRPr="004676E7">
              <w:rPr>
                <w:rStyle w:val="Bodytext114"/>
                <w:rFonts w:ascii="Garamond" w:hAnsi="Garamond"/>
                <w:sz w:val="24"/>
                <w:szCs w:val="24"/>
                <w:lang w:eastAsia="hr-HR"/>
              </w:rPr>
              <w:t>odabir</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projektanta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izradi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tehničke</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dokumentacije</w:t>
            </w:r>
            <w:proofErr w:type="spellEnd"/>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2420D" w:rsidRDefault="0020244B" w:rsidP="00F153A3">
            <w:pPr>
              <w:rPr>
                <w:rFonts w:ascii="Garamond" w:hAnsi="Garamond"/>
                <w:sz w:val="24"/>
                <w:szCs w:val="24"/>
              </w:rPr>
            </w:pP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23447E" w:rsidRDefault="0020244B" w:rsidP="00F153A3">
            <w:pPr>
              <w:pStyle w:val="Bodytext111"/>
              <w:shd w:val="clear" w:color="auto" w:fill="auto"/>
              <w:tabs>
                <w:tab w:val="left" w:pos="468"/>
              </w:tabs>
              <w:spacing w:line="240" w:lineRule="auto"/>
              <w:jc w:val="left"/>
              <w:rPr>
                <w:rFonts w:ascii="Garamond" w:hAnsi="Garamond"/>
                <w:sz w:val="24"/>
                <w:szCs w:val="24"/>
              </w:rPr>
            </w:pPr>
            <w:proofErr w:type="spellStart"/>
            <w:r>
              <w:rPr>
                <w:rStyle w:val="Bodytext114"/>
                <w:rFonts w:ascii="Garamond" w:hAnsi="Garamond"/>
                <w:sz w:val="24"/>
                <w:szCs w:val="24"/>
                <w:lang w:eastAsia="hr-HR"/>
              </w:rPr>
              <w:t>Izvještaj</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nadzornog</w:t>
            </w:r>
            <w:proofErr w:type="spellEnd"/>
            <w:r>
              <w:rPr>
                <w:rStyle w:val="Bodytext114"/>
                <w:rFonts w:ascii="Garamond" w:hAnsi="Garamond"/>
                <w:sz w:val="24"/>
                <w:szCs w:val="24"/>
                <w:lang w:eastAsia="hr-HR"/>
              </w:rPr>
              <w:t xml:space="preserve"> orga</w:t>
            </w:r>
            <w:r w:rsidRPr="004152A6">
              <w:rPr>
                <w:rStyle w:val="Bodytext114"/>
                <w:rFonts w:ascii="Garamond" w:hAnsi="Garamond"/>
                <w:sz w:val="24"/>
                <w:szCs w:val="24"/>
                <w:lang w:eastAsia="hr-HR"/>
              </w:rPr>
              <w:t>na</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 xml:space="preserve">CEDIS doo Nikšić,  Prijestonica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r>
              <w:rPr>
                <w:rFonts w:ascii="Garamond" w:hAnsi="Garamond"/>
                <w:b/>
                <w:i/>
                <w:sz w:val="24"/>
                <w:szCs w:val="24"/>
              </w:rPr>
              <w:t xml:space="preserve"> </w:t>
            </w:r>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r>
              <w:rPr>
                <w:rFonts w:ascii="Garamond" w:hAnsi="Garamond"/>
                <w:sz w:val="24"/>
                <w:szCs w:val="24"/>
              </w:rPr>
              <w:t xml:space="preserve">CEDIS doo </w:t>
            </w:r>
            <w:proofErr w:type="spellStart"/>
            <w:r>
              <w:rPr>
                <w:rFonts w:ascii="Garamond" w:hAnsi="Garamond"/>
                <w:sz w:val="24"/>
                <w:szCs w:val="24"/>
              </w:rPr>
              <w:t>Nikšić</w:t>
            </w:r>
            <w:proofErr w:type="spellEnd"/>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50.000,00€</w:t>
            </w: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110.000,00€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roofErr w:type="spellStart"/>
            <w:r>
              <w:rPr>
                <w:rFonts w:ascii="Garamond" w:hAnsi="Garamond"/>
                <w:sz w:val="24"/>
                <w:szCs w:val="24"/>
              </w:rPr>
              <w:t>turisti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CEDIS doo Nikšić 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520"/>
        <w:gridCol w:w="4859"/>
        <w:gridCol w:w="3061"/>
      </w:tblGrid>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Specifični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3</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4B7912" w:rsidRDefault="0020244B" w:rsidP="00F153A3">
            <w:pPr>
              <w:rPr>
                <w:rFonts w:ascii="Garamond" w:hAnsi="Garamond"/>
                <w:b/>
                <w:sz w:val="24"/>
                <w:szCs w:val="24"/>
              </w:rPr>
            </w:pPr>
            <w:proofErr w:type="spellStart"/>
            <w:r>
              <w:rPr>
                <w:rFonts w:ascii="Garamond" w:hAnsi="Garamond"/>
                <w:b/>
                <w:sz w:val="24"/>
                <w:szCs w:val="24"/>
              </w:rPr>
              <w:t>Unapređenje</w:t>
            </w:r>
            <w:proofErr w:type="spellEnd"/>
            <w:r>
              <w:rPr>
                <w:rFonts w:ascii="Garamond" w:hAnsi="Garamond"/>
                <w:b/>
                <w:sz w:val="24"/>
                <w:szCs w:val="24"/>
              </w:rPr>
              <w:t xml:space="preserve"> </w:t>
            </w:r>
            <w:proofErr w:type="spellStart"/>
            <w:r>
              <w:rPr>
                <w:rFonts w:ascii="Garamond" w:hAnsi="Garamond"/>
                <w:b/>
                <w:sz w:val="24"/>
                <w:szCs w:val="24"/>
              </w:rPr>
              <w:t>turističke</w:t>
            </w:r>
            <w:proofErr w:type="spellEnd"/>
            <w:r>
              <w:rPr>
                <w:rFonts w:ascii="Garamond" w:hAnsi="Garamond"/>
                <w:b/>
                <w:sz w:val="24"/>
                <w:szCs w:val="24"/>
              </w:rPr>
              <w:t xml:space="preserve"> </w:t>
            </w:r>
            <w:proofErr w:type="spellStart"/>
            <w:r>
              <w:rPr>
                <w:rFonts w:ascii="Garamond" w:hAnsi="Garamond"/>
                <w:b/>
                <w:sz w:val="24"/>
                <w:szCs w:val="24"/>
              </w:rPr>
              <w:t>ponude</w:t>
            </w:r>
            <w:proofErr w:type="spellEnd"/>
            <w:r>
              <w:rPr>
                <w:rFonts w:ascii="Garamond" w:hAnsi="Garamond"/>
                <w:b/>
                <w:sz w:val="24"/>
                <w:szCs w:val="24"/>
              </w:rPr>
              <w:t xml:space="preserve"> </w:t>
            </w:r>
            <w:proofErr w:type="spellStart"/>
            <w:r>
              <w:rPr>
                <w:rFonts w:ascii="Garamond" w:hAnsi="Garamond"/>
                <w:b/>
                <w:sz w:val="24"/>
                <w:szCs w:val="24"/>
              </w:rPr>
              <w:t>grada</w:t>
            </w:r>
            <w:proofErr w:type="spellEnd"/>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Prioritet</w:t>
            </w:r>
            <w:proofErr w:type="spellEnd"/>
            <w:r>
              <w:rPr>
                <w:rFonts w:ascii="Garamond" w:hAnsi="Garamond"/>
                <w:b/>
                <w:i/>
                <w:sz w:val="24"/>
                <w:szCs w:val="24"/>
              </w:rPr>
              <w:t xml:space="preserve"> 3.1.</w:t>
            </w:r>
          </w:p>
        </w:tc>
        <w:tc>
          <w:tcPr>
            <w:tcW w:w="7920"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tcPr>
          <w:p w:rsidR="0020244B" w:rsidRPr="00AC53F3" w:rsidRDefault="0020244B" w:rsidP="00F153A3">
            <w:pPr>
              <w:rPr>
                <w:rFonts w:ascii="Garamond" w:hAnsi="Garamond"/>
                <w:b/>
                <w:sz w:val="24"/>
                <w:szCs w:val="24"/>
                <w:lang w:val="it-IT"/>
              </w:rPr>
            </w:pPr>
            <w:r w:rsidRPr="00AC53F3">
              <w:rPr>
                <w:rFonts w:ascii="Garamond" w:hAnsi="Garamond"/>
                <w:b/>
                <w:sz w:val="24"/>
                <w:szCs w:val="24"/>
                <w:lang w:val="it-IT"/>
              </w:rPr>
              <w:t>Stvaranje preduslova za unapređenje kulturnog života</w:t>
            </w:r>
          </w:p>
        </w:tc>
      </w:tr>
      <w:tr w:rsidR="0020244B" w:rsidTr="00F153A3">
        <w:tc>
          <w:tcPr>
            <w:tcW w:w="252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Projekat</w:t>
            </w:r>
            <w:proofErr w:type="spellEnd"/>
            <w:r w:rsidRPr="004B7912">
              <w:rPr>
                <w:rFonts w:ascii="Garamond" w:hAnsi="Garamond"/>
                <w:b/>
                <w:i/>
                <w:sz w:val="24"/>
                <w:szCs w:val="24"/>
              </w:rPr>
              <w:t xml:space="preserve"> </w:t>
            </w:r>
            <w:r>
              <w:rPr>
                <w:rFonts w:ascii="Garamond" w:hAnsi="Garamond"/>
                <w:b/>
                <w:i/>
                <w:sz w:val="24"/>
                <w:szCs w:val="24"/>
              </w:rPr>
              <w:t>3.1.1.</w:t>
            </w:r>
            <w:r w:rsidRPr="004B7912">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20244B" w:rsidRPr="00AF7274" w:rsidRDefault="0020244B" w:rsidP="00F153A3">
            <w:pPr>
              <w:rPr>
                <w:rFonts w:ascii="Garamond" w:hAnsi="Garamond"/>
                <w:b/>
                <w:sz w:val="24"/>
                <w:szCs w:val="24"/>
              </w:rPr>
            </w:pPr>
            <w:proofErr w:type="spellStart"/>
            <w:r>
              <w:rPr>
                <w:rFonts w:ascii="Garamond" w:hAnsi="Garamond"/>
                <w:b/>
                <w:sz w:val="24"/>
                <w:szCs w:val="24"/>
              </w:rPr>
              <w:t>Izgradnj</w:t>
            </w:r>
            <w:proofErr w:type="spellEnd"/>
            <w:r>
              <w:rPr>
                <w:rFonts w:ascii="Garamond" w:hAnsi="Garamond"/>
                <w:b/>
                <w:sz w:val="24"/>
                <w:szCs w:val="24"/>
              </w:rPr>
              <w:t xml:space="preserve"> </w:t>
            </w:r>
            <w:proofErr w:type="spellStart"/>
            <w:r>
              <w:rPr>
                <w:rFonts w:ascii="Garamond" w:hAnsi="Garamond"/>
                <w:b/>
                <w:sz w:val="24"/>
                <w:szCs w:val="24"/>
              </w:rPr>
              <w:t>hotela</w:t>
            </w:r>
            <w:proofErr w:type="spellEnd"/>
            <w:r>
              <w:rPr>
                <w:rFonts w:ascii="Garamond" w:hAnsi="Garamond"/>
                <w:b/>
                <w:sz w:val="24"/>
                <w:szCs w:val="24"/>
              </w:rPr>
              <w:t xml:space="preserve"> </w:t>
            </w:r>
            <w:proofErr w:type="spellStart"/>
            <w:r>
              <w:rPr>
                <w:rFonts w:ascii="Garamond" w:hAnsi="Garamond"/>
                <w:b/>
                <w:sz w:val="24"/>
                <w:szCs w:val="24"/>
              </w:rPr>
              <w:t>Lokanda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C587C" w:rsidRDefault="0020244B" w:rsidP="00F153A3">
            <w:pPr>
              <w:ind w:hanging="18"/>
              <w:rPr>
                <w:rFonts w:ascii="Garamond" w:eastAsia="Times New Roman" w:hAnsi="Garamond" w:cs="Arial"/>
                <w:bCs/>
                <w:noProof/>
                <w:sz w:val="24"/>
                <w:szCs w:val="24"/>
                <w:vertAlign w:val="superscript"/>
                <w:lang w:val="hr-HR"/>
              </w:rPr>
            </w:pPr>
            <w:r>
              <w:rPr>
                <w:rFonts w:ascii="Garamond" w:eastAsia="Times New Roman" w:hAnsi="Garamond" w:cs="Arial"/>
                <w:bCs/>
                <w:noProof/>
                <w:sz w:val="24"/>
                <w:szCs w:val="24"/>
                <w:lang w:val="hr-HR"/>
              </w:rPr>
              <w:t>U pitanju je objekat koji je proglašen za zaštićeno kulturno dobro čija izgradnja se realizuje  po uslovima DUP-UP-a „Istorijsko jezgro“ i konzervatorskim uslovima Uprave za zaštitu kulturnih dobara, spratnosti Po+P+2+Pk, BRGP 2.923m</w:t>
            </w:r>
            <w:r>
              <w:rPr>
                <w:rFonts w:ascii="Garamond" w:eastAsia="Times New Roman" w:hAnsi="Garamond" w:cs="Arial"/>
                <w:bCs/>
                <w:noProof/>
                <w:sz w:val="24"/>
                <w:szCs w:val="24"/>
                <w:vertAlign w:val="superscript"/>
                <w:lang w:val="hr-HR"/>
              </w:rPr>
              <w:t>2</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Obnova</w:t>
            </w:r>
            <w:proofErr w:type="spellEnd"/>
            <w:r>
              <w:rPr>
                <w:rFonts w:ascii="Garamond" w:hAnsi="Garamond"/>
                <w:sz w:val="24"/>
                <w:szCs w:val="24"/>
              </w:rPr>
              <w:t xml:space="preserve"> </w:t>
            </w:r>
            <w:proofErr w:type="spellStart"/>
            <w:r>
              <w:rPr>
                <w:rFonts w:ascii="Garamond" w:hAnsi="Garamond"/>
                <w:sz w:val="24"/>
                <w:szCs w:val="24"/>
              </w:rPr>
              <w:t>nekadašnjeg</w:t>
            </w:r>
            <w:proofErr w:type="spellEnd"/>
            <w:r>
              <w:rPr>
                <w:rFonts w:ascii="Garamond" w:hAnsi="Garamond"/>
                <w:sz w:val="24"/>
                <w:szCs w:val="24"/>
              </w:rPr>
              <w:t xml:space="preserve"> </w:t>
            </w:r>
            <w:proofErr w:type="spellStart"/>
            <w:r>
              <w:rPr>
                <w:rFonts w:ascii="Garamond" w:hAnsi="Garamond"/>
                <w:sz w:val="24"/>
                <w:szCs w:val="24"/>
              </w:rPr>
              <w:t>hotela</w:t>
            </w:r>
            <w:proofErr w:type="spellEnd"/>
            <w:r>
              <w:rPr>
                <w:rFonts w:ascii="Garamond" w:hAnsi="Garamond"/>
                <w:sz w:val="24"/>
                <w:szCs w:val="24"/>
              </w:rPr>
              <w:t xml:space="preserve"> </w:t>
            </w:r>
            <w:proofErr w:type="spellStart"/>
            <w:r>
              <w:rPr>
                <w:rFonts w:ascii="Garamond" w:hAnsi="Garamond"/>
                <w:sz w:val="24"/>
                <w:szCs w:val="24"/>
              </w:rPr>
              <w:t>Lokanda</w:t>
            </w:r>
            <w:proofErr w:type="spellEnd"/>
            <w:r>
              <w:rPr>
                <w:rFonts w:ascii="Garamond" w:hAnsi="Garamond"/>
                <w:sz w:val="24"/>
                <w:szCs w:val="24"/>
              </w:rPr>
              <w:t xml:space="preserve"> u </w:t>
            </w:r>
            <w:proofErr w:type="spellStart"/>
            <w:r>
              <w:rPr>
                <w:rFonts w:ascii="Garamond" w:hAnsi="Garamond"/>
                <w:sz w:val="24"/>
                <w:szCs w:val="24"/>
              </w:rPr>
              <w:t>cilju</w:t>
            </w:r>
            <w:proofErr w:type="spellEnd"/>
            <w:r>
              <w:rPr>
                <w:rFonts w:ascii="Garamond" w:hAnsi="Garamond"/>
                <w:sz w:val="24"/>
                <w:szCs w:val="24"/>
              </w:rPr>
              <w:t xml:space="preserve"> </w:t>
            </w:r>
            <w:proofErr w:type="spellStart"/>
            <w:r>
              <w:rPr>
                <w:rFonts w:ascii="Garamond" w:hAnsi="Garamond"/>
                <w:sz w:val="24"/>
                <w:szCs w:val="24"/>
              </w:rPr>
              <w:t>poboljšanja</w:t>
            </w:r>
            <w:proofErr w:type="spellEnd"/>
            <w:r>
              <w:rPr>
                <w:rFonts w:ascii="Garamond" w:hAnsi="Garamond"/>
                <w:sz w:val="24"/>
                <w:szCs w:val="24"/>
              </w:rPr>
              <w:t xml:space="preserve"> </w:t>
            </w:r>
            <w:proofErr w:type="spellStart"/>
            <w:r>
              <w:rPr>
                <w:rFonts w:ascii="Garamond" w:hAnsi="Garamond"/>
                <w:sz w:val="24"/>
                <w:szCs w:val="24"/>
              </w:rPr>
              <w:t>turističkih</w:t>
            </w:r>
            <w:proofErr w:type="spellEnd"/>
            <w:r>
              <w:rPr>
                <w:rFonts w:ascii="Garamond" w:hAnsi="Garamond"/>
                <w:sz w:val="24"/>
                <w:szCs w:val="24"/>
              </w:rPr>
              <w:t xml:space="preserve"> </w:t>
            </w:r>
            <w:proofErr w:type="spellStart"/>
            <w:r>
              <w:rPr>
                <w:rFonts w:ascii="Garamond" w:hAnsi="Garamond"/>
                <w:sz w:val="24"/>
                <w:szCs w:val="24"/>
              </w:rPr>
              <w:t>sadržaja</w:t>
            </w:r>
            <w:proofErr w:type="spellEnd"/>
            <w:r>
              <w:rPr>
                <w:rFonts w:ascii="Garamond" w:hAnsi="Garamond"/>
                <w:sz w:val="24"/>
                <w:szCs w:val="24"/>
              </w:rPr>
              <w:t xml:space="preserve"> </w:t>
            </w:r>
            <w:proofErr w:type="spellStart"/>
            <w:r>
              <w:rPr>
                <w:rFonts w:ascii="Garamond" w:hAnsi="Garamond"/>
                <w:sz w:val="24"/>
                <w:szCs w:val="24"/>
              </w:rPr>
              <w:t>grada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FA3916"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rPr>
            </w:pPr>
            <w:proofErr w:type="spellStart"/>
            <w:r>
              <w:rPr>
                <w:rStyle w:val="Bodytext114"/>
                <w:rFonts w:ascii="Garamond" w:hAnsi="Garamond"/>
                <w:sz w:val="24"/>
                <w:szCs w:val="24"/>
              </w:rPr>
              <w:t>Kupovina</w:t>
            </w:r>
            <w:proofErr w:type="spellEnd"/>
            <w:r>
              <w:rPr>
                <w:rStyle w:val="Bodytext114"/>
                <w:rFonts w:ascii="Garamond" w:hAnsi="Garamond"/>
                <w:sz w:val="24"/>
                <w:szCs w:val="24"/>
              </w:rPr>
              <w:t xml:space="preserve"> </w:t>
            </w:r>
            <w:proofErr w:type="spellStart"/>
            <w:r>
              <w:rPr>
                <w:rStyle w:val="Bodytext114"/>
                <w:rFonts w:ascii="Garamond" w:hAnsi="Garamond"/>
                <w:sz w:val="24"/>
                <w:szCs w:val="24"/>
              </w:rPr>
              <w:t>zemljišta</w:t>
            </w:r>
            <w:proofErr w:type="spellEnd"/>
          </w:p>
          <w:p w:rsidR="0020244B" w:rsidRPr="00AC53F3" w:rsidRDefault="0020244B" w:rsidP="001A5C24">
            <w:pPr>
              <w:pStyle w:val="Bodytext111"/>
              <w:numPr>
                <w:ilvl w:val="1"/>
                <w:numId w:val="50"/>
              </w:numPr>
              <w:shd w:val="clear" w:color="auto" w:fill="auto"/>
              <w:tabs>
                <w:tab w:val="left" w:pos="468"/>
              </w:tabs>
              <w:ind w:left="72"/>
              <w:jc w:val="left"/>
              <w:rPr>
                <w:rStyle w:val="Bodytext114"/>
                <w:rFonts w:ascii="Garamond" w:hAnsi="Garamond"/>
                <w:sz w:val="24"/>
                <w:szCs w:val="24"/>
                <w:lang w:val="it-IT"/>
              </w:rPr>
            </w:pPr>
            <w:r w:rsidRPr="00AC53F3">
              <w:rPr>
                <w:rStyle w:val="Bodytext114"/>
                <w:rFonts w:ascii="Garamond" w:hAnsi="Garamond"/>
                <w:sz w:val="24"/>
                <w:szCs w:val="24"/>
                <w:lang w:val="it-IT" w:eastAsia="hr-HR"/>
              </w:rPr>
              <w:t>Sprovođenje tenderske procedure, odabir projektanta i revidenta na izradi tehničke dokumentacije</w:t>
            </w:r>
          </w:p>
          <w:p w:rsidR="0020244B" w:rsidRPr="00AC53F3" w:rsidRDefault="0020244B" w:rsidP="001A5C24">
            <w:pPr>
              <w:pStyle w:val="Bodytext111"/>
              <w:numPr>
                <w:ilvl w:val="0"/>
                <w:numId w:val="52"/>
              </w:numPr>
              <w:shd w:val="clear" w:color="auto" w:fill="auto"/>
              <w:tabs>
                <w:tab w:val="left" w:pos="468"/>
              </w:tabs>
              <w:ind w:left="90" w:firstLine="0"/>
              <w:jc w:val="left"/>
              <w:rPr>
                <w:rFonts w:ascii="Garamond" w:hAnsi="Garamond"/>
                <w:sz w:val="24"/>
                <w:szCs w:val="24"/>
                <w:lang w:val="it-IT"/>
              </w:rPr>
            </w:pPr>
            <w:r w:rsidRPr="00AC53F3">
              <w:rPr>
                <w:rStyle w:val="Bodytext114"/>
                <w:rFonts w:ascii="Garamond" w:hAnsi="Garamond"/>
                <w:sz w:val="24"/>
                <w:szCs w:val="24"/>
                <w:lang w:val="it-IT" w:eastAsia="hr-HR"/>
              </w:rPr>
              <w:t>Sprovođenje tenderske procedure, odabir izvođača radova i nadzornog organa</w:t>
            </w:r>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Izvođenje</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p w:rsidR="0020244B" w:rsidRPr="004676E7" w:rsidRDefault="0020244B" w:rsidP="001A5C24">
            <w:pPr>
              <w:pStyle w:val="Bodytext111"/>
              <w:numPr>
                <w:ilvl w:val="1"/>
                <w:numId w:val="50"/>
              </w:numPr>
              <w:shd w:val="clear" w:color="auto" w:fill="auto"/>
              <w:tabs>
                <w:tab w:val="left" w:pos="468"/>
              </w:tabs>
              <w:ind w:left="72"/>
              <w:jc w:val="left"/>
              <w:rPr>
                <w:rFonts w:ascii="Garamond" w:hAnsi="Garamond"/>
                <w:sz w:val="24"/>
                <w:szCs w:val="24"/>
              </w:rPr>
            </w:pPr>
            <w:proofErr w:type="spellStart"/>
            <w:r w:rsidRPr="004676E7">
              <w:rPr>
                <w:rStyle w:val="Bodytext114"/>
                <w:rFonts w:ascii="Garamond" w:hAnsi="Garamond"/>
                <w:sz w:val="24"/>
                <w:szCs w:val="24"/>
                <w:lang w:eastAsia="hr-HR"/>
              </w:rPr>
              <w:t>Tehnički</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prijem</w:t>
            </w:r>
            <w:proofErr w:type="spellEnd"/>
            <w:r w:rsidRPr="004676E7">
              <w:rPr>
                <w:rStyle w:val="Bodytext114"/>
                <w:rFonts w:ascii="Garamond" w:hAnsi="Garamond"/>
                <w:sz w:val="24"/>
                <w:szCs w:val="24"/>
                <w:lang w:eastAsia="hr-HR"/>
              </w:rPr>
              <w:t xml:space="preserve"> </w:t>
            </w:r>
            <w:proofErr w:type="spellStart"/>
            <w:r w:rsidRPr="004676E7">
              <w:rPr>
                <w:rStyle w:val="Bodytext114"/>
                <w:rFonts w:ascii="Garamond" w:hAnsi="Garamond"/>
                <w:sz w:val="24"/>
                <w:szCs w:val="24"/>
                <w:lang w:eastAsia="hr-HR"/>
              </w:rPr>
              <w:t>radova</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92420D" w:rsidRDefault="0020244B" w:rsidP="00F153A3">
            <w:pPr>
              <w:rPr>
                <w:rFonts w:ascii="Garamond" w:hAnsi="Garamond"/>
                <w:sz w:val="24"/>
                <w:szCs w:val="24"/>
              </w:rPr>
            </w:pP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676E7"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Pr>
                <w:rStyle w:val="Bodytext114"/>
                <w:rFonts w:ascii="Garamond" w:hAnsi="Garamond"/>
                <w:sz w:val="24"/>
                <w:szCs w:val="24"/>
                <w:lang w:eastAsia="hr-HR"/>
              </w:rPr>
              <w:t>Tehnički</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prijem</w:t>
            </w:r>
            <w:proofErr w:type="spellEnd"/>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Style w:val="Bodytext114"/>
                <w:rFonts w:ascii="Garamond" w:hAnsi="Garamond"/>
                <w:sz w:val="24"/>
                <w:szCs w:val="24"/>
              </w:rPr>
            </w:pPr>
            <w:proofErr w:type="spellStart"/>
            <w:r>
              <w:rPr>
                <w:rStyle w:val="Bodytext114"/>
                <w:rFonts w:ascii="Garamond" w:hAnsi="Garamond"/>
                <w:sz w:val="24"/>
                <w:szCs w:val="24"/>
                <w:lang w:eastAsia="hr-HR"/>
              </w:rPr>
              <w:t>Upotrebna</w:t>
            </w:r>
            <w:proofErr w:type="spellEnd"/>
            <w:r>
              <w:rPr>
                <w:rStyle w:val="Bodytext114"/>
                <w:rFonts w:ascii="Garamond" w:hAnsi="Garamond"/>
                <w:sz w:val="24"/>
                <w:szCs w:val="24"/>
                <w:lang w:eastAsia="hr-HR"/>
              </w:rPr>
              <w:t xml:space="preserve"> </w:t>
            </w:r>
            <w:proofErr w:type="spellStart"/>
            <w:r>
              <w:rPr>
                <w:rStyle w:val="Bodytext114"/>
                <w:rFonts w:ascii="Garamond" w:hAnsi="Garamond"/>
                <w:sz w:val="24"/>
                <w:szCs w:val="24"/>
                <w:lang w:eastAsia="hr-HR"/>
              </w:rPr>
              <w:t>dozvola</w:t>
            </w:r>
            <w:proofErr w:type="spellEnd"/>
            <w:r>
              <w:rPr>
                <w:rStyle w:val="Bodytext114"/>
                <w:rFonts w:ascii="Garamond" w:hAnsi="Garamond"/>
                <w:sz w:val="24"/>
                <w:szCs w:val="24"/>
                <w:lang w:eastAsia="hr-HR"/>
              </w:rPr>
              <w:t xml:space="preserve"> </w:t>
            </w:r>
          </w:p>
          <w:p w:rsidR="0020244B" w:rsidRPr="0023447E" w:rsidRDefault="0020244B" w:rsidP="001A5C24">
            <w:pPr>
              <w:pStyle w:val="Bodytext111"/>
              <w:numPr>
                <w:ilvl w:val="1"/>
                <w:numId w:val="50"/>
              </w:numPr>
              <w:shd w:val="clear" w:color="auto" w:fill="auto"/>
              <w:tabs>
                <w:tab w:val="left" w:pos="468"/>
              </w:tabs>
              <w:spacing w:line="240" w:lineRule="auto"/>
              <w:ind w:left="432" w:hanging="360"/>
              <w:jc w:val="left"/>
              <w:rPr>
                <w:rFonts w:ascii="Garamond" w:hAnsi="Garamond"/>
                <w:sz w:val="24"/>
                <w:szCs w:val="24"/>
              </w:rPr>
            </w:pPr>
            <w:proofErr w:type="spellStart"/>
            <w:r w:rsidRPr="0023447E">
              <w:rPr>
                <w:rFonts w:ascii="Garamond" w:hAnsi="Garamond"/>
                <w:sz w:val="24"/>
                <w:szCs w:val="24"/>
              </w:rPr>
              <w:t>Upis</w:t>
            </w:r>
            <w:proofErr w:type="spellEnd"/>
            <w:r w:rsidRPr="0023447E">
              <w:rPr>
                <w:rFonts w:ascii="Garamond" w:hAnsi="Garamond"/>
                <w:sz w:val="24"/>
                <w:szCs w:val="24"/>
              </w:rPr>
              <w:t xml:space="preserve"> u list </w:t>
            </w:r>
            <w:proofErr w:type="spellStart"/>
            <w:r w:rsidRPr="0023447E">
              <w:rPr>
                <w:rFonts w:ascii="Garamond" w:hAnsi="Garamond"/>
                <w:sz w:val="24"/>
                <w:szCs w:val="24"/>
              </w:rPr>
              <w:t>nepokretnosti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F153A3">
        <w:trPr>
          <w:trHeight w:val="275"/>
        </w:trPr>
        <w:tc>
          <w:tcPr>
            <w:tcW w:w="2520"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r>
              <w:rPr>
                <w:rFonts w:ascii="Garamond" w:hAnsi="Garamond"/>
                <w:b/>
                <w:i/>
                <w:sz w:val="24"/>
                <w:szCs w:val="24"/>
              </w:rPr>
              <w:t xml:space="preserve"> </w:t>
            </w:r>
          </w:p>
        </w:tc>
        <w:tc>
          <w:tcPr>
            <w:tcW w:w="485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w:t>
            </w:r>
          </w:p>
        </w:tc>
        <w:tc>
          <w:tcPr>
            <w:tcW w:w="3061" w:type="dxa"/>
            <w:tcBorders>
              <w:top w:val="double" w:sz="4" w:space="0" w:color="auto"/>
              <w:left w:val="single" w:sz="4" w:space="0" w:color="auto"/>
              <w:bottom w:val="single" w:sz="4" w:space="0" w:color="auto"/>
              <w:right w:val="double" w:sz="4" w:space="0" w:color="auto"/>
            </w:tcBorders>
            <w:vAlign w:val="center"/>
          </w:tcPr>
          <w:p w:rsidR="0020244B" w:rsidRPr="00CE6D30" w:rsidRDefault="0020244B" w:rsidP="00F153A3">
            <w:pPr>
              <w:tabs>
                <w:tab w:val="left" w:pos="1197"/>
              </w:tabs>
              <w:jc w:val="right"/>
              <w:rPr>
                <w:rFonts w:ascii="Garamond" w:hAnsi="Garamond"/>
                <w:sz w:val="24"/>
                <w:szCs w:val="24"/>
              </w:rPr>
            </w:pPr>
            <w:r>
              <w:rPr>
                <w:rFonts w:ascii="Garamond" w:hAnsi="Garamond"/>
                <w:sz w:val="24"/>
                <w:szCs w:val="24"/>
              </w:rPr>
              <w:t>10.000,00€</w:t>
            </w:r>
          </w:p>
        </w:tc>
      </w:tr>
      <w:tr w:rsidR="0020244B" w:rsidTr="00F153A3">
        <w:trPr>
          <w:trHeight w:val="28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Pr="00AC53F3" w:rsidRDefault="0020244B" w:rsidP="00F153A3">
            <w:pPr>
              <w:tabs>
                <w:tab w:val="left" w:pos="1197"/>
              </w:tabs>
              <w:rPr>
                <w:rFonts w:ascii="Garamond" w:hAnsi="Garamond"/>
                <w:sz w:val="24"/>
                <w:szCs w:val="24"/>
                <w:lang w:val="it-IT"/>
              </w:rPr>
            </w:pPr>
            <w:r w:rsidRPr="00AC53F3">
              <w:rPr>
                <w:rFonts w:ascii="Garamond" w:hAnsi="Garamond"/>
                <w:sz w:val="24"/>
                <w:szCs w:val="24"/>
                <w:lang w:val="it-IT"/>
              </w:rPr>
              <w:t>Sredstva na osnovu Zakona o Prijestonici</w:t>
            </w:r>
          </w:p>
        </w:tc>
        <w:tc>
          <w:tcPr>
            <w:tcW w:w="3061" w:type="dxa"/>
            <w:tcBorders>
              <w:top w:val="single" w:sz="4" w:space="0" w:color="auto"/>
              <w:left w:val="single" w:sz="4" w:space="0" w:color="auto"/>
              <w:bottom w:val="single" w:sz="4" w:space="0" w:color="auto"/>
              <w:right w:val="double" w:sz="4" w:space="0" w:color="auto"/>
            </w:tcBorders>
            <w:vAlign w:val="center"/>
          </w:tcPr>
          <w:p w:rsidR="0020244B" w:rsidRPr="009B6C3A" w:rsidRDefault="0020244B" w:rsidP="00F153A3">
            <w:pPr>
              <w:tabs>
                <w:tab w:val="left" w:pos="1197"/>
              </w:tabs>
              <w:jc w:val="right"/>
              <w:rPr>
                <w:rFonts w:ascii="Garamond" w:hAnsi="Garamond"/>
                <w:sz w:val="24"/>
                <w:szCs w:val="24"/>
              </w:rPr>
            </w:pPr>
            <w:r w:rsidRPr="009B6C3A">
              <w:rPr>
                <w:rFonts w:ascii="Garamond" w:hAnsi="Garamond"/>
                <w:sz w:val="24"/>
                <w:szCs w:val="24"/>
              </w:rPr>
              <w:t>3.500.000,00€</w:t>
            </w:r>
          </w:p>
        </w:tc>
      </w:tr>
      <w:tr w:rsidR="0020244B" w:rsidTr="00F153A3">
        <w:trPr>
          <w:trHeight w:val="243"/>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249"/>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bottom w:val="single" w:sz="4" w:space="0" w:color="auto"/>
              <w:right w:val="single" w:sz="4" w:space="0" w:color="auto"/>
            </w:tcBorders>
            <w:vAlign w:val="center"/>
          </w:tcPr>
          <w:p w:rsidR="0020244B" w:rsidRDefault="0020244B" w:rsidP="00F153A3">
            <w:pPr>
              <w:tabs>
                <w:tab w:val="left" w:pos="1197"/>
              </w:tabs>
              <w:rPr>
                <w:rFonts w:ascii="Garamond" w:hAnsi="Garamond"/>
                <w:sz w:val="24"/>
                <w:szCs w:val="24"/>
              </w:rPr>
            </w:pPr>
          </w:p>
        </w:tc>
        <w:tc>
          <w:tcPr>
            <w:tcW w:w="3061" w:type="dxa"/>
            <w:tcBorders>
              <w:top w:val="single" w:sz="4" w:space="0" w:color="auto"/>
              <w:left w:val="single" w:sz="4" w:space="0" w:color="auto"/>
              <w:bottom w:val="single" w:sz="4" w:space="0" w:color="auto"/>
              <w:right w:val="double" w:sz="4" w:space="0" w:color="auto"/>
            </w:tcBorders>
            <w:vAlign w:val="center"/>
          </w:tcPr>
          <w:p w:rsidR="0020244B" w:rsidRDefault="0020244B" w:rsidP="00F153A3">
            <w:pPr>
              <w:tabs>
                <w:tab w:val="left" w:pos="1197"/>
              </w:tabs>
              <w:rPr>
                <w:rFonts w:ascii="Garamond" w:hAnsi="Garamond"/>
                <w:sz w:val="24"/>
                <w:szCs w:val="24"/>
              </w:rPr>
            </w:pPr>
          </w:p>
        </w:tc>
      </w:tr>
      <w:tr w:rsidR="0020244B" w:rsidTr="00F153A3">
        <w:trPr>
          <w:trHeight w:val="307"/>
        </w:trPr>
        <w:tc>
          <w:tcPr>
            <w:tcW w:w="2520"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85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Pr>
                <w:rFonts w:ascii="Garamond" w:hAnsi="Garamond"/>
                <w:sz w:val="24"/>
                <w:szCs w:val="24"/>
              </w:rPr>
              <w:t>Ukupno</w:t>
            </w:r>
            <w:proofErr w:type="spellEnd"/>
            <w:r>
              <w:rPr>
                <w:rFonts w:ascii="Garamond" w:hAnsi="Garamond"/>
                <w:sz w:val="24"/>
                <w:szCs w:val="24"/>
              </w:rPr>
              <w:t>:</w:t>
            </w:r>
          </w:p>
        </w:tc>
        <w:tc>
          <w:tcPr>
            <w:tcW w:w="3061"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3.510.000,00€</w:t>
            </w:r>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roofErr w:type="spellStart"/>
            <w:r>
              <w:rPr>
                <w:rFonts w:ascii="Garamond" w:hAnsi="Garamond"/>
                <w:sz w:val="24"/>
                <w:szCs w:val="24"/>
              </w:rPr>
              <w:t>turisti</w:t>
            </w:r>
            <w:proofErr w:type="spellEnd"/>
          </w:p>
        </w:tc>
      </w:tr>
      <w:tr w:rsidR="0020244B"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F153A3">
        <w:tc>
          <w:tcPr>
            <w:tcW w:w="2520"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lastRenderedPageBreak/>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7920" w:type="dxa"/>
            <w:gridSpan w:val="2"/>
            <w:tcBorders>
              <w:top w:val="double" w:sz="4" w:space="0" w:color="auto"/>
              <w:left w:val="double" w:sz="4" w:space="0" w:color="auto"/>
              <w:bottom w:val="double" w:sz="4" w:space="0" w:color="auto"/>
              <w:right w:val="double" w:sz="4" w:space="0" w:color="auto"/>
            </w:tcBorders>
            <w:vAlign w:val="center"/>
          </w:tcPr>
          <w:p w:rsidR="0020244B" w:rsidRPr="00AC53F3" w:rsidRDefault="0020244B" w:rsidP="00F153A3">
            <w:pPr>
              <w:rPr>
                <w:rFonts w:ascii="Garamond" w:hAnsi="Garamond"/>
                <w:sz w:val="24"/>
                <w:szCs w:val="24"/>
                <w:lang w:val="it-IT"/>
              </w:rPr>
            </w:pPr>
            <w:r w:rsidRPr="00AC53F3">
              <w:rPr>
                <w:rFonts w:ascii="Garamond" w:hAnsi="Garamond"/>
                <w:sz w:val="24"/>
                <w:szCs w:val="24"/>
                <w:lang w:val="it-IT"/>
              </w:rPr>
              <w:t>Prijestonica Cetinje, Direkcija za Investicije i razvoj, Nadzor</w:t>
            </w:r>
          </w:p>
        </w:tc>
      </w:tr>
    </w:tbl>
    <w:p w:rsidR="0020244B" w:rsidRPr="00AC53F3" w:rsidRDefault="0020244B" w:rsidP="0020244B">
      <w:pPr>
        <w:rPr>
          <w:lang w:val="it-IT"/>
        </w:rPr>
      </w:pPr>
    </w:p>
    <w:tbl>
      <w:tblPr>
        <w:tblStyle w:val="TableGrid"/>
        <w:tblW w:w="0" w:type="auto"/>
        <w:tblInd w:w="-342" w:type="dxa"/>
        <w:tblLook w:val="04A0" w:firstRow="1" w:lastRow="0" w:firstColumn="1" w:lastColumn="0" w:noHBand="0" w:noVBand="1"/>
      </w:tblPr>
      <w:tblGrid>
        <w:gridCol w:w="2420"/>
        <w:gridCol w:w="4012"/>
        <w:gridCol w:w="4210"/>
      </w:tblGrid>
      <w:tr w:rsidR="0020244B" w:rsidRPr="009E7276" w:rsidTr="0020244B">
        <w:tc>
          <w:tcPr>
            <w:tcW w:w="242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8"/>
                <w:szCs w:val="28"/>
              </w:rPr>
              <w:t>Specifični</w:t>
            </w:r>
            <w:proofErr w:type="spellEnd"/>
            <w:r w:rsidRPr="00206A2B">
              <w:rPr>
                <w:rFonts w:ascii="Garamond" w:eastAsia="Times New Roman" w:hAnsi="Garamond"/>
                <w:b/>
                <w:bCs/>
                <w:i/>
                <w:iCs/>
                <w:color w:val="000000"/>
                <w:sz w:val="28"/>
                <w:szCs w:val="28"/>
              </w:rPr>
              <w:t xml:space="preserve"> </w:t>
            </w:r>
            <w:proofErr w:type="spellStart"/>
            <w:proofErr w:type="gram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4</w:t>
            </w:r>
            <w:proofErr w:type="gramEnd"/>
          </w:p>
        </w:tc>
        <w:tc>
          <w:tcPr>
            <w:tcW w:w="8284"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9E7276" w:rsidRDefault="0020244B" w:rsidP="00F153A3">
            <w:pPr>
              <w:jc w:val="center"/>
              <w:rPr>
                <w:rFonts w:ascii="Garamond" w:hAnsi="Garamond"/>
                <w:b/>
                <w:sz w:val="24"/>
                <w:szCs w:val="24"/>
              </w:rPr>
            </w:pPr>
            <w:proofErr w:type="spellStart"/>
            <w:r w:rsidRPr="00206A2B">
              <w:rPr>
                <w:rFonts w:ascii="Garamond" w:eastAsia="Times New Roman" w:hAnsi="Garamond"/>
                <w:b/>
                <w:bCs/>
                <w:i/>
                <w:iCs/>
                <w:color w:val="000000"/>
                <w:sz w:val="28"/>
                <w:szCs w:val="28"/>
                <w:u w:val="single"/>
              </w:rPr>
              <w:t>Unapređenje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uslova</w:t>
            </w:r>
            <w:proofErr w:type="spellEnd"/>
            <w:r w:rsidRPr="00206A2B">
              <w:rPr>
                <w:rFonts w:ascii="Garamond" w:eastAsia="Times New Roman" w:hAnsi="Garamond"/>
                <w:b/>
                <w:bCs/>
                <w:i/>
                <w:iCs/>
                <w:color w:val="000000"/>
                <w:sz w:val="28"/>
                <w:szCs w:val="28"/>
                <w:u w:val="single"/>
              </w:rPr>
              <w:t xml:space="preserve"> za </w:t>
            </w:r>
            <w:proofErr w:type="spellStart"/>
            <w:r w:rsidRPr="00206A2B">
              <w:rPr>
                <w:rFonts w:ascii="Garamond" w:eastAsia="Times New Roman" w:hAnsi="Garamond"/>
                <w:b/>
                <w:bCs/>
                <w:i/>
                <w:iCs/>
                <w:color w:val="000000"/>
                <w:sz w:val="28"/>
                <w:szCs w:val="28"/>
                <w:u w:val="single"/>
              </w:rPr>
              <w:t>razvoj</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poslovnog</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ambijenta</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i</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zapošljavanje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lokalnog</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stanovništva</w:t>
            </w:r>
            <w:proofErr w:type="spellEnd"/>
          </w:p>
        </w:tc>
      </w:tr>
      <w:tr w:rsidR="0020244B" w:rsidTr="0020244B">
        <w:tc>
          <w:tcPr>
            <w:tcW w:w="2426"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4.1.</w:t>
            </w:r>
          </w:p>
        </w:tc>
        <w:tc>
          <w:tcPr>
            <w:tcW w:w="8284"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bottom"/>
          </w:tcPr>
          <w:p w:rsidR="0020244B" w:rsidRPr="004B7912" w:rsidRDefault="0020244B" w:rsidP="00F153A3">
            <w:pPr>
              <w:jc w:val="center"/>
              <w:rPr>
                <w:rFonts w:ascii="Garamond" w:hAnsi="Garamond"/>
                <w:b/>
                <w:sz w:val="24"/>
                <w:szCs w:val="24"/>
              </w:rPr>
            </w:pPr>
            <w:proofErr w:type="spellStart"/>
            <w:r w:rsidRPr="00206A2B">
              <w:rPr>
                <w:rFonts w:ascii="Garamond" w:eastAsia="Times New Roman" w:hAnsi="Garamond"/>
                <w:b/>
                <w:bCs/>
                <w:i/>
                <w:iCs/>
                <w:color w:val="000000"/>
                <w:sz w:val="24"/>
                <w:szCs w:val="24"/>
              </w:rPr>
              <w:t>Poboljšanje</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poslovnog</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ambijenta</w:t>
            </w:r>
            <w:proofErr w:type="spellEnd"/>
          </w:p>
        </w:tc>
      </w:tr>
      <w:tr w:rsidR="0020244B" w:rsidRPr="00AC53F3" w:rsidTr="0020244B">
        <w:tc>
          <w:tcPr>
            <w:tcW w:w="242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FA2196" w:rsidRDefault="0020244B" w:rsidP="00F153A3">
            <w:pPr>
              <w:rPr>
                <w:rFonts w:ascii="Garamond" w:hAnsi="Garamond"/>
                <w:b/>
                <w:i/>
                <w:sz w:val="24"/>
                <w:szCs w:val="24"/>
              </w:rPr>
            </w:pPr>
            <w:proofErr w:type="spellStart"/>
            <w:proofErr w:type="gramStart"/>
            <w:r w:rsidRPr="00FA2196">
              <w:rPr>
                <w:rFonts w:ascii="Garamond" w:hAnsi="Garamond"/>
                <w:b/>
                <w:i/>
                <w:sz w:val="24"/>
                <w:szCs w:val="24"/>
              </w:rPr>
              <w:t>Projekat</w:t>
            </w:r>
            <w:proofErr w:type="spellEnd"/>
            <w:r w:rsidRPr="00FA2196">
              <w:rPr>
                <w:rFonts w:ascii="Garamond" w:hAnsi="Garamond"/>
                <w:b/>
                <w:i/>
                <w:sz w:val="24"/>
                <w:szCs w:val="24"/>
              </w:rPr>
              <w:t xml:space="preserve"> </w:t>
            </w:r>
            <w:r>
              <w:rPr>
                <w:rFonts w:ascii="Garamond" w:hAnsi="Garamond"/>
                <w:b/>
                <w:i/>
                <w:sz w:val="24"/>
                <w:szCs w:val="24"/>
              </w:rPr>
              <w:t xml:space="preserve"> 4</w:t>
            </w:r>
            <w:proofErr w:type="gramEnd"/>
            <w:r w:rsidRPr="00FA2196">
              <w:rPr>
                <w:rFonts w:ascii="Garamond" w:hAnsi="Garamond"/>
                <w:b/>
                <w:i/>
                <w:sz w:val="24"/>
                <w:szCs w:val="24"/>
              </w:rPr>
              <w:t>.1.1.</w:t>
            </w:r>
          </w:p>
        </w:tc>
        <w:tc>
          <w:tcPr>
            <w:tcW w:w="828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bottom"/>
          </w:tcPr>
          <w:p w:rsidR="0020244B" w:rsidRPr="009E7276" w:rsidRDefault="0020244B" w:rsidP="00F153A3">
            <w:pPr>
              <w:jc w:val="center"/>
              <w:rPr>
                <w:rFonts w:ascii="Garamond" w:hAnsi="Garamond"/>
                <w:b/>
                <w:sz w:val="24"/>
                <w:szCs w:val="24"/>
                <w:lang w:val="it-IT"/>
              </w:rPr>
            </w:pPr>
            <w:r w:rsidRPr="009E7276">
              <w:rPr>
                <w:rFonts w:ascii="Garamond" w:eastAsia="Times New Roman" w:hAnsi="Garamond"/>
                <w:sz w:val="24"/>
                <w:szCs w:val="24"/>
                <w:lang w:val="it-IT"/>
              </w:rPr>
              <w:t xml:space="preserve">Izrada stimulativnih mjera za investitore i stvaranje povoljnog poslovnog ambijenta za privlačenje investicija </w:t>
            </w:r>
          </w:p>
        </w:tc>
      </w:tr>
      <w:tr w:rsidR="0020244B" w:rsidRPr="00AC53F3"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9E7276" w:rsidRDefault="0020244B" w:rsidP="00F153A3">
            <w:pPr>
              <w:rPr>
                <w:rFonts w:ascii="Garamond" w:hAnsi="Garamond"/>
                <w:color w:val="000000" w:themeColor="text1"/>
                <w:sz w:val="24"/>
                <w:szCs w:val="24"/>
                <w:lang w:val="it-IT"/>
              </w:rPr>
            </w:pPr>
            <w:r w:rsidRPr="009E7276">
              <w:rPr>
                <w:rFonts w:ascii="Garamond" w:eastAsia="Times New Roman" w:hAnsi="Garamond"/>
                <w:color w:val="000000" w:themeColor="text1"/>
                <w:sz w:val="24"/>
                <w:szCs w:val="24"/>
                <w:lang w:val="it-IT"/>
              </w:rPr>
              <w:t>Izrada dokumentacije za stimultivne mjere radi poboljšanja poslovnog ambijenta i privlačenje investicija.</w:t>
            </w:r>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9E7276" w:rsidRDefault="0020244B" w:rsidP="00F153A3">
            <w:pPr>
              <w:rPr>
                <w:rFonts w:ascii="Garamond" w:hAnsi="Garamond"/>
                <w:sz w:val="24"/>
                <w:szCs w:val="24"/>
              </w:rPr>
            </w:pPr>
            <w:proofErr w:type="spellStart"/>
            <w:r w:rsidRPr="009E7276">
              <w:rPr>
                <w:rFonts w:ascii="Garamond" w:hAnsi="Garamond"/>
                <w:sz w:val="24"/>
                <w:szCs w:val="24"/>
              </w:rPr>
              <w:t>Cilj</w:t>
            </w:r>
            <w:proofErr w:type="spellEnd"/>
            <w:r w:rsidRPr="009E7276">
              <w:rPr>
                <w:rFonts w:ascii="Garamond" w:hAnsi="Garamond"/>
                <w:sz w:val="24"/>
                <w:szCs w:val="24"/>
              </w:rPr>
              <w:t xml:space="preserve"> </w:t>
            </w:r>
            <w:proofErr w:type="spellStart"/>
            <w:r w:rsidRPr="009E7276">
              <w:rPr>
                <w:rFonts w:ascii="Garamond" w:hAnsi="Garamond"/>
                <w:sz w:val="24"/>
                <w:szCs w:val="24"/>
              </w:rPr>
              <w:t>projekta</w:t>
            </w:r>
            <w:proofErr w:type="spellEnd"/>
            <w:r w:rsidRPr="009E7276">
              <w:rPr>
                <w:rFonts w:ascii="Garamond" w:hAnsi="Garamond"/>
                <w:sz w:val="24"/>
                <w:szCs w:val="24"/>
              </w:rPr>
              <w:t xml:space="preserve"> je</w:t>
            </w:r>
            <w:r>
              <w:rPr>
                <w:rFonts w:ascii="Garamond" w:hAnsi="Garamond"/>
                <w:sz w:val="24"/>
                <w:szCs w:val="24"/>
              </w:rPr>
              <w:t xml:space="preserve"> </w:t>
            </w:r>
            <w:proofErr w:type="spellStart"/>
            <w:r w:rsidRPr="009E7276">
              <w:rPr>
                <w:rFonts w:ascii="Garamond" w:hAnsi="Garamond"/>
                <w:sz w:val="24"/>
                <w:szCs w:val="24"/>
              </w:rPr>
              <w:t>pob</w:t>
            </w:r>
            <w:r>
              <w:rPr>
                <w:rFonts w:ascii="Garamond" w:hAnsi="Garamond"/>
                <w:sz w:val="24"/>
                <w:szCs w:val="24"/>
              </w:rPr>
              <w:t>oljšanje</w:t>
            </w:r>
            <w:proofErr w:type="spellEnd"/>
            <w:r>
              <w:rPr>
                <w:rFonts w:ascii="Garamond" w:hAnsi="Garamond"/>
                <w:sz w:val="24"/>
                <w:szCs w:val="24"/>
              </w:rPr>
              <w:t xml:space="preserve"> </w:t>
            </w:r>
            <w:proofErr w:type="spellStart"/>
            <w:r>
              <w:rPr>
                <w:rFonts w:ascii="Garamond" w:hAnsi="Garamond"/>
                <w:sz w:val="24"/>
                <w:szCs w:val="24"/>
              </w:rPr>
              <w:t>ukupnog</w:t>
            </w:r>
            <w:proofErr w:type="spellEnd"/>
            <w:r>
              <w:rPr>
                <w:rFonts w:ascii="Garamond" w:hAnsi="Garamond"/>
                <w:sz w:val="24"/>
                <w:szCs w:val="24"/>
              </w:rPr>
              <w:t xml:space="preserve"> </w:t>
            </w:r>
            <w:proofErr w:type="spellStart"/>
            <w:r>
              <w:rPr>
                <w:rFonts w:ascii="Garamond" w:hAnsi="Garamond"/>
                <w:sz w:val="24"/>
                <w:szCs w:val="24"/>
              </w:rPr>
              <w:t>poslovnog</w:t>
            </w:r>
            <w:proofErr w:type="spellEnd"/>
            <w:r>
              <w:rPr>
                <w:rFonts w:ascii="Garamond" w:hAnsi="Garamond"/>
                <w:sz w:val="24"/>
                <w:szCs w:val="24"/>
              </w:rPr>
              <w:t xml:space="preserve"> </w:t>
            </w:r>
            <w:proofErr w:type="spellStart"/>
            <w:r>
              <w:rPr>
                <w:rFonts w:ascii="Garamond" w:hAnsi="Garamond"/>
                <w:sz w:val="24"/>
                <w:szCs w:val="24"/>
              </w:rPr>
              <w:t>ambijenta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privlačenje</w:t>
            </w:r>
            <w:proofErr w:type="spellEnd"/>
            <w:r>
              <w:rPr>
                <w:rFonts w:ascii="Garamond" w:hAnsi="Garamond"/>
                <w:sz w:val="24"/>
                <w:szCs w:val="24"/>
              </w:rPr>
              <w:t xml:space="preserve"> </w:t>
            </w:r>
            <w:proofErr w:type="spellStart"/>
            <w:r>
              <w:rPr>
                <w:rFonts w:ascii="Garamond" w:hAnsi="Garamond"/>
                <w:sz w:val="24"/>
                <w:szCs w:val="24"/>
              </w:rPr>
              <w:t>stranih</w:t>
            </w:r>
            <w:proofErr w:type="spellEnd"/>
            <w:r>
              <w:rPr>
                <w:rFonts w:ascii="Garamond" w:hAnsi="Garamond"/>
                <w:sz w:val="24"/>
                <w:szCs w:val="24"/>
              </w:rPr>
              <w:t xml:space="preserve"> </w:t>
            </w:r>
            <w:proofErr w:type="spellStart"/>
            <w:r>
              <w:rPr>
                <w:rFonts w:ascii="Garamond" w:hAnsi="Garamond"/>
                <w:sz w:val="24"/>
                <w:szCs w:val="24"/>
              </w:rPr>
              <w:t>investicija</w:t>
            </w:r>
            <w:proofErr w:type="spellEnd"/>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AA762D"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Izrada dokumentacije</w:t>
            </w:r>
          </w:p>
          <w:p w:rsidR="0020244B" w:rsidRPr="009E7276"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sidRPr="009E7276">
              <w:rPr>
                <w:rFonts w:ascii="Garamond" w:hAnsi="Garamond"/>
                <w:sz w:val="24"/>
                <w:szCs w:val="24"/>
                <w:lang w:val="it-IT"/>
              </w:rPr>
              <w:t>Podnošenje zahtjeva za skupštinsku p</w:t>
            </w:r>
            <w:r>
              <w:rPr>
                <w:rFonts w:ascii="Garamond" w:hAnsi="Garamond"/>
                <w:sz w:val="24"/>
                <w:szCs w:val="24"/>
                <w:lang w:val="it-IT"/>
              </w:rPr>
              <w:t>roceduru</w:t>
            </w:r>
          </w:p>
          <w:p w:rsidR="0020244B" w:rsidRDefault="0020244B" w:rsidP="0020244B">
            <w:pPr>
              <w:pStyle w:val="ListParagraph"/>
              <w:numPr>
                <w:ilvl w:val="0"/>
                <w:numId w:val="49"/>
              </w:numPr>
              <w:spacing w:after="0" w:line="240" w:lineRule="auto"/>
              <w:ind w:left="162" w:hanging="162"/>
              <w:contextualSpacing/>
              <w:rPr>
                <w:rFonts w:ascii="Garamond" w:hAnsi="Garamond"/>
                <w:sz w:val="24"/>
                <w:szCs w:val="24"/>
                <w:lang w:val="en-GB"/>
              </w:rPr>
            </w:pPr>
            <w:proofErr w:type="spellStart"/>
            <w:r w:rsidRPr="009E7276">
              <w:rPr>
                <w:rFonts w:ascii="Garamond" w:hAnsi="Garamond"/>
                <w:sz w:val="24"/>
                <w:szCs w:val="24"/>
                <w:lang w:val="en-GB"/>
              </w:rPr>
              <w:t>Usvajanje</w:t>
            </w:r>
            <w:proofErr w:type="spellEnd"/>
            <w:r w:rsidRPr="009E7276">
              <w:rPr>
                <w:rFonts w:ascii="Garamond" w:hAnsi="Garamond"/>
                <w:sz w:val="24"/>
                <w:szCs w:val="24"/>
                <w:lang w:val="en-GB"/>
              </w:rPr>
              <w:t xml:space="preserve"> </w:t>
            </w:r>
            <w:proofErr w:type="spellStart"/>
            <w:r w:rsidRPr="009E7276">
              <w:rPr>
                <w:rFonts w:ascii="Garamond" w:hAnsi="Garamond"/>
                <w:sz w:val="24"/>
                <w:szCs w:val="24"/>
                <w:lang w:val="en-GB"/>
              </w:rPr>
              <w:t>podsticajnih</w:t>
            </w:r>
            <w:proofErr w:type="spellEnd"/>
            <w:r w:rsidRPr="009E7276">
              <w:rPr>
                <w:rFonts w:ascii="Garamond" w:hAnsi="Garamond"/>
                <w:sz w:val="24"/>
                <w:szCs w:val="24"/>
                <w:lang w:val="en-GB"/>
              </w:rPr>
              <w:t xml:space="preserve"> </w:t>
            </w:r>
            <w:proofErr w:type="spellStart"/>
            <w:r w:rsidRPr="009E7276">
              <w:rPr>
                <w:rFonts w:ascii="Garamond" w:hAnsi="Garamond"/>
                <w:sz w:val="24"/>
                <w:szCs w:val="24"/>
                <w:lang w:val="en-GB"/>
              </w:rPr>
              <w:t>mjera</w:t>
            </w:r>
            <w:proofErr w:type="spellEnd"/>
            <w:r w:rsidRPr="009E7276">
              <w:rPr>
                <w:rFonts w:ascii="Garamond" w:hAnsi="Garamond"/>
                <w:sz w:val="24"/>
                <w:szCs w:val="24"/>
                <w:lang w:val="en-GB"/>
              </w:rPr>
              <w:t xml:space="preserve"> </w:t>
            </w:r>
            <w:proofErr w:type="spellStart"/>
            <w:r w:rsidRPr="009E7276">
              <w:rPr>
                <w:rFonts w:ascii="Garamond" w:hAnsi="Garamond"/>
                <w:sz w:val="24"/>
                <w:szCs w:val="24"/>
                <w:lang w:val="en-GB"/>
              </w:rPr>
              <w:t>od</w:t>
            </w:r>
            <w:proofErr w:type="spellEnd"/>
            <w:r w:rsidRPr="009E7276">
              <w:rPr>
                <w:rFonts w:ascii="Garamond" w:hAnsi="Garamond"/>
                <w:sz w:val="24"/>
                <w:szCs w:val="24"/>
                <w:lang w:val="en-GB"/>
              </w:rPr>
              <w:t xml:space="preserve"> </w:t>
            </w:r>
            <w:proofErr w:type="spellStart"/>
            <w:r w:rsidRPr="009E7276">
              <w:rPr>
                <w:rFonts w:ascii="Garamond" w:hAnsi="Garamond"/>
                <w:sz w:val="24"/>
                <w:szCs w:val="24"/>
                <w:lang w:val="en-GB"/>
              </w:rPr>
              <w:t>strane</w:t>
            </w:r>
            <w:proofErr w:type="spellEnd"/>
            <w:r w:rsidRPr="009E7276">
              <w:rPr>
                <w:rFonts w:ascii="Garamond" w:hAnsi="Garamond"/>
                <w:sz w:val="24"/>
                <w:szCs w:val="24"/>
                <w:lang w:val="en-GB"/>
              </w:rPr>
              <w:t xml:space="preserve"> </w:t>
            </w:r>
            <w:proofErr w:type="spellStart"/>
            <w:r w:rsidRPr="009E7276">
              <w:rPr>
                <w:rFonts w:ascii="Garamond" w:hAnsi="Garamond"/>
                <w:sz w:val="24"/>
                <w:szCs w:val="24"/>
                <w:lang w:val="en-GB"/>
              </w:rPr>
              <w:t>Skupštine</w:t>
            </w:r>
            <w:proofErr w:type="spellEnd"/>
            <w:r w:rsidRPr="009E7276">
              <w:rPr>
                <w:rFonts w:ascii="Garamond" w:hAnsi="Garamond"/>
                <w:sz w:val="24"/>
                <w:szCs w:val="24"/>
                <w:lang w:val="en-GB"/>
              </w:rPr>
              <w:t xml:space="preserve"> </w:t>
            </w:r>
            <w:proofErr w:type="spellStart"/>
            <w:r w:rsidRPr="009E7276">
              <w:rPr>
                <w:rFonts w:ascii="Garamond" w:hAnsi="Garamond"/>
                <w:sz w:val="24"/>
                <w:szCs w:val="24"/>
                <w:lang w:val="en-GB"/>
              </w:rPr>
              <w:t>Prijestonic</w:t>
            </w:r>
            <w:r>
              <w:rPr>
                <w:rFonts w:ascii="Garamond" w:hAnsi="Garamond"/>
                <w:sz w:val="24"/>
                <w:szCs w:val="24"/>
                <w:lang w:val="en-GB"/>
              </w:rPr>
              <w:t>e</w:t>
            </w:r>
            <w:proofErr w:type="spellEnd"/>
            <w:r>
              <w:rPr>
                <w:rFonts w:ascii="Garamond" w:hAnsi="Garamond"/>
                <w:sz w:val="24"/>
                <w:szCs w:val="24"/>
                <w:lang w:val="en-GB"/>
              </w:rPr>
              <w:t xml:space="preserve"> Cetinje</w:t>
            </w:r>
          </w:p>
          <w:p w:rsidR="0020244B" w:rsidRPr="009E7276"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sidRPr="009E7276">
              <w:rPr>
                <w:rFonts w:ascii="Garamond" w:hAnsi="Garamond"/>
                <w:sz w:val="24"/>
                <w:szCs w:val="24"/>
                <w:lang w:val="it-IT"/>
              </w:rPr>
              <w:t>Javni poziv za dodjelu g</w:t>
            </w:r>
            <w:r>
              <w:rPr>
                <w:rFonts w:ascii="Garamond" w:hAnsi="Garamond"/>
                <w:sz w:val="24"/>
                <w:szCs w:val="24"/>
                <w:lang w:val="it-IT"/>
              </w:rPr>
              <w:t>ranta za registraciju firmi i start-up firme</w:t>
            </w:r>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9E7276" w:rsidRDefault="0020244B" w:rsidP="00F153A3">
            <w:pPr>
              <w:rPr>
                <w:rFonts w:ascii="Garamond" w:hAnsi="Garamond"/>
                <w:sz w:val="24"/>
                <w:szCs w:val="24"/>
              </w:rPr>
            </w:pPr>
            <w:proofErr w:type="spellStart"/>
            <w:r w:rsidRPr="009E7276">
              <w:rPr>
                <w:rFonts w:ascii="Garamond" w:hAnsi="Garamond"/>
                <w:sz w:val="24"/>
                <w:szCs w:val="24"/>
              </w:rPr>
              <w:t>Unaprijeđenje</w:t>
            </w:r>
            <w:proofErr w:type="spellEnd"/>
            <w:r w:rsidRPr="009E7276">
              <w:rPr>
                <w:rFonts w:ascii="Garamond" w:hAnsi="Garamond"/>
                <w:sz w:val="24"/>
                <w:szCs w:val="24"/>
              </w:rPr>
              <w:t xml:space="preserve"> </w:t>
            </w:r>
            <w:proofErr w:type="spellStart"/>
            <w:r w:rsidRPr="009E7276">
              <w:rPr>
                <w:rFonts w:ascii="Garamond" w:hAnsi="Garamond"/>
                <w:sz w:val="24"/>
                <w:szCs w:val="24"/>
              </w:rPr>
              <w:t>poslovnog</w:t>
            </w:r>
            <w:proofErr w:type="spellEnd"/>
            <w:r w:rsidRPr="009E7276">
              <w:rPr>
                <w:rFonts w:ascii="Garamond" w:hAnsi="Garamond"/>
                <w:sz w:val="24"/>
                <w:szCs w:val="24"/>
              </w:rPr>
              <w:t xml:space="preserve"> </w:t>
            </w:r>
            <w:proofErr w:type="spellStart"/>
            <w:r w:rsidRPr="009E7276">
              <w:rPr>
                <w:rFonts w:ascii="Garamond" w:hAnsi="Garamond"/>
                <w:sz w:val="24"/>
                <w:szCs w:val="24"/>
              </w:rPr>
              <w:t>ambijenta</w:t>
            </w:r>
            <w:proofErr w:type="spellEnd"/>
            <w:r w:rsidRPr="009E7276">
              <w:rPr>
                <w:rFonts w:ascii="Garamond" w:hAnsi="Garamond"/>
                <w:sz w:val="24"/>
                <w:szCs w:val="24"/>
              </w:rPr>
              <w:t xml:space="preserve">, </w:t>
            </w:r>
            <w:proofErr w:type="spellStart"/>
            <w:r w:rsidRPr="009E7276">
              <w:rPr>
                <w:rFonts w:ascii="Garamond" w:hAnsi="Garamond"/>
                <w:sz w:val="24"/>
                <w:szCs w:val="24"/>
              </w:rPr>
              <w:t>suzbijanje</w:t>
            </w:r>
            <w:proofErr w:type="spellEnd"/>
            <w:r w:rsidRPr="009E7276">
              <w:rPr>
                <w:rFonts w:ascii="Garamond" w:hAnsi="Garamond"/>
                <w:sz w:val="24"/>
                <w:szCs w:val="24"/>
              </w:rPr>
              <w:t xml:space="preserve"> </w:t>
            </w:r>
            <w:proofErr w:type="spellStart"/>
            <w:r w:rsidRPr="009E7276">
              <w:rPr>
                <w:rFonts w:ascii="Garamond" w:hAnsi="Garamond"/>
                <w:sz w:val="24"/>
                <w:szCs w:val="24"/>
              </w:rPr>
              <w:t>sive</w:t>
            </w:r>
            <w:proofErr w:type="spellEnd"/>
            <w:r w:rsidRPr="009E7276">
              <w:rPr>
                <w:rFonts w:ascii="Garamond" w:hAnsi="Garamond"/>
                <w:sz w:val="24"/>
                <w:szCs w:val="24"/>
              </w:rPr>
              <w:t xml:space="preserve"> </w:t>
            </w:r>
            <w:proofErr w:type="spellStart"/>
            <w:r w:rsidRPr="009E7276">
              <w:rPr>
                <w:rFonts w:ascii="Garamond" w:hAnsi="Garamond"/>
                <w:sz w:val="24"/>
                <w:szCs w:val="24"/>
              </w:rPr>
              <w:t>ekonomije</w:t>
            </w:r>
            <w:proofErr w:type="spellEnd"/>
            <w:r w:rsidRPr="009E7276">
              <w:rPr>
                <w:rFonts w:ascii="Garamond" w:hAnsi="Garamond"/>
                <w:sz w:val="24"/>
                <w:szCs w:val="24"/>
              </w:rPr>
              <w:t xml:space="preserve">, </w:t>
            </w:r>
            <w:proofErr w:type="spellStart"/>
            <w:r w:rsidRPr="009E7276">
              <w:rPr>
                <w:rFonts w:ascii="Garamond" w:hAnsi="Garamond"/>
                <w:sz w:val="24"/>
                <w:szCs w:val="24"/>
              </w:rPr>
              <w:t>pomoć</w:t>
            </w:r>
            <w:proofErr w:type="spellEnd"/>
            <w:r w:rsidRPr="009E7276">
              <w:rPr>
                <w:rFonts w:ascii="Garamond" w:hAnsi="Garamond"/>
                <w:sz w:val="24"/>
                <w:szCs w:val="24"/>
              </w:rPr>
              <w:t xml:space="preserve"> </w:t>
            </w:r>
            <w:proofErr w:type="spellStart"/>
            <w:r w:rsidRPr="009E7276">
              <w:rPr>
                <w:rFonts w:ascii="Garamond" w:hAnsi="Garamond"/>
                <w:sz w:val="24"/>
                <w:szCs w:val="24"/>
              </w:rPr>
              <w:t>malim</w:t>
            </w:r>
            <w:proofErr w:type="spellEnd"/>
            <w:r w:rsidRPr="009E7276">
              <w:rPr>
                <w:rFonts w:ascii="Garamond" w:hAnsi="Garamond"/>
                <w:sz w:val="24"/>
                <w:szCs w:val="24"/>
              </w:rPr>
              <w:t xml:space="preserve"> </w:t>
            </w:r>
            <w:proofErr w:type="spellStart"/>
            <w:r w:rsidRPr="009E7276">
              <w:rPr>
                <w:rFonts w:ascii="Garamond" w:hAnsi="Garamond"/>
                <w:sz w:val="24"/>
                <w:szCs w:val="24"/>
              </w:rPr>
              <w:t>firmama</w:t>
            </w:r>
            <w:proofErr w:type="spellEnd"/>
            <w:r w:rsidRPr="009E7276">
              <w:rPr>
                <w:rFonts w:ascii="Garamond" w:hAnsi="Garamond"/>
                <w:sz w:val="24"/>
                <w:szCs w:val="24"/>
              </w:rPr>
              <w:t xml:space="preserve"> za </w:t>
            </w:r>
            <w:proofErr w:type="spellStart"/>
            <w:r w:rsidRPr="009E7276">
              <w:rPr>
                <w:rFonts w:ascii="Garamond" w:hAnsi="Garamond"/>
                <w:sz w:val="24"/>
                <w:szCs w:val="24"/>
              </w:rPr>
              <w:t>registraciju</w:t>
            </w:r>
            <w:proofErr w:type="spellEnd"/>
            <w:r w:rsidRPr="009E7276">
              <w:rPr>
                <w:rFonts w:ascii="Garamond" w:hAnsi="Garamond"/>
                <w:sz w:val="24"/>
                <w:szCs w:val="24"/>
              </w:rPr>
              <w:t xml:space="preserve"> </w:t>
            </w:r>
            <w:proofErr w:type="spellStart"/>
            <w:r w:rsidRPr="009E7276">
              <w:rPr>
                <w:rFonts w:ascii="Garamond" w:hAnsi="Garamond"/>
                <w:sz w:val="24"/>
                <w:szCs w:val="24"/>
              </w:rPr>
              <w:t>i</w:t>
            </w:r>
            <w:proofErr w:type="spellEnd"/>
            <w:r w:rsidRPr="009E7276">
              <w:rPr>
                <w:rFonts w:ascii="Garamond" w:hAnsi="Garamond"/>
                <w:sz w:val="24"/>
                <w:szCs w:val="24"/>
              </w:rPr>
              <w:t xml:space="preserve"> </w:t>
            </w:r>
            <w:proofErr w:type="spellStart"/>
            <w:r w:rsidRPr="009E7276">
              <w:rPr>
                <w:rFonts w:ascii="Garamond" w:hAnsi="Garamond"/>
                <w:sz w:val="24"/>
                <w:szCs w:val="24"/>
              </w:rPr>
              <w:t>una</w:t>
            </w:r>
            <w:r>
              <w:rPr>
                <w:rFonts w:ascii="Garamond" w:hAnsi="Garamond"/>
                <w:sz w:val="24"/>
                <w:szCs w:val="24"/>
              </w:rPr>
              <w:t>prijeđenje</w:t>
            </w:r>
            <w:proofErr w:type="spellEnd"/>
            <w:r>
              <w:rPr>
                <w:rFonts w:ascii="Garamond" w:hAnsi="Garamond"/>
                <w:sz w:val="24"/>
                <w:szCs w:val="24"/>
              </w:rPr>
              <w:t xml:space="preserve"> </w:t>
            </w:r>
            <w:proofErr w:type="spellStart"/>
            <w:r>
              <w:rPr>
                <w:rFonts w:ascii="Garamond" w:hAnsi="Garamond"/>
                <w:sz w:val="24"/>
                <w:szCs w:val="24"/>
              </w:rPr>
              <w:t>poslovanja</w:t>
            </w:r>
            <w:proofErr w:type="spellEnd"/>
          </w:p>
        </w:tc>
      </w:tr>
      <w:tr w:rsidR="0020244B" w:rsidRPr="00ED7E87"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ED7E87" w:rsidRDefault="0020244B" w:rsidP="00F153A3">
            <w:pPr>
              <w:rPr>
                <w:rFonts w:ascii="Garamond" w:hAnsi="Garamond"/>
                <w:sz w:val="24"/>
                <w:szCs w:val="24"/>
              </w:rPr>
            </w:pPr>
            <w:proofErr w:type="spellStart"/>
            <w:r w:rsidRPr="00ED7E87">
              <w:rPr>
                <w:rFonts w:ascii="Garamond" w:hAnsi="Garamond"/>
                <w:sz w:val="24"/>
                <w:szCs w:val="24"/>
              </w:rPr>
              <w:t>Izvještaj</w:t>
            </w:r>
            <w:proofErr w:type="spellEnd"/>
            <w:r w:rsidRPr="00ED7E87">
              <w:rPr>
                <w:rFonts w:ascii="Garamond" w:hAnsi="Garamond"/>
                <w:sz w:val="24"/>
                <w:szCs w:val="24"/>
              </w:rPr>
              <w:t xml:space="preserve"> </w:t>
            </w:r>
            <w:proofErr w:type="spellStart"/>
            <w:r w:rsidRPr="00ED7E87">
              <w:rPr>
                <w:rFonts w:ascii="Garamond" w:hAnsi="Garamond"/>
                <w:sz w:val="24"/>
                <w:szCs w:val="24"/>
              </w:rPr>
              <w:t>javnog</w:t>
            </w:r>
            <w:proofErr w:type="spellEnd"/>
            <w:r w:rsidRPr="00ED7E87">
              <w:rPr>
                <w:rFonts w:ascii="Garamond" w:hAnsi="Garamond"/>
                <w:sz w:val="24"/>
                <w:szCs w:val="24"/>
              </w:rPr>
              <w:t xml:space="preserve"> </w:t>
            </w:r>
            <w:proofErr w:type="spellStart"/>
            <w:r w:rsidRPr="00ED7E87">
              <w:rPr>
                <w:rFonts w:ascii="Garamond" w:hAnsi="Garamond"/>
                <w:sz w:val="24"/>
                <w:szCs w:val="24"/>
              </w:rPr>
              <w:t>poziva</w:t>
            </w:r>
            <w:proofErr w:type="spellEnd"/>
            <w:r w:rsidRPr="00ED7E87">
              <w:rPr>
                <w:rFonts w:ascii="Garamond" w:hAnsi="Garamond"/>
                <w:sz w:val="24"/>
                <w:szCs w:val="24"/>
              </w:rPr>
              <w:t xml:space="preserve">, </w:t>
            </w:r>
            <w:proofErr w:type="spellStart"/>
            <w:r w:rsidRPr="00ED7E87">
              <w:rPr>
                <w:rFonts w:ascii="Garamond" w:hAnsi="Garamond"/>
                <w:sz w:val="24"/>
                <w:szCs w:val="24"/>
              </w:rPr>
              <w:t>posebne</w:t>
            </w:r>
            <w:proofErr w:type="spellEnd"/>
            <w:r w:rsidRPr="00ED7E87">
              <w:rPr>
                <w:rFonts w:ascii="Garamond" w:hAnsi="Garamond"/>
                <w:sz w:val="24"/>
                <w:szCs w:val="24"/>
              </w:rPr>
              <w:t xml:space="preserve"> </w:t>
            </w:r>
            <w:proofErr w:type="spellStart"/>
            <w:r>
              <w:rPr>
                <w:rFonts w:ascii="Garamond" w:hAnsi="Garamond"/>
                <w:sz w:val="24"/>
                <w:szCs w:val="24"/>
              </w:rPr>
              <w:t>stimulativne</w:t>
            </w:r>
            <w:proofErr w:type="spellEnd"/>
            <w:r>
              <w:rPr>
                <w:rFonts w:ascii="Garamond" w:hAnsi="Garamond"/>
                <w:sz w:val="24"/>
                <w:szCs w:val="24"/>
              </w:rPr>
              <w:t xml:space="preserve"> </w:t>
            </w:r>
            <w:proofErr w:type="spellStart"/>
            <w:r>
              <w:rPr>
                <w:rFonts w:ascii="Garamond" w:hAnsi="Garamond"/>
                <w:sz w:val="24"/>
                <w:szCs w:val="24"/>
              </w:rPr>
              <w:t>mjere</w:t>
            </w:r>
            <w:proofErr w:type="spellEnd"/>
            <w:r>
              <w:rPr>
                <w:rFonts w:ascii="Garamond" w:hAnsi="Garamond"/>
                <w:sz w:val="24"/>
                <w:szCs w:val="24"/>
              </w:rPr>
              <w:t xml:space="preserve"> </w:t>
            </w:r>
            <w:proofErr w:type="spellStart"/>
            <w:r>
              <w:rPr>
                <w:rFonts w:ascii="Garamond" w:hAnsi="Garamond"/>
                <w:sz w:val="24"/>
                <w:szCs w:val="24"/>
              </w:rPr>
              <w:t>odobrene</w:t>
            </w:r>
            <w:proofErr w:type="spellEnd"/>
            <w:r>
              <w:rPr>
                <w:rFonts w:ascii="Garamond" w:hAnsi="Garamond"/>
                <w:sz w:val="24"/>
                <w:szCs w:val="24"/>
              </w:rPr>
              <w:t xml:space="preserve"> </w:t>
            </w:r>
            <w:proofErr w:type="spellStart"/>
            <w:r>
              <w:rPr>
                <w:rFonts w:ascii="Garamond" w:hAnsi="Garamond"/>
                <w:sz w:val="24"/>
                <w:szCs w:val="24"/>
              </w:rPr>
              <w:t>od</w:t>
            </w:r>
            <w:proofErr w:type="spellEnd"/>
            <w:r>
              <w:rPr>
                <w:rFonts w:ascii="Garamond" w:hAnsi="Garamond"/>
                <w:sz w:val="24"/>
                <w:szCs w:val="24"/>
              </w:rPr>
              <w:t xml:space="preserve"> </w:t>
            </w:r>
            <w:proofErr w:type="spellStart"/>
            <w:r>
              <w:rPr>
                <w:rFonts w:ascii="Garamond" w:hAnsi="Garamond"/>
                <w:sz w:val="24"/>
                <w:szCs w:val="24"/>
              </w:rPr>
              <w:t>strane</w:t>
            </w:r>
            <w:proofErr w:type="spellEnd"/>
            <w:r>
              <w:rPr>
                <w:rFonts w:ascii="Garamond" w:hAnsi="Garamond"/>
                <w:sz w:val="24"/>
                <w:szCs w:val="24"/>
              </w:rPr>
              <w:t xml:space="preserve"> </w:t>
            </w:r>
            <w:proofErr w:type="spellStart"/>
            <w:r>
              <w:rPr>
                <w:rFonts w:ascii="Garamond" w:hAnsi="Garamond"/>
                <w:sz w:val="24"/>
                <w:szCs w:val="24"/>
              </w:rPr>
              <w:t>Skupštine</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Cetinje</w:t>
            </w:r>
          </w:p>
        </w:tc>
      </w:tr>
      <w:tr w:rsidR="0020244B" w:rsidRPr="008215C1"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AA762D" w:rsidRDefault="0020244B" w:rsidP="00F153A3">
            <w:pPr>
              <w:rPr>
                <w:rFonts w:ascii="Garamond" w:hAnsi="Garamond"/>
                <w:sz w:val="24"/>
                <w:szCs w:val="24"/>
                <w:lang w:val="it-IT"/>
              </w:rPr>
            </w:pPr>
            <w:r w:rsidRPr="00AA762D">
              <w:rPr>
                <w:rFonts w:ascii="Garamond" w:hAnsi="Garamond"/>
                <w:sz w:val="24"/>
                <w:szCs w:val="24"/>
                <w:lang w:val="it-IT"/>
              </w:rPr>
              <w:t>Prijestonica Cetinje</w:t>
            </w:r>
          </w:p>
        </w:tc>
      </w:tr>
      <w:tr w:rsidR="0020244B" w:rsidTr="0020244B">
        <w:trPr>
          <w:trHeight w:val="275"/>
        </w:trPr>
        <w:tc>
          <w:tcPr>
            <w:tcW w:w="2426"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03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
        </w:tc>
        <w:tc>
          <w:tcPr>
            <w:tcW w:w="4245" w:type="dxa"/>
            <w:tcBorders>
              <w:top w:val="double" w:sz="4" w:space="0" w:color="auto"/>
              <w:left w:val="single" w:sz="4" w:space="0" w:color="auto"/>
              <w:bottom w:val="single" w:sz="4" w:space="0" w:color="auto"/>
              <w:right w:val="double" w:sz="4" w:space="0" w:color="auto"/>
            </w:tcBorders>
            <w:vAlign w:val="center"/>
          </w:tcPr>
          <w:p w:rsidR="0020244B" w:rsidRPr="004B7912" w:rsidRDefault="00512B20" w:rsidP="00512B20">
            <w:pPr>
              <w:tabs>
                <w:tab w:val="left" w:pos="1197"/>
              </w:tabs>
              <w:jc w:val="right"/>
              <w:rPr>
                <w:rFonts w:ascii="Garamond" w:hAnsi="Garamond"/>
                <w:sz w:val="24"/>
                <w:szCs w:val="24"/>
              </w:rPr>
            </w:pPr>
            <w:r>
              <w:rPr>
                <w:rFonts w:ascii="Garamond" w:hAnsi="Garamond"/>
                <w:sz w:val="24"/>
                <w:szCs w:val="24"/>
              </w:rPr>
              <w:t>5.000</w:t>
            </w:r>
            <w:r>
              <w:rPr>
                <w:rFonts w:ascii="MS PMincho" w:eastAsia="MS PMincho" w:hAnsi="MS PMincho" w:hint="eastAsia"/>
                <w:sz w:val="24"/>
                <w:szCs w:val="24"/>
              </w:rPr>
              <w:t>€</w:t>
            </w:r>
          </w:p>
        </w:tc>
      </w:tr>
      <w:tr w:rsidR="0020244B" w:rsidRPr="008215C1" w:rsidTr="0020244B">
        <w:trPr>
          <w:trHeight w:val="287"/>
        </w:trPr>
        <w:tc>
          <w:tcPr>
            <w:tcW w:w="2426"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r w:rsidRPr="00AA762D">
              <w:rPr>
                <w:rFonts w:ascii="Garamond" w:hAnsi="Garamond"/>
                <w:sz w:val="24"/>
                <w:szCs w:val="24"/>
                <w:lang w:val="it-IT"/>
              </w:rPr>
              <w:t>Sredstva na osnovu Zakona o Prijestonici</w:t>
            </w: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512B20" w:rsidP="00512B20">
            <w:pPr>
              <w:tabs>
                <w:tab w:val="left" w:pos="1197"/>
              </w:tabs>
              <w:jc w:val="right"/>
              <w:rPr>
                <w:rFonts w:ascii="Garamond" w:hAnsi="Garamond"/>
                <w:sz w:val="24"/>
                <w:szCs w:val="24"/>
                <w:lang w:val="it-IT"/>
              </w:rPr>
            </w:pPr>
            <w:r>
              <w:rPr>
                <w:rFonts w:ascii="Garamond" w:hAnsi="Garamond"/>
                <w:sz w:val="24"/>
                <w:szCs w:val="24"/>
                <w:lang w:val="it-IT"/>
              </w:rPr>
              <w:t>3</w:t>
            </w:r>
            <w:r w:rsidR="0020244B">
              <w:rPr>
                <w:rFonts w:ascii="Garamond" w:hAnsi="Garamond"/>
                <w:sz w:val="24"/>
                <w:szCs w:val="24"/>
                <w:lang w:val="it-IT"/>
              </w:rPr>
              <w:t>0.000 €</w:t>
            </w:r>
          </w:p>
        </w:tc>
      </w:tr>
      <w:tr w:rsidR="0020244B" w:rsidRPr="008215C1" w:rsidTr="0020244B">
        <w:trPr>
          <w:trHeight w:val="243"/>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rPr>
                <w:rFonts w:ascii="Garamond" w:hAnsi="Garamond"/>
                <w:sz w:val="24"/>
                <w:szCs w:val="24"/>
                <w:lang w:val="it-IT"/>
              </w:rPr>
            </w:pPr>
          </w:p>
        </w:tc>
      </w:tr>
      <w:tr w:rsidR="0020244B" w:rsidRPr="008215C1" w:rsidTr="0020244B">
        <w:trPr>
          <w:trHeight w:val="249"/>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rPr>
                <w:rFonts w:ascii="Garamond" w:hAnsi="Garamond"/>
                <w:sz w:val="24"/>
                <w:szCs w:val="24"/>
                <w:lang w:val="it-IT"/>
              </w:rPr>
            </w:pPr>
          </w:p>
        </w:tc>
      </w:tr>
      <w:tr w:rsidR="0020244B" w:rsidTr="0020244B">
        <w:trPr>
          <w:trHeight w:val="307"/>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sidRPr="00512B20">
              <w:rPr>
                <w:rFonts w:ascii="Garamond" w:hAnsi="Garamond"/>
                <w:sz w:val="24"/>
                <w:szCs w:val="24"/>
              </w:rPr>
              <w:t>Ukupno</w:t>
            </w:r>
            <w:proofErr w:type="spellEnd"/>
            <w:r w:rsidRPr="00512B20">
              <w:rPr>
                <w:rFonts w:ascii="Garamond" w:hAnsi="Garamond"/>
                <w:sz w:val="24"/>
                <w:szCs w:val="24"/>
              </w:rPr>
              <w:t>:</w:t>
            </w:r>
          </w:p>
        </w:tc>
        <w:tc>
          <w:tcPr>
            <w:tcW w:w="4245" w:type="dxa"/>
            <w:tcBorders>
              <w:top w:val="single" w:sz="4" w:space="0" w:color="auto"/>
              <w:left w:val="single" w:sz="4" w:space="0" w:color="auto"/>
              <w:right w:val="double" w:sz="4" w:space="0" w:color="auto"/>
            </w:tcBorders>
            <w:vAlign w:val="center"/>
          </w:tcPr>
          <w:p w:rsidR="0020244B" w:rsidRDefault="00512B20" w:rsidP="00512B20">
            <w:pPr>
              <w:tabs>
                <w:tab w:val="left" w:pos="1197"/>
              </w:tabs>
              <w:jc w:val="right"/>
              <w:rPr>
                <w:rFonts w:ascii="Garamond" w:hAnsi="Garamond"/>
                <w:sz w:val="24"/>
                <w:szCs w:val="24"/>
              </w:rPr>
            </w:pPr>
            <w:r>
              <w:rPr>
                <w:rFonts w:ascii="Garamond" w:hAnsi="Garamond"/>
                <w:sz w:val="24"/>
                <w:szCs w:val="24"/>
              </w:rPr>
              <w:t>35.000</w:t>
            </w:r>
            <w:r>
              <w:rPr>
                <w:rFonts w:ascii="MS PMincho" w:eastAsia="MS PMincho" w:hAnsi="MS PMincho" w:hint="eastAsia"/>
                <w:sz w:val="24"/>
                <w:szCs w:val="24"/>
              </w:rPr>
              <w:t>€</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Stanovnici</w:t>
            </w:r>
            <w:proofErr w:type="spellEnd"/>
            <w:r>
              <w:rPr>
                <w:rFonts w:ascii="Garamond" w:hAnsi="Garamond"/>
                <w:sz w:val="24"/>
                <w:szCs w:val="24"/>
              </w:rPr>
              <w:t xml:space="preserve">, </w:t>
            </w:r>
            <w:proofErr w:type="spellStart"/>
            <w:r>
              <w:rPr>
                <w:rFonts w:ascii="Garamond" w:hAnsi="Garamond"/>
                <w:sz w:val="24"/>
                <w:szCs w:val="24"/>
              </w:rPr>
              <w:t>privrednici</w:t>
            </w:r>
            <w:proofErr w:type="spellEnd"/>
            <w:r>
              <w:rPr>
                <w:rFonts w:ascii="Garamond" w:hAnsi="Garamond"/>
                <w:sz w:val="24"/>
                <w:szCs w:val="24"/>
              </w:rPr>
              <w:t xml:space="preserve">, </w:t>
            </w:r>
            <w:proofErr w:type="spellStart"/>
            <w:r>
              <w:rPr>
                <w:rFonts w:ascii="Garamond" w:hAnsi="Garamond"/>
                <w:sz w:val="24"/>
                <w:szCs w:val="24"/>
              </w:rPr>
              <w:t>investitori</w:t>
            </w:r>
            <w:proofErr w:type="spellEnd"/>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5D33B3" w:rsidRDefault="0020244B" w:rsidP="00F153A3">
            <w:pPr>
              <w:rPr>
                <w:rFonts w:ascii="Garamond" w:hAnsi="Garamond"/>
                <w:sz w:val="24"/>
                <w:szCs w:val="24"/>
              </w:rPr>
            </w:pPr>
            <w:proofErr w:type="spellStart"/>
            <w:r w:rsidRPr="007F4570">
              <w:rPr>
                <w:rFonts w:ascii="Garamond" w:hAnsi="Garamond"/>
                <w:sz w:val="24"/>
                <w:szCs w:val="24"/>
              </w:rPr>
              <w:t>Prijestonica</w:t>
            </w:r>
            <w:proofErr w:type="spellEnd"/>
            <w:r w:rsidRPr="007F4570">
              <w:rPr>
                <w:rFonts w:ascii="Garamond" w:hAnsi="Garamond"/>
                <w:sz w:val="24"/>
                <w:szCs w:val="24"/>
              </w:rPr>
              <w:t xml:space="preserve"> </w:t>
            </w:r>
            <w:proofErr w:type="spellStart"/>
            <w:r w:rsidRPr="007F4570">
              <w:rPr>
                <w:rFonts w:ascii="Garamond" w:hAnsi="Garamond"/>
                <w:sz w:val="24"/>
                <w:szCs w:val="24"/>
              </w:rPr>
              <w:t>Certinje</w:t>
            </w:r>
            <w:proofErr w:type="spellEnd"/>
            <w:r>
              <w:rPr>
                <w:rFonts w:ascii="Garamond" w:hAnsi="Garamond"/>
                <w:sz w:val="24"/>
                <w:szCs w:val="24"/>
              </w:rPr>
              <w:t>, UNDP</w:t>
            </w:r>
          </w:p>
        </w:tc>
      </w:tr>
    </w:tbl>
    <w:p w:rsidR="0020244B" w:rsidRDefault="0020244B" w:rsidP="0020244B"/>
    <w:tbl>
      <w:tblPr>
        <w:tblStyle w:val="TableGrid"/>
        <w:tblW w:w="0" w:type="auto"/>
        <w:tblInd w:w="-342" w:type="dxa"/>
        <w:tblLook w:val="04A0" w:firstRow="1" w:lastRow="0" w:firstColumn="1" w:lastColumn="0" w:noHBand="0" w:noVBand="1"/>
      </w:tblPr>
      <w:tblGrid>
        <w:gridCol w:w="2420"/>
        <w:gridCol w:w="4012"/>
        <w:gridCol w:w="4210"/>
      </w:tblGrid>
      <w:tr w:rsidR="0020244B" w:rsidRPr="009E7276" w:rsidTr="0020244B">
        <w:tc>
          <w:tcPr>
            <w:tcW w:w="242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8"/>
                <w:szCs w:val="28"/>
              </w:rPr>
              <w:lastRenderedPageBreak/>
              <w:t>Specifični</w:t>
            </w:r>
            <w:proofErr w:type="spellEnd"/>
            <w:r w:rsidRPr="00206A2B">
              <w:rPr>
                <w:rFonts w:ascii="Garamond" w:eastAsia="Times New Roman" w:hAnsi="Garamond"/>
                <w:b/>
                <w:bCs/>
                <w:i/>
                <w:iCs/>
                <w:color w:val="000000"/>
                <w:sz w:val="28"/>
                <w:szCs w:val="28"/>
              </w:rPr>
              <w:t xml:space="preserve"> </w:t>
            </w:r>
            <w:proofErr w:type="spellStart"/>
            <w:proofErr w:type="gram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4</w:t>
            </w:r>
            <w:proofErr w:type="gramEnd"/>
          </w:p>
        </w:tc>
        <w:tc>
          <w:tcPr>
            <w:tcW w:w="8284"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9E7276" w:rsidRDefault="0020244B" w:rsidP="00F153A3">
            <w:pPr>
              <w:jc w:val="center"/>
              <w:rPr>
                <w:rFonts w:ascii="Garamond" w:hAnsi="Garamond"/>
                <w:b/>
                <w:sz w:val="24"/>
                <w:szCs w:val="24"/>
              </w:rPr>
            </w:pPr>
            <w:proofErr w:type="spellStart"/>
            <w:r w:rsidRPr="00206A2B">
              <w:rPr>
                <w:rFonts w:ascii="Garamond" w:eastAsia="Times New Roman" w:hAnsi="Garamond"/>
                <w:b/>
                <w:bCs/>
                <w:i/>
                <w:iCs/>
                <w:color w:val="000000"/>
                <w:sz w:val="28"/>
                <w:szCs w:val="28"/>
                <w:u w:val="single"/>
              </w:rPr>
              <w:t>Unapređenje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uslova</w:t>
            </w:r>
            <w:proofErr w:type="spellEnd"/>
            <w:r w:rsidRPr="00206A2B">
              <w:rPr>
                <w:rFonts w:ascii="Garamond" w:eastAsia="Times New Roman" w:hAnsi="Garamond"/>
                <w:b/>
                <w:bCs/>
                <w:i/>
                <w:iCs/>
                <w:color w:val="000000"/>
                <w:sz w:val="28"/>
                <w:szCs w:val="28"/>
                <w:u w:val="single"/>
              </w:rPr>
              <w:t xml:space="preserve"> za </w:t>
            </w:r>
            <w:proofErr w:type="spellStart"/>
            <w:r w:rsidRPr="00206A2B">
              <w:rPr>
                <w:rFonts w:ascii="Garamond" w:eastAsia="Times New Roman" w:hAnsi="Garamond"/>
                <w:b/>
                <w:bCs/>
                <w:i/>
                <w:iCs/>
                <w:color w:val="000000"/>
                <w:sz w:val="28"/>
                <w:szCs w:val="28"/>
                <w:u w:val="single"/>
              </w:rPr>
              <w:t>razvoj</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poslovnog</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ambijenta</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i</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zapošljavanje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lokalnog</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stanovništva</w:t>
            </w:r>
            <w:proofErr w:type="spellEnd"/>
          </w:p>
        </w:tc>
      </w:tr>
      <w:tr w:rsidR="0020244B" w:rsidTr="0020244B">
        <w:tc>
          <w:tcPr>
            <w:tcW w:w="2426"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4.1.</w:t>
            </w:r>
          </w:p>
        </w:tc>
        <w:tc>
          <w:tcPr>
            <w:tcW w:w="8284"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bottom"/>
          </w:tcPr>
          <w:p w:rsidR="0020244B" w:rsidRPr="004B7912" w:rsidRDefault="0020244B" w:rsidP="00F153A3">
            <w:pPr>
              <w:jc w:val="center"/>
              <w:rPr>
                <w:rFonts w:ascii="Garamond" w:hAnsi="Garamond"/>
                <w:b/>
                <w:sz w:val="24"/>
                <w:szCs w:val="24"/>
              </w:rPr>
            </w:pPr>
            <w:proofErr w:type="spellStart"/>
            <w:r w:rsidRPr="00206A2B">
              <w:rPr>
                <w:rFonts w:ascii="Garamond" w:eastAsia="Times New Roman" w:hAnsi="Garamond"/>
                <w:b/>
                <w:bCs/>
                <w:i/>
                <w:iCs/>
                <w:color w:val="000000"/>
                <w:sz w:val="24"/>
                <w:szCs w:val="24"/>
              </w:rPr>
              <w:t>Poboljšanje</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poslovnog</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ambijenta</w:t>
            </w:r>
            <w:proofErr w:type="spellEnd"/>
          </w:p>
        </w:tc>
      </w:tr>
      <w:tr w:rsidR="0020244B" w:rsidRPr="009F759C" w:rsidTr="0020244B">
        <w:tc>
          <w:tcPr>
            <w:tcW w:w="242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FA2196" w:rsidRDefault="0020244B" w:rsidP="00F153A3">
            <w:pPr>
              <w:rPr>
                <w:rFonts w:ascii="Garamond" w:hAnsi="Garamond"/>
                <w:b/>
                <w:i/>
                <w:sz w:val="24"/>
                <w:szCs w:val="24"/>
              </w:rPr>
            </w:pPr>
            <w:proofErr w:type="spellStart"/>
            <w:proofErr w:type="gramStart"/>
            <w:r w:rsidRPr="00FA2196">
              <w:rPr>
                <w:rFonts w:ascii="Garamond" w:hAnsi="Garamond"/>
                <w:b/>
                <w:i/>
                <w:sz w:val="24"/>
                <w:szCs w:val="24"/>
              </w:rPr>
              <w:t>Projekat</w:t>
            </w:r>
            <w:proofErr w:type="spellEnd"/>
            <w:r w:rsidRPr="00FA2196">
              <w:rPr>
                <w:rFonts w:ascii="Garamond" w:hAnsi="Garamond"/>
                <w:b/>
                <w:i/>
                <w:sz w:val="24"/>
                <w:szCs w:val="24"/>
              </w:rPr>
              <w:t xml:space="preserve"> </w:t>
            </w:r>
            <w:r>
              <w:rPr>
                <w:rFonts w:ascii="Garamond" w:hAnsi="Garamond"/>
                <w:b/>
                <w:i/>
                <w:sz w:val="24"/>
                <w:szCs w:val="24"/>
              </w:rPr>
              <w:t xml:space="preserve"> 4</w:t>
            </w:r>
            <w:proofErr w:type="gramEnd"/>
            <w:r w:rsidRPr="00FA2196">
              <w:rPr>
                <w:rFonts w:ascii="Garamond" w:hAnsi="Garamond"/>
                <w:b/>
                <w:i/>
                <w:sz w:val="24"/>
                <w:szCs w:val="24"/>
              </w:rPr>
              <w:t>.1.</w:t>
            </w:r>
            <w:r>
              <w:rPr>
                <w:rFonts w:ascii="Garamond" w:hAnsi="Garamond"/>
                <w:b/>
                <w:i/>
                <w:sz w:val="24"/>
                <w:szCs w:val="24"/>
              </w:rPr>
              <w:t>2</w:t>
            </w:r>
            <w:r w:rsidRPr="00FA2196">
              <w:rPr>
                <w:rFonts w:ascii="Garamond" w:hAnsi="Garamond"/>
                <w:b/>
                <w:i/>
                <w:sz w:val="24"/>
                <w:szCs w:val="24"/>
              </w:rPr>
              <w:t>.</w:t>
            </w:r>
          </w:p>
        </w:tc>
        <w:tc>
          <w:tcPr>
            <w:tcW w:w="828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bottom"/>
          </w:tcPr>
          <w:p w:rsidR="0020244B" w:rsidRPr="009F759C" w:rsidRDefault="0020244B" w:rsidP="00F153A3">
            <w:pPr>
              <w:jc w:val="center"/>
              <w:rPr>
                <w:rFonts w:ascii="Garamond" w:hAnsi="Garamond"/>
                <w:b/>
                <w:sz w:val="24"/>
                <w:szCs w:val="24"/>
              </w:rPr>
            </w:pPr>
            <w:proofErr w:type="spellStart"/>
            <w:r w:rsidRPr="009F759C">
              <w:rPr>
                <w:rFonts w:ascii="Garamond" w:eastAsia="Times New Roman" w:hAnsi="Garamond"/>
                <w:sz w:val="24"/>
                <w:szCs w:val="24"/>
              </w:rPr>
              <w:t>Jačanje</w:t>
            </w:r>
            <w:proofErr w:type="spellEnd"/>
            <w:r w:rsidRPr="009F759C">
              <w:rPr>
                <w:rFonts w:ascii="Garamond" w:eastAsia="Times New Roman" w:hAnsi="Garamond"/>
                <w:sz w:val="24"/>
                <w:szCs w:val="24"/>
              </w:rPr>
              <w:t xml:space="preserve"> </w:t>
            </w:r>
            <w:proofErr w:type="spellStart"/>
            <w:r w:rsidRPr="009F759C">
              <w:rPr>
                <w:rFonts w:ascii="Garamond" w:eastAsia="Times New Roman" w:hAnsi="Garamond"/>
                <w:sz w:val="24"/>
                <w:szCs w:val="24"/>
              </w:rPr>
              <w:t>kapaciteta</w:t>
            </w:r>
            <w:proofErr w:type="spellEnd"/>
            <w:r w:rsidRPr="009F759C">
              <w:rPr>
                <w:rFonts w:ascii="Garamond" w:eastAsia="Times New Roman" w:hAnsi="Garamond"/>
                <w:sz w:val="24"/>
                <w:szCs w:val="24"/>
              </w:rPr>
              <w:t xml:space="preserve"> za </w:t>
            </w:r>
            <w:proofErr w:type="spellStart"/>
            <w:r w:rsidRPr="009F759C">
              <w:rPr>
                <w:rFonts w:ascii="Garamond" w:eastAsia="Times New Roman" w:hAnsi="Garamond"/>
                <w:sz w:val="24"/>
                <w:szCs w:val="24"/>
              </w:rPr>
              <w:t>korišćenje</w:t>
            </w:r>
            <w:proofErr w:type="spellEnd"/>
            <w:r w:rsidRPr="009F759C">
              <w:rPr>
                <w:rFonts w:ascii="Garamond" w:eastAsia="Times New Roman" w:hAnsi="Garamond"/>
                <w:sz w:val="24"/>
                <w:szCs w:val="24"/>
              </w:rPr>
              <w:t xml:space="preserve"> </w:t>
            </w:r>
            <w:proofErr w:type="spellStart"/>
            <w:r w:rsidRPr="009F759C">
              <w:rPr>
                <w:rFonts w:ascii="Garamond" w:eastAsia="Times New Roman" w:hAnsi="Garamond"/>
                <w:sz w:val="24"/>
                <w:szCs w:val="24"/>
              </w:rPr>
              <w:t>d</w:t>
            </w:r>
            <w:r>
              <w:rPr>
                <w:rFonts w:ascii="Garamond" w:eastAsia="Times New Roman" w:hAnsi="Garamond"/>
                <w:sz w:val="24"/>
                <w:szCs w:val="24"/>
              </w:rPr>
              <w:t>ostupnih</w:t>
            </w:r>
            <w:proofErr w:type="spellEnd"/>
            <w:r>
              <w:rPr>
                <w:rFonts w:ascii="Garamond" w:eastAsia="Times New Roman" w:hAnsi="Garamond"/>
                <w:sz w:val="24"/>
                <w:szCs w:val="24"/>
              </w:rPr>
              <w:t xml:space="preserve"> EU </w:t>
            </w:r>
            <w:proofErr w:type="spellStart"/>
            <w:r>
              <w:rPr>
                <w:rFonts w:ascii="Garamond" w:eastAsia="Times New Roman" w:hAnsi="Garamond"/>
                <w:sz w:val="24"/>
                <w:szCs w:val="24"/>
              </w:rPr>
              <w:t>fondova</w:t>
            </w:r>
            <w:proofErr w:type="spellEnd"/>
            <w:r>
              <w:rPr>
                <w:rFonts w:ascii="Garamond" w:eastAsia="Times New Roman" w:hAnsi="Garamond"/>
                <w:sz w:val="24"/>
                <w:szCs w:val="24"/>
              </w:rPr>
              <w:t xml:space="preserve">, </w:t>
            </w:r>
            <w:proofErr w:type="spellStart"/>
            <w:r>
              <w:rPr>
                <w:rFonts w:ascii="Garamond" w:eastAsia="Times New Roman" w:hAnsi="Garamond"/>
                <w:sz w:val="24"/>
                <w:szCs w:val="24"/>
              </w:rPr>
              <w:t>kao</w:t>
            </w:r>
            <w:proofErr w:type="spellEnd"/>
            <w:r>
              <w:rPr>
                <w:rFonts w:ascii="Garamond" w:eastAsia="Times New Roman" w:hAnsi="Garamond"/>
                <w:sz w:val="24"/>
                <w:szCs w:val="24"/>
              </w:rPr>
              <w:t xml:space="preserve"> </w:t>
            </w:r>
            <w:proofErr w:type="spellStart"/>
            <w:r>
              <w:rPr>
                <w:rFonts w:ascii="Garamond" w:eastAsia="Times New Roman" w:hAnsi="Garamond"/>
                <w:sz w:val="24"/>
                <w:szCs w:val="24"/>
              </w:rPr>
              <w:t>i</w:t>
            </w:r>
            <w:proofErr w:type="spellEnd"/>
            <w:r>
              <w:rPr>
                <w:rFonts w:ascii="Garamond" w:eastAsia="Times New Roman" w:hAnsi="Garamond"/>
                <w:sz w:val="24"/>
                <w:szCs w:val="24"/>
              </w:rPr>
              <w:t xml:space="preserve"> </w:t>
            </w:r>
            <w:proofErr w:type="spellStart"/>
            <w:r>
              <w:rPr>
                <w:rFonts w:ascii="Garamond" w:eastAsia="Times New Roman" w:hAnsi="Garamond"/>
                <w:sz w:val="24"/>
                <w:szCs w:val="24"/>
              </w:rPr>
              <w:t>fondova</w:t>
            </w:r>
            <w:proofErr w:type="spellEnd"/>
            <w:r>
              <w:rPr>
                <w:rFonts w:ascii="Garamond" w:eastAsia="Times New Roman" w:hAnsi="Garamond"/>
                <w:sz w:val="24"/>
                <w:szCs w:val="24"/>
              </w:rPr>
              <w:t xml:space="preserve"> </w:t>
            </w:r>
            <w:proofErr w:type="spellStart"/>
            <w:r>
              <w:rPr>
                <w:rFonts w:ascii="Garamond" w:eastAsia="Times New Roman" w:hAnsi="Garamond"/>
                <w:sz w:val="24"/>
                <w:szCs w:val="24"/>
              </w:rPr>
              <w:t>drugih</w:t>
            </w:r>
            <w:proofErr w:type="spellEnd"/>
            <w:r>
              <w:rPr>
                <w:rFonts w:ascii="Garamond" w:eastAsia="Times New Roman" w:hAnsi="Garamond"/>
                <w:sz w:val="24"/>
                <w:szCs w:val="24"/>
              </w:rPr>
              <w:t xml:space="preserve"> </w:t>
            </w:r>
            <w:proofErr w:type="spellStart"/>
            <w:r>
              <w:rPr>
                <w:rFonts w:ascii="Garamond" w:eastAsia="Times New Roman" w:hAnsi="Garamond"/>
                <w:sz w:val="24"/>
                <w:szCs w:val="24"/>
              </w:rPr>
              <w:t>međunarodnih</w:t>
            </w:r>
            <w:proofErr w:type="spellEnd"/>
            <w:r>
              <w:rPr>
                <w:rFonts w:ascii="Garamond" w:eastAsia="Times New Roman" w:hAnsi="Garamond"/>
                <w:sz w:val="24"/>
                <w:szCs w:val="24"/>
              </w:rPr>
              <w:t xml:space="preserve"> </w:t>
            </w:r>
            <w:proofErr w:type="spellStart"/>
            <w:r>
              <w:rPr>
                <w:rFonts w:ascii="Garamond" w:eastAsia="Times New Roman" w:hAnsi="Garamond"/>
                <w:sz w:val="24"/>
                <w:szCs w:val="24"/>
              </w:rPr>
              <w:t>organizacija</w:t>
            </w:r>
            <w:proofErr w:type="spellEnd"/>
            <w:r>
              <w:rPr>
                <w:rFonts w:ascii="Garamond" w:eastAsia="Times New Roman" w:hAnsi="Garamond"/>
                <w:sz w:val="24"/>
                <w:szCs w:val="24"/>
              </w:rPr>
              <w:t xml:space="preserve"> </w:t>
            </w:r>
            <w:proofErr w:type="spellStart"/>
            <w:r>
              <w:rPr>
                <w:rFonts w:ascii="Garamond" w:eastAsia="Times New Roman" w:hAnsi="Garamond"/>
                <w:sz w:val="24"/>
                <w:szCs w:val="24"/>
              </w:rPr>
              <w:t>i</w:t>
            </w:r>
            <w:proofErr w:type="spellEnd"/>
            <w:r>
              <w:rPr>
                <w:rFonts w:ascii="Garamond" w:eastAsia="Times New Roman" w:hAnsi="Garamond"/>
                <w:sz w:val="24"/>
                <w:szCs w:val="24"/>
              </w:rPr>
              <w:t xml:space="preserve"> </w:t>
            </w:r>
            <w:proofErr w:type="spellStart"/>
            <w:r>
              <w:rPr>
                <w:rFonts w:ascii="Garamond" w:eastAsia="Times New Roman" w:hAnsi="Garamond"/>
                <w:sz w:val="24"/>
                <w:szCs w:val="24"/>
              </w:rPr>
              <w:t>institucija</w:t>
            </w:r>
            <w:proofErr w:type="spellEnd"/>
          </w:p>
        </w:tc>
      </w:tr>
      <w:tr w:rsidR="0020244B" w:rsidRPr="00F4637A"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F4637A" w:rsidRDefault="0020244B" w:rsidP="00F153A3">
            <w:pPr>
              <w:jc w:val="both"/>
              <w:rPr>
                <w:rFonts w:ascii="Garamond" w:hAnsi="Garamond"/>
                <w:color w:val="000000" w:themeColor="text1"/>
                <w:sz w:val="24"/>
                <w:szCs w:val="24"/>
              </w:rPr>
            </w:pPr>
            <w:proofErr w:type="spellStart"/>
            <w:r w:rsidRPr="00F4637A">
              <w:rPr>
                <w:rFonts w:ascii="Garamond" w:eastAsia="Times New Roman" w:hAnsi="Garamond"/>
                <w:color w:val="000000" w:themeColor="text1"/>
                <w:sz w:val="24"/>
                <w:szCs w:val="24"/>
              </w:rPr>
              <w:t>Organizovanje</w:t>
            </w:r>
            <w:proofErr w:type="spellEnd"/>
            <w:r w:rsidRPr="00F4637A">
              <w:rPr>
                <w:rFonts w:ascii="Garamond" w:eastAsia="Times New Roman" w:hAnsi="Garamond"/>
                <w:color w:val="000000" w:themeColor="text1"/>
                <w:sz w:val="24"/>
                <w:szCs w:val="24"/>
              </w:rPr>
              <w:t xml:space="preserve"> </w:t>
            </w:r>
            <w:proofErr w:type="spellStart"/>
            <w:r w:rsidRPr="00F4637A">
              <w:rPr>
                <w:rFonts w:ascii="Garamond" w:eastAsia="Times New Roman" w:hAnsi="Garamond"/>
                <w:color w:val="000000" w:themeColor="text1"/>
                <w:sz w:val="24"/>
                <w:szCs w:val="24"/>
              </w:rPr>
              <w:t>obuka</w:t>
            </w:r>
            <w:proofErr w:type="spellEnd"/>
            <w:r w:rsidRPr="00F4637A">
              <w:rPr>
                <w:rFonts w:ascii="Garamond" w:eastAsia="Times New Roman" w:hAnsi="Garamond"/>
                <w:color w:val="000000" w:themeColor="text1"/>
                <w:sz w:val="24"/>
                <w:szCs w:val="24"/>
              </w:rPr>
              <w:t xml:space="preserve"> za </w:t>
            </w:r>
            <w:proofErr w:type="spellStart"/>
            <w:r w:rsidRPr="00F4637A">
              <w:rPr>
                <w:rFonts w:ascii="Garamond" w:eastAsia="Times New Roman" w:hAnsi="Garamond"/>
                <w:color w:val="000000" w:themeColor="text1"/>
                <w:sz w:val="24"/>
                <w:szCs w:val="24"/>
              </w:rPr>
              <w:t>zapošljene</w:t>
            </w:r>
            <w:proofErr w:type="spellEnd"/>
            <w:r w:rsidRPr="00F4637A">
              <w:rPr>
                <w:rFonts w:ascii="Garamond" w:eastAsia="Times New Roman" w:hAnsi="Garamond"/>
                <w:color w:val="000000" w:themeColor="text1"/>
                <w:sz w:val="24"/>
                <w:szCs w:val="24"/>
              </w:rPr>
              <w:t xml:space="preserve"> u </w:t>
            </w:r>
            <w:proofErr w:type="spellStart"/>
            <w:r w:rsidRPr="00F4637A">
              <w:rPr>
                <w:rFonts w:ascii="Garamond" w:eastAsia="Times New Roman" w:hAnsi="Garamond"/>
                <w:color w:val="000000" w:themeColor="text1"/>
                <w:sz w:val="24"/>
                <w:szCs w:val="24"/>
              </w:rPr>
              <w:t>lokalnoj</w:t>
            </w:r>
            <w:proofErr w:type="spellEnd"/>
            <w:r w:rsidRPr="00F4637A">
              <w:rPr>
                <w:rFonts w:ascii="Garamond" w:eastAsia="Times New Roman" w:hAnsi="Garamond"/>
                <w:color w:val="000000" w:themeColor="text1"/>
                <w:sz w:val="24"/>
                <w:szCs w:val="24"/>
              </w:rPr>
              <w:t xml:space="preserve"> </w:t>
            </w:r>
            <w:proofErr w:type="spellStart"/>
            <w:r w:rsidRPr="00F4637A">
              <w:rPr>
                <w:rFonts w:ascii="Garamond" w:eastAsia="Times New Roman" w:hAnsi="Garamond"/>
                <w:color w:val="000000" w:themeColor="text1"/>
                <w:sz w:val="24"/>
                <w:szCs w:val="24"/>
              </w:rPr>
              <w:t>samoupravi</w:t>
            </w:r>
            <w:proofErr w:type="spellEnd"/>
            <w:r w:rsidRPr="00F4637A">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i</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preduzećima</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čiji</w:t>
            </w:r>
            <w:proofErr w:type="spellEnd"/>
            <w:r>
              <w:rPr>
                <w:rFonts w:ascii="Garamond" w:eastAsia="Times New Roman" w:hAnsi="Garamond"/>
                <w:color w:val="000000" w:themeColor="text1"/>
                <w:sz w:val="24"/>
                <w:szCs w:val="24"/>
              </w:rPr>
              <w:t xml:space="preserve"> je </w:t>
            </w:r>
            <w:proofErr w:type="spellStart"/>
            <w:r>
              <w:rPr>
                <w:rFonts w:ascii="Garamond" w:eastAsia="Times New Roman" w:hAnsi="Garamond"/>
                <w:color w:val="000000" w:themeColor="text1"/>
                <w:sz w:val="24"/>
                <w:szCs w:val="24"/>
              </w:rPr>
              <w:t>osnivač</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Prijestonica</w:t>
            </w:r>
            <w:proofErr w:type="spellEnd"/>
            <w:r>
              <w:rPr>
                <w:rFonts w:ascii="Garamond" w:eastAsia="Times New Roman" w:hAnsi="Garamond"/>
                <w:color w:val="000000" w:themeColor="text1"/>
                <w:sz w:val="24"/>
                <w:szCs w:val="24"/>
              </w:rPr>
              <w:t xml:space="preserve"> Cetinje </w:t>
            </w:r>
            <w:r w:rsidRPr="00F4637A">
              <w:rPr>
                <w:rFonts w:ascii="Garamond" w:eastAsia="Times New Roman" w:hAnsi="Garamond"/>
                <w:color w:val="000000" w:themeColor="text1"/>
                <w:sz w:val="24"/>
                <w:szCs w:val="24"/>
              </w:rPr>
              <w:t xml:space="preserve">za </w:t>
            </w:r>
            <w:proofErr w:type="spellStart"/>
            <w:r w:rsidRPr="00F4637A">
              <w:rPr>
                <w:rFonts w:ascii="Garamond" w:eastAsia="Times New Roman" w:hAnsi="Garamond"/>
                <w:color w:val="000000" w:themeColor="text1"/>
                <w:sz w:val="24"/>
                <w:szCs w:val="24"/>
              </w:rPr>
              <w:t>pripremu</w:t>
            </w:r>
            <w:proofErr w:type="spellEnd"/>
            <w:r w:rsidRPr="00F4637A">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i</w:t>
            </w:r>
            <w:proofErr w:type="spellEnd"/>
            <w:r w:rsidRPr="00F4637A">
              <w:rPr>
                <w:rFonts w:ascii="Garamond" w:eastAsia="Times New Roman" w:hAnsi="Garamond"/>
                <w:color w:val="000000" w:themeColor="text1"/>
                <w:sz w:val="24"/>
                <w:szCs w:val="24"/>
              </w:rPr>
              <w:t xml:space="preserve"> </w:t>
            </w:r>
            <w:proofErr w:type="spellStart"/>
            <w:r w:rsidRPr="00F4637A">
              <w:rPr>
                <w:rFonts w:ascii="Garamond" w:eastAsia="Times New Roman" w:hAnsi="Garamond"/>
                <w:color w:val="000000" w:themeColor="text1"/>
                <w:sz w:val="24"/>
                <w:szCs w:val="24"/>
              </w:rPr>
              <w:t>implementaciju</w:t>
            </w:r>
            <w:proofErr w:type="spellEnd"/>
            <w:r w:rsidRPr="00F4637A">
              <w:rPr>
                <w:rFonts w:ascii="Garamond" w:eastAsia="Times New Roman" w:hAnsi="Garamond"/>
                <w:color w:val="000000" w:themeColor="text1"/>
                <w:sz w:val="24"/>
                <w:szCs w:val="24"/>
              </w:rPr>
              <w:t xml:space="preserve"> </w:t>
            </w:r>
            <w:proofErr w:type="spellStart"/>
            <w:r w:rsidRPr="00F4637A">
              <w:rPr>
                <w:rFonts w:ascii="Garamond" w:eastAsia="Times New Roman" w:hAnsi="Garamond"/>
                <w:color w:val="000000" w:themeColor="text1"/>
                <w:sz w:val="24"/>
                <w:szCs w:val="24"/>
              </w:rPr>
              <w:t>proje</w:t>
            </w:r>
            <w:r>
              <w:rPr>
                <w:rFonts w:ascii="Garamond" w:eastAsia="Times New Roman" w:hAnsi="Garamond"/>
                <w:color w:val="000000" w:themeColor="text1"/>
                <w:sz w:val="24"/>
                <w:szCs w:val="24"/>
              </w:rPr>
              <w:t>kata</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iz</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međunarodne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pomoći</w:t>
            </w:r>
            <w:proofErr w:type="spellEnd"/>
          </w:p>
        </w:tc>
      </w:tr>
      <w:tr w:rsidR="0020244B" w:rsidRPr="00F4637A"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F4637A" w:rsidRDefault="0020244B" w:rsidP="00F153A3">
            <w:pPr>
              <w:rPr>
                <w:rFonts w:ascii="Garamond" w:hAnsi="Garamond"/>
                <w:sz w:val="24"/>
                <w:szCs w:val="24"/>
                <w:lang w:val="en-GB"/>
              </w:rPr>
            </w:pPr>
            <w:proofErr w:type="spellStart"/>
            <w:r w:rsidRPr="00F4637A">
              <w:rPr>
                <w:rFonts w:ascii="Garamond" w:hAnsi="Garamond"/>
                <w:sz w:val="24"/>
                <w:szCs w:val="24"/>
                <w:lang w:val="en-GB"/>
              </w:rPr>
              <w:t>Cilj</w:t>
            </w:r>
            <w:proofErr w:type="spellEnd"/>
            <w:r w:rsidRPr="00F4637A">
              <w:rPr>
                <w:rFonts w:ascii="Garamond" w:hAnsi="Garamond"/>
                <w:sz w:val="24"/>
                <w:szCs w:val="24"/>
                <w:lang w:val="en-GB"/>
              </w:rPr>
              <w:t xml:space="preserve"> </w:t>
            </w:r>
            <w:proofErr w:type="spellStart"/>
            <w:r w:rsidRPr="00F4637A">
              <w:rPr>
                <w:rFonts w:ascii="Garamond" w:hAnsi="Garamond"/>
                <w:sz w:val="24"/>
                <w:szCs w:val="24"/>
                <w:lang w:val="en-GB"/>
              </w:rPr>
              <w:t>projekta</w:t>
            </w:r>
            <w:proofErr w:type="spellEnd"/>
            <w:r w:rsidRPr="00F4637A">
              <w:rPr>
                <w:rFonts w:ascii="Garamond" w:hAnsi="Garamond"/>
                <w:sz w:val="24"/>
                <w:szCs w:val="24"/>
                <w:lang w:val="en-GB"/>
              </w:rPr>
              <w:t xml:space="preserve"> je </w:t>
            </w:r>
            <w:proofErr w:type="spellStart"/>
            <w:r w:rsidRPr="00F4637A">
              <w:rPr>
                <w:rFonts w:ascii="Garamond" w:hAnsi="Garamond"/>
                <w:sz w:val="24"/>
                <w:szCs w:val="24"/>
                <w:lang w:val="en-GB"/>
              </w:rPr>
              <w:t>bolje</w:t>
            </w:r>
            <w:proofErr w:type="spellEnd"/>
            <w:r w:rsidRPr="00F4637A">
              <w:rPr>
                <w:rFonts w:ascii="Garamond" w:hAnsi="Garamond"/>
                <w:sz w:val="24"/>
                <w:szCs w:val="24"/>
                <w:lang w:val="en-GB"/>
              </w:rPr>
              <w:t xml:space="preserve"> </w:t>
            </w:r>
            <w:proofErr w:type="spellStart"/>
            <w:r w:rsidRPr="00F4637A">
              <w:rPr>
                <w:rFonts w:ascii="Garamond" w:hAnsi="Garamond"/>
                <w:sz w:val="24"/>
                <w:szCs w:val="24"/>
                <w:lang w:val="en-GB"/>
              </w:rPr>
              <w:t>ko</w:t>
            </w:r>
            <w:r>
              <w:rPr>
                <w:rFonts w:ascii="Garamond" w:hAnsi="Garamond"/>
                <w:sz w:val="24"/>
                <w:szCs w:val="24"/>
                <w:lang w:val="en-GB"/>
              </w:rPr>
              <w:t>rišćenje</w:t>
            </w:r>
            <w:proofErr w:type="spellEnd"/>
            <w:r>
              <w:rPr>
                <w:rFonts w:ascii="Garamond" w:hAnsi="Garamond"/>
                <w:sz w:val="24"/>
                <w:szCs w:val="24"/>
                <w:lang w:val="en-GB"/>
              </w:rPr>
              <w:t xml:space="preserve"> </w:t>
            </w:r>
            <w:proofErr w:type="spellStart"/>
            <w:r>
              <w:rPr>
                <w:rFonts w:ascii="Garamond" w:hAnsi="Garamond"/>
                <w:sz w:val="24"/>
                <w:szCs w:val="24"/>
                <w:lang w:val="en-GB"/>
              </w:rPr>
              <w:t>sredstava</w:t>
            </w:r>
            <w:proofErr w:type="spellEnd"/>
            <w:r>
              <w:rPr>
                <w:rFonts w:ascii="Garamond" w:hAnsi="Garamond"/>
                <w:sz w:val="24"/>
                <w:szCs w:val="24"/>
                <w:lang w:val="en-GB"/>
              </w:rPr>
              <w:t xml:space="preserve"> </w:t>
            </w:r>
            <w:proofErr w:type="spellStart"/>
            <w:r>
              <w:rPr>
                <w:rFonts w:ascii="Garamond" w:hAnsi="Garamond"/>
                <w:sz w:val="24"/>
                <w:szCs w:val="24"/>
                <w:lang w:val="en-GB"/>
              </w:rPr>
              <w:t>iz</w:t>
            </w:r>
            <w:proofErr w:type="spellEnd"/>
            <w:r>
              <w:rPr>
                <w:rFonts w:ascii="Garamond" w:hAnsi="Garamond"/>
                <w:sz w:val="24"/>
                <w:szCs w:val="24"/>
                <w:lang w:val="en-GB"/>
              </w:rPr>
              <w:t xml:space="preserve"> </w:t>
            </w:r>
            <w:proofErr w:type="spellStart"/>
            <w:r>
              <w:rPr>
                <w:rFonts w:ascii="Garamond" w:hAnsi="Garamond"/>
                <w:sz w:val="24"/>
                <w:szCs w:val="24"/>
                <w:lang w:val="en-GB"/>
              </w:rPr>
              <w:t>pred-pristupnih</w:t>
            </w:r>
            <w:proofErr w:type="spellEnd"/>
            <w:r>
              <w:rPr>
                <w:rFonts w:ascii="Garamond" w:hAnsi="Garamond"/>
                <w:sz w:val="24"/>
                <w:szCs w:val="24"/>
                <w:lang w:val="en-GB"/>
              </w:rPr>
              <w:t xml:space="preserve"> </w:t>
            </w:r>
            <w:proofErr w:type="spellStart"/>
            <w:r>
              <w:rPr>
                <w:rFonts w:ascii="Garamond" w:hAnsi="Garamond"/>
                <w:sz w:val="24"/>
                <w:szCs w:val="24"/>
                <w:lang w:val="en-GB"/>
              </w:rPr>
              <w:t>fondova</w:t>
            </w:r>
            <w:proofErr w:type="spellEnd"/>
            <w:r>
              <w:rPr>
                <w:rFonts w:ascii="Garamond" w:hAnsi="Garamond"/>
                <w:sz w:val="24"/>
                <w:szCs w:val="24"/>
                <w:lang w:val="en-GB"/>
              </w:rPr>
              <w:t xml:space="preserve"> </w:t>
            </w:r>
            <w:proofErr w:type="spellStart"/>
            <w:r>
              <w:rPr>
                <w:rFonts w:ascii="Garamond" w:hAnsi="Garamond"/>
                <w:sz w:val="24"/>
                <w:szCs w:val="24"/>
                <w:lang w:val="en-GB"/>
              </w:rPr>
              <w:t>čime</w:t>
            </w:r>
            <w:proofErr w:type="spellEnd"/>
            <w:r>
              <w:rPr>
                <w:rFonts w:ascii="Garamond" w:hAnsi="Garamond"/>
                <w:sz w:val="24"/>
                <w:szCs w:val="24"/>
                <w:lang w:val="en-GB"/>
              </w:rPr>
              <w:t xml:space="preserve"> </w:t>
            </w:r>
            <w:proofErr w:type="spellStart"/>
            <w:r>
              <w:rPr>
                <w:rFonts w:ascii="Garamond" w:hAnsi="Garamond"/>
                <w:sz w:val="24"/>
                <w:szCs w:val="24"/>
                <w:lang w:val="en-GB"/>
              </w:rPr>
              <w:t>će</w:t>
            </w:r>
            <w:proofErr w:type="spellEnd"/>
            <w:r>
              <w:rPr>
                <w:rFonts w:ascii="Garamond" w:hAnsi="Garamond"/>
                <w:sz w:val="24"/>
                <w:szCs w:val="24"/>
                <w:lang w:val="en-GB"/>
              </w:rPr>
              <w:t xml:space="preserve"> se </w:t>
            </w:r>
            <w:proofErr w:type="spellStart"/>
            <w:r>
              <w:rPr>
                <w:rFonts w:ascii="Garamond" w:hAnsi="Garamond"/>
                <w:sz w:val="24"/>
                <w:szCs w:val="24"/>
                <w:lang w:val="en-GB"/>
              </w:rPr>
              <w:t>stvoriti</w:t>
            </w:r>
            <w:proofErr w:type="spellEnd"/>
            <w:r>
              <w:rPr>
                <w:rFonts w:ascii="Garamond" w:hAnsi="Garamond"/>
                <w:sz w:val="24"/>
                <w:szCs w:val="24"/>
                <w:lang w:val="en-GB"/>
              </w:rPr>
              <w:t xml:space="preserve"> </w:t>
            </w:r>
            <w:proofErr w:type="spellStart"/>
            <w:r>
              <w:rPr>
                <w:rFonts w:ascii="Garamond" w:hAnsi="Garamond"/>
                <w:sz w:val="24"/>
                <w:szCs w:val="24"/>
                <w:lang w:val="en-GB"/>
              </w:rPr>
              <w:t>preduslovi</w:t>
            </w:r>
            <w:proofErr w:type="spellEnd"/>
            <w:r>
              <w:rPr>
                <w:rFonts w:ascii="Garamond" w:hAnsi="Garamond"/>
                <w:sz w:val="24"/>
                <w:szCs w:val="24"/>
                <w:lang w:val="en-GB"/>
              </w:rPr>
              <w:t xml:space="preserve"> za </w:t>
            </w:r>
            <w:proofErr w:type="spellStart"/>
            <w:r>
              <w:rPr>
                <w:rFonts w:ascii="Garamond" w:hAnsi="Garamond"/>
                <w:sz w:val="24"/>
                <w:szCs w:val="24"/>
                <w:lang w:val="en-GB"/>
              </w:rPr>
              <w:t>bolje</w:t>
            </w:r>
            <w:proofErr w:type="spellEnd"/>
            <w:r>
              <w:rPr>
                <w:rFonts w:ascii="Garamond" w:hAnsi="Garamond"/>
                <w:sz w:val="24"/>
                <w:szCs w:val="24"/>
                <w:lang w:val="en-GB"/>
              </w:rPr>
              <w:t xml:space="preserve"> </w:t>
            </w:r>
            <w:proofErr w:type="spellStart"/>
            <w:r>
              <w:rPr>
                <w:rFonts w:ascii="Garamond" w:hAnsi="Garamond"/>
                <w:sz w:val="24"/>
                <w:szCs w:val="24"/>
                <w:lang w:val="en-GB"/>
              </w:rPr>
              <w:t>integrisanje</w:t>
            </w:r>
            <w:proofErr w:type="spellEnd"/>
            <w:r>
              <w:rPr>
                <w:rFonts w:ascii="Garamond" w:hAnsi="Garamond"/>
                <w:sz w:val="24"/>
                <w:szCs w:val="24"/>
                <w:lang w:val="en-GB"/>
              </w:rPr>
              <w:t xml:space="preserve"> </w:t>
            </w:r>
            <w:proofErr w:type="spellStart"/>
            <w:r>
              <w:rPr>
                <w:rFonts w:ascii="Garamond" w:hAnsi="Garamond"/>
                <w:sz w:val="24"/>
                <w:szCs w:val="24"/>
                <w:lang w:val="en-GB"/>
              </w:rPr>
              <w:t>evropskih</w:t>
            </w:r>
            <w:proofErr w:type="spellEnd"/>
            <w:r>
              <w:rPr>
                <w:rFonts w:ascii="Garamond" w:hAnsi="Garamond"/>
                <w:sz w:val="24"/>
                <w:szCs w:val="24"/>
                <w:lang w:val="en-GB"/>
              </w:rPr>
              <w:t xml:space="preserve"> </w:t>
            </w:r>
            <w:proofErr w:type="spellStart"/>
            <w:r>
              <w:rPr>
                <w:rFonts w:ascii="Garamond" w:hAnsi="Garamond"/>
                <w:sz w:val="24"/>
                <w:szCs w:val="24"/>
                <w:lang w:val="en-GB"/>
              </w:rPr>
              <w:t>propisa</w:t>
            </w:r>
            <w:proofErr w:type="spellEnd"/>
            <w:r>
              <w:rPr>
                <w:rFonts w:ascii="Garamond" w:hAnsi="Garamond"/>
                <w:sz w:val="24"/>
                <w:szCs w:val="24"/>
                <w:lang w:val="en-GB"/>
              </w:rPr>
              <w:t xml:space="preserve"> </w:t>
            </w:r>
            <w:proofErr w:type="spellStart"/>
            <w:r>
              <w:rPr>
                <w:rFonts w:ascii="Garamond" w:hAnsi="Garamond"/>
                <w:sz w:val="24"/>
                <w:szCs w:val="24"/>
                <w:lang w:val="en-GB"/>
              </w:rPr>
              <w:t>i</w:t>
            </w:r>
            <w:proofErr w:type="spellEnd"/>
            <w:r>
              <w:rPr>
                <w:rFonts w:ascii="Garamond" w:hAnsi="Garamond"/>
                <w:sz w:val="24"/>
                <w:szCs w:val="24"/>
                <w:lang w:val="en-GB"/>
              </w:rPr>
              <w:t xml:space="preserve"> </w:t>
            </w:r>
            <w:proofErr w:type="spellStart"/>
            <w:r>
              <w:rPr>
                <w:rFonts w:ascii="Garamond" w:hAnsi="Garamond"/>
                <w:sz w:val="24"/>
                <w:szCs w:val="24"/>
                <w:lang w:val="en-GB"/>
              </w:rPr>
              <w:t>standarda</w:t>
            </w:r>
            <w:proofErr w:type="spellEnd"/>
            <w:r>
              <w:rPr>
                <w:rFonts w:ascii="Garamond" w:hAnsi="Garamond"/>
                <w:sz w:val="24"/>
                <w:szCs w:val="24"/>
                <w:lang w:val="en-GB"/>
              </w:rPr>
              <w:t xml:space="preserve"> </w:t>
            </w:r>
            <w:proofErr w:type="spellStart"/>
            <w:r>
              <w:rPr>
                <w:rFonts w:ascii="Garamond" w:hAnsi="Garamond"/>
                <w:sz w:val="24"/>
                <w:szCs w:val="24"/>
                <w:lang w:val="en-GB"/>
              </w:rPr>
              <w:t>na</w:t>
            </w:r>
            <w:proofErr w:type="spellEnd"/>
            <w:r>
              <w:rPr>
                <w:rFonts w:ascii="Garamond" w:hAnsi="Garamond"/>
                <w:sz w:val="24"/>
                <w:szCs w:val="24"/>
                <w:lang w:val="en-GB"/>
              </w:rPr>
              <w:t xml:space="preserve"> </w:t>
            </w:r>
            <w:proofErr w:type="spellStart"/>
            <w:r>
              <w:rPr>
                <w:rFonts w:ascii="Garamond" w:hAnsi="Garamond"/>
                <w:sz w:val="24"/>
                <w:szCs w:val="24"/>
                <w:lang w:val="en-GB"/>
              </w:rPr>
              <w:t>lokalnom</w:t>
            </w:r>
            <w:proofErr w:type="spellEnd"/>
            <w:r>
              <w:rPr>
                <w:rFonts w:ascii="Garamond" w:hAnsi="Garamond"/>
                <w:sz w:val="24"/>
                <w:szCs w:val="24"/>
                <w:lang w:val="en-GB"/>
              </w:rPr>
              <w:t xml:space="preserve"> </w:t>
            </w:r>
            <w:proofErr w:type="spellStart"/>
            <w:r>
              <w:rPr>
                <w:rFonts w:ascii="Garamond" w:hAnsi="Garamond"/>
                <w:sz w:val="24"/>
                <w:szCs w:val="24"/>
                <w:lang w:val="en-GB"/>
              </w:rPr>
              <w:t>nivou</w:t>
            </w:r>
            <w:proofErr w:type="spellEnd"/>
          </w:p>
        </w:tc>
      </w:tr>
      <w:tr w:rsidR="0020244B" w:rsidRPr="00AC53F3"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AA762D"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Selekcija kadra za obuku</w:t>
            </w:r>
          </w:p>
          <w:p w:rsidR="0020244B" w:rsidRPr="009E7276"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Realizacija obuka za početni i napredni nivo</w:t>
            </w:r>
          </w:p>
          <w:p w:rsidR="0020244B" w:rsidRPr="003736BA"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sidRPr="003736BA">
              <w:rPr>
                <w:rFonts w:ascii="Garamond" w:hAnsi="Garamond"/>
                <w:sz w:val="24"/>
                <w:szCs w:val="24"/>
                <w:lang w:val="it-IT"/>
              </w:rPr>
              <w:t xml:space="preserve"> Rad na aplikacionim paketima u toku poziva</w:t>
            </w:r>
            <w:r>
              <w:rPr>
                <w:rFonts w:ascii="Garamond" w:hAnsi="Garamond"/>
                <w:sz w:val="24"/>
                <w:szCs w:val="24"/>
                <w:lang w:val="it-IT"/>
              </w:rPr>
              <w:t xml:space="preserve"> za grantove</w:t>
            </w:r>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9E7276" w:rsidRDefault="0020244B" w:rsidP="00F153A3">
            <w:pPr>
              <w:rPr>
                <w:rFonts w:ascii="Garamond" w:hAnsi="Garamond"/>
                <w:sz w:val="24"/>
                <w:szCs w:val="24"/>
              </w:rPr>
            </w:pPr>
            <w:proofErr w:type="spellStart"/>
            <w:r>
              <w:rPr>
                <w:rFonts w:ascii="Garamond" w:hAnsi="Garamond"/>
                <w:sz w:val="24"/>
                <w:szCs w:val="24"/>
              </w:rPr>
              <w:t>Unaprijeđenje</w:t>
            </w:r>
            <w:proofErr w:type="spellEnd"/>
            <w:r>
              <w:rPr>
                <w:rFonts w:ascii="Garamond" w:hAnsi="Garamond"/>
                <w:sz w:val="24"/>
                <w:szCs w:val="24"/>
              </w:rPr>
              <w:t xml:space="preserve"> </w:t>
            </w:r>
            <w:proofErr w:type="spellStart"/>
            <w:r>
              <w:rPr>
                <w:rFonts w:ascii="Garamond" w:hAnsi="Garamond"/>
                <w:sz w:val="24"/>
                <w:szCs w:val="24"/>
              </w:rPr>
              <w:t>kapaciteta</w:t>
            </w:r>
            <w:proofErr w:type="spellEnd"/>
            <w:r>
              <w:rPr>
                <w:rFonts w:ascii="Garamond" w:hAnsi="Garamond"/>
                <w:sz w:val="24"/>
                <w:szCs w:val="24"/>
              </w:rPr>
              <w:t xml:space="preserve"> </w:t>
            </w:r>
            <w:proofErr w:type="spellStart"/>
            <w:r>
              <w:rPr>
                <w:rFonts w:ascii="Garamond" w:hAnsi="Garamond"/>
                <w:sz w:val="24"/>
                <w:szCs w:val="24"/>
              </w:rPr>
              <w:t>lokalne</w:t>
            </w:r>
            <w:proofErr w:type="spellEnd"/>
            <w:r>
              <w:rPr>
                <w:rFonts w:ascii="Garamond" w:hAnsi="Garamond"/>
                <w:sz w:val="24"/>
                <w:szCs w:val="24"/>
              </w:rPr>
              <w:t xml:space="preserve"> </w:t>
            </w:r>
            <w:proofErr w:type="spellStart"/>
            <w:r>
              <w:rPr>
                <w:rFonts w:ascii="Garamond" w:hAnsi="Garamond"/>
                <w:sz w:val="24"/>
                <w:szCs w:val="24"/>
              </w:rPr>
              <w:t>samouprave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bolja</w:t>
            </w:r>
            <w:proofErr w:type="spellEnd"/>
            <w:r>
              <w:rPr>
                <w:rFonts w:ascii="Garamond" w:hAnsi="Garamond"/>
                <w:sz w:val="24"/>
                <w:szCs w:val="24"/>
              </w:rPr>
              <w:t xml:space="preserve"> </w:t>
            </w:r>
            <w:proofErr w:type="spellStart"/>
            <w:r>
              <w:rPr>
                <w:rFonts w:ascii="Garamond" w:hAnsi="Garamond"/>
                <w:sz w:val="24"/>
                <w:szCs w:val="24"/>
              </w:rPr>
              <w:t>apsorpcija</w:t>
            </w:r>
            <w:proofErr w:type="spellEnd"/>
            <w:r>
              <w:rPr>
                <w:rFonts w:ascii="Garamond" w:hAnsi="Garamond"/>
                <w:sz w:val="24"/>
                <w:szCs w:val="24"/>
              </w:rPr>
              <w:t xml:space="preserve"> </w:t>
            </w:r>
            <w:proofErr w:type="spellStart"/>
            <w:r>
              <w:rPr>
                <w:rFonts w:ascii="Garamond" w:hAnsi="Garamond"/>
                <w:sz w:val="24"/>
                <w:szCs w:val="24"/>
              </w:rPr>
              <w:t>sredstava</w:t>
            </w:r>
            <w:proofErr w:type="spellEnd"/>
            <w:r>
              <w:rPr>
                <w:rFonts w:ascii="Garamond" w:hAnsi="Garamond"/>
                <w:sz w:val="24"/>
                <w:szCs w:val="24"/>
              </w:rPr>
              <w:t xml:space="preserve"> </w:t>
            </w:r>
            <w:proofErr w:type="spellStart"/>
            <w:r>
              <w:rPr>
                <w:rFonts w:ascii="Garamond" w:hAnsi="Garamond"/>
                <w:sz w:val="24"/>
                <w:szCs w:val="24"/>
              </w:rPr>
              <w:t>iz</w:t>
            </w:r>
            <w:proofErr w:type="spellEnd"/>
            <w:r>
              <w:rPr>
                <w:rFonts w:ascii="Garamond" w:hAnsi="Garamond"/>
                <w:sz w:val="24"/>
                <w:szCs w:val="24"/>
              </w:rPr>
              <w:t xml:space="preserve"> </w:t>
            </w:r>
            <w:proofErr w:type="spellStart"/>
            <w:r>
              <w:rPr>
                <w:rFonts w:ascii="Garamond" w:hAnsi="Garamond"/>
                <w:sz w:val="24"/>
                <w:szCs w:val="24"/>
              </w:rPr>
              <w:t>dostupnih</w:t>
            </w:r>
            <w:proofErr w:type="spellEnd"/>
            <w:r>
              <w:rPr>
                <w:rFonts w:ascii="Garamond" w:hAnsi="Garamond"/>
                <w:sz w:val="24"/>
                <w:szCs w:val="24"/>
              </w:rPr>
              <w:t xml:space="preserve"> </w:t>
            </w:r>
            <w:proofErr w:type="spellStart"/>
            <w:r>
              <w:rPr>
                <w:rFonts w:ascii="Garamond" w:hAnsi="Garamond"/>
                <w:sz w:val="24"/>
                <w:szCs w:val="24"/>
              </w:rPr>
              <w:t>fondova</w:t>
            </w:r>
            <w:proofErr w:type="spellEnd"/>
          </w:p>
        </w:tc>
      </w:tr>
      <w:tr w:rsidR="0020244B" w:rsidRPr="00ED7E87"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ED7E87" w:rsidRDefault="0020244B" w:rsidP="00F153A3">
            <w:pPr>
              <w:rPr>
                <w:rFonts w:ascii="Garamond" w:hAnsi="Garamond"/>
                <w:sz w:val="24"/>
                <w:szCs w:val="24"/>
              </w:rPr>
            </w:pPr>
            <w:proofErr w:type="spellStart"/>
            <w:r>
              <w:rPr>
                <w:rFonts w:ascii="Garamond" w:hAnsi="Garamond"/>
                <w:sz w:val="24"/>
                <w:szCs w:val="24"/>
              </w:rPr>
              <w:t>Izvještaj</w:t>
            </w:r>
            <w:proofErr w:type="spellEnd"/>
            <w:r>
              <w:rPr>
                <w:rFonts w:ascii="Garamond" w:hAnsi="Garamond"/>
                <w:sz w:val="24"/>
                <w:szCs w:val="24"/>
              </w:rPr>
              <w:t xml:space="preserve"> </w:t>
            </w:r>
            <w:proofErr w:type="spellStart"/>
            <w:r>
              <w:rPr>
                <w:rFonts w:ascii="Garamond" w:hAnsi="Garamond"/>
                <w:sz w:val="24"/>
                <w:szCs w:val="24"/>
              </w:rPr>
              <w:t>sa</w:t>
            </w:r>
            <w:proofErr w:type="spellEnd"/>
            <w:r>
              <w:rPr>
                <w:rFonts w:ascii="Garamond" w:hAnsi="Garamond"/>
                <w:sz w:val="24"/>
                <w:szCs w:val="24"/>
              </w:rPr>
              <w:t xml:space="preserve"> </w:t>
            </w:r>
            <w:proofErr w:type="spellStart"/>
            <w:r>
              <w:rPr>
                <w:rFonts w:ascii="Garamond" w:hAnsi="Garamond"/>
                <w:sz w:val="24"/>
                <w:szCs w:val="24"/>
              </w:rPr>
              <w:t>održanih</w:t>
            </w:r>
            <w:proofErr w:type="spellEnd"/>
            <w:r>
              <w:rPr>
                <w:rFonts w:ascii="Garamond" w:hAnsi="Garamond"/>
                <w:sz w:val="24"/>
                <w:szCs w:val="24"/>
              </w:rPr>
              <w:t xml:space="preserve"> </w:t>
            </w:r>
            <w:proofErr w:type="spellStart"/>
            <w:r>
              <w:rPr>
                <w:rFonts w:ascii="Garamond" w:hAnsi="Garamond"/>
                <w:sz w:val="24"/>
                <w:szCs w:val="24"/>
              </w:rPr>
              <w:t>obuka</w:t>
            </w:r>
            <w:proofErr w:type="spellEnd"/>
            <w:r>
              <w:rPr>
                <w:rFonts w:ascii="Garamond" w:hAnsi="Garamond"/>
                <w:sz w:val="24"/>
                <w:szCs w:val="24"/>
              </w:rPr>
              <w:t xml:space="preserve">, </w:t>
            </w:r>
            <w:proofErr w:type="spellStart"/>
            <w:r>
              <w:rPr>
                <w:rFonts w:ascii="Garamond" w:hAnsi="Garamond"/>
                <w:sz w:val="24"/>
                <w:szCs w:val="24"/>
              </w:rPr>
              <w:t>broj</w:t>
            </w:r>
            <w:proofErr w:type="spellEnd"/>
            <w:r>
              <w:rPr>
                <w:rFonts w:ascii="Garamond" w:hAnsi="Garamond"/>
                <w:sz w:val="24"/>
                <w:szCs w:val="24"/>
              </w:rPr>
              <w:t xml:space="preserve"> </w:t>
            </w:r>
            <w:proofErr w:type="spellStart"/>
            <w:r>
              <w:rPr>
                <w:rFonts w:ascii="Garamond" w:hAnsi="Garamond"/>
                <w:sz w:val="24"/>
                <w:szCs w:val="24"/>
              </w:rPr>
              <w:t>prijavljenih</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odobrenih</w:t>
            </w:r>
            <w:proofErr w:type="spellEnd"/>
            <w:r>
              <w:rPr>
                <w:rFonts w:ascii="Garamond" w:hAnsi="Garamond"/>
                <w:sz w:val="24"/>
                <w:szCs w:val="24"/>
              </w:rPr>
              <w:t xml:space="preserve"> </w:t>
            </w:r>
            <w:proofErr w:type="spellStart"/>
            <w:r>
              <w:rPr>
                <w:rFonts w:ascii="Garamond" w:hAnsi="Garamond"/>
                <w:sz w:val="24"/>
                <w:szCs w:val="24"/>
              </w:rPr>
              <w:t>projekata</w:t>
            </w:r>
            <w:proofErr w:type="spellEnd"/>
          </w:p>
        </w:tc>
      </w:tr>
      <w:tr w:rsidR="0020244B" w:rsidRPr="00AC53F3"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3736BA" w:rsidRDefault="0020244B" w:rsidP="00F153A3">
            <w:pPr>
              <w:rPr>
                <w:rFonts w:ascii="Garamond" w:hAnsi="Garamond"/>
                <w:sz w:val="24"/>
                <w:szCs w:val="24"/>
                <w:lang w:val="it-IT"/>
              </w:rPr>
            </w:pPr>
            <w:r w:rsidRPr="003736BA">
              <w:rPr>
                <w:rFonts w:ascii="Garamond" w:hAnsi="Garamond"/>
                <w:sz w:val="24"/>
                <w:szCs w:val="24"/>
                <w:lang w:val="it-IT"/>
              </w:rPr>
              <w:t>Prijestonica Cetinje, privatna preduzeća čiji je osnivač Prijesto</w:t>
            </w:r>
            <w:r>
              <w:rPr>
                <w:rFonts w:ascii="Garamond" w:hAnsi="Garamond"/>
                <w:sz w:val="24"/>
                <w:szCs w:val="24"/>
                <w:lang w:val="it-IT"/>
              </w:rPr>
              <w:t>nica Cetinje</w:t>
            </w:r>
          </w:p>
        </w:tc>
      </w:tr>
      <w:tr w:rsidR="0020244B" w:rsidTr="0020244B">
        <w:trPr>
          <w:trHeight w:val="275"/>
        </w:trPr>
        <w:tc>
          <w:tcPr>
            <w:tcW w:w="2426"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03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w:t>
            </w:r>
          </w:p>
        </w:tc>
        <w:tc>
          <w:tcPr>
            <w:tcW w:w="4245" w:type="dxa"/>
            <w:tcBorders>
              <w:top w:val="double" w:sz="4" w:space="0" w:color="auto"/>
              <w:left w:val="single" w:sz="4" w:space="0" w:color="auto"/>
              <w:bottom w:val="single" w:sz="4" w:space="0" w:color="auto"/>
              <w:right w:val="double" w:sz="4" w:space="0" w:color="auto"/>
            </w:tcBorders>
            <w:vAlign w:val="center"/>
          </w:tcPr>
          <w:p w:rsidR="0020244B" w:rsidRPr="004B7912" w:rsidRDefault="0020244B" w:rsidP="00F153A3">
            <w:pPr>
              <w:tabs>
                <w:tab w:val="left" w:pos="1197"/>
              </w:tabs>
              <w:jc w:val="right"/>
              <w:rPr>
                <w:rFonts w:ascii="Garamond" w:hAnsi="Garamond"/>
                <w:sz w:val="24"/>
                <w:szCs w:val="24"/>
              </w:rPr>
            </w:pPr>
            <w:r>
              <w:rPr>
                <w:rFonts w:ascii="Garamond" w:hAnsi="Garamond"/>
                <w:sz w:val="24"/>
                <w:szCs w:val="24"/>
              </w:rPr>
              <w:t>5.000 €</w:t>
            </w:r>
          </w:p>
        </w:tc>
      </w:tr>
      <w:tr w:rsidR="0020244B" w:rsidRPr="008215C1" w:rsidTr="0020244B">
        <w:trPr>
          <w:trHeight w:val="287"/>
        </w:trPr>
        <w:tc>
          <w:tcPr>
            <w:tcW w:w="2426"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jc w:val="right"/>
              <w:rPr>
                <w:rFonts w:ascii="Garamond" w:hAnsi="Garamond"/>
                <w:sz w:val="24"/>
                <w:szCs w:val="24"/>
                <w:lang w:val="it-IT"/>
              </w:rPr>
            </w:pPr>
          </w:p>
        </w:tc>
      </w:tr>
      <w:tr w:rsidR="0020244B" w:rsidRPr="008215C1" w:rsidTr="0020244B">
        <w:trPr>
          <w:trHeight w:val="243"/>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rPr>
                <w:rFonts w:ascii="Garamond" w:hAnsi="Garamond"/>
                <w:sz w:val="24"/>
                <w:szCs w:val="24"/>
                <w:lang w:val="it-IT"/>
              </w:rPr>
            </w:pPr>
          </w:p>
        </w:tc>
      </w:tr>
      <w:tr w:rsidR="0020244B" w:rsidRPr="008215C1" w:rsidTr="0020244B">
        <w:trPr>
          <w:trHeight w:val="249"/>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rPr>
                <w:rFonts w:ascii="Garamond" w:hAnsi="Garamond"/>
                <w:sz w:val="24"/>
                <w:szCs w:val="24"/>
                <w:lang w:val="it-IT"/>
              </w:rPr>
            </w:pPr>
          </w:p>
        </w:tc>
      </w:tr>
      <w:tr w:rsidR="0020244B" w:rsidTr="0020244B">
        <w:trPr>
          <w:trHeight w:val="307"/>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sidRPr="007F4570">
              <w:rPr>
                <w:rFonts w:ascii="Garamond" w:hAnsi="Garamond"/>
                <w:sz w:val="24"/>
                <w:szCs w:val="24"/>
              </w:rPr>
              <w:t>Ukupno</w:t>
            </w:r>
            <w:proofErr w:type="spellEnd"/>
            <w:r w:rsidRPr="007F4570">
              <w:rPr>
                <w:rFonts w:ascii="Garamond" w:hAnsi="Garamond"/>
                <w:sz w:val="24"/>
                <w:szCs w:val="24"/>
              </w:rPr>
              <w:t>:</w:t>
            </w:r>
          </w:p>
        </w:tc>
        <w:tc>
          <w:tcPr>
            <w:tcW w:w="4245" w:type="dxa"/>
            <w:tcBorders>
              <w:top w:val="single" w:sz="4" w:space="0" w:color="auto"/>
              <w:left w:val="single" w:sz="4" w:space="0" w:color="auto"/>
              <w:right w:val="double" w:sz="4" w:space="0" w:color="auto"/>
            </w:tcBorders>
            <w:vAlign w:val="center"/>
          </w:tcPr>
          <w:p w:rsidR="0020244B" w:rsidRDefault="007F4570" w:rsidP="007F4570">
            <w:pPr>
              <w:tabs>
                <w:tab w:val="left" w:pos="1197"/>
              </w:tabs>
              <w:jc w:val="right"/>
              <w:rPr>
                <w:rFonts w:ascii="Garamond" w:hAnsi="Garamond"/>
                <w:sz w:val="24"/>
                <w:szCs w:val="24"/>
              </w:rPr>
            </w:pPr>
            <w:r>
              <w:rPr>
                <w:rFonts w:ascii="Garamond" w:hAnsi="Garamond"/>
                <w:sz w:val="24"/>
                <w:szCs w:val="24"/>
              </w:rPr>
              <w:t xml:space="preserve">5.000 </w:t>
            </w:r>
            <w:r>
              <w:rPr>
                <w:rFonts w:ascii="MS PMincho" w:eastAsia="MS PMincho" w:hAnsi="MS PMincho" w:hint="eastAsia"/>
                <w:sz w:val="24"/>
                <w:szCs w:val="24"/>
              </w:rPr>
              <w:t>€</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Službenici</w:t>
            </w:r>
            <w:proofErr w:type="spellEnd"/>
            <w:r>
              <w:rPr>
                <w:rFonts w:ascii="Garamond" w:hAnsi="Garamond"/>
                <w:sz w:val="24"/>
                <w:szCs w:val="24"/>
              </w:rPr>
              <w:t xml:space="preserve"> </w:t>
            </w:r>
            <w:proofErr w:type="spellStart"/>
            <w:r>
              <w:rPr>
                <w:rFonts w:ascii="Garamond" w:hAnsi="Garamond"/>
                <w:sz w:val="24"/>
                <w:szCs w:val="24"/>
              </w:rPr>
              <w:t>lokalnu</w:t>
            </w:r>
            <w:proofErr w:type="spellEnd"/>
            <w:r>
              <w:rPr>
                <w:rFonts w:ascii="Garamond" w:hAnsi="Garamond"/>
                <w:sz w:val="24"/>
                <w:szCs w:val="24"/>
              </w:rPr>
              <w:t xml:space="preserve"> </w:t>
            </w:r>
            <w:proofErr w:type="spellStart"/>
            <w:r>
              <w:rPr>
                <w:rFonts w:ascii="Garamond" w:hAnsi="Garamond"/>
                <w:sz w:val="24"/>
                <w:szCs w:val="24"/>
              </w:rPr>
              <w:t>samouprave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preduzeća</w:t>
            </w:r>
            <w:proofErr w:type="spellEnd"/>
            <w:r>
              <w:rPr>
                <w:rFonts w:ascii="Garamond" w:hAnsi="Garamond"/>
                <w:sz w:val="24"/>
                <w:szCs w:val="24"/>
              </w:rPr>
              <w:t xml:space="preserve"> </w:t>
            </w:r>
            <w:proofErr w:type="spellStart"/>
            <w:r>
              <w:rPr>
                <w:rFonts w:ascii="Garamond" w:hAnsi="Garamond"/>
                <w:sz w:val="24"/>
                <w:szCs w:val="24"/>
              </w:rPr>
              <w:t>čiji</w:t>
            </w:r>
            <w:proofErr w:type="spellEnd"/>
            <w:r>
              <w:rPr>
                <w:rFonts w:ascii="Garamond" w:hAnsi="Garamond"/>
                <w:sz w:val="24"/>
                <w:szCs w:val="24"/>
              </w:rPr>
              <w:t xml:space="preserve"> je </w:t>
            </w:r>
            <w:proofErr w:type="spellStart"/>
            <w:r>
              <w:rPr>
                <w:rFonts w:ascii="Garamond" w:hAnsi="Garamond"/>
                <w:sz w:val="24"/>
                <w:szCs w:val="24"/>
              </w:rPr>
              <w:t>osnivač</w:t>
            </w:r>
            <w:proofErr w:type="spellEnd"/>
            <w:r>
              <w:rPr>
                <w:rFonts w:ascii="Garamond" w:hAnsi="Garamond"/>
                <w:sz w:val="24"/>
                <w:szCs w:val="24"/>
              </w:rPr>
              <w:t xml:space="preserve"> </w:t>
            </w:r>
            <w:proofErr w:type="spellStart"/>
            <w:r>
              <w:rPr>
                <w:rFonts w:ascii="Garamond" w:hAnsi="Garamond"/>
                <w:sz w:val="24"/>
                <w:szCs w:val="24"/>
              </w:rPr>
              <w:t>Prijestonica</w:t>
            </w:r>
            <w:proofErr w:type="spellEnd"/>
            <w:r>
              <w:rPr>
                <w:rFonts w:ascii="Garamond" w:hAnsi="Garamond"/>
                <w:sz w:val="24"/>
                <w:szCs w:val="24"/>
              </w:rPr>
              <w:t xml:space="preserve"> Cetinje </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3736BA" w:rsidRDefault="0020244B" w:rsidP="007F4570">
            <w:pPr>
              <w:rPr>
                <w:rFonts w:ascii="Garamond" w:hAnsi="Garamond"/>
                <w:sz w:val="24"/>
                <w:szCs w:val="24"/>
                <w:lang w:val="it-IT"/>
              </w:rPr>
            </w:pPr>
            <w:r w:rsidRPr="007F4570">
              <w:rPr>
                <w:rFonts w:ascii="Garamond" w:hAnsi="Garamond"/>
                <w:sz w:val="24"/>
                <w:szCs w:val="24"/>
                <w:lang w:val="it-IT"/>
              </w:rPr>
              <w:t>Prijestonica Certinje</w:t>
            </w:r>
            <w:r w:rsidRPr="003736BA">
              <w:rPr>
                <w:rFonts w:ascii="Garamond" w:hAnsi="Garamond"/>
                <w:sz w:val="24"/>
                <w:szCs w:val="24"/>
                <w:lang w:val="it-IT"/>
              </w:rPr>
              <w:t>, Zajednica opština C</w:t>
            </w:r>
            <w:r>
              <w:rPr>
                <w:rFonts w:ascii="Garamond" w:hAnsi="Garamond"/>
                <w:sz w:val="24"/>
                <w:szCs w:val="24"/>
                <w:lang w:val="it-IT"/>
              </w:rPr>
              <w:t>rne Gore, Uprava za kadrove</w:t>
            </w:r>
          </w:p>
        </w:tc>
      </w:tr>
    </w:tbl>
    <w:p w:rsidR="0020244B" w:rsidRDefault="0020244B" w:rsidP="0020244B">
      <w:pPr>
        <w:rPr>
          <w:lang w:val="it-IT"/>
        </w:rPr>
      </w:pPr>
    </w:p>
    <w:tbl>
      <w:tblPr>
        <w:tblStyle w:val="TableGrid"/>
        <w:tblW w:w="0" w:type="auto"/>
        <w:tblInd w:w="-342" w:type="dxa"/>
        <w:tblLook w:val="04A0" w:firstRow="1" w:lastRow="0" w:firstColumn="1" w:lastColumn="0" w:noHBand="0" w:noVBand="1"/>
      </w:tblPr>
      <w:tblGrid>
        <w:gridCol w:w="2420"/>
        <w:gridCol w:w="4011"/>
        <w:gridCol w:w="4211"/>
      </w:tblGrid>
      <w:tr w:rsidR="0020244B" w:rsidRPr="009E7276" w:rsidTr="0020244B">
        <w:tc>
          <w:tcPr>
            <w:tcW w:w="242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8"/>
                <w:szCs w:val="28"/>
              </w:rPr>
              <w:t>Specifični</w:t>
            </w:r>
            <w:proofErr w:type="spellEnd"/>
            <w:r w:rsidRPr="00206A2B">
              <w:rPr>
                <w:rFonts w:ascii="Garamond" w:eastAsia="Times New Roman" w:hAnsi="Garamond"/>
                <w:b/>
                <w:bCs/>
                <w:i/>
                <w:iCs/>
                <w:color w:val="000000"/>
                <w:sz w:val="28"/>
                <w:szCs w:val="28"/>
              </w:rPr>
              <w:t xml:space="preserve"> </w:t>
            </w:r>
            <w:proofErr w:type="spellStart"/>
            <w:proofErr w:type="gram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4</w:t>
            </w:r>
            <w:proofErr w:type="gramEnd"/>
          </w:p>
        </w:tc>
        <w:tc>
          <w:tcPr>
            <w:tcW w:w="8284"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9E7276" w:rsidRDefault="0020244B" w:rsidP="00F153A3">
            <w:pPr>
              <w:jc w:val="center"/>
              <w:rPr>
                <w:rFonts w:ascii="Garamond" w:hAnsi="Garamond"/>
                <w:b/>
                <w:sz w:val="24"/>
                <w:szCs w:val="24"/>
              </w:rPr>
            </w:pPr>
            <w:proofErr w:type="spellStart"/>
            <w:r w:rsidRPr="00206A2B">
              <w:rPr>
                <w:rFonts w:ascii="Garamond" w:eastAsia="Times New Roman" w:hAnsi="Garamond"/>
                <w:b/>
                <w:bCs/>
                <w:i/>
                <w:iCs/>
                <w:color w:val="000000"/>
                <w:sz w:val="28"/>
                <w:szCs w:val="28"/>
                <w:u w:val="single"/>
              </w:rPr>
              <w:t>Unapređenje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uslova</w:t>
            </w:r>
            <w:proofErr w:type="spellEnd"/>
            <w:r w:rsidRPr="00206A2B">
              <w:rPr>
                <w:rFonts w:ascii="Garamond" w:eastAsia="Times New Roman" w:hAnsi="Garamond"/>
                <w:b/>
                <w:bCs/>
                <w:i/>
                <w:iCs/>
                <w:color w:val="000000"/>
                <w:sz w:val="28"/>
                <w:szCs w:val="28"/>
                <w:u w:val="single"/>
              </w:rPr>
              <w:t xml:space="preserve"> za </w:t>
            </w:r>
            <w:proofErr w:type="spellStart"/>
            <w:r w:rsidRPr="00206A2B">
              <w:rPr>
                <w:rFonts w:ascii="Garamond" w:eastAsia="Times New Roman" w:hAnsi="Garamond"/>
                <w:b/>
                <w:bCs/>
                <w:i/>
                <w:iCs/>
                <w:color w:val="000000"/>
                <w:sz w:val="28"/>
                <w:szCs w:val="28"/>
                <w:u w:val="single"/>
              </w:rPr>
              <w:t>razvoj</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poslovnog</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ambijenta</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i</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zapošljavanje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lokalnog</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stanovništva</w:t>
            </w:r>
            <w:proofErr w:type="spellEnd"/>
          </w:p>
        </w:tc>
      </w:tr>
      <w:tr w:rsidR="0020244B" w:rsidRPr="006E4C3F" w:rsidTr="0020244B">
        <w:tc>
          <w:tcPr>
            <w:tcW w:w="2426"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4.</w:t>
            </w:r>
            <w:r>
              <w:rPr>
                <w:rFonts w:ascii="Garamond" w:eastAsia="Times New Roman" w:hAnsi="Garamond"/>
                <w:b/>
                <w:bCs/>
                <w:i/>
                <w:iCs/>
                <w:color w:val="000000"/>
                <w:sz w:val="24"/>
                <w:szCs w:val="24"/>
              </w:rPr>
              <w:t>2</w:t>
            </w:r>
            <w:r w:rsidRPr="00206A2B">
              <w:rPr>
                <w:rFonts w:ascii="Garamond" w:eastAsia="Times New Roman" w:hAnsi="Garamond"/>
                <w:b/>
                <w:bCs/>
                <w:i/>
                <w:iCs/>
                <w:color w:val="000000"/>
                <w:sz w:val="24"/>
                <w:szCs w:val="24"/>
              </w:rPr>
              <w:t>.</w:t>
            </w:r>
          </w:p>
        </w:tc>
        <w:tc>
          <w:tcPr>
            <w:tcW w:w="8284"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bottom"/>
          </w:tcPr>
          <w:p w:rsidR="0020244B" w:rsidRPr="006E4C3F" w:rsidRDefault="0020244B" w:rsidP="00F153A3">
            <w:pPr>
              <w:jc w:val="center"/>
              <w:rPr>
                <w:rFonts w:ascii="Garamond" w:hAnsi="Garamond"/>
                <w:b/>
                <w:sz w:val="24"/>
                <w:szCs w:val="24"/>
              </w:rPr>
            </w:pPr>
            <w:proofErr w:type="spellStart"/>
            <w:r w:rsidRPr="006E4C3F">
              <w:rPr>
                <w:rFonts w:ascii="Garamond" w:eastAsia="Times New Roman" w:hAnsi="Garamond"/>
                <w:b/>
                <w:bCs/>
                <w:i/>
                <w:iCs/>
                <w:color w:val="000000"/>
                <w:sz w:val="24"/>
                <w:szCs w:val="24"/>
              </w:rPr>
              <w:t>Stvaranje</w:t>
            </w:r>
            <w:proofErr w:type="spellEnd"/>
            <w:r w:rsidRPr="006E4C3F">
              <w:rPr>
                <w:rFonts w:ascii="Garamond" w:eastAsia="Times New Roman" w:hAnsi="Garamond"/>
                <w:b/>
                <w:bCs/>
                <w:i/>
                <w:iCs/>
                <w:color w:val="000000"/>
                <w:sz w:val="24"/>
                <w:szCs w:val="24"/>
              </w:rPr>
              <w:t xml:space="preserve"> </w:t>
            </w:r>
            <w:proofErr w:type="spellStart"/>
            <w:r w:rsidRPr="006E4C3F">
              <w:rPr>
                <w:rFonts w:ascii="Garamond" w:eastAsia="Times New Roman" w:hAnsi="Garamond"/>
                <w:b/>
                <w:bCs/>
                <w:i/>
                <w:iCs/>
                <w:color w:val="000000"/>
                <w:sz w:val="24"/>
                <w:szCs w:val="24"/>
              </w:rPr>
              <w:t>preduslova</w:t>
            </w:r>
            <w:proofErr w:type="spellEnd"/>
            <w:r w:rsidRPr="006E4C3F">
              <w:rPr>
                <w:rFonts w:ascii="Garamond" w:eastAsia="Times New Roman" w:hAnsi="Garamond"/>
                <w:b/>
                <w:bCs/>
                <w:i/>
                <w:iCs/>
                <w:color w:val="000000"/>
                <w:sz w:val="24"/>
                <w:szCs w:val="24"/>
              </w:rPr>
              <w:t xml:space="preserve"> za </w:t>
            </w:r>
            <w:proofErr w:type="spellStart"/>
            <w:r w:rsidRPr="006E4C3F">
              <w:rPr>
                <w:rFonts w:ascii="Garamond" w:eastAsia="Times New Roman" w:hAnsi="Garamond"/>
                <w:b/>
                <w:bCs/>
                <w:i/>
                <w:iCs/>
                <w:color w:val="000000"/>
                <w:sz w:val="24"/>
                <w:szCs w:val="24"/>
              </w:rPr>
              <w:t>rast</w:t>
            </w:r>
            <w:proofErr w:type="spellEnd"/>
            <w:r w:rsidRPr="006E4C3F">
              <w:rPr>
                <w:rFonts w:ascii="Garamond" w:eastAsia="Times New Roman" w:hAnsi="Garamond"/>
                <w:b/>
                <w:bCs/>
                <w:i/>
                <w:iCs/>
                <w:color w:val="000000"/>
                <w:sz w:val="24"/>
                <w:szCs w:val="24"/>
              </w:rPr>
              <w:t xml:space="preserve"> </w:t>
            </w:r>
            <w:proofErr w:type="spellStart"/>
            <w:r w:rsidRPr="006E4C3F">
              <w:rPr>
                <w:rFonts w:ascii="Garamond" w:eastAsia="Times New Roman" w:hAnsi="Garamond"/>
                <w:b/>
                <w:bCs/>
                <w:i/>
                <w:iCs/>
                <w:color w:val="000000"/>
                <w:sz w:val="24"/>
                <w:szCs w:val="24"/>
              </w:rPr>
              <w:t>zaopošljenosti</w:t>
            </w:r>
            <w:proofErr w:type="spellEnd"/>
            <w:r w:rsidRPr="006E4C3F">
              <w:rPr>
                <w:rFonts w:ascii="Garamond" w:eastAsia="Times New Roman" w:hAnsi="Garamond"/>
                <w:b/>
                <w:bCs/>
                <w:i/>
                <w:iCs/>
                <w:color w:val="000000"/>
                <w:sz w:val="24"/>
                <w:szCs w:val="24"/>
              </w:rPr>
              <w:t xml:space="preserve"> </w:t>
            </w:r>
            <w:proofErr w:type="spellStart"/>
            <w:r w:rsidRPr="006E4C3F">
              <w:rPr>
                <w:rFonts w:ascii="Garamond" w:eastAsia="Times New Roman" w:hAnsi="Garamond"/>
                <w:b/>
                <w:bCs/>
                <w:i/>
                <w:iCs/>
                <w:color w:val="000000"/>
                <w:sz w:val="24"/>
                <w:szCs w:val="24"/>
              </w:rPr>
              <w:t>kroz</w:t>
            </w:r>
            <w:proofErr w:type="spellEnd"/>
            <w:r w:rsidRPr="006E4C3F">
              <w:rPr>
                <w:rFonts w:ascii="Garamond" w:eastAsia="Times New Roman" w:hAnsi="Garamond"/>
                <w:b/>
                <w:bCs/>
                <w:i/>
                <w:iCs/>
                <w:color w:val="000000"/>
                <w:sz w:val="24"/>
                <w:szCs w:val="24"/>
              </w:rPr>
              <w:t xml:space="preserve"> </w:t>
            </w:r>
            <w:proofErr w:type="spellStart"/>
            <w:r w:rsidRPr="006E4C3F">
              <w:rPr>
                <w:rFonts w:ascii="Garamond" w:eastAsia="Times New Roman" w:hAnsi="Garamond"/>
                <w:b/>
                <w:bCs/>
                <w:i/>
                <w:iCs/>
                <w:color w:val="000000"/>
                <w:sz w:val="24"/>
                <w:szCs w:val="24"/>
              </w:rPr>
              <w:t>različite</w:t>
            </w:r>
            <w:proofErr w:type="spellEnd"/>
            <w:r w:rsidRPr="006E4C3F">
              <w:rPr>
                <w:rFonts w:ascii="Garamond" w:eastAsia="Times New Roman" w:hAnsi="Garamond"/>
                <w:b/>
                <w:bCs/>
                <w:i/>
                <w:iCs/>
                <w:color w:val="000000"/>
                <w:sz w:val="24"/>
                <w:szCs w:val="24"/>
              </w:rPr>
              <w:t xml:space="preserve"> </w:t>
            </w:r>
            <w:proofErr w:type="spellStart"/>
            <w:r w:rsidRPr="006E4C3F">
              <w:rPr>
                <w:rFonts w:ascii="Garamond" w:eastAsia="Times New Roman" w:hAnsi="Garamond"/>
                <w:b/>
                <w:bCs/>
                <w:i/>
                <w:iCs/>
                <w:color w:val="000000"/>
                <w:sz w:val="24"/>
                <w:szCs w:val="24"/>
              </w:rPr>
              <w:t>ob</w:t>
            </w:r>
            <w:r>
              <w:rPr>
                <w:rFonts w:ascii="Garamond" w:eastAsia="Times New Roman" w:hAnsi="Garamond"/>
                <w:b/>
                <w:bCs/>
                <w:i/>
                <w:iCs/>
                <w:color w:val="000000"/>
                <w:sz w:val="24"/>
                <w:szCs w:val="24"/>
              </w:rPr>
              <w:t>like</w:t>
            </w:r>
            <w:proofErr w:type="spellEnd"/>
            <w:r>
              <w:rPr>
                <w:rFonts w:ascii="Garamond" w:eastAsia="Times New Roman" w:hAnsi="Garamond"/>
                <w:b/>
                <w:bCs/>
                <w:i/>
                <w:iCs/>
                <w:color w:val="000000"/>
                <w:sz w:val="24"/>
                <w:szCs w:val="24"/>
              </w:rPr>
              <w:t xml:space="preserve"> </w:t>
            </w:r>
            <w:proofErr w:type="spellStart"/>
            <w:r>
              <w:rPr>
                <w:rFonts w:ascii="Garamond" w:eastAsia="Times New Roman" w:hAnsi="Garamond"/>
                <w:b/>
                <w:bCs/>
                <w:i/>
                <w:iCs/>
                <w:color w:val="000000"/>
                <w:sz w:val="24"/>
                <w:szCs w:val="24"/>
              </w:rPr>
              <w:t>podrške</w:t>
            </w:r>
            <w:proofErr w:type="spellEnd"/>
          </w:p>
        </w:tc>
      </w:tr>
      <w:tr w:rsidR="0020244B" w:rsidRPr="006E4C3F" w:rsidTr="0020244B">
        <w:tc>
          <w:tcPr>
            <w:tcW w:w="242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FA2196" w:rsidRDefault="0020244B" w:rsidP="00F153A3">
            <w:pPr>
              <w:rPr>
                <w:rFonts w:ascii="Garamond" w:hAnsi="Garamond"/>
                <w:b/>
                <w:i/>
                <w:sz w:val="24"/>
                <w:szCs w:val="24"/>
              </w:rPr>
            </w:pPr>
            <w:proofErr w:type="spellStart"/>
            <w:proofErr w:type="gramStart"/>
            <w:r w:rsidRPr="00FA2196">
              <w:rPr>
                <w:rFonts w:ascii="Garamond" w:hAnsi="Garamond"/>
                <w:b/>
                <w:i/>
                <w:sz w:val="24"/>
                <w:szCs w:val="24"/>
              </w:rPr>
              <w:lastRenderedPageBreak/>
              <w:t>Projekat</w:t>
            </w:r>
            <w:proofErr w:type="spellEnd"/>
            <w:r w:rsidRPr="00FA2196">
              <w:rPr>
                <w:rFonts w:ascii="Garamond" w:hAnsi="Garamond"/>
                <w:b/>
                <w:i/>
                <w:sz w:val="24"/>
                <w:szCs w:val="24"/>
              </w:rPr>
              <w:t xml:space="preserve"> </w:t>
            </w:r>
            <w:r>
              <w:rPr>
                <w:rFonts w:ascii="Garamond" w:hAnsi="Garamond"/>
                <w:b/>
                <w:i/>
                <w:sz w:val="24"/>
                <w:szCs w:val="24"/>
              </w:rPr>
              <w:t xml:space="preserve"> 4</w:t>
            </w:r>
            <w:proofErr w:type="gramEnd"/>
            <w:r w:rsidRPr="00FA2196">
              <w:rPr>
                <w:rFonts w:ascii="Garamond" w:hAnsi="Garamond"/>
                <w:b/>
                <w:i/>
                <w:sz w:val="24"/>
                <w:szCs w:val="24"/>
              </w:rPr>
              <w:t>.</w:t>
            </w:r>
            <w:r>
              <w:rPr>
                <w:rFonts w:ascii="Garamond" w:hAnsi="Garamond"/>
                <w:b/>
                <w:i/>
                <w:sz w:val="24"/>
                <w:szCs w:val="24"/>
              </w:rPr>
              <w:t>2</w:t>
            </w:r>
            <w:r w:rsidRPr="00FA2196">
              <w:rPr>
                <w:rFonts w:ascii="Garamond" w:hAnsi="Garamond"/>
                <w:b/>
                <w:i/>
                <w:sz w:val="24"/>
                <w:szCs w:val="24"/>
              </w:rPr>
              <w:t>.1.</w:t>
            </w:r>
          </w:p>
        </w:tc>
        <w:tc>
          <w:tcPr>
            <w:tcW w:w="828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bottom"/>
          </w:tcPr>
          <w:p w:rsidR="0020244B" w:rsidRPr="006E4C3F" w:rsidRDefault="0020244B" w:rsidP="00F153A3">
            <w:pPr>
              <w:jc w:val="center"/>
              <w:rPr>
                <w:rFonts w:ascii="Garamond" w:hAnsi="Garamond"/>
                <w:b/>
                <w:sz w:val="24"/>
                <w:szCs w:val="24"/>
              </w:rPr>
            </w:pPr>
            <w:proofErr w:type="spellStart"/>
            <w:r w:rsidRPr="006E4C3F">
              <w:rPr>
                <w:rFonts w:ascii="Garamond" w:eastAsia="Times New Roman" w:hAnsi="Garamond"/>
                <w:color w:val="000000"/>
                <w:sz w:val="24"/>
                <w:szCs w:val="24"/>
              </w:rPr>
              <w:t>Realizacija</w:t>
            </w:r>
            <w:proofErr w:type="spellEnd"/>
            <w:r w:rsidRPr="006E4C3F">
              <w:rPr>
                <w:rFonts w:ascii="Garamond" w:eastAsia="Times New Roman" w:hAnsi="Garamond"/>
                <w:color w:val="000000"/>
                <w:sz w:val="24"/>
                <w:szCs w:val="24"/>
              </w:rPr>
              <w:t xml:space="preserve"> </w:t>
            </w:r>
            <w:proofErr w:type="spellStart"/>
            <w:r w:rsidRPr="006E4C3F">
              <w:rPr>
                <w:rFonts w:ascii="Garamond" w:eastAsia="Times New Roman" w:hAnsi="Garamond"/>
                <w:color w:val="000000"/>
                <w:sz w:val="24"/>
                <w:szCs w:val="24"/>
              </w:rPr>
              <w:t>projekta</w:t>
            </w:r>
            <w:proofErr w:type="spellEnd"/>
            <w:r w:rsidRPr="006E4C3F">
              <w:rPr>
                <w:rFonts w:ascii="Garamond" w:eastAsia="Times New Roman" w:hAnsi="Garamond"/>
                <w:color w:val="000000"/>
                <w:sz w:val="24"/>
                <w:szCs w:val="24"/>
              </w:rPr>
              <w:t xml:space="preserve"> </w:t>
            </w:r>
            <w:proofErr w:type="spellStart"/>
            <w:r w:rsidRPr="006E4C3F">
              <w:rPr>
                <w:rFonts w:ascii="Garamond" w:eastAsia="Times New Roman" w:hAnsi="Garamond"/>
                <w:color w:val="000000"/>
                <w:sz w:val="24"/>
                <w:szCs w:val="24"/>
              </w:rPr>
              <w:t>zapošljavanja</w:t>
            </w:r>
            <w:proofErr w:type="spellEnd"/>
            <w:r w:rsidRPr="006E4C3F">
              <w:rPr>
                <w:rFonts w:ascii="Garamond" w:eastAsia="Times New Roman" w:hAnsi="Garamond"/>
                <w:color w:val="000000"/>
                <w:sz w:val="24"/>
                <w:szCs w:val="24"/>
              </w:rPr>
              <w:t xml:space="preserve"> u </w:t>
            </w:r>
            <w:proofErr w:type="spellStart"/>
            <w:r w:rsidRPr="006E4C3F">
              <w:rPr>
                <w:rFonts w:ascii="Garamond" w:eastAsia="Times New Roman" w:hAnsi="Garamond"/>
                <w:color w:val="000000"/>
                <w:sz w:val="24"/>
                <w:szCs w:val="24"/>
              </w:rPr>
              <w:t>Inovativno</w:t>
            </w:r>
            <w:proofErr w:type="spellEnd"/>
            <w:r w:rsidRPr="006E4C3F">
              <w:rPr>
                <w:rFonts w:ascii="Garamond" w:eastAsia="Times New Roman" w:hAnsi="Garamond"/>
                <w:color w:val="000000"/>
                <w:sz w:val="24"/>
                <w:szCs w:val="24"/>
              </w:rPr>
              <w:t xml:space="preserve"> - </w:t>
            </w:r>
            <w:proofErr w:type="spellStart"/>
            <w:r w:rsidRPr="006E4C3F">
              <w:rPr>
                <w:rFonts w:ascii="Garamond" w:eastAsia="Times New Roman" w:hAnsi="Garamond"/>
                <w:color w:val="000000"/>
                <w:sz w:val="24"/>
                <w:szCs w:val="24"/>
              </w:rPr>
              <w:t>preduzetničkom</w:t>
            </w:r>
            <w:proofErr w:type="spellEnd"/>
            <w:r w:rsidRPr="006E4C3F">
              <w:rPr>
                <w:rFonts w:ascii="Garamond" w:eastAsia="Times New Roman" w:hAnsi="Garamond"/>
                <w:color w:val="000000"/>
                <w:sz w:val="24"/>
                <w:szCs w:val="24"/>
              </w:rPr>
              <w:t xml:space="preserve"> </w:t>
            </w:r>
            <w:proofErr w:type="spellStart"/>
            <w:r w:rsidRPr="006E4C3F">
              <w:rPr>
                <w:rFonts w:ascii="Garamond" w:eastAsia="Times New Roman" w:hAnsi="Garamond"/>
                <w:color w:val="000000"/>
                <w:sz w:val="24"/>
                <w:szCs w:val="24"/>
              </w:rPr>
              <w:t>centru</w:t>
            </w:r>
            <w:proofErr w:type="spellEnd"/>
          </w:p>
        </w:tc>
      </w:tr>
      <w:tr w:rsidR="0020244B" w:rsidRPr="006E4C3F"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6E4C3F" w:rsidRDefault="0020244B" w:rsidP="00F153A3">
            <w:pPr>
              <w:jc w:val="both"/>
              <w:rPr>
                <w:rFonts w:ascii="Garamond" w:hAnsi="Garamond"/>
                <w:color w:val="000000" w:themeColor="text1"/>
                <w:sz w:val="24"/>
                <w:szCs w:val="24"/>
              </w:rPr>
            </w:pPr>
            <w:proofErr w:type="spellStart"/>
            <w:r w:rsidRPr="006E4C3F">
              <w:rPr>
                <w:rFonts w:ascii="Garamond" w:eastAsia="Times New Roman" w:hAnsi="Garamond"/>
                <w:color w:val="000000" w:themeColor="text1"/>
                <w:sz w:val="24"/>
                <w:szCs w:val="24"/>
              </w:rPr>
              <w:t>Projekat</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ima</w:t>
            </w:r>
            <w:proofErr w:type="spellEnd"/>
            <w:r w:rsidRPr="006E4C3F">
              <w:rPr>
                <w:rFonts w:ascii="Garamond" w:eastAsia="Times New Roman" w:hAnsi="Garamond"/>
                <w:color w:val="000000" w:themeColor="text1"/>
                <w:sz w:val="24"/>
                <w:szCs w:val="24"/>
              </w:rPr>
              <w:t xml:space="preserve"> za </w:t>
            </w:r>
            <w:proofErr w:type="spellStart"/>
            <w:r w:rsidRPr="006E4C3F">
              <w:rPr>
                <w:rFonts w:ascii="Garamond" w:eastAsia="Times New Roman" w:hAnsi="Garamond"/>
                <w:color w:val="000000" w:themeColor="text1"/>
                <w:sz w:val="24"/>
                <w:szCs w:val="24"/>
              </w:rPr>
              <w:t>cilj</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davanje</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posebnih</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usluga</w:t>
            </w:r>
            <w:proofErr w:type="spellEnd"/>
            <w:r w:rsidRPr="006E4C3F">
              <w:rPr>
                <w:rFonts w:ascii="Garamond" w:eastAsia="Times New Roman" w:hAnsi="Garamond"/>
                <w:color w:val="000000" w:themeColor="text1"/>
                <w:sz w:val="24"/>
                <w:szCs w:val="24"/>
              </w:rPr>
              <w:t xml:space="preserve"> za </w:t>
            </w:r>
            <w:proofErr w:type="spellStart"/>
            <w:r w:rsidRPr="006E4C3F">
              <w:rPr>
                <w:rFonts w:ascii="Garamond" w:eastAsia="Times New Roman" w:hAnsi="Garamond"/>
                <w:color w:val="000000" w:themeColor="text1"/>
                <w:sz w:val="24"/>
                <w:szCs w:val="24"/>
              </w:rPr>
              <w:t>otvaranje</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i</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registrovanje</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preduzeća</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k</w:t>
            </w:r>
            <w:r>
              <w:rPr>
                <w:rFonts w:ascii="Garamond" w:eastAsia="Times New Roman" w:hAnsi="Garamond"/>
                <w:color w:val="000000" w:themeColor="text1"/>
                <w:sz w:val="24"/>
                <w:szCs w:val="24"/>
              </w:rPr>
              <w:t>orišćenje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kancelarija</w:t>
            </w:r>
            <w:proofErr w:type="spellEnd"/>
            <w:r>
              <w:rPr>
                <w:rFonts w:ascii="Garamond" w:eastAsia="Times New Roman" w:hAnsi="Garamond"/>
                <w:color w:val="000000" w:themeColor="text1"/>
                <w:sz w:val="24"/>
                <w:szCs w:val="24"/>
              </w:rPr>
              <w:t xml:space="preserve"> po </w:t>
            </w:r>
            <w:proofErr w:type="spellStart"/>
            <w:r>
              <w:rPr>
                <w:rFonts w:ascii="Garamond" w:eastAsia="Times New Roman" w:hAnsi="Garamond"/>
                <w:color w:val="000000" w:themeColor="text1"/>
                <w:sz w:val="24"/>
                <w:szCs w:val="24"/>
              </w:rPr>
              <w:t>posebnim</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uslovima</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na</w:t>
            </w:r>
            <w:proofErr w:type="spellEnd"/>
            <w:r>
              <w:rPr>
                <w:rFonts w:ascii="Garamond" w:eastAsia="Times New Roman" w:hAnsi="Garamond"/>
                <w:color w:val="000000" w:themeColor="text1"/>
                <w:sz w:val="24"/>
                <w:szCs w:val="24"/>
              </w:rPr>
              <w:t xml:space="preserve"> period </w:t>
            </w:r>
            <w:proofErr w:type="spellStart"/>
            <w:r>
              <w:rPr>
                <w:rFonts w:ascii="Garamond" w:eastAsia="Times New Roman" w:hAnsi="Garamond"/>
                <w:color w:val="000000" w:themeColor="text1"/>
                <w:sz w:val="24"/>
                <w:szCs w:val="24"/>
              </w:rPr>
              <w:t>od</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maksimalno</w:t>
            </w:r>
            <w:proofErr w:type="spellEnd"/>
            <w:r>
              <w:rPr>
                <w:rFonts w:ascii="Garamond" w:eastAsia="Times New Roman" w:hAnsi="Garamond"/>
                <w:color w:val="000000" w:themeColor="text1"/>
                <w:sz w:val="24"/>
                <w:szCs w:val="24"/>
              </w:rPr>
              <w:t xml:space="preserve"> 3 </w:t>
            </w:r>
            <w:proofErr w:type="spellStart"/>
            <w:r>
              <w:rPr>
                <w:rFonts w:ascii="Garamond" w:eastAsia="Times New Roman" w:hAnsi="Garamond"/>
                <w:color w:val="000000" w:themeColor="text1"/>
                <w:sz w:val="24"/>
                <w:szCs w:val="24"/>
              </w:rPr>
              <w:t>godine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kao</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i</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besplatne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mentorske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i</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računovodstvene</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usluge</w:t>
            </w:r>
            <w:proofErr w:type="spellEnd"/>
            <w:r>
              <w:rPr>
                <w:rFonts w:ascii="Garamond" w:eastAsia="Times New Roman" w:hAnsi="Garamond"/>
                <w:color w:val="000000" w:themeColor="text1"/>
                <w:sz w:val="24"/>
                <w:szCs w:val="24"/>
              </w:rPr>
              <w:t xml:space="preserve">. </w:t>
            </w:r>
            <w:r w:rsidRPr="006E4C3F">
              <w:rPr>
                <w:rFonts w:ascii="Garamond" w:eastAsia="Times New Roman" w:hAnsi="Garamond"/>
                <w:color w:val="000000" w:themeColor="text1"/>
                <w:sz w:val="24"/>
                <w:szCs w:val="24"/>
              </w:rPr>
              <w:t xml:space="preserve">U </w:t>
            </w:r>
            <w:proofErr w:type="spellStart"/>
            <w:r w:rsidRPr="006E4C3F">
              <w:rPr>
                <w:rFonts w:ascii="Garamond" w:eastAsia="Times New Roman" w:hAnsi="Garamond"/>
                <w:color w:val="000000" w:themeColor="text1"/>
                <w:sz w:val="24"/>
                <w:szCs w:val="24"/>
              </w:rPr>
              <w:t>prvoj</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godini</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aktivnosti</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će</w:t>
            </w:r>
            <w:proofErr w:type="spellEnd"/>
            <w:r w:rsidRPr="006E4C3F">
              <w:rPr>
                <w:rFonts w:ascii="Garamond" w:eastAsia="Times New Roman" w:hAnsi="Garamond"/>
                <w:color w:val="000000" w:themeColor="text1"/>
                <w:sz w:val="24"/>
                <w:szCs w:val="24"/>
              </w:rPr>
              <w:t xml:space="preserve"> se </w:t>
            </w:r>
            <w:proofErr w:type="spellStart"/>
            <w:r w:rsidRPr="006E4C3F">
              <w:rPr>
                <w:rFonts w:ascii="Garamond" w:eastAsia="Times New Roman" w:hAnsi="Garamond"/>
                <w:color w:val="000000" w:themeColor="text1"/>
                <w:sz w:val="24"/>
                <w:szCs w:val="24"/>
              </w:rPr>
              <w:t>realizovati</w:t>
            </w:r>
            <w:proofErr w:type="spellEnd"/>
            <w:r w:rsidRPr="006E4C3F">
              <w:rPr>
                <w:rFonts w:ascii="Garamond" w:eastAsia="Times New Roman" w:hAnsi="Garamond"/>
                <w:color w:val="000000" w:themeColor="text1"/>
                <w:sz w:val="24"/>
                <w:szCs w:val="24"/>
              </w:rPr>
              <w:t xml:space="preserve"> u </w:t>
            </w:r>
            <w:proofErr w:type="spellStart"/>
            <w:r w:rsidRPr="006E4C3F">
              <w:rPr>
                <w:rFonts w:ascii="Garamond" w:eastAsia="Times New Roman" w:hAnsi="Garamond"/>
                <w:color w:val="000000" w:themeColor="text1"/>
                <w:sz w:val="24"/>
                <w:szCs w:val="24"/>
              </w:rPr>
              <w:t>saradnji</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sa</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kancelarijom</w:t>
            </w:r>
            <w:proofErr w:type="spellEnd"/>
            <w:r w:rsidRPr="006E4C3F">
              <w:rPr>
                <w:rFonts w:ascii="Garamond" w:eastAsia="Times New Roman" w:hAnsi="Garamond"/>
                <w:color w:val="000000" w:themeColor="text1"/>
                <w:sz w:val="24"/>
                <w:szCs w:val="24"/>
              </w:rPr>
              <w:t xml:space="preserve"> UNDP-a </w:t>
            </w:r>
            <w:proofErr w:type="spellStart"/>
            <w:r w:rsidRPr="006E4C3F">
              <w:rPr>
                <w:rFonts w:ascii="Garamond" w:eastAsia="Times New Roman" w:hAnsi="Garamond"/>
                <w:color w:val="000000" w:themeColor="text1"/>
                <w:sz w:val="24"/>
                <w:szCs w:val="24"/>
              </w:rPr>
              <w:t>kroz</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proj</w:t>
            </w:r>
            <w:r>
              <w:rPr>
                <w:rFonts w:ascii="Garamond" w:eastAsia="Times New Roman" w:hAnsi="Garamond"/>
                <w:color w:val="000000" w:themeColor="text1"/>
                <w:sz w:val="24"/>
                <w:szCs w:val="24"/>
              </w:rPr>
              <w:t>ekat</w:t>
            </w:r>
            <w:proofErr w:type="spellEnd"/>
            <w:r>
              <w:rPr>
                <w:rFonts w:ascii="Garamond" w:eastAsia="Times New Roman" w:hAnsi="Garamond"/>
                <w:color w:val="000000" w:themeColor="text1"/>
                <w:sz w:val="24"/>
                <w:szCs w:val="24"/>
              </w:rPr>
              <w:t xml:space="preserve"> “Green jobs (</w:t>
            </w:r>
            <w:proofErr w:type="spellStart"/>
            <w:r>
              <w:rPr>
                <w:rFonts w:ascii="Garamond" w:eastAsia="Times New Roman" w:hAnsi="Garamond"/>
                <w:color w:val="000000" w:themeColor="text1"/>
                <w:sz w:val="24"/>
                <w:szCs w:val="24"/>
              </w:rPr>
              <w:t>Zeleni</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poslovi</w:t>
            </w:r>
            <w:proofErr w:type="spellEnd"/>
            <w:r>
              <w:rPr>
                <w:rFonts w:ascii="Garamond" w:eastAsia="Times New Roman" w:hAnsi="Garamond"/>
                <w:color w:val="000000" w:themeColor="text1"/>
                <w:sz w:val="24"/>
                <w:szCs w:val="24"/>
              </w:rPr>
              <w:t>)”</w:t>
            </w:r>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9E7276" w:rsidRDefault="0020244B" w:rsidP="00F153A3">
            <w:pPr>
              <w:rPr>
                <w:rFonts w:ascii="Garamond" w:hAnsi="Garamond"/>
                <w:sz w:val="24"/>
                <w:szCs w:val="24"/>
              </w:rPr>
            </w:pPr>
            <w:proofErr w:type="spellStart"/>
            <w:r>
              <w:rPr>
                <w:rFonts w:ascii="Garamond" w:hAnsi="Garamond"/>
                <w:sz w:val="24"/>
                <w:szCs w:val="24"/>
              </w:rPr>
              <w:t>Cilj</w:t>
            </w:r>
            <w:proofErr w:type="spellEnd"/>
            <w:r>
              <w:rPr>
                <w:rFonts w:ascii="Garamond" w:hAnsi="Garamond"/>
                <w:sz w:val="24"/>
                <w:szCs w:val="24"/>
              </w:rPr>
              <w:t xml:space="preserve"> </w:t>
            </w:r>
            <w:proofErr w:type="spellStart"/>
            <w:r>
              <w:rPr>
                <w:rFonts w:ascii="Garamond" w:hAnsi="Garamond"/>
                <w:sz w:val="24"/>
                <w:szCs w:val="24"/>
              </w:rPr>
              <w:t>projekta</w:t>
            </w:r>
            <w:proofErr w:type="spellEnd"/>
            <w:r>
              <w:rPr>
                <w:rFonts w:ascii="Garamond" w:hAnsi="Garamond"/>
                <w:sz w:val="24"/>
                <w:szCs w:val="24"/>
              </w:rPr>
              <w:t xml:space="preserve"> je </w:t>
            </w:r>
            <w:proofErr w:type="spellStart"/>
            <w:r>
              <w:rPr>
                <w:rFonts w:ascii="Garamond" w:hAnsi="Garamond"/>
                <w:sz w:val="24"/>
                <w:szCs w:val="24"/>
              </w:rPr>
              <w:t>smanjenje</w:t>
            </w:r>
            <w:proofErr w:type="spellEnd"/>
            <w:r>
              <w:rPr>
                <w:rFonts w:ascii="Garamond" w:hAnsi="Garamond"/>
                <w:sz w:val="24"/>
                <w:szCs w:val="24"/>
              </w:rPr>
              <w:t xml:space="preserve"> </w:t>
            </w:r>
            <w:proofErr w:type="spellStart"/>
            <w:r>
              <w:rPr>
                <w:rFonts w:ascii="Garamond" w:hAnsi="Garamond"/>
                <w:sz w:val="24"/>
                <w:szCs w:val="24"/>
              </w:rPr>
              <w:t>nezapošljenosti</w:t>
            </w:r>
            <w:proofErr w:type="spellEnd"/>
            <w:r>
              <w:rPr>
                <w:rFonts w:ascii="Garamond" w:hAnsi="Garamond"/>
                <w:sz w:val="24"/>
                <w:szCs w:val="24"/>
              </w:rPr>
              <w:t xml:space="preserve"> u </w:t>
            </w:r>
            <w:proofErr w:type="spellStart"/>
            <w:r>
              <w:rPr>
                <w:rFonts w:ascii="Garamond" w:hAnsi="Garamond"/>
                <w:sz w:val="24"/>
                <w:szCs w:val="24"/>
              </w:rPr>
              <w:t>Prijestonici</w:t>
            </w:r>
            <w:proofErr w:type="spellEnd"/>
            <w:r>
              <w:rPr>
                <w:rFonts w:ascii="Garamond" w:hAnsi="Garamond"/>
                <w:sz w:val="24"/>
                <w:szCs w:val="24"/>
              </w:rPr>
              <w:t xml:space="preserve"> Cetinje, </w:t>
            </w:r>
            <w:proofErr w:type="spellStart"/>
            <w:r>
              <w:rPr>
                <w:rFonts w:ascii="Garamond" w:hAnsi="Garamond"/>
                <w:sz w:val="24"/>
                <w:szCs w:val="24"/>
              </w:rPr>
              <w:t>unaprijeđenje</w:t>
            </w:r>
            <w:proofErr w:type="spellEnd"/>
            <w:r>
              <w:rPr>
                <w:rFonts w:ascii="Garamond" w:hAnsi="Garamond"/>
                <w:sz w:val="24"/>
                <w:szCs w:val="24"/>
              </w:rPr>
              <w:t xml:space="preserve"> </w:t>
            </w:r>
            <w:proofErr w:type="spellStart"/>
            <w:r>
              <w:rPr>
                <w:rFonts w:ascii="Garamond" w:hAnsi="Garamond"/>
                <w:sz w:val="24"/>
                <w:szCs w:val="24"/>
              </w:rPr>
              <w:t>poslovnog</w:t>
            </w:r>
            <w:proofErr w:type="spellEnd"/>
            <w:r>
              <w:rPr>
                <w:rFonts w:ascii="Garamond" w:hAnsi="Garamond"/>
                <w:sz w:val="24"/>
                <w:szCs w:val="24"/>
              </w:rPr>
              <w:t xml:space="preserve"> </w:t>
            </w:r>
            <w:proofErr w:type="spellStart"/>
            <w:r>
              <w:rPr>
                <w:rFonts w:ascii="Garamond" w:hAnsi="Garamond"/>
                <w:sz w:val="24"/>
                <w:szCs w:val="24"/>
              </w:rPr>
              <w:t>ambijenta</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konkurencije</w:t>
            </w:r>
            <w:proofErr w:type="spellEnd"/>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AA762D"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Objava konkursa za prijem “stanara” u Inovativno – poslovni centar</w:t>
            </w:r>
          </w:p>
          <w:p w:rsidR="0020244B"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Izrada Ugovora i Pravlinika o korišćenju poslovnih prostora i mentorskih i računovodstvenih usluga</w:t>
            </w:r>
          </w:p>
          <w:p w:rsidR="0020244B" w:rsidRPr="00842E10"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Lokalne i eksterne mentorske usluge za fizička lica i start-up firme</w:t>
            </w:r>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9E7276" w:rsidRDefault="0020244B" w:rsidP="00F153A3">
            <w:pPr>
              <w:rPr>
                <w:rFonts w:ascii="Garamond" w:hAnsi="Garamond"/>
                <w:sz w:val="24"/>
                <w:szCs w:val="24"/>
              </w:rPr>
            </w:pPr>
            <w:proofErr w:type="spellStart"/>
            <w:r w:rsidRPr="009E7276">
              <w:rPr>
                <w:rFonts w:ascii="Garamond" w:hAnsi="Garamond"/>
                <w:sz w:val="24"/>
                <w:szCs w:val="24"/>
              </w:rPr>
              <w:t>Unaprijeđenje</w:t>
            </w:r>
            <w:proofErr w:type="spellEnd"/>
            <w:r w:rsidRPr="009E7276">
              <w:rPr>
                <w:rFonts w:ascii="Garamond" w:hAnsi="Garamond"/>
                <w:sz w:val="24"/>
                <w:szCs w:val="24"/>
              </w:rPr>
              <w:t xml:space="preserve"> </w:t>
            </w:r>
            <w:proofErr w:type="spellStart"/>
            <w:r w:rsidRPr="009E7276">
              <w:rPr>
                <w:rFonts w:ascii="Garamond" w:hAnsi="Garamond"/>
                <w:sz w:val="24"/>
                <w:szCs w:val="24"/>
              </w:rPr>
              <w:t>poslovnog</w:t>
            </w:r>
            <w:proofErr w:type="spellEnd"/>
            <w:r w:rsidRPr="009E7276">
              <w:rPr>
                <w:rFonts w:ascii="Garamond" w:hAnsi="Garamond"/>
                <w:sz w:val="24"/>
                <w:szCs w:val="24"/>
              </w:rPr>
              <w:t xml:space="preserve"> </w:t>
            </w:r>
            <w:proofErr w:type="spellStart"/>
            <w:r w:rsidRPr="009E7276">
              <w:rPr>
                <w:rFonts w:ascii="Garamond" w:hAnsi="Garamond"/>
                <w:sz w:val="24"/>
                <w:szCs w:val="24"/>
              </w:rPr>
              <w:t>ambijenta</w:t>
            </w:r>
            <w:proofErr w:type="spellEnd"/>
            <w:r w:rsidRPr="009E7276">
              <w:rPr>
                <w:rFonts w:ascii="Garamond" w:hAnsi="Garamond"/>
                <w:sz w:val="24"/>
                <w:szCs w:val="24"/>
              </w:rPr>
              <w:t xml:space="preserve">, </w:t>
            </w:r>
            <w:proofErr w:type="spellStart"/>
            <w:r w:rsidRPr="009E7276">
              <w:rPr>
                <w:rFonts w:ascii="Garamond" w:hAnsi="Garamond"/>
                <w:sz w:val="24"/>
                <w:szCs w:val="24"/>
              </w:rPr>
              <w:t>suzbijanje</w:t>
            </w:r>
            <w:proofErr w:type="spellEnd"/>
            <w:r w:rsidRPr="009E7276">
              <w:rPr>
                <w:rFonts w:ascii="Garamond" w:hAnsi="Garamond"/>
                <w:sz w:val="24"/>
                <w:szCs w:val="24"/>
              </w:rPr>
              <w:t xml:space="preserve"> </w:t>
            </w:r>
            <w:proofErr w:type="spellStart"/>
            <w:r w:rsidRPr="009E7276">
              <w:rPr>
                <w:rFonts w:ascii="Garamond" w:hAnsi="Garamond"/>
                <w:sz w:val="24"/>
                <w:szCs w:val="24"/>
              </w:rPr>
              <w:t>sive</w:t>
            </w:r>
            <w:proofErr w:type="spellEnd"/>
            <w:r w:rsidRPr="009E7276">
              <w:rPr>
                <w:rFonts w:ascii="Garamond" w:hAnsi="Garamond"/>
                <w:sz w:val="24"/>
                <w:szCs w:val="24"/>
              </w:rPr>
              <w:t xml:space="preserve"> </w:t>
            </w:r>
            <w:proofErr w:type="spellStart"/>
            <w:r w:rsidRPr="009E7276">
              <w:rPr>
                <w:rFonts w:ascii="Garamond" w:hAnsi="Garamond"/>
                <w:sz w:val="24"/>
                <w:szCs w:val="24"/>
              </w:rPr>
              <w:t>ekonomije</w:t>
            </w:r>
            <w:proofErr w:type="spellEnd"/>
            <w:r w:rsidRPr="009E7276">
              <w:rPr>
                <w:rFonts w:ascii="Garamond" w:hAnsi="Garamond"/>
                <w:sz w:val="24"/>
                <w:szCs w:val="24"/>
              </w:rPr>
              <w:t xml:space="preserve">, </w:t>
            </w:r>
            <w:proofErr w:type="spellStart"/>
            <w:r w:rsidRPr="009E7276">
              <w:rPr>
                <w:rFonts w:ascii="Garamond" w:hAnsi="Garamond"/>
                <w:sz w:val="24"/>
                <w:szCs w:val="24"/>
              </w:rPr>
              <w:t>pomoć</w:t>
            </w:r>
            <w:proofErr w:type="spellEnd"/>
            <w:r w:rsidRPr="009E7276">
              <w:rPr>
                <w:rFonts w:ascii="Garamond" w:hAnsi="Garamond"/>
                <w:sz w:val="24"/>
                <w:szCs w:val="24"/>
              </w:rPr>
              <w:t xml:space="preserve"> </w:t>
            </w:r>
            <w:proofErr w:type="spellStart"/>
            <w:r>
              <w:rPr>
                <w:rFonts w:ascii="Garamond" w:hAnsi="Garamond"/>
                <w:sz w:val="24"/>
                <w:szCs w:val="24"/>
              </w:rPr>
              <w:t>fizičkim</w:t>
            </w:r>
            <w:proofErr w:type="spellEnd"/>
            <w:r w:rsidRPr="009E7276">
              <w:rPr>
                <w:rFonts w:ascii="Garamond" w:hAnsi="Garamond"/>
                <w:sz w:val="24"/>
                <w:szCs w:val="24"/>
              </w:rPr>
              <w:t xml:space="preserve"> za </w:t>
            </w:r>
            <w:proofErr w:type="spellStart"/>
            <w:r w:rsidRPr="009E7276">
              <w:rPr>
                <w:rFonts w:ascii="Garamond" w:hAnsi="Garamond"/>
                <w:sz w:val="24"/>
                <w:szCs w:val="24"/>
              </w:rPr>
              <w:t>registraciju</w:t>
            </w:r>
            <w:proofErr w:type="spellEnd"/>
            <w:r>
              <w:rPr>
                <w:rFonts w:ascii="Garamond" w:hAnsi="Garamond"/>
                <w:sz w:val="24"/>
                <w:szCs w:val="24"/>
              </w:rPr>
              <w:t>,</w:t>
            </w:r>
            <w:r w:rsidRPr="009E7276">
              <w:rPr>
                <w:rFonts w:ascii="Garamond" w:hAnsi="Garamond"/>
                <w:sz w:val="24"/>
                <w:szCs w:val="24"/>
              </w:rPr>
              <w:t xml:space="preserve"> </w:t>
            </w:r>
            <w:proofErr w:type="spellStart"/>
            <w:r w:rsidRPr="009E7276">
              <w:rPr>
                <w:rFonts w:ascii="Garamond" w:hAnsi="Garamond"/>
                <w:sz w:val="24"/>
                <w:szCs w:val="24"/>
              </w:rPr>
              <w:t>una</w:t>
            </w:r>
            <w:r>
              <w:rPr>
                <w:rFonts w:ascii="Garamond" w:hAnsi="Garamond"/>
                <w:sz w:val="24"/>
                <w:szCs w:val="24"/>
              </w:rPr>
              <w:t>prijeđenje</w:t>
            </w:r>
            <w:proofErr w:type="spellEnd"/>
            <w:r>
              <w:rPr>
                <w:rFonts w:ascii="Garamond" w:hAnsi="Garamond"/>
                <w:sz w:val="24"/>
                <w:szCs w:val="24"/>
              </w:rPr>
              <w:t xml:space="preserve"> </w:t>
            </w:r>
            <w:proofErr w:type="spellStart"/>
            <w:r>
              <w:rPr>
                <w:rFonts w:ascii="Garamond" w:hAnsi="Garamond"/>
                <w:sz w:val="24"/>
                <w:szCs w:val="24"/>
              </w:rPr>
              <w:t>poslovanja</w:t>
            </w:r>
            <w:proofErr w:type="spellEnd"/>
          </w:p>
        </w:tc>
      </w:tr>
      <w:tr w:rsidR="0020244B" w:rsidRPr="00842E10"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842E10" w:rsidRDefault="0020244B" w:rsidP="00F153A3">
            <w:pPr>
              <w:rPr>
                <w:rFonts w:ascii="Garamond" w:hAnsi="Garamond"/>
                <w:sz w:val="24"/>
                <w:szCs w:val="24"/>
              </w:rPr>
            </w:pPr>
            <w:proofErr w:type="spellStart"/>
            <w:r w:rsidRPr="00842E10">
              <w:rPr>
                <w:rFonts w:ascii="Garamond" w:hAnsi="Garamond"/>
                <w:sz w:val="24"/>
                <w:szCs w:val="24"/>
              </w:rPr>
              <w:t>Izvještaj</w:t>
            </w:r>
            <w:proofErr w:type="spellEnd"/>
            <w:r w:rsidRPr="00842E10">
              <w:rPr>
                <w:rFonts w:ascii="Garamond" w:hAnsi="Garamond"/>
                <w:sz w:val="24"/>
                <w:szCs w:val="24"/>
              </w:rPr>
              <w:t xml:space="preserve"> </w:t>
            </w:r>
            <w:proofErr w:type="spellStart"/>
            <w:r w:rsidRPr="00842E10">
              <w:rPr>
                <w:rFonts w:ascii="Garamond" w:hAnsi="Garamond"/>
                <w:sz w:val="24"/>
                <w:szCs w:val="24"/>
              </w:rPr>
              <w:t>Centra</w:t>
            </w:r>
            <w:proofErr w:type="spellEnd"/>
            <w:r w:rsidRPr="00842E10">
              <w:rPr>
                <w:rFonts w:ascii="Garamond" w:hAnsi="Garamond"/>
                <w:sz w:val="24"/>
                <w:szCs w:val="24"/>
              </w:rPr>
              <w:t xml:space="preserve"> za </w:t>
            </w:r>
            <w:proofErr w:type="spellStart"/>
            <w:r w:rsidRPr="00842E10">
              <w:rPr>
                <w:rFonts w:ascii="Garamond" w:hAnsi="Garamond"/>
                <w:sz w:val="24"/>
                <w:szCs w:val="24"/>
              </w:rPr>
              <w:t>lokalnu</w:t>
            </w:r>
            <w:proofErr w:type="spellEnd"/>
            <w:r w:rsidRPr="00842E10">
              <w:rPr>
                <w:rFonts w:ascii="Garamond" w:hAnsi="Garamond"/>
                <w:sz w:val="24"/>
                <w:szCs w:val="24"/>
              </w:rPr>
              <w:t xml:space="preserve"> </w:t>
            </w:r>
            <w:proofErr w:type="spellStart"/>
            <w:r w:rsidRPr="00842E10">
              <w:rPr>
                <w:rFonts w:ascii="Garamond" w:hAnsi="Garamond"/>
                <w:sz w:val="24"/>
                <w:szCs w:val="24"/>
              </w:rPr>
              <w:t>ekonomski</w:t>
            </w:r>
            <w:proofErr w:type="spellEnd"/>
            <w:r w:rsidRPr="00842E10">
              <w:rPr>
                <w:rFonts w:ascii="Garamond" w:hAnsi="Garamond"/>
                <w:sz w:val="24"/>
                <w:szCs w:val="24"/>
              </w:rPr>
              <w:t xml:space="preserve"> </w:t>
            </w:r>
            <w:proofErr w:type="spellStart"/>
            <w:r w:rsidRPr="00842E10">
              <w:rPr>
                <w:rFonts w:ascii="Garamond" w:hAnsi="Garamond"/>
                <w:sz w:val="24"/>
                <w:szCs w:val="24"/>
              </w:rPr>
              <w:t>razvoj</w:t>
            </w:r>
            <w:proofErr w:type="spellEnd"/>
            <w:r w:rsidRPr="00842E10">
              <w:rPr>
                <w:rFonts w:ascii="Garamond" w:hAnsi="Garamond"/>
                <w:sz w:val="24"/>
                <w:szCs w:val="24"/>
              </w:rPr>
              <w:t xml:space="preserve"> </w:t>
            </w:r>
            <w:proofErr w:type="spellStart"/>
            <w:r w:rsidRPr="00842E10">
              <w:rPr>
                <w:rFonts w:ascii="Garamond" w:hAnsi="Garamond"/>
                <w:sz w:val="24"/>
                <w:szCs w:val="24"/>
              </w:rPr>
              <w:t>i</w:t>
            </w:r>
            <w:proofErr w:type="spellEnd"/>
            <w:r w:rsidRPr="00842E10">
              <w:rPr>
                <w:rFonts w:ascii="Garamond" w:hAnsi="Garamond"/>
                <w:sz w:val="24"/>
                <w:szCs w:val="24"/>
              </w:rPr>
              <w:t xml:space="preserve"> EU </w:t>
            </w:r>
            <w:proofErr w:type="spellStart"/>
            <w:r w:rsidRPr="00842E10">
              <w:rPr>
                <w:rFonts w:ascii="Garamond" w:hAnsi="Garamond"/>
                <w:sz w:val="24"/>
                <w:szCs w:val="24"/>
              </w:rPr>
              <w:t>fondove</w:t>
            </w:r>
            <w:proofErr w:type="spellEnd"/>
            <w:r w:rsidRPr="00842E10">
              <w:rPr>
                <w:rFonts w:ascii="Garamond" w:hAnsi="Garamond"/>
                <w:sz w:val="24"/>
                <w:szCs w:val="24"/>
              </w:rPr>
              <w:t xml:space="preserve">, </w:t>
            </w:r>
            <w:proofErr w:type="spellStart"/>
            <w:r w:rsidRPr="00842E10">
              <w:rPr>
                <w:rFonts w:ascii="Garamond" w:hAnsi="Garamond"/>
                <w:sz w:val="24"/>
                <w:szCs w:val="24"/>
              </w:rPr>
              <w:t>izvješ</w:t>
            </w:r>
            <w:r>
              <w:rPr>
                <w:rFonts w:ascii="Garamond" w:hAnsi="Garamond"/>
                <w:sz w:val="24"/>
                <w:szCs w:val="24"/>
              </w:rPr>
              <w:t>taj</w:t>
            </w:r>
            <w:proofErr w:type="spellEnd"/>
            <w:r>
              <w:rPr>
                <w:rFonts w:ascii="Garamond" w:hAnsi="Garamond"/>
                <w:sz w:val="24"/>
                <w:szCs w:val="24"/>
              </w:rPr>
              <w:t xml:space="preserve"> UNDP-a</w:t>
            </w:r>
          </w:p>
        </w:tc>
      </w:tr>
      <w:tr w:rsidR="0020244B" w:rsidRPr="008215C1"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AA762D" w:rsidRDefault="0020244B" w:rsidP="00F153A3">
            <w:pPr>
              <w:rPr>
                <w:rFonts w:ascii="Garamond" w:hAnsi="Garamond"/>
                <w:sz w:val="24"/>
                <w:szCs w:val="24"/>
                <w:lang w:val="it-IT"/>
              </w:rPr>
            </w:pPr>
            <w:r w:rsidRPr="00AA762D">
              <w:rPr>
                <w:rFonts w:ascii="Garamond" w:hAnsi="Garamond"/>
                <w:sz w:val="24"/>
                <w:szCs w:val="24"/>
                <w:lang w:val="it-IT"/>
              </w:rPr>
              <w:t>Prijestonica Cetinje</w:t>
            </w:r>
          </w:p>
        </w:tc>
      </w:tr>
      <w:tr w:rsidR="0020244B" w:rsidTr="0020244B">
        <w:trPr>
          <w:trHeight w:val="275"/>
        </w:trPr>
        <w:tc>
          <w:tcPr>
            <w:tcW w:w="2426"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03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Cetinje </w:t>
            </w:r>
          </w:p>
        </w:tc>
        <w:tc>
          <w:tcPr>
            <w:tcW w:w="4245" w:type="dxa"/>
            <w:tcBorders>
              <w:top w:val="double" w:sz="4" w:space="0" w:color="auto"/>
              <w:left w:val="single" w:sz="4" w:space="0" w:color="auto"/>
              <w:bottom w:val="single" w:sz="4" w:space="0" w:color="auto"/>
              <w:right w:val="double" w:sz="4" w:space="0" w:color="auto"/>
            </w:tcBorders>
            <w:vAlign w:val="center"/>
          </w:tcPr>
          <w:p w:rsidR="0020244B" w:rsidRPr="004B7912" w:rsidRDefault="0020244B" w:rsidP="00F153A3">
            <w:pPr>
              <w:tabs>
                <w:tab w:val="left" w:pos="1197"/>
              </w:tabs>
              <w:jc w:val="right"/>
              <w:rPr>
                <w:rFonts w:ascii="Garamond" w:hAnsi="Garamond"/>
                <w:sz w:val="24"/>
                <w:szCs w:val="24"/>
              </w:rPr>
            </w:pPr>
            <w:r>
              <w:rPr>
                <w:rFonts w:ascii="Garamond" w:hAnsi="Garamond"/>
                <w:sz w:val="24"/>
                <w:szCs w:val="24"/>
              </w:rPr>
              <w:t>10.000 €</w:t>
            </w:r>
          </w:p>
        </w:tc>
      </w:tr>
      <w:tr w:rsidR="0020244B" w:rsidRPr="008215C1" w:rsidTr="0020244B">
        <w:trPr>
          <w:trHeight w:val="287"/>
        </w:trPr>
        <w:tc>
          <w:tcPr>
            <w:tcW w:w="2426"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rPr>
                <w:rFonts w:ascii="Garamond" w:hAnsi="Garamond"/>
                <w:sz w:val="24"/>
                <w:szCs w:val="24"/>
                <w:lang w:val="it-IT"/>
              </w:rPr>
            </w:pPr>
          </w:p>
        </w:tc>
      </w:tr>
      <w:tr w:rsidR="0020244B" w:rsidRPr="008215C1" w:rsidTr="0020244B">
        <w:trPr>
          <w:trHeight w:val="243"/>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rPr>
                <w:rFonts w:ascii="Garamond" w:hAnsi="Garamond"/>
                <w:sz w:val="24"/>
                <w:szCs w:val="24"/>
                <w:lang w:val="it-IT"/>
              </w:rPr>
            </w:pPr>
          </w:p>
        </w:tc>
      </w:tr>
      <w:tr w:rsidR="0020244B" w:rsidRPr="008215C1" w:rsidTr="0020244B">
        <w:trPr>
          <w:trHeight w:val="249"/>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rPr>
                <w:rFonts w:ascii="Garamond" w:hAnsi="Garamond"/>
                <w:sz w:val="24"/>
                <w:szCs w:val="24"/>
                <w:lang w:val="it-IT"/>
              </w:rPr>
            </w:pPr>
          </w:p>
        </w:tc>
      </w:tr>
      <w:tr w:rsidR="0020244B" w:rsidTr="0020244B">
        <w:trPr>
          <w:trHeight w:val="307"/>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sidRPr="007F4570">
              <w:rPr>
                <w:rFonts w:ascii="Garamond" w:hAnsi="Garamond"/>
                <w:sz w:val="24"/>
                <w:szCs w:val="24"/>
              </w:rPr>
              <w:t>Ukupno</w:t>
            </w:r>
            <w:proofErr w:type="spellEnd"/>
            <w:r w:rsidRPr="007F4570">
              <w:rPr>
                <w:rFonts w:ascii="Garamond" w:hAnsi="Garamond"/>
                <w:sz w:val="24"/>
                <w:szCs w:val="24"/>
              </w:rPr>
              <w:t>:</w:t>
            </w:r>
          </w:p>
        </w:tc>
        <w:tc>
          <w:tcPr>
            <w:tcW w:w="4245" w:type="dxa"/>
            <w:tcBorders>
              <w:top w:val="single" w:sz="4" w:space="0" w:color="auto"/>
              <w:left w:val="single" w:sz="4" w:space="0" w:color="auto"/>
              <w:right w:val="double" w:sz="4" w:space="0" w:color="auto"/>
            </w:tcBorders>
            <w:vAlign w:val="center"/>
          </w:tcPr>
          <w:p w:rsidR="0020244B" w:rsidRDefault="007F4570" w:rsidP="007F4570">
            <w:pPr>
              <w:tabs>
                <w:tab w:val="left" w:pos="1197"/>
              </w:tabs>
              <w:jc w:val="right"/>
              <w:rPr>
                <w:rFonts w:ascii="Garamond" w:hAnsi="Garamond"/>
                <w:sz w:val="24"/>
                <w:szCs w:val="24"/>
              </w:rPr>
            </w:pPr>
            <w:r>
              <w:rPr>
                <w:rFonts w:ascii="Garamond" w:hAnsi="Garamond"/>
                <w:sz w:val="24"/>
                <w:szCs w:val="24"/>
              </w:rPr>
              <w:t xml:space="preserve">10.000 </w:t>
            </w:r>
            <w:r>
              <w:rPr>
                <w:rFonts w:ascii="MS PMincho" w:eastAsia="MS PMincho" w:hAnsi="MS PMincho" w:hint="eastAsia"/>
                <w:sz w:val="24"/>
                <w:szCs w:val="24"/>
              </w:rPr>
              <w:t>€</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Nezapošljena</w:t>
            </w:r>
            <w:proofErr w:type="spellEnd"/>
            <w:r>
              <w:rPr>
                <w:rFonts w:ascii="Garamond" w:hAnsi="Garamond"/>
                <w:sz w:val="24"/>
                <w:szCs w:val="24"/>
              </w:rPr>
              <w:t xml:space="preserve"> </w:t>
            </w:r>
            <w:proofErr w:type="spellStart"/>
            <w:r>
              <w:rPr>
                <w:rFonts w:ascii="Garamond" w:hAnsi="Garamond"/>
                <w:sz w:val="24"/>
                <w:szCs w:val="24"/>
              </w:rPr>
              <w:t>lica</w:t>
            </w:r>
            <w:proofErr w:type="spellEnd"/>
            <w:r>
              <w:rPr>
                <w:rFonts w:ascii="Garamond" w:hAnsi="Garamond"/>
                <w:sz w:val="24"/>
                <w:szCs w:val="24"/>
              </w:rPr>
              <w:t xml:space="preserve">, Start-up </w:t>
            </w:r>
            <w:proofErr w:type="spellStart"/>
            <w:r>
              <w:rPr>
                <w:rFonts w:ascii="Garamond" w:hAnsi="Garamond"/>
                <w:sz w:val="24"/>
                <w:szCs w:val="24"/>
              </w:rPr>
              <w:t>firme</w:t>
            </w:r>
            <w:proofErr w:type="spellEnd"/>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5D33B3" w:rsidRDefault="0020244B" w:rsidP="00F153A3">
            <w:pPr>
              <w:rPr>
                <w:rFonts w:ascii="Garamond" w:hAnsi="Garamond"/>
                <w:sz w:val="24"/>
                <w:szCs w:val="24"/>
              </w:rPr>
            </w:pPr>
            <w:proofErr w:type="spellStart"/>
            <w:r w:rsidRPr="004B0DC4">
              <w:rPr>
                <w:rFonts w:ascii="Garamond" w:hAnsi="Garamond"/>
                <w:sz w:val="24"/>
                <w:szCs w:val="24"/>
              </w:rPr>
              <w:t>Prijestonica</w:t>
            </w:r>
            <w:proofErr w:type="spellEnd"/>
            <w:r w:rsidRPr="004B0DC4">
              <w:rPr>
                <w:rFonts w:ascii="Garamond" w:hAnsi="Garamond"/>
                <w:sz w:val="24"/>
                <w:szCs w:val="24"/>
              </w:rPr>
              <w:t xml:space="preserve"> </w:t>
            </w:r>
            <w:proofErr w:type="spellStart"/>
            <w:r w:rsidRPr="004B0DC4">
              <w:rPr>
                <w:rFonts w:ascii="Garamond" w:hAnsi="Garamond"/>
                <w:sz w:val="24"/>
                <w:szCs w:val="24"/>
              </w:rPr>
              <w:t>Certinje</w:t>
            </w:r>
            <w:proofErr w:type="spellEnd"/>
            <w:r w:rsidRPr="004B0DC4">
              <w:rPr>
                <w:rFonts w:ascii="Garamond" w:hAnsi="Garamond"/>
                <w:sz w:val="24"/>
                <w:szCs w:val="24"/>
              </w:rPr>
              <w:t>, UNDP</w:t>
            </w:r>
          </w:p>
        </w:tc>
      </w:tr>
    </w:tbl>
    <w:p w:rsidR="0020244B" w:rsidRDefault="0020244B" w:rsidP="0020244B">
      <w:pPr>
        <w:rPr>
          <w:lang w:val="it-IT"/>
        </w:rPr>
      </w:pPr>
    </w:p>
    <w:tbl>
      <w:tblPr>
        <w:tblStyle w:val="TableGrid"/>
        <w:tblW w:w="0" w:type="auto"/>
        <w:tblInd w:w="-342" w:type="dxa"/>
        <w:tblLook w:val="04A0" w:firstRow="1" w:lastRow="0" w:firstColumn="1" w:lastColumn="0" w:noHBand="0" w:noVBand="1"/>
      </w:tblPr>
      <w:tblGrid>
        <w:gridCol w:w="2420"/>
        <w:gridCol w:w="4010"/>
        <w:gridCol w:w="4212"/>
      </w:tblGrid>
      <w:tr w:rsidR="0020244B" w:rsidRPr="009E7276" w:rsidTr="0020244B">
        <w:tc>
          <w:tcPr>
            <w:tcW w:w="242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8"/>
                <w:szCs w:val="28"/>
              </w:rPr>
              <w:t>Specifični</w:t>
            </w:r>
            <w:proofErr w:type="spellEnd"/>
            <w:r w:rsidRPr="00206A2B">
              <w:rPr>
                <w:rFonts w:ascii="Garamond" w:eastAsia="Times New Roman" w:hAnsi="Garamond"/>
                <w:b/>
                <w:bCs/>
                <w:i/>
                <w:iCs/>
                <w:color w:val="000000"/>
                <w:sz w:val="28"/>
                <w:szCs w:val="28"/>
              </w:rPr>
              <w:t xml:space="preserve"> </w:t>
            </w:r>
            <w:proofErr w:type="spellStart"/>
            <w:proofErr w:type="gram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w:t>
            </w:r>
            <w:r>
              <w:rPr>
                <w:rFonts w:ascii="Garamond" w:eastAsia="Times New Roman" w:hAnsi="Garamond"/>
                <w:b/>
                <w:bCs/>
                <w:i/>
                <w:iCs/>
                <w:color w:val="000000"/>
                <w:sz w:val="28"/>
                <w:szCs w:val="28"/>
              </w:rPr>
              <w:t>5</w:t>
            </w:r>
            <w:proofErr w:type="gramEnd"/>
          </w:p>
        </w:tc>
        <w:tc>
          <w:tcPr>
            <w:tcW w:w="8284"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9E7276" w:rsidRDefault="0020244B" w:rsidP="00F153A3">
            <w:pPr>
              <w:jc w:val="center"/>
              <w:rPr>
                <w:rFonts w:ascii="Garamond" w:hAnsi="Garamond"/>
                <w:b/>
                <w:sz w:val="24"/>
                <w:szCs w:val="24"/>
              </w:rPr>
            </w:pPr>
            <w:proofErr w:type="spellStart"/>
            <w:r w:rsidRPr="00206A2B">
              <w:rPr>
                <w:rFonts w:ascii="Garamond" w:eastAsia="Times New Roman" w:hAnsi="Garamond"/>
                <w:b/>
                <w:bCs/>
                <w:i/>
                <w:iCs/>
                <w:color w:val="000000"/>
                <w:sz w:val="28"/>
                <w:szCs w:val="28"/>
                <w:u w:val="single"/>
              </w:rPr>
              <w:t>Zaštita</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i</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očuvanje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životne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sredine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i</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održivo</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upravljanje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prirodnim</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resursima</w:t>
            </w:r>
            <w:proofErr w:type="spellEnd"/>
          </w:p>
        </w:tc>
      </w:tr>
      <w:tr w:rsidR="0020244B" w:rsidRPr="006E4C3F" w:rsidTr="0020244B">
        <w:tc>
          <w:tcPr>
            <w:tcW w:w="2426"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w:t>
            </w:r>
            <w:r>
              <w:rPr>
                <w:rFonts w:ascii="Garamond" w:eastAsia="Times New Roman" w:hAnsi="Garamond"/>
                <w:b/>
                <w:bCs/>
                <w:i/>
                <w:iCs/>
                <w:color w:val="000000"/>
                <w:sz w:val="24"/>
                <w:szCs w:val="24"/>
              </w:rPr>
              <w:t>5</w:t>
            </w:r>
            <w:r w:rsidRPr="00206A2B">
              <w:rPr>
                <w:rFonts w:ascii="Garamond" w:eastAsia="Times New Roman" w:hAnsi="Garamond"/>
                <w:b/>
                <w:bCs/>
                <w:i/>
                <w:iCs/>
                <w:color w:val="000000"/>
                <w:sz w:val="24"/>
                <w:szCs w:val="24"/>
              </w:rPr>
              <w:t>.</w:t>
            </w:r>
            <w:r>
              <w:rPr>
                <w:rFonts w:ascii="Garamond" w:eastAsia="Times New Roman" w:hAnsi="Garamond"/>
                <w:b/>
                <w:bCs/>
                <w:i/>
                <w:iCs/>
                <w:color w:val="000000"/>
                <w:sz w:val="24"/>
                <w:szCs w:val="24"/>
              </w:rPr>
              <w:t>1</w:t>
            </w:r>
            <w:r w:rsidRPr="00206A2B">
              <w:rPr>
                <w:rFonts w:ascii="Garamond" w:eastAsia="Times New Roman" w:hAnsi="Garamond"/>
                <w:b/>
                <w:bCs/>
                <w:i/>
                <w:iCs/>
                <w:color w:val="000000"/>
                <w:sz w:val="24"/>
                <w:szCs w:val="24"/>
              </w:rPr>
              <w:t>.</w:t>
            </w:r>
          </w:p>
        </w:tc>
        <w:tc>
          <w:tcPr>
            <w:tcW w:w="8284"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bottom"/>
          </w:tcPr>
          <w:p w:rsidR="0020244B" w:rsidRPr="006E4C3F" w:rsidRDefault="0020244B" w:rsidP="00F153A3">
            <w:pPr>
              <w:jc w:val="center"/>
              <w:rPr>
                <w:rFonts w:ascii="Garamond" w:hAnsi="Garamond"/>
                <w:b/>
                <w:sz w:val="24"/>
                <w:szCs w:val="24"/>
              </w:rPr>
            </w:pPr>
            <w:proofErr w:type="spellStart"/>
            <w:r w:rsidRPr="00206A2B">
              <w:rPr>
                <w:rFonts w:ascii="Garamond" w:eastAsia="Times New Roman" w:hAnsi="Garamond"/>
                <w:b/>
                <w:bCs/>
                <w:i/>
                <w:iCs/>
                <w:color w:val="000000"/>
                <w:sz w:val="24"/>
                <w:szCs w:val="24"/>
              </w:rPr>
              <w:t>Unapređenje</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upravljanja</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zaštićenim</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područjima</w:t>
            </w:r>
            <w:proofErr w:type="spellEnd"/>
          </w:p>
        </w:tc>
      </w:tr>
      <w:tr w:rsidR="0020244B" w:rsidRPr="00E42AE7" w:rsidTr="0020244B">
        <w:tc>
          <w:tcPr>
            <w:tcW w:w="242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FA2196" w:rsidRDefault="0020244B" w:rsidP="00F153A3">
            <w:pPr>
              <w:rPr>
                <w:rFonts w:ascii="Garamond" w:hAnsi="Garamond"/>
                <w:b/>
                <w:i/>
                <w:sz w:val="24"/>
                <w:szCs w:val="24"/>
              </w:rPr>
            </w:pPr>
            <w:proofErr w:type="spellStart"/>
            <w:proofErr w:type="gramStart"/>
            <w:r w:rsidRPr="00FA2196">
              <w:rPr>
                <w:rFonts w:ascii="Garamond" w:hAnsi="Garamond"/>
                <w:b/>
                <w:i/>
                <w:sz w:val="24"/>
                <w:szCs w:val="24"/>
              </w:rPr>
              <w:t>Projekat</w:t>
            </w:r>
            <w:proofErr w:type="spellEnd"/>
            <w:r w:rsidRPr="00FA2196">
              <w:rPr>
                <w:rFonts w:ascii="Garamond" w:hAnsi="Garamond"/>
                <w:b/>
                <w:i/>
                <w:sz w:val="24"/>
                <w:szCs w:val="24"/>
              </w:rPr>
              <w:t xml:space="preserve"> </w:t>
            </w:r>
            <w:r>
              <w:rPr>
                <w:rFonts w:ascii="Garamond" w:hAnsi="Garamond"/>
                <w:b/>
                <w:i/>
                <w:sz w:val="24"/>
                <w:szCs w:val="24"/>
              </w:rPr>
              <w:t xml:space="preserve"> 5</w:t>
            </w:r>
            <w:proofErr w:type="gramEnd"/>
            <w:r w:rsidRPr="00FA2196">
              <w:rPr>
                <w:rFonts w:ascii="Garamond" w:hAnsi="Garamond"/>
                <w:b/>
                <w:i/>
                <w:sz w:val="24"/>
                <w:szCs w:val="24"/>
              </w:rPr>
              <w:t>.</w:t>
            </w:r>
            <w:r>
              <w:rPr>
                <w:rFonts w:ascii="Garamond" w:hAnsi="Garamond"/>
                <w:b/>
                <w:i/>
                <w:sz w:val="24"/>
                <w:szCs w:val="24"/>
              </w:rPr>
              <w:t>1</w:t>
            </w:r>
            <w:r w:rsidRPr="00FA2196">
              <w:rPr>
                <w:rFonts w:ascii="Garamond" w:hAnsi="Garamond"/>
                <w:b/>
                <w:i/>
                <w:sz w:val="24"/>
                <w:szCs w:val="24"/>
              </w:rPr>
              <w:t>.1.</w:t>
            </w:r>
          </w:p>
        </w:tc>
        <w:tc>
          <w:tcPr>
            <w:tcW w:w="828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bottom"/>
          </w:tcPr>
          <w:p w:rsidR="0020244B" w:rsidRPr="00E42AE7" w:rsidRDefault="0020244B" w:rsidP="00F153A3">
            <w:pPr>
              <w:jc w:val="center"/>
              <w:rPr>
                <w:rFonts w:ascii="Garamond" w:hAnsi="Garamond"/>
                <w:b/>
                <w:sz w:val="24"/>
                <w:szCs w:val="24"/>
              </w:rPr>
            </w:pPr>
            <w:proofErr w:type="spellStart"/>
            <w:r w:rsidRPr="00206A2B">
              <w:rPr>
                <w:rFonts w:ascii="Garamond" w:eastAsia="Times New Roman" w:hAnsi="Garamond"/>
                <w:color w:val="000000"/>
                <w:sz w:val="24"/>
                <w:szCs w:val="24"/>
              </w:rPr>
              <w:t>Rekonstrukcija</w:t>
            </w:r>
            <w:proofErr w:type="spellEnd"/>
            <w:r w:rsidRPr="00206A2B">
              <w:rPr>
                <w:rFonts w:ascii="Garamond" w:eastAsia="Times New Roman" w:hAnsi="Garamond"/>
                <w:color w:val="000000"/>
                <w:sz w:val="24"/>
                <w:szCs w:val="24"/>
              </w:rPr>
              <w:t xml:space="preserve"> </w:t>
            </w:r>
            <w:proofErr w:type="spellStart"/>
            <w:r w:rsidRPr="00206A2B">
              <w:rPr>
                <w:rFonts w:ascii="Garamond" w:eastAsia="Times New Roman" w:hAnsi="Garamond"/>
                <w:color w:val="000000"/>
                <w:sz w:val="24"/>
                <w:szCs w:val="24"/>
              </w:rPr>
              <w:t>parkova</w:t>
            </w:r>
            <w:proofErr w:type="spellEnd"/>
            <w:r w:rsidRPr="00206A2B">
              <w:rPr>
                <w:rFonts w:ascii="Garamond" w:eastAsia="Times New Roman" w:hAnsi="Garamond"/>
                <w:color w:val="000000"/>
                <w:sz w:val="24"/>
                <w:szCs w:val="24"/>
              </w:rPr>
              <w:t xml:space="preserve"> „13. </w:t>
            </w:r>
            <w:proofErr w:type="gramStart"/>
            <w:r w:rsidRPr="00206A2B">
              <w:rPr>
                <w:rFonts w:ascii="Garamond" w:eastAsia="Times New Roman" w:hAnsi="Garamond"/>
                <w:color w:val="000000"/>
                <w:sz w:val="24"/>
                <w:szCs w:val="24"/>
              </w:rPr>
              <w:t xml:space="preserve">Jul“ </w:t>
            </w:r>
            <w:proofErr w:type="spellStart"/>
            <w:r w:rsidRPr="00206A2B">
              <w:rPr>
                <w:rFonts w:ascii="Garamond" w:eastAsia="Times New Roman" w:hAnsi="Garamond"/>
                <w:color w:val="000000"/>
                <w:sz w:val="24"/>
                <w:szCs w:val="24"/>
              </w:rPr>
              <w:t>i</w:t>
            </w:r>
            <w:proofErr w:type="spellEnd"/>
            <w:proofErr w:type="gramEnd"/>
            <w:r w:rsidRPr="00206A2B">
              <w:rPr>
                <w:rFonts w:ascii="Garamond" w:eastAsia="Times New Roman" w:hAnsi="Garamond"/>
                <w:color w:val="000000"/>
                <w:sz w:val="24"/>
                <w:szCs w:val="24"/>
              </w:rPr>
              <w:t xml:space="preserve"> „</w:t>
            </w:r>
            <w:proofErr w:type="spellStart"/>
            <w:r w:rsidRPr="00206A2B">
              <w:rPr>
                <w:rFonts w:ascii="Garamond" w:eastAsia="Times New Roman" w:hAnsi="Garamond"/>
                <w:color w:val="000000"/>
                <w:sz w:val="24"/>
                <w:szCs w:val="24"/>
              </w:rPr>
              <w:t>Njegošev</w:t>
            </w:r>
            <w:proofErr w:type="spellEnd"/>
            <w:r w:rsidRPr="00206A2B">
              <w:rPr>
                <w:rFonts w:ascii="Garamond" w:eastAsia="Times New Roman" w:hAnsi="Garamond"/>
                <w:color w:val="000000"/>
                <w:sz w:val="24"/>
                <w:szCs w:val="24"/>
              </w:rPr>
              <w:t xml:space="preserve"> park“</w:t>
            </w:r>
          </w:p>
        </w:tc>
      </w:tr>
      <w:tr w:rsidR="0020244B" w:rsidRPr="006E4C3F"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lastRenderedPageBreak/>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6E4C3F" w:rsidRDefault="0020244B" w:rsidP="00F153A3">
            <w:pPr>
              <w:jc w:val="both"/>
              <w:rPr>
                <w:rFonts w:ascii="Garamond" w:hAnsi="Garamond"/>
                <w:color w:val="000000" w:themeColor="text1"/>
                <w:sz w:val="24"/>
                <w:szCs w:val="24"/>
              </w:rPr>
            </w:pPr>
            <w:proofErr w:type="spellStart"/>
            <w:r w:rsidRPr="006E4C3F">
              <w:rPr>
                <w:rFonts w:ascii="Garamond" w:eastAsia="Times New Roman" w:hAnsi="Garamond"/>
                <w:color w:val="000000" w:themeColor="text1"/>
                <w:sz w:val="24"/>
                <w:szCs w:val="24"/>
              </w:rPr>
              <w:t>Projekat</w:t>
            </w:r>
            <w:proofErr w:type="spellEnd"/>
            <w:r w:rsidRPr="006E4C3F">
              <w:rPr>
                <w:rFonts w:ascii="Garamond" w:eastAsia="Times New Roman" w:hAnsi="Garamond"/>
                <w:color w:val="000000" w:themeColor="text1"/>
                <w:sz w:val="24"/>
                <w:szCs w:val="24"/>
              </w:rPr>
              <w:t xml:space="preserve"> </w:t>
            </w:r>
            <w:proofErr w:type="spellStart"/>
            <w:r w:rsidRPr="006E4C3F">
              <w:rPr>
                <w:rFonts w:ascii="Garamond" w:eastAsia="Times New Roman" w:hAnsi="Garamond"/>
                <w:color w:val="000000" w:themeColor="text1"/>
                <w:sz w:val="24"/>
                <w:szCs w:val="24"/>
              </w:rPr>
              <w:t>ima</w:t>
            </w:r>
            <w:proofErr w:type="spellEnd"/>
            <w:r w:rsidRPr="006E4C3F">
              <w:rPr>
                <w:rFonts w:ascii="Garamond" w:eastAsia="Times New Roman" w:hAnsi="Garamond"/>
                <w:color w:val="000000" w:themeColor="text1"/>
                <w:sz w:val="24"/>
                <w:szCs w:val="24"/>
              </w:rPr>
              <w:t xml:space="preserve"> za </w:t>
            </w:r>
            <w:proofErr w:type="spellStart"/>
            <w:r w:rsidRPr="006E4C3F">
              <w:rPr>
                <w:rFonts w:ascii="Garamond" w:eastAsia="Times New Roman" w:hAnsi="Garamond"/>
                <w:color w:val="000000" w:themeColor="text1"/>
                <w:sz w:val="24"/>
                <w:szCs w:val="24"/>
              </w:rPr>
              <w:t>cilj</w:t>
            </w:r>
            <w:proofErr w:type="spellEnd"/>
            <w:r w:rsidRPr="006E4C3F">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rekonstrukciju</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dva</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gradska</w:t>
            </w:r>
            <w:proofErr w:type="spellEnd"/>
            <w:r>
              <w:rPr>
                <w:rFonts w:ascii="Garamond" w:eastAsia="Times New Roman" w:hAnsi="Garamond"/>
                <w:color w:val="000000" w:themeColor="text1"/>
                <w:sz w:val="24"/>
                <w:szCs w:val="24"/>
              </w:rPr>
              <w:t xml:space="preserve"> parka “13. </w:t>
            </w:r>
            <w:proofErr w:type="spellStart"/>
            <w:r>
              <w:rPr>
                <w:rFonts w:ascii="Garamond" w:eastAsia="Times New Roman" w:hAnsi="Garamond"/>
                <w:color w:val="000000" w:themeColor="text1"/>
                <w:sz w:val="24"/>
                <w:szCs w:val="24"/>
              </w:rPr>
              <w:t>jul</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i</w:t>
            </w:r>
            <w:proofErr w:type="spellEnd"/>
            <w:r>
              <w:rPr>
                <w:rFonts w:ascii="Garamond" w:eastAsia="Times New Roman" w:hAnsi="Garamond"/>
                <w:color w:val="000000" w:themeColor="text1"/>
                <w:sz w:val="24"/>
                <w:szCs w:val="24"/>
              </w:rPr>
              <w:t xml:space="preserve"> “</w:t>
            </w:r>
            <w:proofErr w:type="spellStart"/>
            <w:r>
              <w:rPr>
                <w:rFonts w:ascii="Garamond" w:eastAsia="Times New Roman" w:hAnsi="Garamond"/>
                <w:color w:val="000000" w:themeColor="text1"/>
                <w:sz w:val="24"/>
                <w:szCs w:val="24"/>
              </w:rPr>
              <w:t>Njegošev</w:t>
            </w:r>
            <w:proofErr w:type="spellEnd"/>
            <w:r>
              <w:rPr>
                <w:rFonts w:ascii="Garamond" w:eastAsia="Times New Roman" w:hAnsi="Garamond"/>
                <w:color w:val="000000" w:themeColor="text1"/>
                <w:sz w:val="24"/>
                <w:szCs w:val="24"/>
              </w:rPr>
              <w:t xml:space="preserve"> park”</w:t>
            </w:r>
          </w:p>
        </w:tc>
      </w:tr>
      <w:tr w:rsidR="0020244B" w:rsidRPr="00B317DC"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B317DC" w:rsidRDefault="0020244B" w:rsidP="00F153A3">
            <w:pPr>
              <w:rPr>
                <w:rFonts w:ascii="Garamond" w:hAnsi="Garamond"/>
                <w:sz w:val="24"/>
                <w:szCs w:val="24"/>
              </w:rPr>
            </w:pPr>
            <w:proofErr w:type="spellStart"/>
            <w:r w:rsidRPr="00B317DC">
              <w:rPr>
                <w:rFonts w:ascii="Garamond" w:hAnsi="Garamond"/>
                <w:sz w:val="24"/>
                <w:szCs w:val="24"/>
              </w:rPr>
              <w:t>Cilj</w:t>
            </w:r>
            <w:proofErr w:type="spellEnd"/>
            <w:r w:rsidRPr="00B317DC">
              <w:rPr>
                <w:rFonts w:ascii="Garamond" w:hAnsi="Garamond"/>
                <w:sz w:val="24"/>
                <w:szCs w:val="24"/>
              </w:rPr>
              <w:t xml:space="preserve"> </w:t>
            </w:r>
            <w:proofErr w:type="spellStart"/>
            <w:r w:rsidRPr="00B317DC">
              <w:rPr>
                <w:rFonts w:ascii="Garamond" w:hAnsi="Garamond"/>
                <w:sz w:val="24"/>
                <w:szCs w:val="24"/>
              </w:rPr>
              <w:t>projekta</w:t>
            </w:r>
            <w:proofErr w:type="spellEnd"/>
            <w:r w:rsidRPr="00B317DC">
              <w:rPr>
                <w:rFonts w:ascii="Garamond" w:hAnsi="Garamond"/>
                <w:sz w:val="24"/>
                <w:szCs w:val="24"/>
              </w:rPr>
              <w:t xml:space="preserve"> je </w:t>
            </w:r>
            <w:proofErr w:type="spellStart"/>
            <w:r>
              <w:rPr>
                <w:rFonts w:ascii="Garamond" w:hAnsi="Garamond"/>
                <w:sz w:val="24"/>
                <w:szCs w:val="24"/>
              </w:rPr>
              <w:t>pošumljavanje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plansko</w:t>
            </w:r>
            <w:proofErr w:type="spellEnd"/>
            <w:r>
              <w:rPr>
                <w:rFonts w:ascii="Garamond" w:hAnsi="Garamond"/>
                <w:sz w:val="24"/>
                <w:szCs w:val="24"/>
              </w:rPr>
              <w:t xml:space="preserve"> </w:t>
            </w:r>
            <w:proofErr w:type="spellStart"/>
            <w:r>
              <w:rPr>
                <w:rFonts w:ascii="Garamond" w:hAnsi="Garamond"/>
                <w:sz w:val="24"/>
                <w:szCs w:val="24"/>
              </w:rPr>
              <w:t>hortikulturno</w:t>
            </w:r>
            <w:proofErr w:type="spellEnd"/>
            <w:r>
              <w:rPr>
                <w:rFonts w:ascii="Garamond" w:hAnsi="Garamond"/>
                <w:sz w:val="24"/>
                <w:szCs w:val="24"/>
              </w:rPr>
              <w:t xml:space="preserve"> </w:t>
            </w:r>
            <w:proofErr w:type="spellStart"/>
            <w:r>
              <w:rPr>
                <w:rFonts w:ascii="Garamond" w:hAnsi="Garamond"/>
                <w:sz w:val="24"/>
                <w:szCs w:val="24"/>
              </w:rPr>
              <w:t>uređenje</w:t>
            </w:r>
            <w:proofErr w:type="spellEnd"/>
            <w:r>
              <w:rPr>
                <w:rFonts w:ascii="Garamond" w:hAnsi="Garamond"/>
                <w:sz w:val="24"/>
                <w:szCs w:val="24"/>
              </w:rPr>
              <w:t xml:space="preserve">, </w:t>
            </w:r>
            <w:proofErr w:type="spellStart"/>
            <w:r>
              <w:rPr>
                <w:rFonts w:ascii="Garamond" w:hAnsi="Garamond"/>
                <w:sz w:val="24"/>
                <w:szCs w:val="24"/>
              </w:rPr>
              <w:t>kao</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izgradnja</w:t>
            </w:r>
            <w:proofErr w:type="spellEnd"/>
            <w:r>
              <w:rPr>
                <w:rFonts w:ascii="Garamond" w:hAnsi="Garamond"/>
                <w:sz w:val="24"/>
                <w:szCs w:val="24"/>
              </w:rPr>
              <w:t xml:space="preserve"> </w:t>
            </w:r>
            <w:proofErr w:type="spellStart"/>
            <w:r>
              <w:rPr>
                <w:rFonts w:ascii="Garamond" w:hAnsi="Garamond"/>
                <w:sz w:val="24"/>
                <w:szCs w:val="24"/>
              </w:rPr>
              <w:t>podzemne</w:t>
            </w:r>
            <w:proofErr w:type="spellEnd"/>
            <w:r>
              <w:rPr>
                <w:rFonts w:ascii="Garamond" w:hAnsi="Garamond"/>
                <w:sz w:val="24"/>
                <w:szCs w:val="24"/>
              </w:rPr>
              <w:t xml:space="preserve"> </w:t>
            </w:r>
            <w:proofErr w:type="spellStart"/>
            <w:r>
              <w:rPr>
                <w:rFonts w:ascii="Garamond" w:hAnsi="Garamond"/>
                <w:sz w:val="24"/>
                <w:szCs w:val="24"/>
              </w:rPr>
              <w:t>infrastruktuire</w:t>
            </w:r>
            <w:proofErr w:type="spellEnd"/>
            <w:r>
              <w:rPr>
                <w:rFonts w:ascii="Garamond" w:hAnsi="Garamond"/>
                <w:sz w:val="24"/>
                <w:szCs w:val="24"/>
              </w:rPr>
              <w:t xml:space="preserve">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rekonstrukcija</w:t>
            </w:r>
            <w:proofErr w:type="spellEnd"/>
            <w:r>
              <w:rPr>
                <w:rFonts w:ascii="Garamond" w:hAnsi="Garamond"/>
                <w:sz w:val="24"/>
                <w:szCs w:val="24"/>
              </w:rPr>
              <w:t xml:space="preserve"> </w:t>
            </w:r>
            <w:proofErr w:type="spellStart"/>
            <w:r>
              <w:rPr>
                <w:rFonts w:ascii="Garamond" w:hAnsi="Garamond"/>
                <w:sz w:val="24"/>
                <w:szCs w:val="24"/>
              </w:rPr>
              <w:t>staza</w:t>
            </w:r>
            <w:proofErr w:type="spellEnd"/>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AA762D"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Izrada Studije zaštite</w:t>
            </w:r>
          </w:p>
          <w:p w:rsidR="0020244B"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Izrada projektne i tenderske dokumentacije</w:t>
            </w:r>
          </w:p>
          <w:p w:rsidR="0020244B" w:rsidRPr="0085499B"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Objava javnog poziva za dostavljanje ponuda</w:t>
            </w:r>
          </w:p>
          <w:p w:rsidR="0020244B" w:rsidRPr="00842E10"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Izbor izvođača radova</w:t>
            </w:r>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9E7276" w:rsidRDefault="0020244B" w:rsidP="00F153A3">
            <w:pPr>
              <w:rPr>
                <w:rFonts w:ascii="Garamond" w:hAnsi="Garamond"/>
                <w:sz w:val="24"/>
                <w:szCs w:val="24"/>
              </w:rPr>
            </w:pPr>
            <w:proofErr w:type="spellStart"/>
            <w:r>
              <w:rPr>
                <w:rFonts w:ascii="Garamond" w:hAnsi="Garamond"/>
                <w:sz w:val="24"/>
                <w:szCs w:val="24"/>
              </w:rPr>
              <w:t>Pobljšanje</w:t>
            </w:r>
            <w:proofErr w:type="spellEnd"/>
            <w:r>
              <w:rPr>
                <w:rFonts w:ascii="Garamond" w:hAnsi="Garamond"/>
                <w:sz w:val="24"/>
                <w:szCs w:val="24"/>
              </w:rPr>
              <w:t xml:space="preserve"> </w:t>
            </w:r>
            <w:proofErr w:type="spellStart"/>
            <w:r>
              <w:rPr>
                <w:rFonts w:ascii="Garamond" w:hAnsi="Garamond"/>
                <w:sz w:val="24"/>
                <w:szCs w:val="24"/>
              </w:rPr>
              <w:t>aktuelnog</w:t>
            </w:r>
            <w:proofErr w:type="spellEnd"/>
            <w:r>
              <w:rPr>
                <w:rFonts w:ascii="Garamond" w:hAnsi="Garamond"/>
                <w:sz w:val="24"/>
                <w:szCs w:val="24"/>
              </w:rPr>
              <w:t xml:space="preserve"> </w:t>
            </w:r>
            <w:proofErr w:type="spellStart"/>
            <w:r>
              <w:rPr>
                <w:rFonts w:ascii="Garamond" w:hAnsi="Garamond"/>
                <w:sz w:val="24"/>
                <w:szCs w:val="24"/>
              </w:rPr>
              <w:t>stanja</w:t>
            </w:r>
            <w:proofErr w:type="spellEnd"/>
            <w:r>
              <w:rPr>
                <w:rFonts w:ascii="Garamond" w:hAnsi="Garamond"/>
                <w:sz w:val="24"/>
                <w:szCs w:val="24"/>
              </w:rPr>
              <w:t xml:space="preserve"> </w:t>
            </w:r>
            <w:proofErr w:type="spellStart"/>
            <w:r>
              <w:rPr>
                <w:rFonts w:ascii="Garamond" w:hAnsi="Garamond"/>
                <w:sz w:val="24"/>
                <w:szCs w:val="24"/>
              </w:rPr>
              <w:t>parkova</w:t>
            </w:r>
            <w:proofErr w:type="spellEnd"/>
            <w:r>
              <w:rPr>
                <w:rFonts w:ascii="Garamond" w:hAnsi="Garamond"/>
                <w:sz w:val="24"/>
                <w:szCs w:val="24"/>
              </w:rPr>
              <w:t xml:space="preserve">, </w:t>
            </w:r>
            <w:proofErr w:type="spellStart"/>
            <w:r>
              <w:rPr>
                <w:rFonts w:ascii="Garamond" w:hAnsi="Garamond"/>
                <w:sz w:val="24"/>
                <w:szCs w:val="24"/>
              </w:rPr>
              <w:t>stvaranje</w:t>
            </w:r>
            <w:proofErr w:type="spellEnd"/>
            <w:r>
              <w:rPr>
                <w:rFonts w:ascii="Garamond" w:hAnsi="Garamond"/>
                <w:sz w:val="24"/>
                <w:szCs w:val="24"/>
              </w:rPr>
              <w:t xml:space="preserve"> </w:t>
            </w:r>
            <w:proofErr w:type="spellStart"/>
            <w:r>
              <w:rPr>
                <w:rFonts w:ascii="Garamond" w:hAnsi="Garamond"/>
                <w:sz w:val="24"/>
                <w:szCs w:val="24"/>
              </w:rPr>
              <w:t>novih</w:t>
            </w:r>
            <w:proofErr w:type="spellEnd"/>
            <w:r>
              <w:rPr>
                <w:rFonts w:ascii="Garamond" w:hAnsi="Garamond"/>
                <w:sz w:val="24"/>
                <w:szCs w:val="24"/>
              </w:rPr>
              <w:t xml:space="preserve"> </w:t>
            </w:r>
            <w:proofErr w:type="spellStart"/>
            <w:r>
              <w:rPr>
                <w:rFonts w:ascii="Garamond" w:hAnsi="Garamond"/>
                <w:sz w:val="24"/>
                <w:szCs w:val="24"/>
              </w:rPr>
              <w:t>sadržaja</w:t>
            </w:r>
            <w:proofErr w:type="spellEnd"/>
            <w:r>
              <w:rPr>
                <w:rFonts w:ascii="Garamond" w:hAnsi="Garamond"/>
                <w:sz w:val="24"/>
                <w:szCs w:val="24"/>
              </w:rPr>
              <w:t xml:space="preserve"> za </w:t>
            </w:r>
            <w:proofErr w:type="spellStart"/>
            <w:r>
              <w:rPr>
                <w:rFonts w:ascii="Garamond" w:hAnsi="Garamond"/>
                <w:sz w:val="24"/>
                <w:szCs w:val="24"/>
              </w:rPr>
              <w:t>lokalnu</w:t>
            </w:r>
            <w:proofErr w:type="spellEnd"/>
            <w:r>
              <w:rPr>
                <w:rFonts w:ascii="Garamond" w:hAnsi="Garamond"/>
                <w:sz w:val="24"/>
                <w:szCs w:val="24"/>
              </w:rPr>
              <w:t xml:space="preserve"> </w:t>
            </w:r>
            <w:proofErr w:type="spellStart"/>
            <w:r>
              <w:rPr>
                <w:rFonts w:ascii="Garamond" w:hAnsi="Garamond"/>
                <w:sz w:val="24"/>
                <w:szCs w:val="24"/>
              </w:rPr>
              <w:t>stanovništvo</w:t>
            </w:r>
            <w:proofErr w:type="spellEnd"/>
            <w:r>
              <w:rPr>
                <w:rFonts w:ascii="Garamond" w:hAnsi="Garamond"/>
                <w:sz w:val="24"/>
                <w:szCs w:val="24"/>
              </w:rPr>
              <w:t xml:space="preserve"> </w:t>
            </w:r>
          </w:p>
        </w:tc>
      </w:tr>
      <w:tr w:rsidR="0020244B" w:rsidRPr="00842E10"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842E10" w:rsidRDefault="0020244B" w:rsidP="00F153A3">
            <w:pPr>
              <w:rPr>
                <w:rFonts w:ascii="Garamond" w:hAnsi="Garamond"/>
                <w:sz w:val="24"/>
                <w:szCs w:val="24"/>
              </w:rPr>
            </w:pPr>
            <w:proofErr w:type="spellStart"/>
            <w:r>
              <w:rPr>
                <w:rFonts w:ascii="Garamond" w:hAnsi="Garamond"/>
                <w:sz w:val="24"/>
                <w:szCs w:val="24"/>
              </w:rPr>
              <w:t>Izvještaj</w:t>
            </w:r>
            <w:proofErr w:type="spellEnd"/>
            <w:r>
              <w:rPr>
                <w:rFonts w:ascii="Garamond" w:hAnsi="Garamond"/>
                <w:sz w:val="24"/>
                <w:szCs w:val="24"/>
              </w:rPr>
              <w:t xml:space="preserve"> </w:t>
            </w:r>
            <w:proofErr w:type="spellStart"/>
            <w:r>
              <w:rPr>
                <w:rFonts w:ascii="Garamond" w:hAnsi="Garamond"/>
                <w:sz w:val="24"/>
                <w:szCs w:val="24"/>
              </w:rPr>
              <w:t>nadzornog</w:t>
            </w:r>
            <w:proofErr w:type="spellEnd"/>
            <w:r>
              <w:rPr>
                <w:rFonts w:ascii="Garamond" w:hAnsi="Garamond"/>
                <w:sz w:val="24"/>
                <w:szCs w:val="24"/>
              </w:rPr>
              <w:t xml:space="preserve"> organa</w:t>
            </w:r>
          </w:p>
        </w:tc>
      </w:tr>
      <w:tr w:rsidR="0020244B" w:rsidRPr="008215C1"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AA762D" w:rsidRDefault="0020244B" w:rsidP="00F153A3">
            <w:pPr>
              <w:rPr>
                <w:rFonts w:ascii="Garamond" w:hAnsi="Garamond"/>
                <w:sz w:val="24"/>
                <w:szCs w:val="24"/>
                <w:lang w:val="it-IT"/>
              </w:rPr>
            </w:pPr>
            <w:r w:rsidRPr="00AA762D">
              <w:rPr>
                <w:rFonts w:ascii="Garamond" w:hAnsi="Garamond"/>
                <w:sz w:val="24"/>
                <w:szCs w:val="24"/>
                <w:lang w:val="it-IT"/>
              </w:rPr>
              <w:t>Prijestonica Cetinje</w:t>
            </w:r>
          </w:p>
        </w:tc>
      </w:tr>
      <w:tr w:rsidR="0020244B" w:rsidTr="0020244B">
        <w:trPr>
          <w:trHeight w:val="275"/>
        </w:trPr>
        <w:tc>
          <w:tcPr>
            <w:tcW w:w="2426"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03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Cetinje </w:t>
            </w:r>
          </w:p>
        </w:tc>
        <w:tc>
          <w:tcPr>
            <w:tcW w:w="4245" w:type="dxa"/>
            <w:tcBorders>
              <w:top w:val="double" w:sz="4" w:space="0" w:color="auto"/>
              <w:left w:val="single" w:sz="4" w:space="0" w:color="auto"/>
              <w:bottom w:val="single" w:sz="4" w:space="0" w:color="auto"/>
              <w:right w:val="double" w:sz="4" w:space="0" w:color="auto"/>
            </w:tcBorders>
            <w:vAlign w:val="center"/>
          </w:tcPr>
          <w:p w:rsidR="0020244B" w:rsidRPr="004B7912" w:rsidRDefault="0020244B" w:rsidP="00F153A3">
            <w:pPr>
              <w:tabs>
                <w:tab w:val="left" w:pos="1197"/>
              </w:tabs>
              <w:jc w:val="right"/>
              <w:rPr>
                <w:rFonts w:ascii="Garamond" w:hAnsi="Garamond"/>
                <w:sz w:val="24"/>
                <w:szCs w:val="24"/>
              </w:rPr>
            </w:pPr>
            <w:r>
              <w:rPr>
                <w:rFonts w:ascii="Garamond" w:hAnsi="Garamond"/>
                <w:sz w:val="24"/>
                <w:szCs w:val="24"/>
              </w:rPr>
              <w:t>10.000 €</w:t>
            </w:r>
          </w:p>
        </w:tc>
      </w:tr>
      <w:tr w:rsidR="0020244B" w:rsidRPr="008215C1" w:rsidTr="0020244B">
        <w:trPr>
          <w:trHeight w:val="287"/>
        </w:trPr>
        <w:tc>
          <w:tcPr>
            <w:tcW w:w="2426"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r>
              <w:rPr>
                <w:rFonts w:ascii="Garamond" w:hAnsi="Garamond"/>
                <w:sz w:val="24"/>
                <w:szCs w:val="24"/>
                <w:lang w:val="it-IT"/>
              </w:rPr>
              <w:t>Zakon o Prijestonici Cetinje</w:t>
            </w: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jc w:val="right"/>
              <w:rPr>
                <w:rFonts w:ascii="Garamond" w:hAnsi="Garamond"/>
                <w:sz w:val="24"/>
                <w:szCs w:val="24"/>
                <w:lang w:val="it-IT"/>
              </w:rPr>
            </w:pPr>
            <w:r>
              <w:rPr>
                <w:rFonts w:ascii="Garamond" w:hAnsi="Garamond"/>
                <w:sz w:val="24"/>
                <w:szCs w:val="24"/>
                <w:lang w:val="it-IT"/>
              </w:rPr>
              <w:t>2.500.000 €</w:t>
            </w:r>
          </w:p>
        </w:tc>
      </w:tr>
      <w:tr w:rsidR="0020244B" w:rsidRPr="008215C1" w:rsidTr="0020244B">
        <w:trPr>
          <w:trHeight w:val="243"/>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rPr>
                <w:rFonts w:ascii="Garamond" w:hAnsi="Garamond"/>
                <w:sz w:val="24"/>
                <w:szCs w:val="24"/>
                <w:lang w:val="it-IT"/>
              </w:rPr>
            </w:pPr>
          </w:p>
        </w:tc>
      </w:tr>
      <w:tr w:rsidR="0020244B" w:rsidRPr="008215C1" w:rsidTr="0020244B">
        <w:trPr>
          <w:trHeight w:val="249"/>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rPr>
                <w:rFonts w:ascii="Garamond" w:hAnsi="Garamond"/>
                <w:sz w:val="24"/>
                <w:szCs w:val="24"/>
                <w:lang w:val="it-IT"/>
              </w:rPr>
            </w:pPr>
          </w:p>
        </w:tc>
      </w:tr>
      <w:tr w:rsidR="0020244B" w:rsidTr="0020244B">
        <w:trPr>
          <w:trHeight w:val="307"/>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sidRPr="00A04CED">
              <w:rPr>
                <w:rFonts w:ascii="Garamond" w:hAnsi="Garamond"/>
                <w:sz w:val="24"/>
                <w:szCs w:val="24"/>
              </w:rPr>
              <w:t>Ukupno</w:t>
            </w:r>
            <w:proofErr w:type="spellEnd"/>
            <w:r w:rsidRPr="00A04CED">
              <w:rPr>
                <w:rFonts w:ascii="Garamond" w:hAnsi="Garamond"/>
                <w:sz w:val="24"/>
                <w:szCs w:val="24"/>
              </w:rPr>
              <w:t>:</w:t>
            </w:r>
          </w:p>
        </w:tc>
        <w:tc>
          <w:tcPr>
            <w:tcW w:w="4245"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2.510.000 €</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Cetinje</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02F20" w:rsidRDefault="0020244B" w:rsidP="00F153A3">
            <w:pPr>
              <w:rPr>
                <w:rFonts w:ascii="Garamond" w:hAnsi="Garamond"/>
                <w:sz w:val="24"/>
                <w:szCs w:val="24"/>
                <w:lang w:val="it-IT"/>
              </w:rPr>
            </w:pPr>
            <w:r w:rsidRPr="00402F20">
              <w:rPr>
                <w:rFonts w:ascii="Garamond" w:hAnsi="Garamond"/>
                <w:sz w:val="24"/>
                <w:szCs w:val="24"/>
                <w:lang w:val="it-IT"/>
              </w:rPr>
              <w:t>Prijestonica Certinje, Direkcija za i</w:t>
            </w:r>
            <w:r>
              <w:rPr>
                <w:rFonts w:ascii="Garamond" w:hAnsi="Garamond"/>
                <w:sz w:val="24"/>
                <w:szCs w:val="24"/>
                <w:lang w:val="it-IT"/>
              </w:rPr>
              <w:t>nvesticije</w:t>
            </w:r>
          </w:p>
        </w:tc>
      </w:tr>
    </w:tbl>
    <w:p w:rsidR="0020244B" w:rsidRDefault="0020244B" w:rsidP="0020244B">
      <w:pPr>
        <w:rPr>
          <w:lang w:val="it-IT"/>
        </w:rPr>
      </w:pPr>
    </w:p>
    <w:tbl>
      <w:tblPr>
        <w:tblStyle w:val="TableGrid"/>
        <w:tblW w:w="0" w:type="auto"/>
        <w:tblInd w:w="-342" w:type="dxa"/>
        <w:tblLook w:val="04A0" w:firstRow="1" w:lastRow="0" w:firstColumn="1" w:lastColumn="0" w:noHBand="0" w:noVBand="1"/>
      </w:tblPr>
      <w:tblGrid>
        <w:gridCol w:w="2420"/>
        <w:gridCol w:w="4011"/>
        <w:gridCol w:w="4211"/>
      </w:tblGrid>
      <w:tr w:rsidR="0020244B" w:rsidRPr="009E7276" w:rsidTr="0020244B">
        <w:tc>
          <w:tcPr>
            <w:tcW w:w="2426" w:type="dxa"/>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8"/>
                <w:szCs w:val="28"/>
              </w:rPr>
              <w:t>Specifični</w:t>
            </w:r>
            <w:proofErr w:type="spellEnd"/>
            <w:r w:rsidRPr="00206A2B">
              <w:rPr>
                <w:rFonts w:ascii="Garamond" w:eastAsia="Times New Roman" w:hAnsi="Garamond"/>
                <w:b/>
                <w:bCs/>
                <w:i/>
                <w:iCs/>
                <w:color w:val="000000"/>
                <w:sz w:val="28"/>
                <w:szCs w:val="28"/>
              </w:rPr>
              <w:t xml:space="preserve"> </w:t>
            </w:r>
            <w:proofErr w:type="spellStart"/>
            <w:proofErr w:type="gramStart"/>
            <w:r w:rsidRPr="00206A2B">
              <w:rPr>
                <w:rFonts w:ascii="Garamond" w:eastAsia="Times New Roman" w:hAnsi="Garamond"/>
                <w:b/>
                <w:bCs/>
                <w:i/>
                <w:iCs/>
                <w:color w:val="000000"/>
                <w:sz w:val="28"/>
                <w:szCs w:val="28"/>
              </w:rPr>
              <w:t>cilj</w:t>
            </w:r>
            <w:proofErr w:type="spellEnd"/>
            <w:r w:rsidRPr="00206A2B">
              <w:rPr>
                <w:rFonts w:ascii="Garamond" w:eastAsia="Times New Roman" w:hAnsi="Garamond"/>
                <w:b/>
                <w:bCs/>
                <w:i/>
                <w:iCs/>
                <w:color w:val="000000"/>
                <w:sz w:val="28"/>
                <w:szCs w:val="28"/>
              </w:rPr>
              <w:t xml:space="preserve">  </w:t>
            </w:r>
            <w:r>
              <w:rPr>
                <w:rFonts w:ascii="Garamond" w:eastAsia="Times New Roman" w:hAnsi="Garamond"/>
                <w:b/>
                <w:bCs/>
                <w:i/>
                <w:iCs/>
                <w:color w:val="000000"/>
                <w:sz w:val="28"/>
                <w:szCs w:val="28"/>
              </w:rPr>
              <w:t>5</w:t>
            </w:r>
            <w:proofErr w:type="gramEnd"/>
          </w:p>
        </w:tc>
        <w:tc>
          <w:tcPr>
            <w:tcW w:w="8284" w:type="dxa"/>
            <w:gridSpan w:val="2"/>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9E7276" w:rsidRDefault="0020244B" w:rsidP="00F153A3">
            <w:pPr>
              <w:jc w:val="center"/>
              <w:rPr>
                <w:rFonts w:ascii="Garamond" w:hAnsi="Garamond"/>
                <w:b/>
                <w:sz w:val="24"/>
                <w:szCs w:val="24"/>
              </w:rPr>
            </w:pPr>
            <w:proofErr w:type="spellStart"/>
            <w:r w:rsidRPr="00206A2B">
              <w:rPr>
                <w:rFonts w:ascii="Garamond" w:eastAsia="Times New Roman" w:hAnsi="Garamond"/>
                <w:b/>
                <w:bCs/>
                <w:i/>
                <w:iCs/>
                <w:color w:val="000000"/>
                <w:sz w:val="28"/>
                <w:szCs w:val="28"/>
                <w:u w:val="single"/>
              </w:rPr>
              <w:t>Zaštita</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i</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očuvanje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životne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sredine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i</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održivo</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upravljanje</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prirodnim</w:t>
            </w:r>
            <w:proofErr w:type="spellEnd"/>
            <w:r w:rsidRPr="00206A2B">
              <w:rPr>
                <w:rFonts w:ascii="Garamond" w:eastAsia="Times New Roman" w:hAnsi="Garamond"/>
                <w:b/>
                <w:bCs/>
                <w:i/>
                <w:iCs/>
                <w:color w:val="000000"/>
                <w:sz w:val="28"/>
                <w:szCs w:val="28"/>
                <w:u w:val="single"/>
              </w:rPr>
              <w:t xml:space="preserve"> </w:t>
            </w:r>
            <w:proofErr w:type="spellStart"/>
            <w:r w:rsidRPr="00206A2B">
              <w:rPr>
                <w:rFonts w:ascii="Garamond" w:eastAsia="Times New Roman" w:hAnsi="Garamond"/>
                <w:b/>
                <w:bCs/>
                <w:i/>
                <w:iCs/>
                <w:color w:val="000000"/>
                <w:sz w:val="28"/>
                <w:szCs w:val="28"/>
                <w:u w:val="single"/>
              </w:rPr>
              <w:t>resursima</w:t>
            </w:r>
            <w:proofErr w:type="spellEnd"/>
          </w:p>
        </w:tc>
      </w:tr>
      <w:tr w:rsidR="0020244B" w:rsidRPr="006E4C3F" w:rsidTr="0020244B">
        <w:tc>
          <w:tcPr>
            <w:tcW w:w="2426"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tcPr>
          <w:p w:rsidR="0020244B" w:rsidRPr="004B7912" w:rsidRDefault="0020244B" w:rsidP="00F153A3">
            <w:pPr>
              <w:rPr>
                <w:rFonts w:ascii="Garamond" w:hAnsi="Garamond"/>
                <w:b/>
                <w:i/>
                <w:sz w:val="24"/>
                <w:szCs w:val="24"/>
              </w:rPr>
            </w:pPr>
            <w:proofErr w:type="spellStart"/>
            <w:r w:rsidRPr="00206A2B">
              <w:rPr>
                <w:rFonts w:ascii="Garamond" w:eastAsia="Times New Roman" w:hAnsi="Garamond"/>
                <w:b/>
                <w:bCs/>
                <w:i/>
                <w:iCs/>
                <w:color w:val="000000"/>
                <w:sz w:val="24"/>
                <w:szCs w:val="24"/>
              </w:rPr>
              <w:t>Prioritet</w:t>
            </w:r>
            <w:proofErr w:type="spellEnd"/>
            <w:r w:rsidRPr="00206A2B">
              <w:rPr>
                <w:rFonts w:ascii="Garamond" w:eastAsia="Times New Roman" w:hAnsi="Garamond"/>
                <w:b/>
                <w:bCs/>
                <w:i/>
                <w:iCs/>
                <w:color w:val="000000"/>
                <w:sz w:val="24"/>
                <w:szCs w:val="24"/>
              </w:rPr>
              <w:t xml:space="preserve"> </w:t>
            </w:r>
            <w:r>
              <w:rPr>
                <w:rFonts w:ascii="Garamond" w:eastAsia="Times New Roman" w:hAnsi="Garamond"/>
                <w:b/>
                <w:bCs/>
                <w:i/>
                <w:iCs/>
                <w:color w:val="000000"/>
                <w:sz w:val="24"/>
                <w:szCs w:val="24"/>
              </w:rPr>
              <w:t>5</w:t>
            </w:r>
            <w:r w:rsidRPr="00206A2B">
              <w:rPr>
                <w:rFonts w:ascii="Garamond" w:eastAsia="Times New Roman" w:hAnsi="Garamond"/>
                <w:b/>
                <w:bCs/>
                <w:i/>
                <w:iCs/>
                <w:color w:val="000000"/>
                <w:sz w:val="24"/>
                <w:szCs w:val="24"/>
              </w:rPr>
              <w:t>.</w:t>
            </w:r>
            <w:r>
              <w:rPr>
                <w:rFonts w:ascii="Garamond" w:eastAsia="Times New Roman" w:hAnsi="Garamond"/>
                <w:b/>
                <w:bCs/>
                <w:i/>
                <w:iCs/>
                <w:color w:val="000000"/>
                <w:sz w:val="24"/>
                <w:szCs w:val="24"/>
              </w:rPr>
              <w:t>2</w:t>
            </w:r>
            <w:r w:rsidRPr="00206A2B">
              <w:rPr>
                <w:rFonts w:ascii="Garamond" w:eastAsia="Times New Roman" w:hAnsi="Garamond"/>
                <w:b/>
                <w:bCs/>
                <w:i/>
                <w:iCs/>
                <w:color w:val="000000"/>
                <w:sz w:val="24"/>
                <w:szCs w:val="24"/>
              </w:rPr>
              <w:t>.</w:t>
            </w:r>
          </w:p>
        </w:tc>
        <w:tc>
          <w:tcPr>
            <w:tcW w:w="8284" w:type="dxa"/>
            <w:gridSpan w:val="2"/>
            <w:tcBorders>
              <w:top w:val="double" w:sz="4" w:space="0" w:color="auto"/>
              <w:left w:val="double" w:sz="4" w:space="0" w:color="auto"/>
              <w:bottom w:val="double" w:sz="4" w:space="0" w:color="auto"/>
              <w:right w:val="double" w:sz="4" w:space="0" w:color="auto"/>
            </w:tcBorders>
            <w:shd w:val="clear" w:color="auto" w:fill="EAF1DD" w:themeFill="accent3" w:themeFillTint="33"/>
            <w:vAlign w:val="bottom"/>
          </w:tcPr>
          <w:p w:rsidR="0020244B" w:rsidRPr="006E4C3F" w:rsidRDefault="0020244B" w:rsidP="00F153A3">
            <w:pPr>
              <w:jc w:val="center"/>
              <w:rPr>
                <w:rFonts w:ascii="Garamond" w:hAnsi="Garamond"/>
                <w:b/>
                <w:sz w:val="24"/>
                <w:szCs w:val="24"/>
              </w:rPr>
            </w:pPr>
            <w:proofErr w:type="spellStart"/>
            <w:r w:rsidRPr="00206A2B">
              <w:rPr>
                <w:rFonts w:ascii="Garamond" w:eastAsia="Times New Roman" w:hAnsi="Garamond"/>
                <w:b/>
                <w:bCs/>
                <w:i/>
                <w:iCs/>
                <w:color w:val="000000"/>
                <w:sz w:val="24"/>
                <w:szCs w:val="24"/>
              </w:rPr>
              <w:t>Podsticanje</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korišćenja</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obnovljivih</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izvora</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energije</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i</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mjera</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energetske</w:t>
            </w:r>
            <w:proofErr w:type="spellEnd"/>
            <w:r w:rsidRPr="00206A2B">
              <w:rPr>
                <w:rFonts w:ascii="Garamond" w:eastAsia="Times New Roman" w:hAnsi="Garamond"/>
                <w:b/>
                <w:bCs/>
                <w:i/>
                <w:iCs/>
                <w:color w:val="000000"/>
                <w:sz w:val="24"/>
                <w:szCs w:val="24"/>
              </w:rPr>
              <w:t xml:space="preserve"> </w:t>
            </w:r>
            <w:proofErr w:type="spellStart"/>
            <w:r w:rsidRPr="00206A2B">
              <w:rPr>
                <w:rFonts w:ascii="Garamond" w:eastAsia="Times New Roman" w:hAnsi="Garamond"/>
                <w:b/>
                <w:bCs/>
                <w:i/>
                <w:iCs/>
                <w:color w:val="000000"/>
                <w:sz w:val="24"/>
                <w:szCs w:val="24"/>
              </w:rPr>
              <w:t>efikasnosti</w:t>
            </w:r>
            <w:proofErr w:type="spellEnd"/>
          </w:p>
        </w:tc>
      </w:tr>
      <w:tr w:rsidR="0020244B" w:rsidRPr="002D005F" w:rsidTr="0020244B">
        <w:tc>
          <w:tcPr>
            <w:tcW w:w="242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20244B" w:rsidRPr="00FA2196" w:rsidRDefault="0020244B" w:rsidP="00F153A3">
            <w:pPr>
              <w:rPr>
                <w:rFonts w:ascii="Garamond" w:hAnsi="Garamond"/>
                <w:b/>
                <w:i/>
                <w:sz w:val="24"/>
                <w:szCs w:val="24"/>
              </w:rPr>
            </w:pPr>
            <w:proofErr w:type="spellStart"/>
            <w:proofErr w:type="gramStart"/>
            <w:r w:rsidRPr="00FA2196">
              <w:rPr>
                <w:rFonts w:ascii="Garamond" w:hAnsi="Garamond"/>
                <w:b/>
                <w:i/>
                <w:sz w:val="24"/>
                <w:szCs w:val="24"/>
              </w:rPr>
              <w:t>Projekat</w:t>
            </w:r>
            <w:proofErr w:type="spellEnd"/>
            <w:r w:rsidRPr="00FA2196">
              <w:rPr>
                <w:rFonts w:ascii="Garamond" w:hAnsi="Garamond"/>
                <w:b/>
                <w:i/>
                <w:sz w:val="24"/>
                <w:szCs w:val="24"/>
              </w:rPr>
              <w:t xml:space="preserve"> </w:t>
            </w:r>
            <w:r>
              <w:rPr>
                <w:rFonts w:ascii="Garamond" w:hAnsi="Garamond"/>
                <w:b/>
                <w:i/>
                <w:sz w:val="24"/>
                <w:szCs w:val="24"/>
              </w:rPr>
              <w:t xml:space="preserve"> 5</w:t>
            </w:r>
            <w:proofErr w:type="gramEnd"/>
            <w:r w:rsidRPr="00FA2196">
              <w:rPr>
                <w:rFonts w:ascii="Garamond" w:hAnsi="Garamond"/>
                <w:b/>
                <w:i/>
                <w:sz w:val="24"/>
                <w:szCs w:val="24"/>
              </w:rPr>
              <w:t>.</w:t>
            </w:r>
            <w:r>
              <w:rPr>
                <w:rFonts w:ascii="Garamond" w:hAnsi="Garamond"/>
                <w:b/>
                <w:i/>
                <w:sz w:val="24"/>
                <w:szCs w:val="24"/>
              </w:rPr>
              <w:t>2</w:t>
            </w:r>
            <w:r w:rsidRPr="00FA2196">
              <w:rPr>
                <w:rFonts w:ascii="Garamond" w:hAnsi="Garamond"/>
                <w:b/>
                <w:i/>
                <w:sz w:val="24"/>
                <w:szCs w:val="24"/>
              </w:rPr>
              <w:t>.1.</w:t>
            </w:r>
          </w:p>
        </w:tc>
        <w:tc>
          <w:tcPr>
            <w:tcW w:w="8284" w:type="dxa"/>
            <w:gridSpan w:val="2"/>
            <w:tcBorders>
              <w:top w:val="double" w:sz="4" w:space="0" w:color="auto"/>
              <w:left w:val="double" w:sz="4" w:space="0" w:color="auto"/>
              <w:bottom w:val="double" w:sz="4" w:space="0" w:color="auto"/>
              <w:right w:val="double" w:sz="4" w:space="0" w:color="auto"/>
            </w:tcBorders>
            <w:shd w:val="clear" w:color="auto" w:fill="F2F2F2" w:themeFill="background1" w:themeFillShade="F2"/>
            <w:vAlign w:val="bottom"/>
          </w:tcPr>
          <w:p w:rsidR="0020244B" w:rsidRPr="002D005F" w:rsidRDefault="0020244B" w:rsidP="00F153A3">
            <w:pPr>
              <w:jc w:val="center"/>
              <w:rPr>
                <w:rFonts w:ascii="Garamond" w:hAnsi="Garamond"/>
                <w:b/>
                <w:sz w:val="24"/>
                <w:szCs w:val="24"/>
              </w:rPr>
            </w:pPr>
            <w:proofErr w:type="spellStart"/>
            <w:r w:rsidRPr="002D005F">
              <w:rPr>
                <w:rFonts w:ascii="Garamond" w:hAnsi="Garamond"/>
                <w:b/>
                <w:sz w:val="24"/>
                <w:szCs w:val="24"/>
              </w:rPr>
              <w:t>Postavljanje</w:t>
            </w:r>
            <w:proofErr w:type="spellEnd"/>
            <w:r w:rsidRPr="002D005F">
              <w:rPr>
                <w:rFonts w:ascii="Garamond" w:hAnsi="Garamond"/>
                <w:b/>
                <w:sz w:val="24"/>
                <w:szCs w:val="24"/>
              </w:rPr>
              <w:t xml:space="preserve"> </w:t>
            </w:r>
            <w:proofErr w:type="spellStart"/>
            <w:r w:rsidRPr="002D005F">
              <w:rPr>
                <w:rFonts w:ascii="Garamond" w:hAnsi="Garamond"/>
                <w:b/>
                <w:sz w:val="24"/>
                <w:szCs w:val="24"/>
              </w:rPr>
              <w:t>i</w:t>
            </w:r>
            <w:proofErr w:type="spellEnd"/>
            <w:r w:rsidRPr="002D005F">
              <w:rPr>
                <w:rFonts w:ascii="Garamond" w:hAnsi="Garamond"/>
                <w:b/>
                <w:sz w:val="24"/>
                <w:szCs w:val="24"/>
              </w:rPr>
              <w:t xml:space="preserve"> </w:t>
            </w:r>
            <w:proofErr w:type="spellStart"/>
            <w:r w:rsidRPr="002D005F">
              <w:rPr>
                <w:rFonts w:ascii="Garamond" w:hAnsi="Garamond"/>
                <w:b/>
                <w:sz w:val="24"/>
                <w:szCs w:val="24"/>
              </w:rPr>
              <w:t>instalacija</w:t>
            </w:r>
            <w:proofErr w:type="spellEnd"/>
            <w:r w:rsidRPr="002D005F">
              <w:rPr>
                <w:rFonts w:ascii="Garamond" w:hAnsi="Garamond"/>
                <w:b/>
                <w:sz w:val="24"/>
                <w:szCs w:val="24"/>
              </w:rPr>
              <w:t xml:space="preserve"> </w:t>
            </w:r>
            <w:proofErr w:type="spellStart"/>
            <w:r w:rsidRPr="002D005F">
              <w:rPr>
                <w:rFonts w:ascii="Garamond" w:hAnsi="Garamond"/>
                <w:b/>
                <w:sz w:val="24"/>
                <w:szCs w:val="24"/>
              </w:rPr>
              <w:t>različitih</w:t>
            </w:r>
            <w:proofErr w:type="spellEnd"/>
            <w:r w:rsidRPr="002D005F">
              <w:rPr>
                <w:rFonts w:ascii="Garamond" w:hAnsi="Garamond"/>
                <w:b/>
                <w:sz w:val="24"/>
                <w:szCs w:val="24"/>
              </w:rPr>
              <w:t xml:space="preserve"> </w:t>
            </w:r>
            <w:proofErr w:type="spellStart"/>
            <w:r w:rsidRPr="002D005F">
              <w:rPr>
                <w:rFonts w:ascii="Garamond" w:hAnsi="Garamond"/>
                <w:b/>
                <w:sz w:val="24"/>
                <w:szCs w:val="24"/>
              </w:rPr>
              <w:t>izvora</w:t>
            </w:r>
            <w:proofErr w:type="spellEnd"/>
            <w:r w:rsidRPr="002D005F">
              <w:rPr>
                <w:rFonts w:ascii="Garamond" w:hAnsi="Garamond"/>
                <w:b/>
                <w:sz w:val="24"/>
                <w:szCs w:val="24"/>
              </w:rPr>
              <w:t xml:space="preserve"> </w:t>
            </w:r>
            <w:proofErr w:type="spellStart"/>
            <w:r w:rsidRPr="002D005F">
              <w:rPr>
                <w:rFonts w:ascii="Garamond" w:hAnsi="Garamond"/>
                <w:b/>
                <w:sz w:val="24"/>
                <w:szCs w:val="24"/>
              </w:rPr>
              <w:t>energetske</w:t>
            </w:r>
            <w:proofErr w:type="spellEnd"/>
            <w:r w:rsidRPr="002D005F">
              <w:rPr>
                <w:rFonts w:ascii="Garamond" w:hAnsi="Garamond"/>
                <w:b/>
                <w:sz w:val="24"/>
                <w:szCs w:val="24"/>
              </w:rPr>
              <w:t xml:space="preserve"> </w:t>
            </w:r>
            <w:proofErr w:type="spellStart"/>
            <w:r w:rsidRPr="002D005F">
              <w:rPr>
                <w:rFonts w:ascii="Garamond" w:hAnsi="Garamond"/>
                <w:b/>
                <w:sz w:val="24"/>
                <w:szCs w:val="24"/>
              </w:rPr>
              <w:t>ef</w:t>
            </w:r>
            <w:r>
              <w:rPr>
                <w:rFonts w:ascii="Garamond" w:hAnsi="Garamond"/>
                <w:b/>
                <w:sz w:val="24"/>
                <w:szCs w:val="24"/>
              </w:rPr>
              <w:t>ikasnosti</w:t>
            </w:r>
            <w:proofErr w:type="spellEnd"/>
          </w:p>
        </w:tc>
      </w:tr>
      <w:tr w:rsidR="0020244B" w:rsidRPr="002D005F"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Opis</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2D005F" w:rsidRDefault="0020244B" w:rsidP="00F153A3">
            <w:pPr>
              <w:jc w:val="both"/>
              <w:rPr>
                <w:rFonts w:ascii="Garamond" w:hAnsi="Garamond"/>
                <w:color w:val="000000" w:themeColor="text1"/>
                <w:sz w:val="24"/>
                <w:szCs w:val="24"/>
                <w:lang w:val="en-GB"/>
              </w:rPr>
            </w:pPr>
            <w:proofErr w:type="spellStart"/>
            <w:r w:rsidRPr="002D005F">
              <w:rPr>
                <w:rFonts w:ascii="Garamond" w:eastAsia="Times New Roman" w:hAnsi="Garamond"/>
                <w:color w:val="000000" w:themeColor="text1"/>
                <w:sz w:val="24"/>
                <w:szCs w:val="24"/>
                <w:lang w:val="en-GB"/>
              </w:rPr>
              <w:t>Projekat</w:t>
            </w:r>
            <w:proofErr w:type="spellEnd"/>
            <w:r w:rsidRPr="002D005F">
              <w:rPr>
                <w:rFonts w:ascii="Garamond" w:eastAsia="Times New Roman" w:hAnsi="Garamond"/>
                <w:color w:val="000000" w:themeColor="text1"/>
                <w:sz w:val="24"/>
                <w:szCs w:val="24"/>
                <w:lang w:val="en-GB"/>
              </w:rPr>
              <w:t xml:space="preserve"> </w:t>
            </w:r>
            <w:proofErr w:type="spellStart"/>
            <w:r w:rsidRPr="002D005F">
              <w:rPr>
                <w:rFonts w:ascii="Garamond" w:eastAsia="Times New Roman" w:hAnsi="Garamond"/>
                <w:color w:val="000000" w:themeColor="text1"/>
                <w:sz w:val="24"/>
                <w:szCs w:val="24"/>
                <w:lang w:val="en-GB"/>
              </w:rPr>
              <w:t>ima</w:t>
            </w:r>
            <w:proofErr w:type="spellEnd"/>
            <w:r w:rsidRPr="002D005F">
              <w:rPr>
                <w:rFonts w:ascii="Garamond" w:eastAsia="Times New Roman" w:hAnsi="Garamond"/>
                <w:color w:val="000000" w:themeColor="text1"/>
                <w:sz w:val="24"/>
                <w:szCs w:val="24"/>
                <w:lang w:val="en-GB"/>
              </w:rPr>
              <w:t xml:space="preserve"> za </w:t>
            </w:r>
            <w:proofErr w:type="spellStart"/>
            <w:r w:rsidRPr="002D005F">
              <w:rPr>
                <w:rFonts w:ascii="Garamond" w:eastAsia="Times New Roman" w:hAnsi="Garamond"/>
                <w:color w:val="000000" w:themeColor="text1"/>
                <w:sz w:val="24"/>
                <w:szCs w:val="24"/>
                <w:lang w:val="en-GB"/>
              </w:rPr>
              <w:t>cilj</w:t>
            </w:r>
            <w:proofErr w:type="spellEnd"/>
            <w:r w:rsidRPr="002D005F">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veće</w:t>
            </w:r>
            <w:proofErr w:type="spellEnd"/>
            <w:r>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korišćenje</w:t>
            </w:r>
            <w:proofErr w:type="spellEnd"/>
            <w:r>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zelenih</w:t>
            </w:r>
            <w:proofErr w:type="spellEnd"/>
            <w:r>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izvora</w:t>
            </w:r>
            <w:proofErr w:type="spellEnd"/>
            <w:r>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energije</w:t>
            </w:r>
            <w:proofErr w:type="spellEnd"/>
            <w:r>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lokalnom</w:t>
            </w:r>
            <w:proofErr w:type="spellEnd"/>
            <w:r>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nivou</w:t>
            </w:r>
            <w:proofErr w:type="spellEnd"/>
            <w:r>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sektoru</w:t>
            </w:r>
            <w:proofErr w:type="spellEnd"/>
            <w:r>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turizma</w:t>
            </w:r>
            <w:proofErr w:type="spellEnd"/>
            <w:r>
              <w:rPr>
                <w:rFonts w:ascii="Garamond" w:eastAsia="Times New Roman" w:hAnsi="Garamond"/>
                <w:color w:val="000000" w:themeColor="text1"/>
                <w:sz w:val="24"/>
                <w:szCs w:val="24"/>
                <w:lang w:val="en-GB"/>
              </w:rPr>
              <w:t xml:space="preserve"> </w:t>
            </w:r>
            <w:proofErr w:type="spellStart"/>
            <w:r>
              <w:rPr>
                <w:rFonts w:ascii="Garamond" w:eastAsia="Times New Roman" w:hAnsi="Garamond"/>
                <w:color w:val="000000" w:themeColor="text1"/>
                <w:sz w:val="24"/>
                <w:szCs w:val="24"/>
                <w:lang w:val="en-GB"/>
              </w:rPr>
              <w:t>itd</w:t>
            </w:r>
            <w:proofErr w:type="spellEnd"/>
            <w:r>
              <w:rPr>
                <w:rFonts w:ascii="Garamond" w:eastAsia="Times New Roman" w:hAnsi="Garamond"/>
                <w:color w:val="000000" w:themeColor="text1"/>
                <w:sz w:val="24"/>
                <w:szCs w:val="24"/>
                <w:lang w:val="en-GB"/>
              </w:rPr>
              <w:t>.</w:t>
            </w:r>
          </w:p>
        </w:tc>
      </w:tr>
      <w:tr w:rsidR="0020244B" w:rsidRPr="00B317DC"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Namjena</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cilj</w:t>
            </w:r>
            <w:proofErr w:type="spellEnd"/>
            <w:r>
              <w:rPr>
                <w:rFonts w:ascii="Garamond" w:hAnsi="Garamond"/>
                <w:b/>
                <w:i/>
                <w:sz w:val="24"/>
                <w:szCs w:val="24"/>
              </w:rPr>
              <w:t xml:space="preserve"> </w:t>
            </w:r>
            <w:proofErr w:type="spellStart"/>
            <w:r>
              <w:rPr>
                <w:rFonts w:ascii="Garamond" w:hAnsi="Garamond"/>
                <w:b/>
                <w:i/>
                <w:sz w:val="24"/>
                <w:szCs w:val="24"/>
              </w:rPr>
              <w:t>projekta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B317DC" w:rsidRDefault="0020244B" w:rsidP="00F153A3">
            <w:pPr>
              <w:rPr>
                <w:rFonts w:ascii="Garamond" w:hAnsi="Garamond"/>
                <w:sz w:val="24"/>
                <w:szCs w:val="24"/>
              </w:rPr>
            </w:pPr>
            <w:proofErr w:type="spellStart"/>
            <w:r w:rsidRPr="00B317DC">
              <w:rPr>
                <w:rFonts w:ascii="Garamond" w:hAnsi="Garamond"/>
                <w:sz w:val="24"/>
                <w:szCs w:val="24"/>
              </w:rPr>
              <w:t>Cilj</w:t>
            </w:r>
            <w:proofErr w:type="spellEnd"/>
            <w:r w:rsidRPr="00B317DC">
              <w:rPr>
                <w:rFonts w:ascii="Garamond" w:hAnsi="Garamond"/>
                <w:sz w:val="24"/>
                <w:szCs w:val="24"/>
              </w:rPr>
              <w:t xml:space="preserve"> </w:t>
            </w:r>
            <w:proofErr w:type="spellStart"/>
            <w:r w:rsidRPr="00B317DC">
              <w:rPr>
                <w:rFonts w:ascii="Garamond" w:hAnsi="Garamond"/>
                <w:sz w:val="24"/>
                <w:szCs w:val="24"/>
              </w:rPr>
              <w:t>projekta</w:t>
            </w:r>
            <w:proofErr w:type="spellEnd"/>
            <w:r w:rsidRPr="00B317DC">
              <w:rPr>
                <w:rFonts w:ascii="Garamond" w:hAnsi="Garamond"/>
                <w:sz w:val="24"/>
                <w:szCs w:val="24"/>
              </w:rPr>
              <w:t xml:space="preserve"> je </w:t>
            </w:r>
            <w:proofErr w:type="spellStart"/>
            <w:r>
              <w:rPr>
                <w:rFonts w:ascii="Garamond" w:hAnsi="Garamond"/>
                <w:sz w:val="24"/>
                <w:szCs w:val="24"/>
              </w:rPr>
              <w:t>smanjenje</w:t>
            </w:r>
            <w:proofErr w:type="spellEnd"/>
            <w:r>
              <w:rPr>
                <w:rFonts w:ascii="Garamond" w:hAnsi="Garamond"/>
                <w:sz w:val="24"/>
                <w:szCs w:val="24"/>
              </w:rPr>
              <w:t xml:space="preserve"> </w:t>
            </w:r>
            <w:proofErr w:type="spellStart"/>
            <w:r>
              <w:rPr>
                <w:rFonts w:ascii="Garamond" w:hAnsi="Garamond"/>
                <w:sz w:val="24"/>
                <w:szCs w:val="24"/>
              </w:rPr>
              <w:t>emisije</w:t>
            </w:r>
            <w:proofErr w:type="spellEnd"/>
            <w:r>
              <w:rPr>
                <w:rFonts w:ascii="Garamond" w:hAnsi="Garamond"/>
                <w:sz w:val="24"/>
                <w:szCs w:val="24"/>
              </w:rPr>
              <w:t xml:space="preserve"> CO2 </w:t>
            </w:r>
            <w:proofErr w:type="spellStart"/>
            <w:r>
              <w:rPr>
                <w:rFonts w:ascii="Garamond" w:hAnsi="Garamond"/>
                <w:sz w:val="24"/>
                <w:szCs w:val="24"/>
              </w:rPr>
              <w:t>i</w:t>
            </w:r>
            <w:proofErr w:type="spellEnd"/>
            <w:r>
              <w:rPr>
                <w:rFonts w:ascii="Garamond" w:hAnsi="Garamond"/>
                <w:sz w:val="24"/>
                <w:szCs w:val="24"/>
              </w:rPr>
              <w:t xml:space="preserve"> </w:t>
            </w:r>
            <w:proofErr w:type="spellStart"/>
            <w:r>
              <w:rPr>
                <w:rFonts w:ascii="Garamond" w:hAnsi="Garamond"/>
                <w:sz w:val="24"/>
                <w:szCs w:val="24"/>
              </w:rPr>
              <w:t>podizanje</w:t>
            </w:r>
            <w:proofErr w:type="spellEnd"/>
            <w:r>
              <w:rPr>
                <w:rFonts w:ascii="Garamond" w:hAnsi="Garamond"/>
                <w:sz w:val="24"/>
                <w:szCs w:val="24"/>
              </w:rPr>
              <w:t xml:space="preserve"> </w:t>
            </w:r>
            <w:proofErr w:type="spellStart"/>
            <w:r>
              <w:rPr>
                <w:rFonts w:ascii="Garamond" w:hAnsi="Garamond"/>
                <w:sz w:val="24"/>
                <w:szCs w:val="24"/>
              </w:rPr>
              <w:t>svijesti</w:t>
            </w:r>
            <w:proofErr w:type="spellEnd"/>
            <w:r>
              <w:rPr>
                <w:rFonts w:ascii="Garamond" w:hAnsi="Garamond"/>
                <w:sz w:val="24"/>
                <w:szCs w:val="24"/>
              </w:rPr>
              <w:t xml:space="preserve"> </w:t>
            </w:r>
            <w:proofErr w:type="spellStart"/>
            <w:r>
              <w:rPr>
                <w:rFonts w:ascii="Garamond" w:hAnsi="Garamond"/>
                <w:sz w:val="24"/>
                <w:szCs w:val="24"/>
              </w:rPr>
              <w:t>lokalnog</w:t>
            </w:r>
            <w:proofErr w:type="spellEnd"/>
            <w:r>
              <w:rPr>
                <w:rFonts w:ascii="Garamond" w:hAnsi="Garamond"/>
                <w:sz w:val="24"/>
                <w:szCs w:val="24"/>
              </w:rPr>
              <w:t xml:space="preserve"> </w:t>
            </w:r>
            <w:proofErr w:type="spellStart"/>
            <w:r>
              <w:rPr>
                <w:rFonts w:ascii="Garamond" w:hAnsi="Garamond"/>
                <w:sz w:val="24"/>
                <w:szCs w:val="24"/>
              </w:rPr>
              <w:t>stanovništva</w:t>
            </w:r>
            <w:proofErr w:type="spellEnd"/>
            <w:r>
              <w:rPr>
                <w:rFonts w:ascii="Garamond" w:hAnsi="Garamond"/>
                <w:sz w:val="24"/>
                <w:szCs w:val="24"/>
              </w:rPr>
              <w:t xml:space="preserve"> o </w:t>
            </w:r>
            <w:proofErr w:type="spellStart"/>
            <w:r>
              <w:rPr>
                <w:rFonts w:ascii="Garamond" w:hAnsi="Garamond"/>
                <w:sz w:val="24"/>
                <w:szCs w:val="24"/>
              </w:rPr>
              <w:t>benefitima</w:t>
            </w:r>
            <w:proofErr w:type="spellEnd"/>
            <w:r>
              <w:rPr>
                <w:rFonts w:ascii="Garamond" w:hAnsi="Garamond"/>
                <w:sz w:val="24"/>
                <w:szCs w:val="24"/>
              </w:rPr>
              <w:t xml:space="preserve"> </w:t>
            </w:r>
            <w:proofErr w:type="spellStart"/>
            <w:r>
              <w:rPr>
                <w:rFonts w:ascii="Garamond" w:hAnsi="Garamond"/>
                <w:sz w:val="24"/>
                <w:szCs w:val="24"/>
              </w:rPr>
              <w:t>korišćenja</w:t>
            </w:r>
            <w:proofErr w:type="spellEnd"/>
            <w:r>
              <w:rPr>
                <w:rFonts w:ascii="Garamond" w:hAnsi="Garamond"/>
                <w:sz w:val="24"/>
                <w:szCs w:val="24"/>
              </w:rPr>
              <w:t xml:space="preserve"> </w:t>
            </w:r>
            <w:proofErr w:type="spellStart"/>
            <w:r>
              <w:rPr>
                <w:rFonts w:ascii="Garamond" w:hAnsi="Garamond"/>
                <w:sz w:val="24"/>
                <w:szCs w:val="24"/>
              </w:rPr>
              <w:t>energetski</w:t>
            </w:r>
            <w:proofErr w:type="spellEnd"/>
            <w:r>
              <w:rPr>
                <w:rFonts w:ascii="Garamond" w:hAnsi="Garamond"/>
                <w:sz w:val="24"/>
                <w:szCs w:val="24"/>
              </w:rPr>
              <w:t xml:space="preserve"> </w:t>
            </w:r>
            <w:proofErr w:type="spellStart"/>
            <w:r>
              <w:rPr>
                <w:rFonts w:ascii="Garamond" w:hAnsi="Garamond"/>
                <w:sz w:val="24"/>
                <w:szCs w:val="24"/>
              </w:rPr>
              <w:t>efikasnih</w:t>
            </w:r>
            <w:proofErr w:type="spellEnd"/>
            <w:r>
              <w:rPr>
                <w:rFonts w:ascii="Garamond" w:hAnsi="Garamond"/>
                <w:sz w:val="24"/>
                <w:szCs w:val="24"/>
              </w:rPr>
              <w:t xml:space="preserve"> </w:t>
            </w:r>
            <w:proofErr w:type="spellStart"/>
            <w:r>
              <w:rPr>
                <w:rFonts w:ascii="Garamond" w:hAnsi="Garamond"/>
                <w:sz w:val="24"/>
                <w:szCs w:val="24"/>
              </w:rPr>
              <w:t>izvora</w:t>
            </w:r>
            <w:proofErr w:type="spellEnd"/>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proofErr w:type="gramStart"/>
            <w:r w:rsidRPr="004B7912">
              <w:rPr>
                <w:rFonts w:ascii="Garamond" w:hAnsi="Garamond"/>
                <w:b/>
                <w:i/>
                <w:sz w:val="24"/>
                <w:szCs w:val="24"/>
              </w:rPr>
              <w:t>Aktivnosti</w:t>
            </w:r>
            <w:proofErr w:type="spellEnd"/>
            <w:r w:rsidRPr="004B7912">
              <w:rPr>
                <w:rFonts w:ascii="Garamond" w:hAnsi="Garamond"/>
                <w:b/>
                <w:i/>
                <w:sz w:val="24"/>
                <w:szCs w:val="24"/>
              </w:rPr>
              <w:t xml:space="preserve"> :</w:t>
            </w:r>
            <w:proofErr w:type="gram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AA762D"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Izrada potrebne projektne dokumentacije</w:t>
            </w:r>
          </w:p>
          <w:p w:rsidR="0020244B"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lastRenderedPageBreak/>
              <w:t xml:space="preserve"> Izrada tenderske dokumentacije</w:t>
            </w:r>
          </w:p>
          <w:p w:rsidR="0020244B" w:rsidRPr="0085499B"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Objava javnog poziva za dostavljanje ponuda</w:t>
            </w:r>
          </w:p>
          <w:p w:rsidR="0020244B" w:rsidRPr="00842E10" w:rsidRDefault="0020244B" w:rsidP="0020244B">
            <w:pPr>
              <w:pStyle w:val="ListParagraph"/>
              <w:numPr>
                <w:ilvl w:val="0"/>
                <w:numId w:val="49"/>
              </w:numPr>
              <w:spacing w:after="0" w:line="240" w:lineRule="auto"/>
              <w:ind w:left="162" w:hanging="162"/>
              <w:contextualSpacing/>
              <w:rPr>
                <w:rFonts w:ascii="Garamond" w:hAnsi="Garamond"/>
                <w:sz w:val="24"/>
                <w:szCs w:val="24"/>
                <w:lang w:val="it-IT"/>
              </w:rPr>
            </w:pPr>
            <w:r>
              <w:rPr>
                <w:rFonts w:ascii="Garamond" w:hAnsi="Garamond"/>
                <w:sz w:val="24"/>
                <w:szCs w:val="24"/>
                <w:lang w:val="it-IT"/>
              </w:rPr>
              <w:t xml:space="preserve"> Izbor najboljeg ponuđača</w:t>
            </w:r>
          </w:p>
        </w:tc>
      </w:tr>
      <w:tr w:rsidR="0020244B" w:rsidRPr="009E7276"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proofErr w:type="gramStart"/>
            <w:r>
              <w:rPr>
                <w:rFonts w:ascii="Garamond" w:hAnsi="Garamond"/>
                <w:b/>
                <w:i/>
                <w:sz w:val="24"/>
                <w:szCs w:val="24"/>
              </w:rPr>
              <w:lastRenderedPageBreak/>
              <w:t>O</w:t>
            </w:r>
            <w:r w:rsidRPr="004B7912">
              <w:rPr>
                <w:rFonts w:ascii="Garamond" w:hAnsi="Garamond"/>
                <w:b/>
                <w:i/>
                <w:sz w:val="24"/>
                <w:szCs w:val="24"/>
              </w:rPr>
              <w:t>čekivani</w:t>
            </w:r>
            <w:proofErr w:type="spellEnd"/>
            <w:r w:rsidRPr="004B7912">
              <w:rPr>
                <w:rFonts w:ascii="Garamond" w:hAnsi="Garamond"/>
                <w:b/>
                <w:i/>
                <w:sz w:val="24"/>
                <w:szCs w:val="24"/>
              </w:rPr>
              <w:t xml:space="preserve">  </w:t>
            </w:r>
            <w:proofErr w:type="spellStart"/>
            <w:r w:rsidRPr="004B7912">
              <w:rPr>
                <w:rFonts w:ascii="Garamond" w:hAnsi="Garamond"/>
                <w:b/>
                <w:i/>
                <w:sz w:val="24"/>
                <w:szCs w:val="24"/>
              </w:rPr>
              <w:t>rezultati</w:t>
            </w:r>
            <w:proofErr w:type="spellEnd"/>
            <w:proofErr w:type="gramEnd"/>
            <w:r>
              <w:rPr>
                <w:rFonts w:ascii="Garamond" w:hAnsi="Garamond"/>
                <w:b/>
                <w:i/>
                <w:sz w:val="24"/>
                <w:szCs w:val="24"/>
              </w:rPr>
              <w:t xml:space="preserve"> </w:t>
            </w:r>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9E7276" w:rsidRDefault="0020244B" w:rsidP="00F153A3">
            <w:pPr>
              <w:rPr>
                <w:rFonts w:ascii="Garamond" w:hAnsi="Garamond"/>
                <w:sz w:val="24"/>
                <w:szCs w:val="24"/>
              </w:rPr>
            </w:pPr>
            <w:proofErr w:type="spellStart"/>
            <w:r>
              <w:rPr>
                <w:rFonts w:ascii="Garamond" w:hAnsi="Garamond"/>
                <w:sz w:val="24"/>
                <w:szCs w:val="24"/>
              </w:rPr>
              <w:t>Sprovođenje</w:t>
            </w:r>
            <w:proofErr w:type="spellEnd"/>
            <w:r>
              <w:rPr>
                <w:rFonts w:ascii="Garamond" w:hAnsi="Garamond"/>
                <w:sz w:val="24"/>
                <w:szCs w:val="24"/>
              </w:rPr>
              <w:t xml:space="preserve"> </w:t>
            </w:r>
            <w:proofErr w:type="spellStart"/>
            <w:r>
              <w:rPr>
                <w:rFonts w:ascii="Garamond" w:hAnsi="Garamond"/>
                <w:sz w:val="24"/>
                <w:szCs w:val="24"/>
              </w:rPr>
              <w:t>Energetski</w:t>
            </w:r>
            <w:proofErr w:type="spellEnd"/>
            <w:r>
              <w:rPr>
                <w:rFonts w:ascii="Garamond" w:hAnsi="Garamond"/>
                <w:sz w:val="24"/>
                <w:szCs w:val="24"/>
              </w:rPr>
              <w:t xml:space="preserve"> </w:t>
            </w:r>
            <w:proofErr w:type="spellStart"/>
            <w:r>
              <w:rPr>
                <w:rFonts w:ascii="Garamond" w:hAnsi="Garamond"/>
                <w:sz w:val="24"/>
                <w:szCs w:val="24"/>
              </w:rPr>
              <w:t>efikasnih</w:t>
            </w:r>
            <w:proofErr w:type="spellEnd"/>
            <w:r>
              <w:rPr>
                <w:rFonts w:ascii="Garamond" w:hAnsi="Garamond"/>
                <w:sz w:val="24"/>
                <w:szCs w:val="24"/>
              </w:rPr>
              <w:t xml:space="preserve"> </w:t>
            </w:r>
            <w:proofErr w:type="spellStart"/>
            <w:r>
              <w:rPr>
                <w:rFonts w:ascii="Garamond" w:hAnsi="Garamond"/>
                <w:sz w:val="24"/>
                <w:szCs w:val="24"/>
              </w:rPr>
              <w:t>mjera</w:t>
            </w:r>
            <w:proofErr w:type="spellEnd"/>
            <w:r>
              <w:rPr>
                <w:rFonts w:ascii="Garamond" w:hAnsi="Garamond"/>
                <w:sz w:val="24"/>
                <w:szCs w:val="24"/>
              </w:rPr>
              <w:t xml:space="preserve">, </w:t>
            </w:r>
            <w:proofErr w:type="spellStart"/>
            <w:r>
              <w:rPr>
                <w:rFonts w:ascii="Garamond" w:hAnsi="Garamond"/>
                <w:sz w:val="24"/>
                <w:szCs w:val="24"/>
              </w:rPr>
              <w:t>podizanje</w:t>
            </w:r>
            <w:proofErr w:type="spellEnd"/>
            <w:r>
              <w:rPr>
                <w:rFonts w:ascii="Garamond" w:hAnsi="Garamond"/>
                <w:sz w:val="24"/>
                <w:szCs w:val="24"/>
              </w:rPr>
              <w:t xml:space="preserve"> </w:t>
            </w:r>
            <w:proofErr w:type="spellStart"/>
            <w:r>
              <w:rPr>
                <w:rFonts w:ascii="Garamond" w:hAnsi="Garamond"/>
                <w:sz w:val="24"/>
                <w:szCs w:val="24"/>
              </w:rPr>
              <w:t>svijeti</w:t>
            </w:r>
            <w:proofErr w:type="spellEnd"/>
            <w:r>
              <w:rPr>
                <w:rFonts w:ascii="Garamond" w:hAnsi="Garamond"/>
                <w:sz w:val="24"/>
                <w:szCs w:val="24"/>
              </w:rPr>
              <w:t xml:space="preserve"> </w:t>
            </w:r>
            <w:proofErr w:type="spellStart"/>
            <w:r>
              <w:rPr>
                <w:rFonts w:ascii="Garamond" w:hAnsi="Garamond"/>
                <w:sz w:val="24"/>
                <w:szCs w:val="24"/>
              </w:rPr>
              <w:t>građana</w:t>
            </w:r>
            <w:proofErr w:type="spellEnd"/>
            <w:r>
              <w:rPr>
                <w:rFonts w:ascii="Garamond" w:hAnsi="Garamond"/>
                <w:sz w:val="24"/>
                <w:szCs w:val="24"/>
              </w:rPr>
              <w:t xml:space="preserve"> </w:t>
            </w:r>
          </w:p>
        </w:tc>
      </w:tr>
      <w:tr w:rsidR="0020244B" w:rsidRPr="00AC53F3"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sidRPr="004B7912">
              <w:rPr>
                <w:rFonts w:ascii="Garamond" w:hAnsi="Garamond"/>
                <w:b/>
                <w:i/>
                <w:sz w:val="24"/>
                <w:szCs w:val="24"/>
              </w:rPr>
              <w:t>Indikatori</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sredstva</w:t>
            </w:r>
            <w:proofErr w:type="spellEnd"/>
            <w:r>
              <w:rPr>
                <w:rFonts w:ascii="Garamond" w:hAnsi="Garamond"/>
                <w:b/>
                <w:i/>
                <w:sz w:val="24"/>
                <w:szCs w:val="24"/>
              </w:rPr>
              <w:t xml:space="preserve"> </w:t>
            </w:r>
            <w:proofErr w:type="spellStart"/>
            <w:r>
              <w:rPr>
                <w:rFonts w:ascii="Garamond" w:hAnsi="Garamond"/>
                <w:b/>
                <w:i/>
                <w:sz w:val="24"/>
                <w:szCs w:val="24"/>
              </w:rPr>
              <w:t>provjere</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B97F6C" w:rsidRDefault="0020244B" w:rsidP="00F153A3">
            <w:pPr>
              <w:rPr>
                <w:rFonts w:ascii="Garamond" w:hAnsi="Garamond"/>
                <w:sz w:val="24"/>
                <w:szCs w:val="24"/>
                <w:lang w:val="it-IT"/>
              </w:rPr>
            </w:pPr>
            <w:r w:rsidRPr="00B97F6C">
              <w:rPr>
                <w:rFonts w:ascii="Garamond" w:hAnsi="Garamond"/>
                <w:sz w:val="24"/>
                <w:szCs w:val="24"/>
                <w:lang w:val="it-IT"/>
              </w:rPr>
              <w:t>Realizovani projekti u oblasti E</w:t>
            </w:r>
            <w:r>
              <w:rPr>
                <w:rFonts w:ascii="Garamond" w:hAnsi="Garamond"/>
                <w:sz w:val="24"/>
                <w:szCs w:val="24"/>
                <w:lang w:val="it-IT"/>
              </w:rPr>
              <w:t>E</w:t>
            </w:r>
          </w:p>
        </w:tc>
      </w:tr>
      <w:tr w:rsidR="0020244B" w:rsidRPr="008215C1"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proofErr w:type="spellStart"/>
            <w:r>
              <w:rPr>
                <w:rFonts w:ascii="Garamond" w:hAnsi="Garamond"/>
                <w:b/>
                <w:i/>
                <w:sz w:val="24"/>
                <w:szCs w:val="24"/>
              </w:rPr>
              <w:t>Odgovorna</w:t>
            </w:r>
            <w:proofErr w:type="spellEnd"/>
            <w:r>
              <w:rPr>
                <w:rFonts w:ascii="Garamond" w:hAnsi="Garamond"/>
                <w:b/>
                <w:i/>
                <w:sz w:val="24"/>
                <w:szCs w:val="24"/>
              </w:rPr>
              <w:t xml:space="preserve"> </w:t>
            </w:r>
            <w:proofErr w:type="spellStart"/>
            <w:r>
              <w:rPr>
                <w:rFonts w:ascii="Garamond" w:hAnsi="Garamond"/>
                <w:b/>
                <w:i/>
                <w:sz w:val="24"/>
                <w:szCs w:val="24"/>
              </w:rPr>
              <w:t>strana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AA762D" w:rsidRDefault="0020244B" w:rsidP="00F153A3">
            <w:pPr>
              <w:rPr>
                <w:rFonts w:ascii="Garamond" w:hAnsi="Garamond"/>
                <w:sz w:val="24"/>
                <w:szCs w:val="24"/>
                <w:lang w:val="it-IT"/>
              </w:rPr>
            </w:pPr>
            <w:r w:rsidRPr="00AA762D">
              <w:rPr>
                <w:rFonts w:ascii="Garamond" w:hAnsi="Garamond"/>
                <w:sz w:val="24"/>
                <w:szCs w:val="24"/>
                <w:lang w:val="it-IT"/>
              </w:rPr>
              <w:t>Prijestonica Cetinje</w:t>
            </w:r>
          </w:p>
        </w:tc>
      </w:tr>
      <w:tr w:rsidR="0020244B" w:rsidTr="0020244B">
        <w:trPr>
          <w:trHeight w:val="275"/>
        </w:trPr>
        <w:tc>
          <w:tcPr>
            <w:tcW w:w="2426" w:type="dxa"/>
            <w:vMerge w:val="restart"/>
            <w:tcBorders>
              <w:top w:val="double" w:sz="4" w:space="0" w:color="auto"/>
              <w:left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Ukupan</w:t>
            </w:r>
            <w:proofErr w:type="spellEnd"/>
            <w:r>
              <w:rPr>
                <w:rFonts w:ascii="Garamond" w:hAnsi="Garamond"/>
                <w:b/>
                <w:i/>
                <w:sz w:val="24"/>
                <w:szCs w:val="24"/>
              </w:rPr>
              <w:t xml:space="preserve"> </w:t>
            </w:r>
            <w:proofErr w:type="spellStart"/>
            <w:r>
              <w:rPr>
                <w:rFonts w:ascii="Garamond" w:hAnsi="Garamond"/>
                <w:b/>
                <w:i/>
                <w:sz w:val="24"/>
                <w:szCs w:val="24"/>
              </w:rPr>
              <w:t>budžet</w:t>
            </w:r>
            <w:proofErr w:type="spellEnd"/>
            <w:r>
              <w:rPr>
                <w:rFonts w:ascii="Garamond" w:hAnsi="Garamond"/>
                <w:b/>
                <w:i/>
                <w:sz w:val="24"/>
                <w:szCs w:val="24"/>
              </w:rPr>
              <w:t xml:space="preserve">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izvor</w:t>
            </w:r>
            <w:proofErr w:type="spellEnd"/>
            <w:r>
              <w:rPr>
                <w:rFonts w:ascii="Garamond" w:hAnsi="Garamond"/>
                <w:b/>
                <w:i/>
                <w:sz w:val="24"/>
                <w:szCs w:val="24"/>
              </w:rPr>
              <w:t xml:space="preserve"> </w:t>
            </w:r>
            <w:proofErr w:type="spellStart"/>
            <w:r>
              <w:rPr>
                <w:rFonts w:ascii="Garamond" w:hAnsi="Garamond"/>
                <w:b/>
                <w:i/>
                <w:sz w:val="24"/>
                <w:szCs w:val="24"/>
              </w:rPr>
              <w:t>finansiranja</w:t>
            </w:r>
            <w:proofErr w:type="spellEnd"/>
          </w:p>
        </w:tc>
        <w:tc>
          <w:tcPr>
            <w:tcW w:w="4039" w:type="dxa"/>
            <w:tcBorders>
              <w:top w:val="double" w:sz="4" w:space="0" w:color="auto"/>
              <w:left w:val="double" w:sz="4" w:space="0" w:color="auto"/>
              <w:bottom w:val="single" w:sz="4" w:space="0" w:color="auto"/>
              <w:right w:val="single" w:sz="4" w:space="0" w:color="auto"/>
            </w:tcBorders>
            <w:vAlign w:val="center"/>
          </w:tcPr>
          <w:p w:rsidR="0020244B" w:rsidRPr="004B7912" w:rsidRDefault="0020244B" w:rsidP="00F153A3">
            <w:pPr>
              <w:tabs>
                <w:tab w:val="left" w:pos="1197"/>
              </w:tabs>
              <w:rPr>
                <w:rFonts w:ascii="Garamond" w:hAnsi="Garamond"/>
                <w:sz w:val="24"/>
                <w:szCs w:val="24"/>
              </w:rPr>
            </w:pPr>
            <w:proofErr w:type="spellStart"/>
            <w:r>
              <w:rPr>
                <w:rFonts w:ascii="Garamond" w:hAnsi="Garamond"/>
                <w:sz w:val="24"/>
                <w:szCs w:val="24"/>
              </w:rPr>
              <w:t>Budžet</w:t>
            </w:r>
            <w:proofErr w:type="spellEnd"/>
            <w:r>
              <w:rPr>
                <w:rFonts w:ascii="Garamond" w:hAnsi="Garamond"/>
                <w:sz w:val="24"/>
                <w:szCs w:val="24"/>
              </w:rPr>
              <w:t xml:space="preserve"> </w:t>
            </w:r>
            <w:proofErr w:type="spellStart"/>
            <w:r>
              <w:rPr>
                <w:rFonts w:ascii="Garamond" w:hAnsi="Garamond"/>
                <w:sz w:val="24"/>
                <w:szCs w:val="24"/>
              </w:rPr>
              <w:t>Prijestonice</w:t>
            </w:r>
            <w:proofErr w:type="spellEnd"/>
            <w:r>
              <w:rPr>
                <w:rFonts w:ascii="Garamond" w:hAnsi="Garamond"/>
                <w:sz w:val="24"/>
                <w:szCs w:val="24"/>
              </w:rPr>
              <w:t xml:space="preserve"> Cetinje </w:t>
            </w:r>
          </w:p>
        </w:tc>
        <w:tc>
          <w:tcPr>
            <w:tcW w:w="4245" w:type="dxa"/>
            <w:tcBorders>
              <w:top w:val="double" w:sz="4" w:space="0" w:color="auto"/>
              <w:left w:val="single" w:sz="4" w:space="0" w:color="auto"/>
              <w:bottom w:val="single" w:sz="4" w:space="0" w:color="auto"/>
              <w:right w:val="double" w:sz="4" w:space="0" w:color="auto"/>
            </w:tcBorders>
            <w:vAlign w:val="center"/>
          </w:tcPr>
          <w:p w:rsidR="0020244B" w:rsidRPr="004B7912" w:rsidRDefault="0020244B" w:rsidP="00F153A3">
            <w:pPr>
              <w:tabs>
                <w:tab w:val="left" w:pos="1197"/>
              </w:tabs>
              <w:jc w:val="right"/>
              <w:rPr>
                <w:rFonts w:ascii="Garamond" w:hAnsi="Garamond"/>
                <w:sz w:val="24"/>
                <w:szCs w:val="24"/>
              </w:rPr>
            </w:pPr>
            <w:r>
              <w:rPr>
                <w:rFonts w:ascii="Garamond" w:hAnsi="Garamond"/>
                <w:sz w:val="24"/>
                <w:szCs w:val="24"/>
              </w:rPr>
              <w:t>10.000 €</w:t>
            </w:r>
          </w:p>
        </w:tc>
      </w:tr>
      <w:tr w:rsidR="0020244B" w:rsidRPr="008215C1" w:rsidTr="0020244B">
        <w:trPr>
          <w:trHeight w:val="287"/>
        </w:trPr>
        <w:tc>
          <w:tcPr>
            <w:tcW w:w="2426" w:type="dxa"/>
            <w:vMerge/>
            <w:tcBorders>
              <w:left w:val="double" w:sz="4" w:space="0" w:color="auto"/>
              <w:right w:val="double" w:sz="4" w:space="0" w:color="auto"/>
            </w:tcBorders>
            <w:vAlign w:val="center"/>
          </w:tcPr>
          <w:p w:rsidR="0020244B" w:rsidRDefault="0020244B" w:rsidP="00F153A3">
            <w:pPr>
              <w:rPr>
                <w:rFonts w:ascii="Garamond" w:hAnsi="Garamond"/>
                <w:b/>
                <w:i/>
                <w:sz w:val="24"/>
                <w:szCs w:val="24"/>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r>
              <w:rPr>
                <w:rFonts w:ascii="Garamond" w:hAnsi="Garamond"/>
                <w:sz w:val="24"/>
                <w:szCs w:val="24"/>
                <w:lang w:val="it-IT"/>
              </w:rPr>
              <w:t>Zakon o Prijestonici Cetinje</w:t>
            </w: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jc w:val="right"/>
              <w:rPr>
                <w:rFonts w:ascii="Garamond" w:hAnsi="Garamond"/>
                <w:sz w:val="24"/>
                <w:szCs w:val="24"/>
                <w:lang w:val="it-IT"/>
              </w:rPr>
            </w:pPr>
            <w:r>
              <w:rPr>
                <w:rFonts w:ascii="Garamond" w:hAnsi="Garamond"/>
                <w:sz w:val="24"/>
                <w:szCs w:val="24"/>
                <w:lang w:val="it-IT"/>
              </w:rPr>
              <w:t>15.000 €</w:t>
            </w:r>
          </w:p>
        </w:tc>
      </w:tr>
      <w:tr w:rsidR="0020244B" w:rsidRPr="008215C1" w:rsidTr="0020244B">
        <w:trPr>
          <w:trHeight w:val="243"/>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r>
              <w:rPr>
                <w:rFonts w:ascii="Garamond" w:hAnsi="Garamond"/>
                <w:sz w:val="24"/>
                <w:szCs w:val="24"/>
                <w:lang w:val="it-IT"/>
              </w:rPr>
              <w:t>UNDP</w:t>
            </w: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jc w:val="right"/>
              <w:rPr>
                <w:rFonts w:ascii="Garamond" w:hAnsi="Garamond"/>
                <w:sz w:val="24"/>
                <w:szCs w:val="24"/>
                <w:lang w:val="it-IT"/>
              </w:rPr>
            </w:pPr>
            <w:r>
              <w:rPr>
                <w:rFonts w:ascii="Garamond" w:hAnsi="Garamond"/>
                <w:sz w:val="24"/>
                <w:szCs w:val="24"/>
                <w:lang w:val="it-IT"/>
              </w:rPr>
              <w:t xml:space="preserve">25.000 € </w:t>
            </w:r>
          </w:p>
        </w:tc>
      </w:tr>
      <w:tr w:rsidR="0020244B" w:rsidRPr="008215C1" w:rsidTr="0020244B">
        <w:trPr>
          <w:trHeight w:val="249"/>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bottom w:val="single" w:sz="4" w:space="0" w:color="auto"/>
              <w:right w:val="single" w:sz="4" w:space="0" w:color="auto"/>
            </w:tcBorders>
            <w:vAlign w:val="center"/>
          </w:tcPr>
          <w:p w:rsidR="0020244B" w:rsidRPr="00AA762D" w:rsidRDefault="0020244B" w:rsidP="00F153A3">
            <w:pPr>
              <w:tabs>
                <w:tab w:val="left" w:pos="1197"/>
              </w:tabs>
              <w:rPr>
                <w:rFonts w:ascii="Garamond" w:hAnsi="Garamond"/>
                <w:sz w:val="24"/>
                <w:szCs w:val="24"/>
                <w:lang w:val="it-IT"/>
              </w:rPr>
            </w:pPr>
            <w:r>
              <w:rPr>
                <w:rFonts w:ascii="Garamond" w:hAnsi="Garamond"/>
                <w:sz w:val="24"/>
                <w:szCs w:val="24"/>
                <w:lang w:val="it-IT"/>
              </w:rPr>
              <w:t>Drugi izvori finansiranja</w:t>
            </w:r>
          </w:p>
        </w:tc>
        <w:tc>
          <w:tcPr>
            <w:tcW w:w="4245" w:type="dxa"/>
            <w:tcBorders>
              <w:top w:val="single" w:sz="4" w:space="0" w:color="auto"/>
              <w:left w:val="single" w:sz="4" w:space="0" w:color="auto"/>
              <w:bottom w:val="single" w:sz="4" w:space="0" w:color="auto"/>
              <w:right w:val="double" w:sz="4" w:space="0" w:color="auto"/>
            </w:tcBorders>
            <w:vAlign w:val="center"/>
          </w:tcPr>
          <w:p w:rsidR="0020244B" w:rsidRPr="00AA762D" w:rsidRDefault="0020244B" w:rsidP="00F153A3">
            <w:pPr>
              <w:tabs>
                <w:tab w:val="left" w:pos="1197"/>
              </w:tabs>
              <w:jc w:val="right"/>
              <w:rPr>
                <w:rFonts w:ascii="Garamond" w:hAnsi="Garamond"/>
                <w:sz w:val="24"/>
                <w:szCs w:val="24"/>
                <w:lang w:val="it-IT"/>
              </w:rPr>
            </w:pPr>
            <w:r>
              <w:rPr>
                <w:rFonts w:ascii="Garamond" w:hAnsi="Garamond"/>
                <w:sz w:val="24"/>
                <w:szCs w:val="24"/>
                <w:lang w:val="it-IT"/>
              </w:rPr>
              <w:t>10.000 €</w:t>
            </w:r>
          </w:p>
        </w:tc>
      </w:tr>
      <w:tr w:rsidR="0020244B" w:rsidTr="0020244B">
        <w:trPr>
          <w:trHeight w:val="307"/>
        </w:trPr>
        <w:tc>
          <w:tcPr>
            <w:tcW w:w="2426" w:type="dxa"/>
            <w:vMerge/>
            <w:tcBorders>
              <w:left w:val="double" w:sz="4" w:space="0" w:color="auto"/>
              <w:right w:val="double" w:sz="4" w:space="0" w:color="auto"/>
            </w:tcBorders>
            <w:vAlign w:val="center"/>
          </w:tcPr>
          <w:p w:rsidR="0020244B" w:rsidRPr="00AA762D" w:rsidRDefault="0020244B" w:rsidP="00F153A3">
            <w:pPr>
              <w:rPr>
                <w:rFonts w:ascii="Garamond" w:hAnsi="Garamond"/>
                <w:b/>
                <w:i/>
                <w:sz w:val="24"/>
                <w:szCs w:val="24"/>
                <w:lang w:val="it-IT"/>
              </w:rPr>
            </w:pPr>
          </w:p>
        </w:tc>
        <w:tc>
          <w:tcPr>
            <w:tcW w:w="4039" w:type="dxa"/>
            <w:tcBorders>
              <w:top w:val="single" w:sz="4" w:space="0" w:color="auto"/>
              <w:left w:val="double" w:sz="4" w:space="0" w:color="auto"/>
              <w:right w:val="single" w:sz="4" w:space="0" w:color="auto"/>
            </w:tcBorders>
            <w:vAlign w:val="center"/>
          </w:tcPr>
          <w:p w:rsidR="0020244B" w:rsidRDefault="0020244B" w:rsidP="00F153A3">
            <w:pPr>
              <w:tabs>
                <w:tab w:val="left" w:pos="1197"/>
              </w:tabs>
              <w:rPr>
                <w:rFonts w:ascii="Garamond" w:hAnsi="Garamond"/>
                <w:sz w:val="24"/>
                <w:szCs w:val="24"/>
              </w:rPr>
            </w:pPr>
            <w:proofErr w:type="spellStart"/>
            <w:r w:rsidRPr="00A04CED">
              <w:rPr>
                <w:rFonts w:ascii="Garamond" w:hAnsi="Garamond"/>
                <w:sz w:val="24"/>
                <w:szCs w:val="24"/>
              </w:rPr>
              <w:t>Ukupno</w:t>
            </w:r>
            <w:proofErr w:type="spellEnd"/>
            <w:r w:rsidRPr="00A04CED">
              <w:rPr>
                <w:rFonts w:ascii="Garamond" w:hAnsi="Garamond"/>
                <w:sz w:val="24"/>
                <w:szCs w:val="24"/>
              </w:rPr>
              <w:t>:</w:t>
            </w:r>
          </w:p>
        </w:tc>
        <w:tc>
          <w:tcPr>
            <w:tcW w:w="4245" w:type="dxa"/>
            <w:tcBorders>
              <w:top w:val="single" w:sz="4" w:space="0" w:color="auto"/>
              <w:left w:val="single" w:sz="4" w:space="0" w:color="auto"/>
              <w:right w:val="double" w:sz="4" w:space="0" w:color="auto"/>
            </w:tcBorders>
            <w:vAlign w:val="center"/>
          </w:tcPr>
          <w:p w:rsidR="0020244B" w:rsidRDefault="0020244B" w:rsidP="00F153A3">
            <w:pPr>
              <w:tabs>
                <w:tab w:val="left" w:pos="1197"/>
              </w:tabs>
              <w:jc w:val="right"/>
              <w:rPr>
                <w:rFonts w:ascii="Garamond" w:hAnsi="Garamond"/>
                <w:sz w:val="24"/>
                <w:szCs w:val="24"/>
              </w:rPr>
            </w:pPr>
            <w:r>
              <w:rPr>
                <w:rFonts w:ascii="Garamond" w:hAnsi="Garamond"/>
                <w:sz w:val="24"/>
                <w:szCs w:val="24"/>
              </w:rPr>
              <w:t>60.000 €</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Default="0020244B" w:rsidP="00F153A3">
            <w:pPr>
              <w:rPr>
                <w:rFonts w:ascii="Garamond" w:hAnsi="Garamond"/>
                <w:b/>
                <w:i/>
                <w:sz w:val="24"/>
                <w:szCs w:val="24"/>
              </w:rPr>
            </w:pPr>
            <w:proofErr w:type="spellStart"/>
            <w:r>
              <w:rPr>
                <w:rFonts w:ascii="Garamond" w:hAnsi="Garamond"/>
                <w:b/>
                <w:i/>
                <w:sz w:val="24"/>
                <w:szCs w:val="24"/>
              </w:rPr>
              <w:t>Ciljne</w:t>
            </w:r>
            <w:proofErr w:type="spellEnd"/>
            <w:r>
              <w:rPr>
                <w:rFonts w:ascii="Garamond" w:hAnsi="Garamond"/>
                <w:b/>
                <w:i/>
                <w:sz w:val="24"/>
                <w:szCs w:val="24"/>
              </w:rPr>
              <w:t xml:space="preserve"> </w:t>
            </w:r>
            <w:proofErr w:type="spellStart"/>
            <w:r>
              <w:rPr>
                <w:rFonts w:ascii="Garamond" w:hAnsi="Garamond"/>
                <w:b/>
                <w:i/>
                <w:sz w:val="24"/>
                <w:szCs w:val="24"/>
              </w:rPr>
              <w:t>grupe</w:t>
            </w:r>
            <w:proofErr w:type="spellEnd"/>
            <w:r>
              <w:rPr>
                <w:rFonts w:ascii="Garamond" w:hAnsi="Garamond"/>
                <w:b/>
                <w:i/>
                <w:sz w:val="24"/>
                <w:szCs w:val="24"/>
              </w:rPr>
              <w:t>/</w:t>
            </w:r>
            <w:proofErr w:type="spellStart"/>
            <w:r>
              <w:rPr>
                <w:rFonts w:ascii="Garamond" w:hAnsi="Garamond"/>
                <w:b/>
                <w:i/>
                <w:sz w:val="24"/>
                <w:szCs w:val="24"/>
              </w:rPr>
              <w:t>korisnici</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proofErr w:type="spellStart"/>
            <w:r>
              <w:rPr>
                <w:rFonts w:ascii="Garamond" w:hAnsi="Garamond"/>
                <w:sz w:val="24"/>
                <w:szCs w:val="24"/>
              </w:rPr>
              <w:t>Građani</w:t>
            </w:r>
            <w:proofErr w:type="spellEnd"/>
            <w:r>
              <w:rPr>
                <w:rFonts w:ascii="Garamond" w:hAnsi="Garamond"/>
                <w:sz w:val="24"/>
                <w:szCs w:val="24"/>
              </w:rPr>
              <w:t xml:space="preserve">, </w:t>
            </w:r>
            <w:proofErr w:type="spellStart"/>
            <w:r>
              <w:rPr>
                <w:rFonts w:ascii="Garamond" w:hAnsi="Garamond"/>
                <w:sz w:val="24"/>
                <w:szCs w:val="24"/>
              </w:rPr>
              <w:t>Prijestonica</w:t>
            </w:r>
            <w:proofErr w:type="spellEnd"/>
            <w:r>
              <w:rPr>
                <w:rFonts w:ascii="Garamond" w:hAnsi="Garamond"/>
                <w:sz w:val="24"/>
                <w:szCs w:val="24"/>
              </w:rPr>
              <w:t xml:space="preserve"> Cetinje</w:t>
            </w:r>
          </w:p>
        </w:tc>
      </w:tr>
      <w:tr w:rsidR="0020244B"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sidRPr="004B7912">
              <w:rPr>
                <w:rFonts w:ascii="Garamond" w:hAnsi="Garamond"/>
                <w:b/>
                <w:i/>
                <w:sz w:val="24"/>
                <w:szCs w:val="24"/>
              </w:rPr>
              <w:t>P</w:t>
            </w:r>
            <w:r>
              <w:rPr>
                <w:rFonts w:ascii="Garamond" w:hAnsi="Garamond"/>
                <w:b/>
                <w:i/>
                <w:sz w:val="24"/>
                <w:szCs w:val="24"/>
              </w:rPr>
              <w:t xml:space="preserve">eriod </w:t>
            </w:r>
            <w:proofErr w:type="spellStart"/>
            <w:r>
              <w:rPr>
                <w:rFonts w:ascii="Garamond" w:hAnsi="Garamond"/>
                <w:b/>
                <w:i/>
                <w:sz w:val="24"/>
                <w:szCs w:val="24"/>
              </w:rPr>
              <w:t>sprovođenja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sz w:val="24"/>
                <w:szCs w:val="24"/>
              </w:rPr>
            </w:pPr>
            <w:r>
              <w:rPr>
                <w:rFonts w:ascii="Garamond" w:hAnsi="Garamond"/>
                <w:sz w:val="24"/>
                <w:szCs w:val="24"/>
              </w:rPr>
              <w:t xml:space="preserve">5 </w:t>
            </w:r>
            <w:proofErr w:type="gramStart"/>
            <w:r>
              <w:rPr>
                <w:rFonts w:ascii="Garamond" w:hAnsi="Garamond"/>
                <w:sz w:val="24"/>
                <w:szCs w:val="24"/>
              </w:rPr>
              <w:t>god</w:t>
            </w:r>
            <w:proofErr w:type="gramEnd"/>
            <w:r>
              <w:rPr>
                <w:rFonts w:ascii="Garamond" w:hAnsi="Garamond"/>
                <w:sz w:val="24"/>
                <w:szCs w:val="24"/>
              </w:rPr>
              <w:t>.</w:t>
            </w:r>
          </w:p>
        </w:tc>
      </w:tr>
      <w:tr w:rsidR="0020244B" w:rsidRPr="00AC53F3" w:rsidTr="0020244B">
        <w:tc>
          <w:tcPr>
            <w:tcW w:w="2426" w:type="dxa"/>
            <w:tcBorders>
              <w:top w:val="double" w:sz="4" w:space="0" w:color="auto"/>
              <w:left w:val="double" w:sz="4" w:space="0" w:color="auto"/>
              <w:bottom w:val="double" w:sz="4" w:space="0" w:color="auto"/>
              <w:right w:val="double" w:sz="4" w:space="0" w:color="auto"/>
            </w:tcBorders>
            <w:vAlign w:val="center"/>
          </w:tcPr>
          <w:p w:rsidR="0020244B" w:rsidRPr="004B7912" w:rsidRDefault="0020244B" w:rsidP="00F153A3">
            <w:pPr>
              <w:rPr>
                <w:rFonts w:ascii="Garamond" w:hAnsi="Garamond"/>
                <w:b/>
                <w:i/>
                <w:sz w:val="24"/>
                <w:szCs w:val="24"/>
              </w:rPr>
            </w:pPr>
            <w:r>
              <w:rPr>
                <w:rFonts w:ascii="Garamond" w:hAnsi="Garamond"/>
                <w:b/>
                <w:i/>
                <w:sz w:val="24"/>
                <w:szCs w:val="24"/>
              </w:rPr>
              <w:t xml:space="preserve">Monitoring </w:t>
            </w:r>
            <w:proofErr w:type="spellStart"/>
            <w:r>
              <w:rPr>
                <w:rFonts w:ascii="Garamond" w:hAnsi="Garamond"/>
                <w:b/>
                <w:i/>
                <w:sz w:val="24"/>
                <w:szCs w:val="24"/>
              </w:rPr>
              <w:t>i</w:t>
            </w:r>
            <w:proofErr w:type="spellEnd"/>
            <w:r>
              <w:rPr>
                <w:rFonts w:ascii="Garamond" w:hAnsi="Garamond"/>
                <w:b/>
                <w:i/>
                <w:sz w:val="24"/>
                <w:szCs w:val="24"/>
              </w:rPr>
              <w:t xml:space="preserve"> </w:t>
            </w:r>
            <w:proofErr w:type="spellStart"/>
            <w:r>
              <w:rPr>
                <w:rFonts w:ascii="Garamond" w:hAnsi="Garamond"/>
                <w:b/>
                <w:i/>
                <w:sz w:val="24"/>
                <w:szCs w:val="24"/>
              </w:rPr>
              <w:t>evaluacija</w:t>
            </w:r>
            <w:proofErr w:type="spellEnd"/>
          </w:p>
        </w:tc>
        <w:tc>
          <w:tcPr>
            <w:tcW w:w="8284" w:type="dxa"/>
            <w:gridSpan w:val="2"/>
            <w:tcBorders>
              <w:top w:val="double" w:sz="4" w:space="0" w:color="auto"/>
              <w:left w:val="double" w:sz="4" w:space="0" w:color="auto"/>
              <w:bottom w:val="double" w:sz="4" w:space="0" w:color="auto"/>
              <w:right w:val="double" w:sz="4" w:space="0" w:color="auto"/>
            </w:tcBorders>
            <w:vAlign w:val="center"/>
          </w:tcPr>
          <w:p w:rsidR="0020244B" w:rsidRPr="00402F20" w:rsidRDefault="0020244B" w:rsidP="00F153A3">
            <w:pPr>
              <w:rPr>
                <w:rFonts w:ascii="Garamond" w:hAnsi="Garamond"/>
                <w:sz w:val="24"/>
                <w:szCs w:val="24"/>
                <w:lang w:val="it-IT"/>
              </w:rPr>
            </w:pPr>
            <w:r w:rsidRPr="00402F20">
              <w:rPr>
                <w:rFonts w:ascii="Garamond" w:hAnsi="Garamond"/>
                <w:sz w:val="24"/>
                <w:szCs w:val="24"/>
                <w:lang w:val="it-IT"/>
              </w:rPr>
              <w:t>Prijestonica Certinje, Direkcija za i</w:t>
            </w:r>
            <w:r>
              <w:rPr>
                <w:rFonts w:ascii="Garamond" w:hAnsi="Garamond"/>
                <w:sz w:val="24"/>
                <w:szCs w:val="24"/>
                <w:lang w:val="it-IT"/>
              </w:rPr>
              <w:t>nvesticije, UNDP</w:t>
            </w:r>
          </w:p>
        </w:tc>
      </w:tr>
    </w:tbl>
    <w:p w:rsidR="0020244B" w:rsidRDefault="0020244B" w:rsidP="0020244B">
      <w:pPr>
        <w:rPr>
          <w:lang w:val="it-IT"/>
        </w:rPr>
      </w:pPr>
    </w:p>
    <w:p w:rsidR="0020244B" w:rsidRPr="005D14D8" w:rsidRDefault="0020244B" w:rsidP="0020244B">
      <w:pPr>
        <w:rPr>
          <w:lang w:val="it-IT"/>
        </w:rPr>
      </w:pPr>
    </w:p>
    <w:p w:rsidR="0020244B" w:rsidRPr="00AC53F3" w:rsidRDefault="0020244B" w:rsidP="0020244B">
      <w:pPr>
        <w:rPr>
          <w:lang w:val="it-IT"/>
        </w:rPr>
      </w:pPr>
    </w:p>
    <w:p w:rsidR="0020244B" w:rsidRPr="00AC53F3" w:rsidRDefault="0020244B" w:rsidP="0020244B">
      <w:pPr>
        <w:rPr>
          <w:lang w:val="it-IT"/>
        </w:rPr>
      </w:pPr>
    </w:p>
    <w:p w:rsidR="0020244B" w:rsidRPr="00AC53F3" w:rsidRDefault="0020244B" w:rsidP="0020244B">
      <w:pPr>
        <w:rPr>
          <w:rFonts w:ascii="Garamond" w:hAnsi="Garamond"/>
          <w:b/>
          <w:sz w:val="24"/>
          <w:szCs w:val="24"/>
          <w:lang w:val="it-IT"/>
        </w:rPr>
      </w:pPr>
    </w:p>
    <w:p w:rsidR="0020244B" w:rsidRPr="00AC53F3" w:rsidRDefault="0020244B" w:rsidP="0020244B">
      <w:pPr>
        <w:rPr>
          <w:rFonts w:ascii="Garamond" w:hAnsi="Garamond"/>
          <w:b/>
          <w:sz w:val="24"/>
          <w:szCs w:val="24"/>
          <w:lang w:val="it-IT"/>
        </w:rPr>
      </w:pPr>
    </w:p>
    <w:p w:rsidR="0020244B" w:rsidRPr="00AC53F3" w:rsidRDefault="0020244B" w:rsidP="0020244B">
      <w:pPr>
        <w:rPr>
          <w:rFonts w:ascii="Garamond" w:hAnsi="Garamond"/>
          <w:b/>
          <w:sz w:val="24"/>
          <w:szCs w:val="24"/>
          <w:lang w:val="it-IT"/>
        </w:rPr>
      </w:pPr>
    </w:p>
    <w:p w:rsidR="0020244B" w:rsidRPr="00AC53F3" w:rsidRDefault="0020244B" w:rsidP="0020244B">
      <w:pPr>
        <w:rPr>
          <w:rFonts w:ascii="Garamond" w:hAnsi="Garamond"/>
          <w:b/>
          <w:sz w:val="24"/>
          <w:szCs w:val="24"/>
          <w:lang w:val="it-IT"/>
        </w:rPr>
      </w:pPr>
    </w:p>
    <w:p w:rsidR="0020244B" w:rsidRPr="00AC53F3" w:rsidRDefault="0020244B" w:rsidP="0020244B">
      <w:pPr>
        <w:rPr>
          <w:rFonts w:ascii="Garamond" w:hAnsi="Garamond"/>
          <w:b/>
          <w:sz w:val="24"/>
          <w:szCs w:val="24"/>
          <w:u w:val="single"/>
          <w:lang w:val="it-IT"/>
        </w:rPr>
      </w:pPr>
    </w:p>
    <w:p w:rsidR="0020244B" w:rsidRPr="00AC53F3" w:rsidRDefault="0020244B" w:rsidP="0020244B">
      <w:pPr>
        <w:rPr>
          <w:rFonts w:ascii="Garamond" w:hAnsi="Garamond"/>
          <w:b/>
          <w:sz w:val="24"/>
          <w:szCs w:val="24"/>
          <w:u w:val="single"/>
          <w:lang w:val="it-IT"/>
        </w:rPr>
      </w:pPr>
    </w:p>
    <w:p w:rsidR="0020244B" w:rsidRPr="00AC53F3" w:rsidRDefault="0020244B" w:rsidP="0020244B">
      <w:pPr>
        <w:rPr>
          <w:rFonts w:ascii="Garamond" w:hAnsi="Garamond"/>
          <w:b/>
          <w:sz w:val="24"/>
          <w:szCs w:val="24"/>
          <w:u w:val="single"/>
          <w:lang w:val="it-IT"/>
        </w:rPr>
      </w:pPr>
    </w:p>
    <w:p w:rsidR="0020244B" w:rsidRPr="00AC53F3" w:rsidRDefault="0020244B" w:rsidP="0020244B">
      <w:pPr>
        <w:rPr>
          <w:rFonts w:ascii="Garamond" w:hAnsi="Garamond"/>
          <w:b/>
          <w:sz w:val="24"/>
          <w:szCs w:val="24"/>
          <w:u w:val="single"/>
          <w:lang w:val="it-IT"/>
        </w:rPr>
      </w:pPr>
    </w:p>
    <w:p w:rsidR="0020244B" w:rsidRPr="00AC53F3" w:rsidRDefault="0020244B" w:rsidP="0020244B">
      <w:pPr>
        <w:rPr>
          <w:rFonts w:ascii="Garamond" w:hAnsi="Garamond"/>
          <w:b/>
          <w:sz w:val="24"/>
          <w:szCs w:val="24"/>
          <w:u w:val="single"/>
          <w:lang w:val="it-IT"/>
        </w:rPr>
      </w:pPr>
    </w:p>
    <w:p w:rsidR="0020244B" w:rsidRPr="00AC53F3" w:rsidRDefault="0020244B" w:rsidP="0020244B">
      <w:pPr>
        <w:rPr>
          <w:rFonts w:ascii="Garamond" w:hAnsi="Garamond"/>
          <w:b/>
          <w:sz w:val="24"/>
          <w:szCs w:val="24"/>
          <w:u w:val="single"/>
          <w:lang w:val="it-IT"/>
        </w:rPr>
      </w:pPr>
    </w:p>
    <w:tbl>
      <w:tblPr>
        <w:tblStyle w:val="TableGrid"/>
        <w:tblpPr w:leftFromText="180" w:rightFromText="180" w:horzAnchor="margin" w:tblpX="-252" w:tblpY="792"/>
        <w:tblW w:w="0" w:type="auto"/>
        <w:tblLook w:val="04A0" w:firstRow="1" w:lastRow="0" w:firstColumn="1" w:lastColumn="0" w:noHBand="0" w:noVBand="1"/>
      </w:tblPr>
      <w:tblGrid>
        <w:gridCol w:w="2040"/>
        <w:gridCol w:w="1457"/>
        <w:gridCol w:w="1061"/>
        <w:gridCol w:w="1158"/>
        <w:gridCol w:w="1104"/>
        <w:gridCol w:w="1024"/>
        <w:gridCol w:w="780"/>
        <w:gridCol w:w="1039"/>
        <w:gridCol w:w="637"/>
      </w:tblGrid>
      <w:tr w:rsidR="0020244B" w:rsidRPr="003A753C" w:rsidTr="00F153A3">
        <w:trPr>
          <w:trHeight w:val="720"/>
        </w:trPr>
        <w:tc>
          <w:tcPr>
            <w:tcW w:w="0" w:type="auto"/>
            <w:gridSpan w:val="9"/>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20244B">
            <w:pPr>
              <w:jc w:val="center"/>
              <w:rPr>
                <w:rFonts w:ascii="Garamond" w:hAnsi="Garamond"/>
                <w:b/>
                <w:sz w:val="16"/>
                <w:szCs w:val="16"/>
              </w:rPr>
            </w:pPr>
            <w:r w:rsidRPr="0020244B">
              <w:rPr>
                <w:rFonts w:ascii="Garamond" w:hAnsi="Garamond"/>
                <w:b/>
                <w:sz w:val="24"/>
                <w:szCs w:val="24"/>
              </w:rPr>
              <w:lastRenderedPageBreak/>
              <w:t>AKCIONI PLAN SPROVOĐENJA STRATEŠKOG PLANA RAZVOJA OPŠTINE ZA 2020 god.</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hAnsi="Garamond"/>
                <w:b/>
                <w:sz w:val="16"/>
                <w:szCs w:val="16"/>
              </w:rPr>
            </w:pPr>
            <w:r w:rsidRPr="003A753C">
              <w:rPr>
                <w:rFonts w:ascii="Garamond" w:hAnsi="Garamond"/>
                <w:b/>
                <w:sz w:val="16"/>
                <w:szCs w:val="16"/>
              </w:rPr>
              <w:t>NAZIV PROJEKTA</w:t>
            </w:r>
          </w:p>
        </w:tc>
        <w:tc>
          <w:tcPr>
            <w:tcW w:w="0" w:type="auto"/>
            <w:tcBorders>
              <w:top w:val="double" w:sz="4" w:space="0" w:color="auto"/>
              <w:left w:val="double" w:sz="4" w:space="0" w:color="auto"/>
              <w:bottom w:val="double" w:sz="4" w:space="0" w:color="auto"/>
            </w:tcBorders>
            <w:shd w:val="clear" w:color="auto" w:fill="FDE9D9" w:themeFill="accent6" w:themeFillTint="33"/>
            <w:vAlign w:val="center"/>
          </w:tcPr>
          <w:p w:rsidR="0020244B" w:rsidRPr="003A753C" w:rsidRDefault="0020244B" w:rsidP="00F153A3">
            <w:pPr>
              <w:jc w:val="center"/>
              <w:rPr>
                <w:rFonts w:ascii="Garamond" w:hAnsi="Garamond"/>
                <w:b/>
                <w:sz w:val="16"/>
                <w:szCs w:val="16"/>
              </w:rPr>
            </w:pPr>
            <w:proofErr w:type="spellStart"/>
            <w:r w:rsidRPr="003A753C">
              <w:rPr>
                <w:rFonts w:ascii="Garamond" w:hAnsi="Garamond"/>
                <w:b/>
                <w:sz w:val="16"/>
                <w:szCs w:val="16"/>
              </w:rPr>
              <w:t>Očekivani</w:t>
            </w:r>
            <w:proofErr w:type="spellEnd"/>
            <w:r w:rsidRPr="003A753C">
              <w:rPr>
                <w:rFonts w:ascii="Garamond" w:hAnsi="Garamond"/>
                <w:b/>
                <w:sz w:val="16"/>
                <w:szCs w:val="16"/>
              </w:rPr>
              <w:t xml:space="preserve"> </w:t>
            </w:r>
            <w:proofErr w:type="spellStart"/>
            <w:r w:rsidRPr="003A753C">
              <w:rPr>
                <w:rFonts w:ascii="Garamond" w:hAnsi="Garamond"/>
                <w:b/>
                <w:sz w:val="16"/>
                <w:szCs w:val="16"/>
              </w:rPr>
              <w:t>efekti</w:t>
            </w:r>
            <w:proofErr w:type="spellEnd"/>
          </w:p>
        </w:tc>
        <w:tc>
          <w:tcPr>
            <w:tcW w:w="0" w:type="auto"/>
            <w:tcBorders>
              <w:top w:val="double" w:sz="4" w:space="0" w:color="auto"/>
              <w:bottom w:val="double" w:sz="4" w:space="0" w:color="auto"/>
            </w:tcBorders>
            <w:shd w:val="clear" w:color="auto" w:fill="FDE9D9" w:themeFill="accent6" w:themeFillTint="33"/>
            <w:vAlign w:val="center"/>
          </w:tcPr>
          <w:p w:rsidR="0020244B" w:rsidRPr="003A753C" w:rsidRDefault="0020244B" w:rsidP="00F153A3">
            <w:pPr>
              <w:jc w:val="center"/>
              <w:rPr>
                <w:rFonts w:ascii="Garamond" w:hAnsi="Garamond"/>
                <w:b/>
                <w:sz w:val="16"/>
                <w:szCs w:val="16"/>
              </w:rPr>
            </w:pPr>
            <w:proofErr w:type="spellStart"/>
            <w:r w:rsidRPr="003A753C">
              <w:rPr>
                <w:rFonts w:ascii="Garamond" w:hAnsi="Garamond"/>
                <w:b/>
                <w:sz w:val="16"/>
                <w:szCs w:val="16"/>
              </w:rPr>
              <w:t>Vremenski</w:t>
            </w:r>
            <w:proofErr w:type="spellEnd"/>
            <w:r w:rsidRPr="003A753C">
              <w:rPr>
                <w:rFonts w:ascii="Garamond" w:hAnsi="Garamond"/>
                <w:b/>
                <w:sz w:val="16"/>
                <w:szCs w:val="16"/>
              </w:rPr>
              <w:t xml:space="preserve"> </w:t>
            </w:r>
            <w:proofErr w:type="spellStart"/>
            <w:r w:rsidRPr="003A753C">
              <w:rPr>
                <w:rFonts w:ascii="Garamond" w:hAnsi="Garamond"/>
                <w:b/>
                <w:sz w:val="16"/>
                <w:szCs w:val="16"/>
              </w:rPr>
              <w:t>okvir</w:t>
            </w:r>
            <w:proofErr w:type="spellEnd"/>
          </w:p>
        </w:tc>
        <w:tc>
          <w:tcPr>
            <w:tcW w:w="0" w:type="auto"/>
            <w:tcBorders>
              <w:top w:val="double" w:sz="4" w:space="0" w:color="auto"/>
              <w:bottom w:val="double" w:sz="4" w:space="0" w:color="auto"/>
            </w:tcBorders>
            <w:shd w:val="clear" w:color="auto" w:fill="FDE9D9" w:themeFill="accent6" w:themeFillTint="33"/>
            <w:vAlign w:val="center"/>
          </w:tcPr>
          <w:p w:rsidR="0020244B" w:rsidRPr="00AC53F3" w:rsidRDefault="0020244B" w:rsidP="00F153A3">
            <w:pPr>
              <w:jc w:val="center"/>
              <w:rPr>
                <w:rFonts w:ascii="Garamond" w:hAnsi="Garamond"/>
                <w:b/>
                <w:sz w:val="16"/>
                <w:szCs w:val="16"/>
                <w:lang w:val="it-IT"/>
              </w:rPr>
            </w:pPr>
            <w:r w:rsidRPr="00AC53F3">
              <w:rPr>
                <w:rFonts w:ascii="Garamond" w:hAnsi="Garamond"/>
                <w:b/>
                <w:sz w:val="16"/>
                <w:szCs w:val="16"/>
                <w:lang w:val="it-IT"/>
              </w:rPr>
              <w:t>Nosilac projekta i odgovorna lica</w:t>
            </w:r>
          </w:p>
        </w:tc>
        <w:tc>
          <w:tcPr>
            <w:tcW w:w="0" w:type="auto"/>
            <w:tcBorders>
              <w:top w:val="double" w:sz="4" w:space="0" w:color="auto"/>
              <w:bottom w:val="double" w:sz="4" w:space="0" w:color="auto"/>
            </w:tcBorders>
            <w:shd w:val="clear" w:color="auto" w:fill="FDE9D9" w:themeFill="accent6" w:themeFillTint="33"/>
            <w:vAlign w:val="center"/>
          </w:tcPr>
          <w:p w:rsidR="0020244B" w:rsidRPr="00AC53F3" w:rsidRDefault="0020244B" w:rsidP="00F153A3">
            <w:pPr>
              <w:jc w:val="center"/>
              <w:rPr>
                <w:rFonts w:ascii="Garamond" w:hAnsi="Garamond"/>
                <w:b/>
                <w:sz w:val="16"/>
                <w:szCs w:val="16"/>
                <w:lang w:val="it-IT"/>
              </w:rPr>
            </w:pPr>
            <w:r w:rsidRPr="00AC53F3">
              <w:rPr>
                <w:rFonts w:ascii="Garamond" w:hAnsi="Garamond"/>
                <w:b/>
                <w:sz w:val="16"/>
                <w:szCs w:val="16"/>
                <w:lang w:val="it-IT"/>
              </w:rPr>
              <w:t>Ostali učesnici u sprovođenju projekta</w:t>
            </w:r>
          </w:p>
        </w:tc>
        <w:tc>
          <w:tcPr>
            <w:tcW w:w="0" w:type="auto"/>
            <w:tcBorders>
              <w:top w:val="double" w:sz="4" w:space="0" w:color="auto"/>
              <w:bottom w:val="double" w:sz="4" w:space="0" w:color="auto"/>
            </w:tcBorders>
            <w:shd w:val="clear" w:color="auto" w:fill="FDE9D9" w:themeFill="accent6" w:themeFillTint="33"/>
            <w:vAlign w:val="center"/>
          </w:tcPr>
          <w:p w:rsidR="0020244B" w:rsidRPr="00AC53F3" w:rsidRDefault="0020244B" w:rsidP="00F153A3">
            <w:pPr>
              <w:jc w:val="center"/>
              <w:rPr>
                <w:rFonts w:ascii="Garamond" w:hAnsi="Garamond"/>
                <w:b/>
                <w:sz w:val="16"/>
                <w:szCs w:val="16"/>
                <w:lang w:val="it-IT"/>
              </w:rPr>
            </w:pPr>
            <w:r w:rsidRPr="00AC53F3">
              <w:rPr>
                <w:rFonts w:ascii="Garamond" w:hAnsi="Garamond"/>
                <w:b/>
                <w:sz w:val="16"/>
                <w:szCs w:val="16"/>
                <w:lang w:val="it-IT"/>
              </w:rPr>
              <w:t>Ukupna potrebna sredstva u 2019.godini</w:t>
            </w:r>
          </w:p>
        </w:tc>
        <w:tc>
          <w:tcPr>
            <w:tcW w:w="0" w:type="auto"/>
            <w:tcBorders>
              <w:top w:val="double" w:sz="4" w:space="0" w:color="auto"/>
              <w:bottom w:val="double" w:sz="4" w:space="0" w:color="auto"/>
            </w:tcBorders>
            <w:shd w:val="clear" w:color="auto" w:fill="FDE9D9" w:themeFill="accent6" w:themeFillTint="33"/>
            <w:vAlign w:val="center"/>
          </w:tcPr>
          <w:p w:rsidR="0020244B" w:rsidRPr="003A753C" w:rsidRDefault="0020244B" w:rsidP="00F153A3">
            <w:pPr>
              <w:jc w:val="center"/>
              <w:rPr>
                <w:rFonts w:ascii="Garamond" w:hAnsi="Garamond"/>
                <w:b/>
                <w:sz w:val="16"/>
                <w:szCs w:val="16"/>
              </w:rPr>
            </w:pPr>
            <w:proofErr w:type="spellStart"/>
            <w:r w:rsidRPr="003A753C">
              <w:rPr>
                <w:rFonts w:ascii="Garamond" w:hAnsi="Garamond"/>
                <w:b/>
                <w:sz w:val="16"/>
                <w:szCs w:val="16"/>
              </w:rPr>
              <w:t>Učešće</w:t>
            </w:r>
            <w:proofErr w:type="spellEnd"/>
            <w:r w:rsidRPr="003A753C">
              <w:rPr>
                <w:rFonts w:ascii="Garamond" w:hAnsi="Garamond"/>
                <w:b/>
                <w:sz w:val="16"/>
                <w:szCs w:val="16"/>
              </w:rPr>
              <w:t xml:space="preserve"> </w:t>
            </w:r>
            <w:proofErr w:type="spellStart"/>
            <w:r w:rsidRPr="003A753C">
              <w:rPr>
                <w:rFonts w:ascii="Garamond" w:hAnsi="Garamond"/>
                <w:b/>
                <w:sz w:val="16"/>
                <w:szCs w:val="16"/>
              </w:rPr>
              <w:t>budžeta</w:t>
            </w:r>
            <w:proofErr w:type="spellEnd"/>
            <w:r w:rsidRPr="003A753C">
              <w:rPr>
                <w:rFonts w:ascii="Garamond" w:hAnsi="Garamond"/>
                <w:b/>
                <w:sz w:val="16"/>
                <w:szCs w:val="16"/>
              </w:rPr>
              <w:t xml:space="preserve"> </w:t>
            </w:r>
            <w:proofErr w:type="spellStart"/>
            <w:r w:rsidRPr="003A753C">
              <w:rPr>
                <w:rFonts w:ascii="Garamond" w:hAnsi="Garamond"/>
                <w:b/>
                <w:sz w:val="16"/>
                <w:szCs w:val="16"/>
              </w:rPr>
              <w:t>opštine</w:t>
            </w:r>
            <w:proofErr w:type="spellEnd"/>
          </w:p>
        </w:tc>
        <w:tc>
          <w:tcPr>
            <w:tcW w:w="0" w:type="auto"/>
            <w:tcBorders>
              <w:top w:val="double" w:sz="4" w:space="0" w:color="auto"/>
              <w:bottom w:val="double" w:sz="4" w:space="0" w:color="auto"/>
            </w:tcBorders>
            <w:shd w:val="clear" w:color="auto" w:fill="FDE9D9" w:themeFill="accent6" w:themeFillTint="33"/>
            <w:vAlign w:val="center"/>
          </w:tcPr>
          <w:p w:rsidR="0020244B" w:rsidRPr="00AC53F3" w:rsidRDefault="0020244B" w:rsidP="00F153A3">
            <w:pPr>
              <w:jc w:val="center"/>
              <w:rPr>
                <w:rFonts w:ascii="Garamond" w:hAnsi="Garamond"/>
                <w:b/>
                <w:sz w:val="16"/>
                <w:szCs w:val="16"/>
                <w:lang w:val="it-IT"/>
              </w:rPr>
            </w:pPr>
            <w:r w:rsidRPr="00AC53F3">
              <w:rPr>
                <w:rFonts w:ascii="Garamond" w:hAnsi="Garamond"/>
                <w:b/>
                <w:sz w:val="16"/>
                <w:szCs w:val="16"/>
                <w:lang w:val="it-IT"/>
              </w:rPr>
              <w:t>Učešće budžeta- na osnovu Zakona o Prijestonici</w:t>
            </w:r>
          </w:p>
        </w:tc>
        <w:tc>
          <w:tcPr>
            <w:tcW w:w="0" w:type="auto"/>
            <w:tcBorders>
              <w:top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jc w:val="center"/>
              <w:rPr>
                <w:rFonts w:ascii="Garamond" w:hAnsi="Garamond"/>
                <w:b/>
                <w:sz w:val="16"/>
                <w:szCs w:val="16"/>
              </w:rPr>
            </w:pPr>
            <w:proofErr w:type="spellStart"/>
            <w:r w:rsidRPr="003A753C">
              <w:rPr>
                <w:rFonts w:ascii="Garamond" w:hAnsi="Garamond"/>
                <w:b/>
                <w:sz w:val="16"/>
                <w:szCs w:val="16"/>
              </w:rPr>
              <w:t>Ostali</w:t>
            </w:r>
            <w:proofErr w:type="spellEnd"/>
            <w:r w:rsidRPr="003A753C">
              <w:rPr>
                <w:rFonts w:ascii="Garamond" w:hAnsi="Garamond"/>
                <w:b/>
                <w:sz w:val="16"/>
                <w:szCs w:val="16"/>
              </w:rPr>
              <w:t xml:space="preserve"> </w:t>
            </w:r>
            <w:proofErr w:type="spellStart"/>
            <w:r w:rsidRPr="003A753C">
              <w:rPr>
                <w:rFonts w:ascii="Garamond" w:hAnsi="Garamond"/>
                <w:b/>
                <w:sz w:val="16"/>
                <w:szCs w:val="16"/>
              </w:rPr>
              <w:t>izvori</w:t>
            </w:r>
            <w:proofErr w:type="spellEnd"/>
            <w:r w:rsidRPr="003A753C">
              <w:rPr>
                <w:rFonts w:ascii="Garamond" w:hAnsi="Garamond"/>
                <w:b/>
                <w:sz w:val="16"/>
                <w:szCs w:val="16"/>
              </w:rPr>
              <w:t xml:space="preserve"> fin.</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hAnsi="Garamond"/>
                <w:b/>
                <w:sz w:val="16"/>
                <w:szCs w:val="16"/>
              </w:rPr>
            </w:pPr>
            <w:r>
              <w:rPr>
                <w:rFonts w:ascii="Garamond" w:hAnsi="Garamond"/>
                <w:b/>
                <w:noProof/>
                <w:sz w:val="16"/>
                <w:szCs w:val="16"/>
                <w:lang w:val="hr-HR"/>
              </w:rPr>
              <w:t>N</w:t>
            </w:r>
            <w:r w:rsidRPr="003A753C">
              <w:rPr>
                <w:rFonts w:ascii="Garamond" w:hAnsi="Garamond"/>
                <w:b/>
                <w:noProof/>
                <w:sz w:val="16"/>
                <w:szCs w:val="16"/>
                <w:lang w:val="hr-HR"/>
              </w:rPr>
              <w:t>abavka opreme za unapređenje rada javnih službi Prijestonice</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pStyle w:val="ListParagraph"/>
              <w:tabs>
                <w:tab w:val="left" w:pos="11"/>
              </w:tabs>
              <w:ind w:left="11"/>
              <w:rPr>
                <w:rFonts w:ascii="Garamond" w:hAnsi="Garamond"/>
                <w:noProof/>
                <w:sz w:val="16"/>
                <w:szCs w:val="16"/>
                <w:lang w:val="hr-HR"/>
              </w:rPr>
            </w:pPr>
            <w:r w:rsidRPr="003A753C">
              <w:rPr>
                <w:rFonts w:ascii="Garamond" w:hAnsi="Garamond"/>
                <w:noProof/>
                <w:sz w:val="16"/>
                <w:szCs w:val="16"/>
                <w:lang w:val="hr-HR"/>
              </w:rPr>
              <w:t xml:space="preserve">-poboljšanje uslova za rad javnih službi grada </w:t>
            </w:r>
          </w:p>
          <w:p w:rsidR="0020244B" w:rsidRPr="003A753C" w:rsidRDefault="0020244B" w:rsidP="00F153A3">
            <w:pPr>
              <w:rPr>
                <w:rFonts w:ascii="Garamond" w:hAnsi="Garamond"/>
                <w:sz w:val="16"/>
                <w:szCs w:val="16"/>
              </w:rPr>
            </w:pPr>
            <w:r w:rsidRPr="003A753C">
              <w:rPr>
                <w:rFonts w:ascii="Garamond" w:hAnsi="Garamond"/>
                <w:noProof/>
                <w:sz w:val="16"/>
                <w:szCs w:val="16"/>
                <w:lang w:val="hr-HR"/>
              </w:rPr>
              <w:t>- pružanje kvalitetnije usluge stanovništvu</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lang w:val="it-IT"/>
              </w:rPr>
            </w:pPr>
            <w:r w:rsidRPr="00F97A36">
              <w:rPr>
                <w:rFonts w:ascii="Garamond" w:hAnsi="Garamond"/>
                <w:sz w:val="16"/>
                <w:szCs w:val="16"/>
                <w:lang w:val="it-IT"/>
              </w:rPr>
              <w:t>Godinu dana</w:t>
            </w:r>
            <w:r w:rsidRPr="00F97A36">
              <w:rPr>
                <w:rFonts w:ascii="Garamond" w:hAnsi="Garamond"/>
                <w:noProof/>
                <w:sz w:val="16"/>
                <w:szCs w:val="16"/>
                <w:lang w:val="hr-HR"/>
              </w:rPr>
              <w:t xml:space="preserve">  (projekat koji će se u kontinuitetu realizovati svake godine)</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-Direktor direkcije za investicije</w:t>
            </w:r>
          </w:p>
        </w:tc>
        <w:tc>
          <w:tcPr>
            <w:tcW w:w="0" w:type="auto"/>
            <w:tcBorders>
              <w:top w:val="double" w:sz="4" w:space="0" w:color="auto"/>
              <w:bottom w:val="double" w:sz="4" w:space="0" w:color="auto"/>
            </w:tcBorders>
            <w:vAlign w:val="center"/>
          </w:tcPr>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-Direktori privrednih društava čiji je osnivač Prijestonica</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b/>
                <w:sz w:val="16"/>
                <w:szCs w:val="16"/>
              </w:rPr>
            </w:pPr>
            <w:r w:rsidRPr="003A753C">
              <w:rPr>
                <w:rFonts w:ascii="Garamond" w:eastAsia="Times New Roman" w:hAnsi="Garamond" w:cs="Times New Roman"/>
                <w:b/>
                <w:i/>
                <w:iCs/>
                <w:noProof/>
                <w:sz w:val="16"/>
                <w:szCs w:val="16"/>
                <w:lang w:val="hr-HR"/>
              </w:rPr>
              <w:t>500,000.00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b/>
                <w:sz w:val="16"/>
                <w:szCs w:val="16"/>
              </w:rPr>
            </w:pPr>
            <w:r w:rsidRPr="003A753C">
              <w:rPr>
                <w:rFonts w:ascii="Garamond" w:hAnsi="Garamond"/>
                <w:b/>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b/>
                <w:sz w:val="16"/>
                <w:szCs w:val="16"/>
              </w:rPr>
            </w:pPr>
            <w:r w:rsidRPr="003A753C">
              <w:rPr>
                <w:rFonts w:ascii="Garamond" w:eastAsia="Times New Roman" w:hAnsi="Garamond" w:cs="Times New Roman"/>
                <w:b/>
                <w:i/>
                <w:iCs/>
                <w:noProof/>
                <w:sz w:val="16"/>
                <w:szCs w:val="16"/>
                <w:lang w:val="hr-HR"/>
              </w:rPr>
              <w:t>500,000.00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b/>
                <w:sz w:val="16"/>
                <w:szCs w:val="16"/>
              </w:rPr>
            </w:pPr>
            <w:r w:rsidRPr="003A753C">
              <w:rPr>
                <w:rFonts w:ascii="Garamond" w:hAnsi="Garamond"/>
                <w:b/>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hAnsi="Garamond"/>
                <w:b/>
                <w:sz w:val="16"/>
                <w:szCs w:val="16"/>
              </w:rPr>
            </w:pPr>
            <w:r>
              <w:rPr>
                <w:rFonts w:ascii="Garamond" w:eastAsia="Times New Roman" w:hAnsi="Garamond" w:cs="Times New Roman"/>
                <w:b/>
                <w:bCs/>
                <w:noProof/>
                <w:sz w:val="16"/>
                <w:szCs w:val="16"/>
                <w:lang w:val="hr-HR"/>
              </w:rPr>
              <w:t>S</w:t>
            </w:r>
            <w:r w:rsidRPr="003A753C">
              <w:rPr>
                <w:rFonts w:ascii="Garamond" w:eastAsia="Times New Roman" w:hAnsi="Garamond" w:cs="Times New Roman"/>
                <w:b/>
                <w:bCs/>
                <w:noProof/>
                <w:sz w:val="16"/>
                <w:szCs w:val="16"/>
                <w:lang w:val="hr-HR"/>
              </w:rPr>
              <w:t>anacija sportskih hala SRC „Cetinje“</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-poboljšanju uslova za bavljenje sportskih aktivnosti</w:t>
            </w:r>
          </w:p>
          <w:p w:rsidR="0020244B" w:rsidRPr="003A753C" w:rsidRDefault="0020244B" w:rsidP="00F153A3">
            <w:pPr>
              <w:rPr>
                <w:rFonts w:ascii="Garamond" w:hAnsi="Garamond"/>
                <w:sz w:val="16"/>
                <w:szCs w:val="16"/>
              </w:rPr>
            </w:pPr>
            <w:r w:rsidRPr="003A753C">
              <w:rPr>
                <w:rFonts w:ascii="Garamond" w:eastAsia="Times New Roman" w:hAnsi="Garamond" w:cs="Arial"/>
                <w:noProof/>
                <w:sz w:val="16"/>
                <w:szCs w:val="16"/>
                <w:lang w:val="hr-HR"/>
              </w:rPr>
              <w:t>-poboljšanje stanja objekta „Vojnog stana“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Dvije</w:t>
            </w:r>
            <w:proofErr w:type="spellEnd"/>
            <w:r w:rsidRPr="00F97A36">
              <w:rPr>
                <w:rFonts w:ascii="Garamond" w:hAnsi="Garamond"/>
                <w:sz w:val="16"/>
                <w:szCs w:val="16"/>
              </w:rPr>
              <w:t xml:space="preserve"> </w:t>
            </w:r>
            <w:proofErr w:type="spellStart"/>
            <w:r w:rsidRPr="00F97A36">
              <w:rPr>
                <w:rFonts w:ascii="Garamond" w:hAnsi="Garamond"/>
                <w:sz w:val="16"/>
                <w:szCs w:val="16"/>
              </w:rPr>
              <w:t>godine</w:t>
            </w:r>
            <w:proofErr w:type="spellEnd"/>
            <w:r w:rsidRPr="00F97A36">
              <w:rPr>
                <w:rFonts w:ascii="Garamond" w:hAnsi="Garamond"/>
                <w:sz w:val="16"/>
                <w:szCs w:val="16"/>
              </w:rPr>
              <w:t xml:space="preserve"> 2020-2021</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proofErr w:type="spellStart"/>
            <w:r w:rsidRPr="003A753C">
              <w:rPr>
                <w:rFonts w:ascii="Garamond" w:hAnsi="Garamond"/>
                <w:sz w:val="16"/>
                <w:szCs w:val="16"/>
              </w:rPr>
              <w:t>Direktor</w:t>
            </w:r>
            <w:proofErr w:type="spellEnd"/>
            <w:r w:rsidRPr="003A753C">
              <w:rPr>
                <w:rFonts w:ascii="Garamond" w:hAnsi="Garamond"/>
                <w:sz w:val="16"/>
                <w:szCs w:val="16"/>
              </w:rPr>
              <w:t xml:space="preserve"> </w:t>
            </w:r>
            <w:proofErr w:type="spellStart"/>
            <w:r w:rsidRPr="003A753C">
              <w:rPr>
                <w:rFonts w:ascii="Garamond" w:hAnsi="Garamond"/>
                <w:sz w:val="16"/>
                <w:szCs w:val="16"/>
              </w:rPr>
              <w:t>sportskog</w:t>
            </w:r>
            <w:proofErr w:type="spellEnd"/>
            <w:r w:rsidRPr="003A753C">
              <w:rPr>
                <w:rFonts w:ascii="Garamond" w:hAnsi="Garamond"/>
                <w:sz w:val="16"/>
                <w:szCs w:val="16"/>
              </w:rPr>
              <w:t xml:space="preserve"> </w:t>
            </w:r>
            <w:proofErr w:type="spellStart"/>
            <w:r w:rsidRPr="003A753C">
              <w:rPr>
                <w:rFonts w:ascii="Garamond" w:hAnsi="Garamond"/>
                <w:sz w:val="16"/>
                <w:szCs w:val="16"/>
              </w:rPr>
              <w:t>centra</w:t>
            </w:r>
            <w:proofErr w:type="spellEnd"/>
          </w:p>
        </w:tc>
        <w:tc>
          <w:tcPr>
            <w:tcW w:w="0" w:type="auto"/>
            <w:tcBorders>
              <w:top w:val="double" w:sz="4" w:space="0" w:color="auto"/>
              <w:bottom w:val="double" w:sz="4" w:space="0" w:color="auto"/>
            </w:tcBorders>
            <w:vAlign w:val="center"/>
          </w:tcPr>
          <w:p w:rsidR="0020244B" w:rsidRPr="003A753C" w:rsidRDefault="0020244B" w:rsidP="00F153A3">
            <w:pP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150,000.00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b/>
                <w:sz w:val="16"/>
                <w:szCs w:val="16"/>
              </w:rPr>
            </w:pPr>
            <w:r w:rsidRPr="003A753C">
              <w:rPr>
                <w:rFonts w:ascii="Garamond" w:hAnsi="Garamond"/>
                <w:b/>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150,000.00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b/>
                <w:sz w:val="16"/>
                <w:szCs w:val="16"/>
              </w:rPr>
            </w:pPr>
            <w:r w:rsidRPr="003A753C">
              <w:rPr>
                <w:rFonts w:ascii="Garamond" w:hAnsi="Garamond"/>
                <w:b/>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hAnsi="Garamond"/>
                <w:b/>
                <w:sz w:val="16"/>
                <w:szCs w:val="16"/>
              </w:rPr>
            </w:pPr>
            <w:r>
              <w:rPr>
                <w:rFonts w:ascii="Garamond" w:eastAsia="Times New Roman" w:hAnsi="Garamond" w:cs="Times New Roman"/>
                <w:b/>
                <w:bCs/>
                <w:noProof/>
                <w:sz w:val="16"/>
                <w:szCs w:val="16"/>
                <w:lang w:val="hr-HR"/>
              </w:rPr>
              <w:t>I</w:t>
            </w:r>
            <w:r w:rsidRPr="003A753C">
              <w:rPr>
                <w:rFonts w:ascii="Garamond" w:eastAsia="Times New Roman" w:hAnsi="Garamond" w:cs="Times New Roman"/>
                <w:b/>
                <w:bCs/>
                <w:noProof/>
                <w:sz w:val="16"/>
                <w:szCs w:val="16"/>
                <w:lang w:val="hr-HR"/>
              </w:rPr>
              <w:t>zgradnja saobraćajnice kroz Univerzitetski kompleks</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-Unapređenje saobraćajne infrastrukture</w:t>
            </w:r>
          </w:p>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-bolji prilaz objektima Univerzitetskog kompleksa.       -Rasterećenje gradskog saobraćaja</w:t>
            </w:r>
          </w:p>
          <w:p w:rsidR="0020244B" w:rsidRPr="00AC53F3" w:rsidRDefault="0020244B" w:rsidP="00F153A3">
            <w:pPr>
              <w:rPr>
                <w:rFonts w:ascii="Garamond" w:hAnsi="Garamond"/>
                <w:sz w:val="16"/>
                <w:szCs w:val="16"/>
                <w:lang w:val="hr-HR"/>
              </w:rPr>
            </w:pPr>
            <w:r w:rsidRPr="003A753C">
              <w:rPr>
                <w:rFonts w:ascii="Garamond" w:eastAsia="Times New Roman" w:hAnsi="Garamond" w:cs="Arial"/>
                <w:noProof/>
                <w:sz w:val="16"/>
                <w:szCs w:val="16"/>
                <w:lang w:val="hr-HR"/>
              </w:rPr>
              <w:t>-Bolja komunikacija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Godinu</w:t>
            </w:r>
            <w:proofErr w:type="spellEnd"/>
            <w:r w:rsidRPr="00F97A36">
              <w:rPr>
                <w:rFonts w:ascii="Garamond" w:hAnsi="Garamond"/>
                <w:sz w:val="16"/>
                <w:szCs w:val="16"/>
              </w:rPr>
              <w:t xml:space="preserve"> dana</w:t>
            </w:r>
          </w:p>
          <w:p w:rsidR="0020244B" w:rsidRPr="00F97A36" w:rsidRDefault="0020244B" w:rsidP="00F153A3">
            <w:pPr>
              <w:jc w:val="center"/>
              <w:rPr>
                <w:rFonts w:ascii="Garamond" w:hAnsi="Garamond"/>
                <w:sz w:val="16"/>
                <w:szCs w:val="16"/>
              </w:rPr>
            </w:pPr>
            <w:r w:rsidRPr="00F97A36">
              <w:rPr>
                <w:rFonts w:ascii="Garamond" w:hAnsi="Garamond"/>
                <w:sz w:val="16"/>
                <w:szCs w:val="16"/>
              </w:rPr>
              <w:t>2020</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400,000.00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400,000.00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eastAsia="Times New Roman" w:hAnsi="Garamond" w:cs="Times New Roman"/>
                <w:b/>
                <w:bCs/>
                <w:noProof/>
                <w:sz w:val="16"/>
                <w:szCs w:val="16"/>
                <w:lang w:val="hr-HR"/>
              </w:rPr>
            </w:pPr>
          </w:p>
          <w:p w:rsidR="0020244B" w:rsidRPr="003A753C" w:rsidRDefault="0020244B" w:rsidP="00F153A3">
            <w:pPr>
              <w:rPr>
                <w:rFonts w:ascii="Garamond" w:hAnsi="Garamond"/>
                <w:b/>
                <w:sz w:val="16"/>
                <w:szCs w:val="16"/>
              </w:rPr>
            </w:pPr>
            <w:r w:rsidRPr="003A753C">
              <w:rPr>
                <w:rFonts w:ascii="Garamond" w:eastAsia="Times New Roman" w:hAnsi="Garamond" w:cs="Times New Roman"/>
                <w:b/>
                <w:bCs/>
                <w:noProof/>
                <w:sz w:val="16"/>
                <w:szCs w:val="16"/>
                <w:lang w:val="hr-HR"/>
              </w:rPr>
              <w:t>Rekonstrukcija Ulice Aleksandra Puškina i izgradnja priključaka sa parking prostorima za nasenje „Gipos“</w:t>
            </w:r>
          </w:p>
        </w:tc>
        <w:tc>
          <w:tcPr>
            <w:tcW w:w="0" w:type="auto"/>
            <w:tcBorders>
              <w:top w:val="double" w:sz="4" w:space="0" w:color="auto"/>
              <w:left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-unapređenje saobraćajne infrastrukture</w:t>
            </w:r>
          </w:p>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 xml:space="preserve">-bolja komunikacija </w:t>
            </w:r>
          </w:p>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-Rasterećenje saobraćaja tog dijela grada</w:t>
            </w:r>
          </w:p>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-rešavanje problema mirujućeg saobraćaja</w:t>
            </w:r>
          </w:p>
          <w:p w:rsidR="0020244B" w:rsidRPr="00AC53F3" w:rsidRDefault="0020244B" w:rsidP="00F153A3">
            <w:pPr>
              <w:rPr>
                <w:rFonts w:ascii="Garamond" w:hAnsi="Garamond"/>
                <w:sz w:val="16"/>
                <w:szCs w:val="16"/>
                <w:lang w:val="hr-HR"/>
              </w:rPr>
            </w:pPr>
            <w:r w:rsidRPr="00AC53F3">
              <w:rPr>
                <w:rFonts w:ascii="Garamond" w:hAnsi="Garamond"/>
                <w:sz w:val="16"/>
                <w:szCs w:val="16"/>
                <w:lang w:val="hr-HR"/>
              </w:rPr>
              <w:t>-ljepši izgled grada</w:t>
            </w:r>
          </w:p>
        </w:tc>
        <w:tc>
          <w:tcPr>
            <w:tcW w:w="0" w:type="auto"/>
            <w:tcBorders>
              <w:top w:val="double" w:sz="4" w:space="0" w:color="auto"/>
            </w:tcBorders>
            <w:vAlign w:val="center"/>
          </w:tcPr>
          <w:p w:rsidR="0020244B" w:rsidRPr="00F97A36" w:rsidRDefault="0020244B" w:rsidP="00F153A3">
            <w:pPr>
              <w:jc w:val="center"/>
              <w:rPr>
                <w:rFonts w:ascii="Garamond" w:hAnsi="Garamond"/>
                <w:sz w:val="16"/>
                <w:szCs w:val="16"/>
                <w:lang w:val="hr-HR"/>
              </w:rPr>
            </w:pPr>
          </w:p>
          <w:p w:rsidR="0020244B" w:rsidRPr="00F97A36" w:rsidRDefault="0020244B" w:rsidP="00F153A3">
            <w:pPr>
              <w:jc w:val="center"/>
              <w:rPr>
                <w:rFonts w:ascii="Garamond" w:hAnsi="Garamond"/>
                <w:sz w:val="16"/>
                <w:szCs w:val="16"/>
                <w:lang w:val="hr-HR"/>
              </w:rPr>
            </w:pPr>
          </w:p>
          <w:p w:rsidR="0020244B" w:rsidRPr="00F97A36" w:rsidRDefault="0020244B" w:rsidP="00F153A3">
            <w:pPr>
              <w:jc w:val="center"/>
              <w:rPr>
                <w:rFonts w:ascii="Garamond" w:hAnsi="Garamond"/>
                <w:sz w:val="16"/>
                <w:szCs w:val="16"/>
                <w:lang w:val="hr-HR"/>
              </w:rPr>
            </w:pPr>
          </w:p>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Godinu</w:t>
            </w:r>
            <w:proofErr w:type="spellEnd"/>
            <w:r w:rsidRPr="00F97A36">
              <w:rPr>
                <w:rFonts w:ascii="Garamond" w:hAnsi="Garamond"/>
                <w:sz w:val="16"/>
                <w:szCs w:val="16"/>
              </w:rPr>
              <w:t xml:space="preserve"> dana</w:t>
            </w:r>
          </w:p>
          <w:p w:rsidR="0020244B" w:rsidRPr="00F97A36" w:rsidRDefault="0020244B" w:rsidP="00F153A3">
            <w:pPr>
              <w:jc w:val="center"/>
              <w:rPr>
                <w:rFonts w:ascii="Garamond" w:hAnsi="Garamond"/>
                <w:sz w:val="16"/>
                <w:szCs w:val="16"/>
              </w:rPr>
            </w:pPr>
            <w:r w:rsidRPr="00F97A36">
              <w:rPr>
                <w:rFonts w:ascii="Garamond" w:hAnsi="Garamond"/>
                <w:sz w:val="16"/>
                <w:szCs w:val="16"/>
              </w:rPr>
              <w:t>2020</w:t>
            </w:r>
          </w:p>
        </w:tc>
        <w:tc>
          <w:tcPr>
            <w:tcW w:w="0" w:type="auto"/>
            <w:tcBorders>
              <w:top w:val="double" w:sz="4" w:space="0" w:color="auto"/>
            </w:tcBorders>
            <w:vAlign w:val="center"/>
          </w:tcPr>
          <w:p w:rsidR="0020244B" w:rsidRPr="00AC53F3" w:rsidRDefault="0020244B" w:rsidP="00F153A3">
            <w:pPr>
              <w:ind w:left="57" w:hanging="57"/>
              <w:rPr>
                <w:rFonts w:ascii="Garamond" w:hAnsi="Garamond"/>
                <w:sz w:val="16"/>
                <w:szCs w:val="16"/>
                <w:lang w:val="it-IT"/>
              </w:rPr>
            </w:pPr>
          </w:p>
          <w:p w:rsidR="0020244B" w:rsidRPr="00AC53F3" w:rsidRDefault="0020244B" w:rsidP="00F153A3">
            <w:pPr>
              <w:ind w:left="57" w:hanging="57"/>
              <w:rPr>
                <w:rFonts w:ascii="Garamond" w:hAnsi="Garamond"/>
                <w:sz w:val="16"/>
                <w:szCs w:val="16"/>
                <w:lang w:val="it-IT"/>
              </w:rPr>
            </w:pPr>
          </w:p>
          <w:p w:rsidR="0020244B" w:rsidRPr="00AC53F3" w:rsidRDefault="0020244B" w:rsidP="00F153A3">
            <w:pPr>
              <w:ind w:left="57" w:hanging="57"/>
              <w:rPr>
                <w:rFonts w:ascii="Garamond" w:hAnsi="Garamond"/>
                <w:sz w:val="16"/>
                <w:szCs w:val="16"/>
                <w:lang w:val="it-IT"/>
              </w:rPr>
            </w:pPr>
          </w:p>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tc>
        <w:tc>
          <w:tcPr>
            <w:tcW w:w="0" w:type="auto"/>
            <w:tcBorders>
              <w:top w:val="double" w:sz="4" w:space="0" w:color="auto"/>
            </w:tcBorders>
            <w:vAlign w:val="center"/>
          </w:tcPr>
          <w:p w:rsidR="0020244B" w:rsidRPr="00AC53F3" w:rsidRDefault="0020244B" w:rsidP="00F153A3">
            <w:pPr>
              <w:rPr>
                <w:rFonts w:ascii="Garamond" w:hAnsi="Garamond"/>
                <w:sz w:val="16"/>
                <w:szCs w:val="16"/>
                <w:lang w:val="it-IT"/>
              </w:rPr>
            </w:pPr>
          </w:p>
          <w:p w:rsidR="0020244B" w:rsidRPr="00AC53F3" w:rsidRDefault="0020244B" w:rsidP="00F153A3">
            <w:pPr>
              <w:rPr>
                <w:rFonts w:ascii="Garamond" w:hAnsi="Garamond"/>
                <w:sz w:val="16"/>
                <w:szCs w:val="16"/>
                <w:lang w:val="it-IT"/>
              </w:rPr>
            </w:pPr>
          </w:p>
          <w:p w:rsidR="0020244B" w:rsidRPr="003A753C" w:rsidRDefault="0020244B" w:rsidP="00F153A3">
            <w:pPr>
              <w:rPr>
                <w:rFonts w:ascii="Garamond" w:hAnsi="Garamond"/>
                <w:sz w:val="16"/>
                <w:szCs w:val="16"/>
              </w:rPr>
            </w:pPr>
            <w:r w:rsidRPr="003A753C">
              <w:rPr>
                <w:rFonts w:ascii="Garamond" w:hAnsi="Garamond"/>
                <w:sz w:val="16"/>
                <w:szCs w:val="16"/>
              </w:rPr>
              <w:t>/</w:t>
            </w:r>
          </w:p>
        </w:tc>
        <w:tc>
          <w:tcPr>
            <w:tcW w:w="0" w:type="auto"/>
            <w:tcBorders>
              <w:top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500,000.00</w:t>
            </w:r>
          </w:p>
        </w:tc>
        <w:tc>
          <w:tcPr>
            <w:tcW w:w="0" w:type="auto"/>
            <w:tcBorders>
              <w:top w:val="double" w:sz="4" w:space="0" w:color="auto"/>
            </w:tcBorders>
            <w:vAlign w:val="center"/>
          </w:tcPr>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500,000.00</w:t>
            </w:r>
          </w:p>
        </w:tc>
        <w:tc>
          <w:tcPr>
            <w:tcW w:w="0" w:type="auto"/>
            <w:tcBorders>
              <w:top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hAnsi="Garamond"/>
                <w:b/>
                <w:sz w:val="16"/>
                <w:szCs w:val="16"/>
              </w:rPr>
            </w:pPr>
            <w:r>
              <w:rPr>
                <w:rFonts w:ascii="Garamond" w:eastAsia="Times New Roman" w:hAnsi="Garamond" w:cs="Times New Roman"/>
                <w:b/>
                <w:bCs/>
                <w:noProof/>
                <w:sz w:val="16"/>
                <w:szCs w:val="16"/>
                <w:lang w:val="hr-HR"/>
              </w:rPr>
              <w:t>R</w:t>
            </w:r>
            <w:r w:rsidRPr="003A753C">
              <w:rPr>
                <w:rFonts w:ascii="Garamond" w:eastAsia="Times New Roman" w:hAnsi="Garamond" w:cs="Times New Roman"/>
                <w:b/>
                <w:bCs/>
                <w:noProof/>
                <w:sz w:val="16"/>
                <w:szCs w:val="16"/>
                <w:lang w:val="hr-HR"/>
              </w:rPr>
              <w:t>ekonstrukcija Jabučke ulice</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-unapređenje saobraćajne infrastrukture</w:t>
            </w:r>
          </w:p>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 xml:space="preserve">-bolja komunikacija </w:t>
            </w:r>
          </w:p>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lastRenderedPageBreak/>
              <w:t>-Rasterećenje saobraćaja tog dijela grada</w:t>
            </w:r>
          </w:p>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-rešavanje problema mirujućeg saobraćaja</w:t>
            </w:r>
          </w:p>
          <w:p w:rsidR="0020244B" w:rsidRPr="00AC53F3" w:rsidRDefault="0020244B" w:rsidP="00F153A3">
            <w:pPr>
              <w:rPr>
                <w:rFonts w:ascii="Garamond" w:hAnsi="Garamond"/>
                <w:sz w:val="16"/>
                <w:szCs w:val="16"/>
                <w:lang w:val="hr-HR"/>
              </w:rPr>
            </w:pPr>
            <w:r w:rsidRPr="00AC53F3">
              <w:rPr>
                <w:rFonts w:ascii="Garamond" w:hAnsi="Garamond"/>
                <w:sz w:val="16"/>
                <w:szCs w:val="16"/>
                <w:lang w:val="hr-HR"/>
              </w:rPr>
              <w:t>-ljepši izgled grada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lastRenderedPageBreak/>
              <w:t>Godinu</w:t>
            </w:r>
            <w:proofErr w:type="spellEnd"/>
            <w:r w:rsidRPr="00F97A36">
              <w:rPr>
                <w:rFonts w:ascii="Garamond" w:hAnsi="Garamond"/>
                <w:sz w:val="16"/>
                <w:szCs w:val="16"/>
              </w:rPr>
              <w:t xml:space="preserve"> dana</w:t>
            </w:r>
          </w:p>
          <w:p w:rsidR="0020244B" w:rsidRPr="00F97A36" w:rsidRDefault="0020244B" w:rsidP="00F153A3">
            <w:pPr>
              <w:jc w:val="center"/>
              <w:rPr>
                <w:rFonts w:ascii="Garamond" w:hAnsi="Garamond"/>
                <w:sz w:val="16"/>
                <w:szCs w:val="16"/>
              </w:rPr>
            </w:pPr>
            <w:r w:rsidRPr="00F97A36">
              <w:rPr>
                <w:rFonts w:ascii="Garamond" w:hAnsi="Garamond"/>
                <w:sz w:val="16"/>
                <w:szCs w:val="16"/>
              </w:rPr>
              <w:t>2020</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lastRenderedPageBreak/>
              <w:t>-Direktor direkcije za investicije</w:t>
            </w:r>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r w:rsidRPr="003A753C">
              <w:rPr>
                <w:rFonts w:ascii="Garamond" w:hAnsi="Garamond"/>
                <w:sz w:val="16"/>
                <w:szCs w:val="16"/>
              </w:rPr>
              <w:lastRenderedPageBreak/>
              <w:t>/</w:t>
            </w:r>
          </w:p>
        </w:tc>
        <w:tc>
          <w:tcPr>
            <w:tcW w:w="0" w:type="auto"/>
            <w:tcBorders>
              <w:top w:val="double" w:sz="4" w:space="0" w:color="auto"/>
              <w:bottom w:val="double" w:sz="4" w:space="0" w:color="auto"/>
            </w:tcBorders>
            <w:vAlign w:val="center"/>
          </w:tcPr>
          <w:p w:rsidR="0020244B" w:rsidRPr="003A753C" w:rsidRDefault="0020244B" w:rsidP="00F153A3">
            <w:pPr>
              <w:jc w:val="right"/>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200,000.00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200,000.00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eastAsia="Times New Roman" w:hAnsi="Garamond" w:cs="Times New Roman"/>
                <w:b/>
                <w:bCs/>
                <w:noProof/>
                <w:sz w:val="16"/>
                <w:szCs w:val="16"/>
                <w:lang w:val="hr-HR"/>
              </w:rPr>
            </w:pPr>
            <w:r>
              <w:rPr>
                <w:rFonts w:ascii="Garamond" w:eastAsia="Times New Roman" w:hAnsi="Garamond" w:cs="Arial"/>
                <w:b/>
                <w:noProof/>
                <w:sz w:val="16"/>
                <w:szCs w:val="16"/>
                <w:lang w:val="hr-HR"/>
              </w:rPr>
              <w:t>U</w:t>
            </w:r>
            <w:r w:rsidRPr="003A753C">
              <w:rPr>
                <w:rFonts w:ascii="Garamond" w:eastAsia="Times New Roman" w:hAnsi="Garamond" w:cs="Arial"/>
                <w:b/>
                <w:noProof/>
                <w:sz w:val="16"/>
                <w:szCs w:val="16"/>
                <w:lang w:val="hr-HR"/>
              </w:rPr>
              <w:t>napređenje gradskih, lokalnih i nekategorisanih puteva</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-Unapređenje saobraćajne infrastrukture gradskog i ruralnog područja Prijestonice Cetinje</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lang w:val="it-IT"/>
              </w:rPr>
            </w:pPr>
            <w:r w:rsidRPr="00F97A36">
              <w:rPr>
                <w:rFonts w:ascii="Garamond" w:hAnsi="Garamond"/>
                <w:sz w:val="16"/>
                <w:szCs w:val="16"/>
                <w:lang w:val="it-IT"/>
              </w:rPr>
              <w:t>Godinu dana</w:t>
            </w:r>
            <w:r w:rsidRPr="00F97A36">
              <w:rPr>
                <w:rFonts w:ascii="Garamond" w:hAnsi="Garamond"/>
                <w:noProof/>
                <w:sz w:val="16"/>
                <w:szCs w:val="16"/>
                <w:lang w:val="hr-HR"/>
              </w:rPr>
              <w:t xml:space="preserve">  (projekat koji će se u kontinuitetu realizovati svake godine)</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-Direktor direkcije za investicije</w:t>
            </w:r>
          </w:p>
        </w:tc>
        <w:tc>
          <w:tcPr>
            <w:tcW w:w="0" w:type="auto"/>
            <w:tcBorders>
              <w:top w:val="double" w:sz="4" w:space="0" w:color="auto"/>
              <w:bottom w:val="double" w:sz="4" w:space="0" w:color="auto"/>
            </w:tcBorders>
            <w:vAlign w:val="center"/>
          </w:tcPr>
          <w:p w:rsidR="0020244B" w:rsidRPr="00AC53F3" w:rsidRDefault="0020244B" w:rsidP="00F153A3">
            <w:pPr>
              <w:rPr>
                <w:rFonts w:ascii="Garamond" w:hAnsi="Garamond"/>
                <w:sz w:val="16"/>
                <w:szCs w:val="16"/>
                <w:lang w:val="it-IT"/>
              </w:rPr>
            </w:pPr>
            <w:r w:rsidRPr="00AC53F3">
              <w:rPr>
                <w:rFonts w:ascii="Garamond" w:hAnsi="Garamond"/>
                <w:sz w:val="16"/>
                <w:szCs w:val="16"/>
                <w:lang w:val="it-IT"/>
              </w:rPr>
              <w:t>-Sekretar sekretarijata za komunalne djelatnosti</w:t>
            </w:r>
          </w:p>
        </w:tc>
        <w:tc>
          <w:tcPr>
            <w:tcW w:w="0" w:type="auto"/>
            <w:tcBorders>
              <w:top w:val="double" w:sz="4" w:space="0" w:color="auto"/>
              <w:bottom w:val="double" w:sz="4" w:space="0" w:color="auto"/>
            </w:tcBorders>
            <w:vAlign w:val="center"/>
          </w:tcPr>
          <w:p w:rsidR="0020244B" w:rsidRPr="003A753C" w:rsidRDefault="0020244B" w:rsidP="00F153A3">
            <w:pPr>
              <w:jc w:val="right"/>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700,000.00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700,000.00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hAnsi="Garamond"/>
                <w:b/>
                <w:sz w:val="16"/>
                <w:szCs w:val="16"/>
              </w:rPr>
            </w:pPr>
            <w:r>
              <w:rPr>
                <w:rFonts w:ascii="Garamond" w:eastAsia="Times New Roman" w:hAnsi="Garamond" w:cs="Times New Roman"/>
                <w:b/>
                <w:bCs/>
                <w:noProof/>
                <w:sz w:val="16"/>
                <w:szCs w:val="16"/>
                <w:lang w:val="hr-HR"/>
              </w:rPr>
              <w:t>I</w:t>
            </w:r>
            <w:r w:rsidRPr="003A753C">
              <w:rPr>
                <w:rFonts w:ascii="Garamond" w:eastAsia="Times New Roman" w:hAnsi="Garamond" w:cs="Times New Roman"/>
                <w:b/>
                <w:bCs/>
                <w:noProof/>
                <w:sz w:val="16"/>
                <w:szCs w:val="16"/>
                <w:lang w:val="hr-HR"/>
              </w:rPr>
              <w:t>zgradnja stadiona sa atletskom stazom u naselju Humci</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hAnsi="Garamond"/>
                <w:sz w:val="16"/>
                <w:szCs w:val="16"/>
              </w:rPr>
            </w:pPr>
            <w:r w:rsidRPr="003A753C">
              <w:rPr>
                <w:rFonts w:ascii="Garamond" w:eastAsia="Times New Roman" w:hAnsi="Garamond" w:cs="Arial"/>
                <w:noProof/>
                <w:sz w:val="16"/>
                <w:szCs w:val="16"/>
                <w:lang w:val="hr-HR"/>
              </w:rPr>
              <w:t>-poboljšanju uslova za bavljenje sportskih aktivnostima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Dvije</w:t>
            </w:r>
            <w:proofErr w:type="spellEnd"/>
            <w:r w:rsidRPr="00F97A36">
              <w:rPr>
                <w:rFonts w:ascii="Garamond" w:hAnsi="Garamond"/>
                <w:sz w:val="16"/>
                <w:szCs w:val="16"/>
              </w:rPr>
              <w:t xml:space="preserve"> </w:t>
            </w:r>
            <w:proofErr w:type="spellStart"/>
            <w:r w:rsidRPr="00F97A36">
              <w:rPr>
                <w:rFonts w:ascii="Garamond" w:hAnsi="Garamond"/>
                <w:sz w:val="16"/>
                <w:szCs w:val="16"/>
              </w:rPr>
              <w:t>godine</w:t>
            </w:r>
            <w:proofErr w:type="spellEnd"/>
            <w:r w:rsidRPr="00F97A36">
              <w:rPr>
                <w:rFonts w:ascii="Garamond" w:hAnsi="Garamond"/>
                <w:sz w:val="16"/>
                <w:szCs w:val="16"/>
              </w:rPr>
              <w:t xml:space="preserve"> 2020-2021</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p w:rsidR="0020244B" w:rsidRPr="003A753C" w:rsidRDefault="0020244B" w:rsidP="00F153A3">
            <w:pPr>
              <w:rPr>
                <w:rFonts w:ascii="Garamond" w:hAnsi="Garamond"/>
                <w:sz w:val="16"/>
                <w:szCs w:val="16"/>
              </w:rPr>
            </w:pPr>
            <w:r w:rsidRPr="003A753C">
              <w:rPr>
                <w:rFonts w:ascii="Garamond" w:hAnsi="Garamond"/>
                <w:sz w:val="16"/>
                <w:szCs w:val="16"/>
              </w:rPr>
              <w:t>-</w:t>
            </w:r>
            <w:proofErr w:type="spellStart"/>
            <w:r w:rsidRPr="003A753C">
              <w:rPr>
                <w:rFonts w:ascii="Garamond" w:hAnsi="Garamond"/>
                <w:sz w:val="16"/>
                <w:szCs w:val="16"/>
              </w:rPr>
              <w:t>Glavni</w:t>
            </w:r>
            <w:proofErr w:type="spellEnd"/>
            <w:r w:rsidRPr="003A753C">
              <w:rPr>
                <w:rFonts w:ascii="Garamond" w:hAnsi="Garamond"/>
                <w:sz w:val="16"/>
                <w:szCs w:val="16"/>
              </w:rPr>
              <w:t xml:space="preserve"> </w:t>
            </w:r>
            <w:proofErr w:type="spellStart"/>
            <w:r w:rsidRPr="003A753C">
              <w:rPr>
                <w:rFonts w:ascii="Garamond" w:hAnsi="Garamond"/>
                <w:sz w:val="16"/>
                <w:szCs w:val="16"/>
              </w:rPr>
              <w:t>gradski</w:t>
            </w:r>
            <w:proofErr w:type="spellEnd"/>
            <w:r w:rsidRPr="003A753C">
              <w:rPr>
                <w:rFonts w:ascii="Garamond" w:hAnsi="Garamond"/>
                <w:sz w:val="16"/>
                <w:szCs w:val="16"/>
              </w:rPr>
              <w:t xml:space="preserve"> </w:t>
            </w:r>
            <w:proofErr w:type="spellStart"/>
            <w:r w:rsidRPr="003A753C">
              <w:rPr>
                <w:rFonts w:ascii="Garamond" w:hAnsi="Garamond"/>
                <w:sz w:val="16"/>
                <w:szCs w:val="16"/>
              </w:rPr>
              <w:t>arhitekta</w:t>
            </w:r>
            <w:proofErr w:type="spellEnd"/>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100,000.00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100,000.00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hAnsi="Garamond"/>
                <w:b/>
                <w:sz w:val="16"/>
                <w:szCs w:val="16"/>
              </w:rPr>
            </w:pPr>
            <w:r>
              <w:rPr>
                <w:rFonts w:ascii="Garamond" w:eastAsia="Times New Roman" w:hAnsi="Garamond" w:cs="Times New Roman"/>
                <w:b/>
                <w:bCs/>
                <w:noProof/>
                <w:sz w:val="16"/>
                <w:szCs w:val="16"/>
                <w:lang w:val="hr-HR"/>
              </w:rPr>
              <w:t>I</w:t>
            </w:r>
            <w:r w:rsidRPr="003A753C">
              <w:rPr>
                <w:rFonts w:ascii="Garamond" w:eastAsia="Times New Roman" w:hAnsi="Garamond" w:cs="Times New Roman"/>
                <w:b/>
                <w:bCs/>
                <w:noProof/>
                <w:sz w:val="16"/>
                <w:szCs w:val="16"/>
                <w:lang w:val="hr-HR"/>
              </w:rPr>
              <w:t>zgradnja prihvatilišta-azila za kućne ljubimce</w:t>
            </w:r>
          </w:p>
        </w:tc>
        <w:tc>
          <w:tcPr>
            <w:tcW w:w="0" w:type="auto"/>
            <w:tcBorders>
              <w:top w:val="double" w:sz="4" w:space="0" w:color="auto"/>
              <w:left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-adekvatnog smještaja za napuštene kućne ljubimce</w:t>
            </w:r>
          </w:p>
          <w:p w:rsidR="0020244B" w:rsidRPr="003A753C" w:rsidRDefault="0020244B" w:rsidP="00F153A3">
            <w:pPr>
              <w:rPr>
                <w:rFonts w:ascii="Garamond" w:hAnsi="Garamond"/>
                <w:sz w:val="16"/>
                <w:szCs w:val="16"/>
              </w:rPr>
            </w:pPr>
            <w:r w:rsidRPr="003A753C">
              <w:rPr>
                <w:rFonts w:ascii="Garamond" w:eastAsia="Times New Roman" w:hAnsi="Garamond" w:cs="Arial"/>
                <w:noProof/>
                <w:sz w:val="16"/>
                <w:szCs w:val="16"/>
                <w:lang w:val="hr-HR"/>
              </w:rPr>
              <w:t>-Rešavanje dugogodišnjeg problemagrada</w:t>
            </w:r>
          </w:p>
        </w:tc>
        <w:tc>
          <w:tcPr>
            <w:tcW w:w="0" w:type="auto"/>
            <w:tcBorders>
              <w:top w:val="double" w:sz="4" w:space="0" w:color="auto"/>
            </w:tcBorders>
            <w:vAlign w:val="center"/>
          </w:tcPr>
          <w:p w:rsidR="0020244B" w:rsidRPr="00F97A36" w:rsidRDefault="0020244B" w:rsidP="00F153A3">
            <w:pPr>
              <w:jc w:val="center"/>
              <w:rPr>
                <w:rFonts w:ascii="Garamond" w:hAnsi="Garamond"/>
                <w:sz w:val="16"/>
                <w:szCs w:val="16"/>
              </w:rPr>
            </w:pPr>
          </w:p>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Dvije</w:t>
            </w:r>
            <w:proofErr w:type="spellEnd"/>
            <w:r w:rsidRPr="00F97A36">
              <w:rPr>
                <w:rFonts w:ascii="Garamond" w:hAnsi="Garamond"/>
                <w:sz w:val="16"/>
                <w:szCs w:val="16"/>
              </w:rPr>
              <w:t xml:space="preserve"> </w:t>
            </w:r>
            <w:proofErr w:type="spellStart"/>
            <w:r w:rsidRPr="00F97A36">
              <w:rPr>
                <w:rFonts w:ascii="Garamond" w:hAnsi="Garamond"/>
                <w:sz w:val="16"/>
                <w:szCs w:val="16"/>
              </w:rPr>
              <w:t>godine</w:t>
            </w:r>
            <w:proofErr w:type="spellEnd"/>
            <w:r w:rsidRPr="00F97A36">
              <w:rPr>
                <w:rFonts w:ascii="Garamond" w:hAnsi="Garamond"/>
                <w:sz w:val="16"/>
                <w:szCs w:val="16"/>
              </w:rPr>
              <w:t xml:space="preserve"> 2020-2021</w:t>
            </w:r>
          </w:p>
        </w:tc>
        <w:tc>
          <w:tcPr>
            <w:tcW w:w="0" w:type="auto"/>
            <w:tcBorders>
              <w:top w:val="double" w:sz="4" w:space="0" w:color="auto"/>
            </w:tcBorders>
            <w:vAlign w:val="center"/>
          </w:tcPr>
          <w:p w:rsidR="0020244B" w:rsidRPr="00AC53F3" w:rsidRDefault="0020244B" w:rsidP="00F153A3">
            <w:pPr>
              <w:ind w:left="57" w:hanging="57"/>
              <w:rPr>
                <w:rFonts w:ascii="Garamond" w:hAnsi="Garamond"/>
                <w:sz w:val="16"/>
                <w:szCs w:val="16"/>
                <w:lang w:val="it-IT"/>
              </w:rPr>
            </w:pPr>
          </w:p>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tc>
        <w:tc>
          <w:tcPr>
            <w:tcW w:w="0" w:type="auto"/>
            <w:tcBorders>
              <w:top w:val="double" w:sz="4" w:space="0" w:color="auto"/>
            </w:tcBorders>
            <w:vAlign w:val="center"/>
          </w:tcPr>
          <w:p w:rsidR="0020244B" w:rsidRPr="00AC53F3" w:rsidRDefault="0020244B" w:rsidP="00F153A3">
            <w:pPr>
              <w:rPr>
                <w:rFonts w:ascii="Garamond" w:hAnsi="Garamond"/>
                <w:sz w:val="16"/>
                <w:szCs w:val="16"/>
                <w:lang w:val="it-IT"/>
              </w:rPr>
            </w:pPr>
          </w:p>
          <w:p w:rsidR="0020244B" w:rsidRPr="003A753C" w:rsidRDefault="0020244B" w:rsidP="00F153A3">
            <w:pPr>
              <w:rPr>
                <w:rFonts w:ascii="Garamond" w:hAnsi="Garamond"/>
                <w:sz w:val="16"/>
                <w:szCs w:val="16"/>
              </w:rPr>
            </w:pPr>
            <w:r w:rsidRPr="003A753C">
              <w:rPr>
                <w:rFonts w:ascii="Garamond" w:hAnsi="Garamond"/>
                <w:sz w:val="16"/>
                <w:szCs w:val="16"/>
              </w:rPr>
              <w:t>/</w:t>
            </w:r>
          </w:p>
        </w:tc>
        <w:tc>
          <w:tcPr>
            <w:tcW w:w="0" w:type="auto"/>
            <w:tcBorders>
              <w:top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70,000.00</w:t>
            </w:r>
          </w:p>
        </w:tc>
        <w:tc>
          <w:tcPr>
            <w:tcW w:w="0" w:type="auto"/>
            <w:tcBorders>
              <w:top w:val="double" w:sz="4" w:space="0" w:color="auto"/>
            </w:tcBorders>
            <w:vAlign w:val="center"/>
          </w:tcPr>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70,000.00</w:t>
            </w:r>
          </w:p>
        </w:tc>
        <w:tc>
          <w:tcPr>
            <w:tcW w:w="0" w:type="auto"/>
            <w:tcBorders>
              <w:top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hAnsi="Garamond"/>
                <w:b/>
                <w:sz w:val="16"/>
                <w:szCs w:val="16"/>
              </w:rPr>
            </w:pPr>
            <w:r>
              <w:rPr>
                <w:rFonts w:ascii="Garamond" w:eastAsia="Times New Roman" w:hAnsi="Garamond" w:cs="Times New Roman"/>
                <w:b/>
                <w:bCs/>
                <w:noProof/>
                <w:sz w:val="16"/>
                <w:szCs w:val="16"/>
                <w:lang w:val="hr-HR"/>
              </w:rPr>
              <w:t>I</w:t>
            </w:r>
            <w:r w:rsidRPr="003A753C">
              <w:rPr>
                <w:rFonts w:ascii="Garamond" w:eastAsia="Times New Roman" w:hAnsi="Garamond" w:cs="Times New Roman"/>
                <w:b/>
                <w:bCs/>
                <w:noProof/>
                <w:sz w:val="16"/>
                <w:szCs w:val="16"/>
                <w:lang w:val="hr-HR"/>
              </w:rPr>
              <w:t>zgradnja/rekonstrukcija objekata od opšteg značaja</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hAnsi="Garamond"/>
                <w:sz w:val="16"/>
                <w:szCs w:val="16"/>
              </w:rPr>
            </w:pPr>
            <w:r w:rsidRPr="003A753C">
              <w:rPr>
                <w:rFonts w:ascii="Garamond" w:hAnsi="Garamond"/>
                <w:sz w:val="16"/>
                <w:szCs w:val="16"/>
              </w:rPr>
              <w:t>-</w:t>
            </w:r>
            <w:proofErr w:type="spellStart"/>
            <w:r w:rsidRPr="003A753C">
              <w:rPr>
                <w:rFonts w:ascii="Garamond" w:hAnsi="Garamond"/>
                <w:sz w:val="16"/>
                <w:szCs w:val="16"/>
              </w:rPr>
              <w:t>Poboljšanje</w:t>
            </w:r>
            <w:proofErr w:type="spellEnd"/>
            <w:r w:rsidRPr="003A753C">
              <w:rPr>
                <w:rFonts w:ascii="Garamond" w:hAnsi="Garamond"/>
                <w:sz w:val="16"/>
                <w:szCs w:val="16"/>
              </w:rPr>
              <w:t xml:space="preserve"> </w:t>
            </w:r>
            <w:proofErr w:type="spellStart"/>
            <w:r w:rsidRPr="003A753C">
              <w:rPr>
                <w:rFonts w:ascii="Garamond" w:hAnsi="Garamond"/>
                <w:sz w:val="16"/>
                <w:szCs w:val="16"/>
              </w:rPr>
              <w:t>komunalne</w:t>
            </w:r>
            <w:proofErr w:type="spellEnd"/>
            <w:r w:rsidRPr="003A753C">
              <w:rPr>
                <w:rFonts w:ascii="Garamond" w:hAnsi="Garamond"/>
                <w:sz w:val="16"/>
                <w:szCs w:val="16"/>
              </w:rPr>
              <w:t xml:space="preserve"> infrastructure</w:t>
            </w:r>
          </w:p>
          <w:p w:rsidR="0020244B" w:rsidRPr="003A753C" w:rsidRDefault="0020244B" w:rsidP="00F153A3">
            <w:pPr>
              <w:rPr>
                <w:rFonts w:ascii="Garamond" w:hAnsi="Garamond"/>
                <w:sz w:val="16"/>
                <w:szCs w:val="16"/>
              </w:rPr>
            </w:pPr>
            <w:r w:rsidRPr="003A753C">
              <w:rPr>
                <w:rFonts w:ascii="Garamond" w:hAnsi="Garamond"/>
                <w:sz w:val="16"/>
                <w:szCs w:val="16"/>
              </w:rPr>
              <w:t>-</w:t>
            </w:r>
            <w:proofErr w:type="spellStart"/>
            <w:r w:rsidRPr="003A753C">
              <w:rPr>
                <w:rFonts w:ascii="Garamond" w:hAnsi="Garamond"/>
                <w:sz w:val="16"/>
                <w:szCs w:val="16"/>
              </w:rPr>
              <w:t>poboljšanje</w:t>
            </w:r>
            <w:proofErr w:type="spellEnd"/>
            <w:r w:rsidRPr="003A753C">
              <w:rPr>
                <w:rFonts w:ascii="Garamond" w:hAnsi="Garamond"/>
                <w:sz w:val="16"/>
                <w:szCs w:val="16"/>
              </w:rPr>
              <w:t xml:space="preserve"> </w:t>
            </w:r>
            <w:proofErr w:type="spellStart"/>
            <w:r w:rsidRPr="003A753C">
              <w:rPr>
                <w:rFonts w:ascii="Garamond" w:hAnsi="Garamond"/>
                <w:sz w:val="16"/>
                <w:szCs w:val="16"/>
              </w:rPr>
              <w:t>stanja</w:t>
            </w:r>
            <w:proofErr w:type="spellEnd"/>
            <w:r w:rsidRPr="003A753C">
              <w:rPr>
                <w:rFonts w:ascii="Garamond" w:hAnsi="Garamond"/>
                <w:sz w:val="16"/>
                <w:szCs w:val="16"/>
              </w:rPr>
              <w:t xml:space="preserve"> </w:t>
            </w:r>
            <w:proofErr w:type="spellStart"/>
            <w:r w:rsidRPr="003A753C">
              <w:rPr>
                <w:rFonts w:ascii="Garamond" w:hAnsi="Garamond"/>
                <w:sz w:val="16"/>
                <w:szCs w:val="16"/>
              </w:rPr>
              <w:t>objekata</w:t>
            </w:r>
            <w:proofErr w:type="spellEnd"/>
            <w:r w:rsidRPr="003A753C">
              <w:rPr>
                <w:rFonts w:ascii="Garamond" w:hAnsi="Garamond"/>
                <w:sz w:val="16"/>
                <w:szCs w:val="16"/>
              </w:rPr>
              <w:t xml:space="preserve"> </w:t>
            </w:r>
            <w:proofErr w:type="spellStart"/>
            <w:r w:rsidRPr="003A753C">
              <w:rPr>
                <w:rFonts w:ascii="Garamond" w:hAnsi="Garamond"/>
                <w:sz w:val="16"/>
                <w:szCs w:val="16"/>
              </w:rPr>
              <w:t>od</w:t>
            </w:r>
            <w:proofErr w:type="spellEnd"/>
            <w:r w:rsidRPr="003A753C">
              <w:rPr>
                <w:rFonts w:ascii="Garamond" w:hAnsi="Garamond"/>
                <w:sz w:val="16"/>
                <w:szCs w:val="16"/>
              </w:rPr>
              <w:t xml:space="preserve"> </w:t>
            </w:r>
            <w:proofErr w:type="spellStart"/>
            <w:r w:rsidRPr="003A753C">
              <w:rPr>
                <w:rFonts w:ascii="Garamond" w:hAnsi="Garamond"/>
                <w:sz w:val="16"/>
                <w:szCs w:val="16"/>
              </w:rPr>
              <w:t>opšteg</w:t>
            </w:r>
            <w:proofErr w:type="spellEnd"/>
            <w:r w:rsidRPr="003A753C">
              <w:rPr>
                <w:rFonts w:ascii="Garamond" w:hAnsi="Garamond"/>
                <w:sz w:val="16"/>
                <w:szCs w:val="16"/>
              </w:rPr>
              <w:t xml:space="preserve"> </w:t>
            </w:r>
            <w:proofErr w:type="spellStart"/>
            <w:r w:rsidRPr="003A753C">
              <w:rPr>
                <w:rFonts w:ascii="Garamond" w:hAnsi="Garamond"/>
                <w:sz w:val="16"/>
                <w:szCs w:val="16"/>
              </w:rPr>
              <w:t>interesa</w:t>
            </w:r>
            <w:proofErr w:type="spellEnd"/>
          </w:p>
          <w:p w:rsidR="0020244B" w:rsidRPr="003A753C" w:rsidRDefault="0020244B" w:rsidP="00F153A3">
            <w:pPr>
              <w:rPr>
                <w:rFonts w:ascii="Garamond" w:hAnsi="Garamond"/>
                <w:sz w:val="16"/>
                <w:szCs w:val="16"/>
              </w:rPr>
            </w:pPr>
            <w:r w:rsidRPr="003A753C">
              <w:rPr>
                <w:rFonts w:ascii="Garamond" w:eastAsia="Times New Roman" w:hAnsi="Garamond" w:cs="Arial"/>
                <w:noProof/>
                <w:sz w:val="16"/>
                <w:szCs w:val="16"/>
                <w:lang w:val="hr-HR"/>
              </w:rPr>
              <w:t>- Unapređenje uslova života stanovništva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Dvije</w:t>
            </w:r>
            <w:proofErr w:type="spellEnd"/>
            <w:r w:rsidRPr="00F97A36">
              <w:rPr>
                <w:rFonts w:ascii="Garamond" w:hAnsi="Garamond"/>
                <w:sz w:val="16"/>
                <w:szCs w:val="16"/>
              </w:rPr>
              <w:t xml:space="preserve"> </w:t>
            </w:r>
            <w:proofErr w:type="spellStart"/>
            <w:r w:rsidRPr="00F97A36">
              <w:rPr>
                <w:rFonts w:ascii="Garamond" w:hAnsi="Garamond"/>
                <w:sz w:val="16"/>
                <w:szCs w:val="16"/>
              </w:rPr>
              <w:t>godine</w:t>
            </w:r>
            <w:proofErr w:type="spellEnd"/>
            <w:r w:rsidRPr="00F97A36">
              <w:rPr>
                <w:rFonts w:ascii="Garamond" w:hAnsi="Garamond"/>
                <w:sz w:val="16"/>
                <w:szCs w:val="16"/>
              </w:rPr>
              <w:t xml:space="preserve"> 2020-2021</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p w:rsidR="0020244B" w:rsidRPr="003A753C" w:rsidRDefault="0020244B" w:rsidP="00F153A3">
            <w:pPr>
              <w:rPr>
                <w:rFonts w:ascii="Garamond" w:hAnsi="Garamond"/>
                <w:sz w:val="16"/>
                <w:szCs w:val="16"/>
              </w:rPr>
            </w:pPr>
            <w:r w:rsidRPr="003A753C">
              <w:rPr>
                <w:rFonts w:ascii="Garamond" w:hAnsi="Garamond"/>
                <w:sz w:val="16"/>
                <w:szCs w:val="16"/>
              </w:rPr>
              <w:t>-</w:t>
            </w:r>
            <w:proofErr w:type="spellStart"/>
            <w:r w:rsidRPr="003A753C">
              <w:rPr>
                <w:rFonts w:ascii="Garamond" w:hAnsi="Garamond"/>
                <w:sz w:val="16"/>
                <w:szCs w:val="16"/>
              </w:rPr>
              <w:t>Glavni</w:t>
            </w:r>
            <w:proofErr w:type="spellEnd"/>
            <w:r w:rsidRPr="003A753C">
              <w:rPr>
                <w:rFonts w:ascii="Garamond" w:hAnsi="Garamond"/>
                <w:sz w:val="16"/>
                <w:szCs w:val="16"/>
              </w:rPr>
              <w:t xml:space="preserve"> </w:t>
            </w:r>
            <w:proofErr w:type="spellStart"/>
            <w:r w:rsidRPr="003A753C">
              <w:rPr>
                <w:rFonts w:ascii="Garamond" w:hAnsi="Garamond"/>
                <w:sz w:val="16"/>
                <w:szCs w:val="16"/>
              </w:rPr>
              <w:t>gradski</w:t>
            </w:r>
            <w:proofErr w:type="spellEnd"/>
            <w:r w:rsidRPr="003A753C">
              <w:rPr>
                <w:rFonts w:ascii="Garamond" w:hAnsi="Garamond"/>
                <w:sz w:val="16"/>
                <w:szCs w:val="16"/>
              </w:rPr>
              <w:t xml:space="preserve"> </w:t>
            </w:r>
            <w:proofErr w:type="spellStart"/>
            <w:r w:rsidRPr="003A753C">
              <w:rPr>
                <w:rFonts w:ascii="Garamond" w:hAnsi="Garamond"/>
                <w:sz w:val="16"/>
                <w:szCs w:val="16"/>
              </w:rPr>
              <w:t>arhitekta</w:t>
            </w:r>
            <w:proofErr w:type="spellEnd"/>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800,000.00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800,000.00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AC53F3" w:rsidRDefault="0020244B" w:rsidP="00F153A3">
            <w:pPr>
              <w:rPr>
                <w:rFonts w:ascii="Garamond" w:hAnsi="Garamond"/>
                <w:b/>
                <w:sz w:val="16"/>
                <w:szCs w:val="16"/>
                <w:lang w:val="it-IT"/>
              </w:rPr>
            </w:pPr>
            <w:r>
              <w:rPr>
                <w:rFonts w:ascii="Garamond" w:eastAsia="Times New Roman" w:hAnsi="Garamond" w:cs="Times New Roman"/>
                <w:b/>
                <w:bCs/>
                <w:noProof/>
                <w:sz w:val="16"/>
                <w:szCs w:val="16"/>
                <w:lang w:val="hr-HR"/>
              </w:rPr>
              <w:t>I</w:t>
            </w:r>
            <w:r w:rsidRPr="003A753C">
              <w:rPr>
                <w:rFonts w:ascii="Garamond" w:eastAsia="Times New Roman" w:hAnsi="Garamond" w:cs="Times New Roman"/>
                <w:b/>
                <w:bCs/>
                <w:noProof/>
                <w:sz w:val="16"/>
                <w:szCs w:val="16"/>
                <w:lang w:val="hr-HR"/>
              </w:rPr>
              <w:t>zgradnja objekta za potrebe socijalnog stanovanja</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-rješavanju stambenih potreba na osnovu prava na socijalno stanovanje</w:t>
            </w:r>
          </w:p>
          <w:p w:rsidR="0020244B" w:rsidRPr="00AC53F3" w:rsidRDefault="0020244B" w:rsidP="00F153A3">
            <w:pPr>
              <w:rPr>
                <w:rFonts w:ascii="Garamond" w:hAnsi="Garamond"/>
                <w:sz w:val="16"/>
                <w:szCs w:val="16"/>
                <w:lang w:val="hr-HR"/>
              </w:rPr>
            </w:pPr>
            <w:r w:rsidRPr="003A753C">
              <w:rPr>
                <w:rFonts w:ascii="Garamond" w:eastAsia="Times New Roman" w:hAnsi="Garamond" w:cs="Arial"/>
                <w:noProof/>
                <w:sz w:val="16"/>
                <w:szCs w:val="16"/>
                <w:lang w:val="hr-HR"/>
              </w:rPr>
              <w:lastRenderedPageBreak/>
              <w:t>-Poboljšanje uslova života socijalno ugroženih lica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lastRenderedPageBreak/>
              <w:t>Dvije</w:t>
            </w:r>
            <w:proofErr w:type="spellEnd"/>
            <w:r w:rsidRPr="00F97A36">
              <w:rPr>
                <w:rFonts w:ascii="Garamond" w:hAnsi="Garamond"/>
                <w:sz w:val="16"/>
                <w:szCs w:val="16"/>
              </w:rPr>
              <w:t xml:space="preserve"> </w:t>
            </w:r>
            <w:proofErr w:type="spellStart"/>
            <w:r w:rsidRPr="00F97A36">
              <w:rPr>
                <w:rFonts w:ascii="Garamond" w:hAnsi="Garamond"/>
                <w:sz w:val="16"/>
                <w:szCs w:val="16"/>
              </w:rPr>
              <w:t>godine</w:t>
            </w:r>
            <w:proofErr w:type="spellEnd"/>
            <w:r w:rsidRPr="00F97A36">
              <w:rPr>
                <w:rFonts w:ascii="Garamond" w:hAnsi="Garamond"/>
                <w:sz w:val="16"/>
                <w:szCs w:val="16"/>
              </w:rPr>
              <w:t xml:space="preserve"> 2020-2021</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lastRenderedPageBreak/>
              <w:t>-Direktor direkcije za investicije</w:t>
            </w:r>
          </w:p>
        </w:tc>
        <w:tc>
          <w:tcPr>
            <w:tcW w:w="0" w:type="auto"/>
            <w:tcBorders>
              <w:top w:val="double" w:sz="4" w:space="0" w:color="auto"/>
              <w:bottom w:val="double" w:sz="4" w:space="0" w:color="auto"/>
            </w:tcBorders>
            <w:vAlign w:val="center"/>
          </w:tcPr>
          <w:p w:rsidR="0020244B" w:rsidRPr="00AC53F3" w:rsidRDefault="0020244B" w:rsidP="00F153A3">
            <w:pPr>
              <w:rPr>
                <w:rFonts w:ascii="Garamond" w:hAnsi="Garamond"/>
                <w:sz w:val="16"/>
                <w:szCs w:val="16"/>
                <w:lang w:val="it-IT"/>
              </w:rPr>
            </w:pPr>
            <w:r w:rsidRPr="00AC53F3">
              <w:rPr>
                <w:rFonts w:ascii="Garamond" w:hAnsi="Garamond"/>
                <w:sz w:val="16"/>
                <w:szCs w:val="16"/>
                <w:lang w:val="it-IT"/>
              </w:rPr>
              <w:lastRenderedPageBreak/>
              <w:t>Direktor centra za socijalni rad</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300,000.00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300,000.00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tcPr>
          <w:p w:rsidR="0020244B" w:rsidRPr="003A753C" w:rsidRDefault="0020244B" w:rsidP="00F153A3">
            <w:pPr>
              <w:rPr>
                <w:rFonts w:ascii="Garamond" w:hAnsi="Garamond"/>
                <w:b/>
                <w:sz w:val="16"/>
                <w:szCs w:val="16"/>
              </w:rPr>
            </w:pPr>
            <w:r w:rsidRPr="003A753C">
              <w:rPr>
                <w:rFonts w:ascii="Garamond" w:eastAsia="Times New Roman" w:hAnsi="Garamond" w:cs="Times New Roman"/>
                <w:b/>
                <w:bCs/>
                <w:noProof/>
                <w:sz w:val="16"/>
                <w:szCs w:val="16"/>
                <w:lang w:val="hr-HR"/>
              </w:rPr>
              <w:t>zrada tehničke dokumentacije za uređenje gradskih ulica, naselja i nedostajuće infrastrukture grada</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p>
          <w:p w:rsidR="0020244B" w:rsidRPr="00AC53F3" w:rsidRDefault="0020244B" w:rsidP="00F153A3">
            <w:pPr>
              <w:rPr>
                <w:rFonts w:ascii="Garamond" w:hAnsi="Garamond"/>
                <w:sz w:val="16"/>
                <w:szCs w:val="16"/>
                <w:lang w:val="hr-HR"/>
              </w:rPr>
            </w:pPr>
            <w:r w:rsidRPr="003A753C">
              <w:rPr>
                <w:rFonts w:ascii="Garamond" w:eastAsia="Times New Roman" w:hAnsi="Garamond" w:cs="Arial"/>
                <w:noProof/>
                <w:sz w:val="16"/>
                <w:szCs w:val="16"/>
                <w:lang w:val="hr-HR"/>
              </w:rPr>
              <w:t>-Unapređenje uslova života,       -poboljšanje izgleda i komunalne opremljenosti grada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lang w:val="hr-HR"/>
              </w:rPr>
            </w:pPr>
          </w:p>
          <w:p w:rsidR="0020244B" w:rsidRPr="00F97A36" w:rsidRDefault="0020244B" w:rsidP="00F153A3">
            <w:pPr>
              <w:jc w:val="center"/>
              <w:rPr>
                <w:rFonts w:ascii="Garamond" w:hAnsi="Garamond"/>
                <w:sz w:val="16"/>
                <w:szCs w:val="16"/>
                <w:lang w:val="it-IT"/>
              </w:rPr>
            </w:pPr>
            <w:r w:rsidRPr="00F97A36">
              <w:rPr>
                <w:rFonts w:ascii="Garamond" w:hAnsi="Garamond"/>
                <w:sz w:val="16"/>
                <w:szCs w:val="16"/>
                <w:lang w:val="it-IT"/>
              </w:rPr>
              <w:t>Godinu dana</w:t>
            </w:r>
            <w:r w:rsidRPr="00F97A36">
              <w:rPr>
                <w:rFonts w:ascii="Garamond" w:hAnsi="Garamond"/>
                <w:noProof/>
                <w:sz w:val="16"/>
                <w:szCs w:val="16"/>
                <w:lang w:val="hr-HR"/>
              </w:rPr>
              <w:t xml:space="preserve">  (projekat koji će se u kontinuitetu realizovati svake godine)</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p>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tc>
        <w:tc>
          <w:tcPr>
            <w:tcW w:w="0" w:type="auto"/>
            <w:tcBorders>
              <w:top w:val="double" w:sz="4" w:space="0" w:color="auto"/>
              <w:bottom w:val="double" w:sz="4" w:space="0" w:color="auto"/>
            </w:tcBorders>
            <w:vAlign w:val="center"/>
          </w:tcPr>
          <w:p w:rsidR="0020244B" w:rsidRPr="00AC53F3" w:rsidRDefault="0020244B" w:rsidP="00F153A3">
            <w:pPr>
              <w:rPr>
                <w:rFonts w:ascii="Garamond" w:hAnsi="Garamond"/>
                <w:sz w:val="16"/>
                <w:szCs w:val="16"/>
                <w:lang w:val="it-IT"/>
              </w:rPr>
            </w:pPr>
          </w:p>
          <w:p w:rsidR="0020244B" w:rsidRPr="003A753C" w:rsidRDefault="0020244B" w:rsidP="00F153A3">
            <w:pP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200,000.00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200,000.00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hAnsi="Garamond"/>
                <w:sz w:val="16"/>
                <w:szCs w:val="16"/>
              </w:rPr>
            </w:pPr>
            <w:r>
              <w:rPr>
                <w:rFonts w:ascii="Garamond" w:eastAsia="Times New Roman" w:hAnsi="Garamond" w:cs="Times New Roman"/>
                <w:b/>
                <w:bCs/>
                <w:noProof/>
                <w:sz w:val="16"/>
                <w:szCs w:val="16"/>
                <w:lang w:val="hr-HR"/>
              </w:rPr>
              <w:t>I</w:t>
            </w:r>
            <w:r w:rsidRPr="003A753C">
              <w:rPr>
                <w:rFonts w:ascii="Garamond" w:eastAsia="Times New Roman" w:hAnsi="Garamond" w:cs="Times New Roman"/>
                <w:b/>
                <w:bCs/>
                <w:noProof/>
                <w:sz w:val="16"/>
                <w:szCs w:val="16"/>
                <w:lang w:val="hr-HR"/>
              </w:rPr>
              <w:t>zgradnja sportske sale u OŠ „Lovćenski partizanski  odred“</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hAnsi="Garamond"/>
                <w:sz w:val="16"/>
                <w:szCs w:val="16"/>
              </w:rPr>
            </w:pPr>
            <w:r w:rsidRPr="003A753C">
              <w:rPr>
                <w:rFonts w:ascii="Garamond" w:eastAsia="Times New Roman" w:hAnsi="Garamond" w:cs="Arial"/>
                <w:noProof/>
                <w:sz w:val="16"/>
                <w:szCs w:val="16"/>
                <w:lang w:val="hr-HR"/>
              </w:rPr>
              <w:t>-Unapređenje nivoa kvaliteta obrazovanja u oblasti fizičkog vaspitanja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Dvije</w:t>
            </w:r>
            <w:proofErr w:type="spellEnd"/>
            <w:r w:rsidRPr="00F97A36">
              <w:rPr>
                <w:rFonts w:ascii="Garamond" w:hAnsi="Garamond"/>
                <w:sz w:val="16"/>
                <w:szCs w:val="16"/>
              </w:rPr>
              <w:t xml:space="preserve"> </w:t>
            </w:r>
            <w:proofErr w:type="spellStart"/>
            <w:r w:rsidRPr="00F97A36">
              <w:rPr>
                <w:rFonts w:ascii="Garamond" w:hAnsi="Garamond"/>
                <w:sz w:val="16"/>
                <w:szCs w:val="16"/>
              </w:rPr>
              <w:t>godine</w:t>
            </w:r>
            <w:proofErr w:type="spellEnd"/>
            <w:r w:rsidRPr="00F97A36">
              <w:rPr>
                <w:rFonts w:ascii="Garamond" w:hAnsi="Garamond"/>
                <w:sz w:val="16"/>
                <w:szCs w:val="16"/>
              </w:rPr>
              <w:t xml:space="preserve"> 2020-2021</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p w:rsidR="0020244B" w:rsidRPr="003A753C" w:rsidRDefault="0020244B" w:rsidP="00F153A3">
            <w:pPr>
              <w:rPr>
                <w:rFonts w:ascii="Garamond" w:hAnsi="Garamond"/>
                <w:sz w:val="16"/>
                <w:szCs w:val="16"/>
              </w:rPr>
            </w:pPr>
            <w:r w:rsidRPr="003A753C">
              <w:rPr>
                <w:rFonts w:ascii="Garamond" w:hAnsi="Garamond"/>
                <w:sz w:val="16"/>
                <w:szCs w:val="16"/>
              </w:rPr>
              <w:t>-</w:t>
            </w:r>
            <w:proofErr w:type="spellStart"/>
            <w:r w:rsidRPr="003A753C">
              <w:rPr>
                <w:rFonts w:ascii="Garamond" w:hAnsi="Garamond"/>
                <w:sz w:val="16"/>
                <w:szCs w:val="16"/>
              </w:rPr>
              <w:t>Glavni</w:t>
            </w:r>
            <w:proofErr w:type="spellEnd"/>
            <w:r w:rsidRPr="003A753C">
              <w:rPr>
                <w:rFonts w:ascii="Garamond" w:hAnsi="Garamond"/>
                <w:sz w:val="16"/>
                <w:szCs w:val="16"/>
              </w:rPr>
              <w:t xml:space="preserve"> </w:t>
            </w:r>
            <w:proofErr w:type="spellStart"/>
            <w:r w:rsidRPr="003A753C">
              <w:rPr>
                <w:rFonts w:ascii="Garamond" w:hAnsi="Garamond"/>
                <w:sz w:val="16"/>
                <w:szCs w:val="16"/>
              </w:rPr>
              <w:t>gradski</w:t>
            </w:r>
            <w:proofErr w:type="spellEnd"/>
            <w:r w:rsidRPr="003A753C">
              <w:rPr>
                <w:rFonts w:ascii="Garamond" w:hAnsi="Garamond"/>
                <w:sz w:val="16"/>
                <w:szCs w:val="16"/>
              </w:rPr>
              <w:t xml:space="preserve"> </w:t>
            </w:r>
            <w:proofErr w:type="spellStart"/>
            <w:r w:rsidRPr="003A753C">
              <w:rPr>
                <w:rFonts w:ascii="Garamond" w:hAnsi="Garamond"/>
                <w:sz w:val="16"/>
                <w:szCs w:val="16"/>
              </w:rPr>
              <w:t>arhitekta</w:t>
            </w:r>
            <w:proofErr w:type="spellEnd"/>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proofErr w:type="spellStart"/>
            <w:r w:rsidRPr="003A753C">
              <w:rPr>
                <w:rFonts w:ascii="Garamond" w:hAnsi="Garamond"/>
                <w:sz w:val="16"/>
                <w:szCs w:val="16"/>
              </w:rPr>
              <w:t>Direktor</w:t>
            </w:r>
            <w:proofErr w:type="spellEnd"/>
            <w:r w:rsidRPr="003A753C">
              <w:rPr>
                <w:rFonts w:ascii="Garamond" w:hAnsi="Garamond"/>
                <w:sz w:val="16"/>
                <w:szCs w:val="16"/>
              </w:rPr>
              <w:t xml:space="preserve"> OŠ “LPO”</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200,000.00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200,000.00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eastAsia="Times New Roman" w:hAnsi="Garamond" w:cs="Times New Roman"/>
                <w:b/>
                <w:bCs/>
                <w:noProof/>
                <w:sz w:val="16"/>
                <w:szCs w:val="16"/>
                <w:lang w:val="hr-HR"/>
              </w:rPr>
            </w:pPr>
            <w:r>
              <w:rPr>
                <w:rFonts w:ascii="Garamond" w:eastAsia="Times New Roman" w:hAnsi="Garamond" w:cs="Times New Roman"/>
                <w:b/>
                <w:bCs/>
                <w:noProof/>
                <w:sz w:val="16"/>
                <w:szCs w:val="16"/>
                <w:lang w:val="hr-HR"/>
              </w:rPr>
              <w:t>K</w:t>
            </w:r>
            <w:r w:rsidRPr="003A753C">
              <w:rPr>
                <w:rFonts w:ascii="Garamond" w:eastAsia="Times New Roman" w:hAnsi="Garamond" w:cs="Times New Roman"/>
                <w:b/>
                <w:bCs/>
                <w:noProof/>
                <w:sz w:val="16"/>
                <w:szCs w:val="16"/>
                <w:lang w:val="hr-HR"/>
              </w:rPr>
              <w:t>upovina zemljišta za potrebe proširenja Novog groblja</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-poboljšanje javnih komunalnih usluga,</w:t>
            </w:r>
          </w:p>
          <w:p w:rsidR="0020244B" w:rsidRPr="00AC53F3" w:rsidRDefault="0020244B" w:rsidP="00F153A3">
            <w:pPr>
              <w:rPr>
                <w:rFonts w:ascii="Garamond" w:hAnsi="Garamond"/>
                <w:sz w:val="16"/>
                <w:szCs w:val="16"/>
                <w:lang w:val="hr-HR"/>
              </w:rPr>
            </w:pPr>
            <w:r w:rsidRPr="003A753C">
              <w:rPr>
                <w:rFonts w:ascii="Garamond" w:eastAsia="Times New Roman" w:hAnsi="Garamond" w:cs="Arial"/>
                <w:noProof/>
                <w:sz w:val="16"/>
                <w:szCs w:val="16"/>
                <w:lang w:val="hr-HR"/>
              </w:rPr>
              <w:t>-povećanje broja grobnih mjesta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Godinu</w:t>
            </w:r>
            <w:proofErr w:type="spellEnd"/>
            <w:r w:rsidRPr="00F97A36">
              <w:rPr>
                <w:rFonts w:ascii="Garamond" w:hAnsi="Garamond"/>
                <w:sz w:val="16"/>
                <w:szCs w:val="16"/>
              </w:rPr>
              <w:t xml:space="preserve"> dana</w:t>
            </w:r>
          </w:p>
          <w:p w:rsidR="0020244B" w:rsidRPr="00F97A36" w:rsidRDefault="0020244B" w:rsidP="00F153A3">
            <w:pPr>
              <w:jc w:val="center"/>
              <w:rPr>
                <w:rFonts w:ascii="Garamond" w:hAnsi="Garamond"/>
                <w:sz w:val="16"/>
                <w:szCs w:val="16"/>
              </w:rPr>
            </w:pPr>
            <w:r w:rsidRPr="00F97A36">
              <w:rPr>
                <w:rFonts w:ascii="Garamond" w:hAnsi="Garamond"/>
                <w:sz w:val="16"/>
                <w:szCs w:val="16"/>
              </w:rPr>
              <w:t>2020</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530,000.00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530,000.00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eastAsia="Times New Roman" w:hAnsi="Garamond" w:cs="Times New Roman"/>
                <w:b/>
                <w:bCs/>
                <w:noProof/>
                <w:sz w:val="16"/>
                <w:szCs w:val="16"/>
                <w:lang w:val="hr-HR"/>
              </w:rPr>
            </w:pPr>
            <w:r>
              <w:rPr>
                <w:rFonts w:ascii="Garamond" w:eastAsia="Times New Roman" w:hAnsi="Garamond" w:cs="Times New Roman"/>
                <w:b/>
                <w:bCs/>
                <w:noProof/>
                <w:sz w:val="16"/>
                <w:szCs w:val="16"/>
                <w:lang w:val="hr-HR"/>
              </w:rPr>
              <w:t>R</w:t>
            </w:r>
            <w:r w:rsidRPr="003A753C">
              <w:rPr>
                <w:rFonts w:ascii="Garamond" w:eastAsia="Times New Roman" w:hAnsi="Garamond" w:cs="Times New Roman"/>
                <w:b/>
                <w:bCs/>
                <w:noProof/>
                <w:sz w:val="16"/>
                <w:szCs w:val="16"/>
                <w:lang w:val="hr-HR"/>
              </w:rPr>
              <w:t>ekonstrukcija vodovodne mreže</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-poboljšanje vodosnabdijevanja grada,</w:t>
            </w:r>
          </w:p>
          <w:p w:rsidR="0020244B" w:rsidRPr="00AC53F3" w:rsidRDefault="0020244B" w:rsidP="00F153A3">
            <w:pPr>
              <w:rPr>
                <w:rFonts w:ascii="Garamond" w:hAnsi="Garamond"/>
                <w:sz w:val="16"/>
                <w:szCs w:val="16"/>
                <w:lang w:val="hr-HR"/>
              </w:rPr>
            </w:pPr>
            <w:r w:rsidRPr="003A753C">
              <w:rPr>
                <w:rFonts w:ascii="Garamond" w:eastAsia="Times New Roman" w:hAnsi="Garamond" w:cs="Arial"/>
                <w:noProof/>
                <w:sz w:val="16"/>
                <w:szCs w:val="16"/>
                <w:lang w:val="hr-HR"/>
              </w:rPr>
              <w:t>-unapređenje i razvoj javne infrastrukture i usluga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Godinu</w:t>
            </w:r>
            <w:proofErr w:type="spellEnd"/>
            <w:r w:rsidRPr="00F97A36">
              <w:rPr>
                <w:rFonts w:ascii="Garamond" w:hAnsi="Garamond"/>
                <w:sz w:val="16"/>
                <w:szCs w:val="16"/>
              </w:rPr>
              <w:t xml:space="preserve"> dana (</w:t>
            </w:r>
            <w:proofErr w:type="spellStart"/>
            <w:r w:rsidRPr="00F97A36">
              <w:rPr>
                <w:rFonts w:ascii="Garamond" w:hAnsi="Garamond"/>
                <w:sz w:val="16"/>
                <w:szCs w:val="16"/>
              </w:rPr>
              <w:t>višegodišnji</w:t>
            </w:r>
            <w:proofErr w:type="spellEnd"/>
            <w:r w:rsidRPr="00F97A36">
              <w:rPr>
                <w:rFonts w:ascii="Garamond" w:hAnsi="Garamond"/>
                <w:sz w:val="16"/>
                <w:szCs w:val="16"/>
              </w:rPr>
              <w:t xml:space="preserve"> </w:t>
            </w:r>
            <w:proofErr w:type="spellStart"/>
            <w:r w:rsidRPr="00F97A36">
              <w:rPr>
                <w:rFonts w:ascii="Garamond" w:hAnsi="Garamond"/>
                <w:sz w:val="16"/>
                <w:szCs w:val="16"/>
              </w:rPr>
              <w:t>projekat</w:t>
            </w:r>
            <w:proofErr w:type="spellEnd"/>
            <w:r w:rsidRPr="00F97A36">
              <w:rPr>
                <w:rFonts w:ascii="Garamond" w:hAnsi="Garamond"/>
                <w:sz w:val="16"/>
                <w:szCs w:val="16"/>
              </w:rPr>
              <w:t>)</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proofErr w:type="spellStart"/>
            <w:r w:rsidRPr="003A753C">
              <w:rPr>
                <w:rFonts w:ascii="Garamond" w:hAnsi="Garamond"/>
                <w:sz w:val="16"/>
                <w:szCs w:val="16"/>
              </w:rPr>
              <w:t>Direktor</w:t>
            </w:r>
            <w:proofErr w:type="spellEnd"/>
            <w:r w:rsidRPr="003A753C">
              <w:rPr>
                <w:rFonts w:ascii="Garamond" w:hAnsi="Garamond"/>
                <w:sz w:val="16"/>
                <w:szCs w:val="16"/>
              </w:rPr>
              <w:t xml:space="preserve"> “</w:t>
            </w:r>
            <w:proofErr w:type="spellStart"/>
            <w:r w:rsidRPr="003A753C">
              <w:rPr>
                <w:rFonts w:ascii="Garamond" w:hAnsi="Garamond"/>
                <w:sz w:val="16"/>
                <w:szCs w:val="16"/>
              </w:rPr>
              <w:t>Vodovoda</w:t>
            </w:r>
            <w:proofErr w:type="spellEnd"/>
            <w:r w:rsidRPr="003A753C">
              <w:rPr>
                <w:rFonts w:ascii="Garamond" w:hAnsi="Garamond"/>
                <w:sz w:val="16"/>
                <w:szCs w:val="16"/>
              </w:rPr>
              <w:t xml:space="preserve"> </w:t>
            </w:r>
            <w:proofErr w:type="spellStart"/>
            <w:r w:rsidRPr="003A753C">
              <w:rPr>
                <w:rFonts w:ascii="Garamond" w:hAnsi="Garamond"/>
                <w:sz w:val="16"/>
                <w:szCs w:val="16"/>
              </w:rPr>
              <w:t>i</w:t>
            </w:r>
            <w:proofErr w:type="spellEnd"/>
            <w:r w:rsidRPr="003A753C">
              <w:rPr>
                <w:rFonts w:ascii="Garamond" w:hAnsi="Garamond"/>
                <w:sz w:val="16"/>
                <w:szCs w:val="16"/>
              </w:rPr>
              <w:t xml:space="preserve"> </w:t>
            </w:r>
            <w:proofErr w:type="spellStart"/>
            <w:r w:rsidRPr="003A753C">
              <w:rPr>
                <w:rFonts w:ascii="Garamond" w:hAnsi="Garamond"/>
                <w:sz w:val="16"/>
                <w:szCs w:val="16"/>
              </w:rPr>
              <w:t>kanalizacije</w:t>
            </w:r>
            <w:proofErr w:type="spellEnd"/>
            <w:r w:rsidRPr="003A753C">
              <w:rPr>
                <w:rFonts w:ascii="Garamond" w:hAnsi="Garamond"/>
                <w:sz w:val="16"/>
                <w:szCs w:val="16"/>
              </w:rPr>
              <w:t>” Cetinje</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500,000.00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500,000.00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eastAsia="Times New Roman" w:hAnsi="Garamond" w:cs="Times New Roman"/>
                <w:b/>
                <w:bCs/>
                <w:noProof/>
                <w:sz w:val="16"/>
                <w:szCs w:val="16"/>
                <w:lang w:val="hr-HR"/>
              </w:rPr>
            </w:pPr>
            <w:r>
              <w:rPr>
                <w:rFonts w:ascii="Garamond" w:eastAsia="Times New Roman" w:hAnsi="Garamond" w:cs="Times New Roman"/>
                <w:b/>
                <w:bCs/>
                <w:noProof/>
                <w:sz w:val="16"/>
                <w:szCs w:val="16"/>
                <w:lang w:val="hr-HR"/>
              </w:rPr>
              <w:t>R</w:t>
            </w:r>
            <w:r w:rsidRPr="003A753C">
              <w:rPr>
                <w:rFonts w:ascii="Garamond" w:eastAsia="Times New Roman" w:hAnsi="Garamond" w:cs="Times New Roman"/>
                <w:b/>
                <w:bCs/>
                <w:noProof/>
                <w:sz w:val="16"/>
                <w:szCs w:val="16"/>
                <w:lang w:val="hr-HR"/>
              </w:rPr>
              <w:t>ekonstrukcija objekta Dječije bolnice</w:t>
            </w:r>
          </w:p>
        </w:tc>
        <w:tc>
          <w:tcPr>
            <w:tcW w:w="0" w:type="auto"/>
            <w:tcBorders>
              <w:top w:val="double" w:sz="4" w:space="0" w:color="auto"/>
              <w:left w:val="double" w:sz="4" w:space="0" w:color="auto"/>
              <w:bottom w:val="double" w:sz="4" w:space="0" w:color="auto"/>
            </w:tcBorders>
            <w:vAlign w:val="center"/>
          </w:tcPr>
          <w:p w:rsidR="0020244B" w:rsidRPr="00AC53F3" w:rsidRDefault="0020244B" w:rsidP="00F153A3">
            <w:pPr>
              <w:rPr>
                <w:rFonts w:ascii="Garamond" w:hAnsi="Garamond"/>
                <w:sz w:val="16"/>
                <w:szCs w:val="16"/>
                <w:lang w:val="it-IT"/>
              </w:rPr>
            </w:pPr>
            <w:r w:rsidRPr="003A753C">
              <w:rPr>
                <w:rFonts w:ascii="Garamond" w:eastAsia="Times New Roman" w:hAnsi="Garamond" w:cs="Arial"/>
                <w:noProof/>
                <w:sz w:val="16"/>
                <w:szCs w:val="16"/>
                <w:lang w:val="hr-HR"/>
              </w:rPr>
              <w:t xml:space="preserve">-poboljšanje kapaciteta i zdravstvenih usluga bolnice „Danilo I“ </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Dvije</w:t>
            </w:r>
            <w:proofErr w:type="spellEnd"/>
            <w:r w:rsidRPr="00F97A36">
              <w:rPr>
                <w:rFonts w:ascii="Garamond" w:hAnsi="Garamond"/>
                <w:sz w:val="16"/>
                <w:szCs w:val="16"/>
              </w:rPr>
              <w:t xml:space="preserve"> </w:t>
            </w:r>
            <w:proofErr w:type="spellStart"/>
            <w:r w:rsidRPr="00F97A36">
              <w:rPr>
                <w:rFonts w:ascii="Garamond" w:hAnsi="Garamond"/>
                <w:sz w:val="16"/>
                <w:szCs w:val="16"/>
              </w:rPr>
              <w:t>godine</w:t>
            </w:r>
            <w:proofErr w:type="spellEnd"/>
            <w:r w:rsidRPr="00F97A36">
              <w:rPr>
                <w:rFonts w:ascii="Garamond" w:hAnsi="Garamond"/>
                <w:sz w:val="16"/>
                <w:szCs w:val="16"/>
              </w:rPr>
              <w:t xml:space="preserve"> 2020-2021</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p w:rsidR="0020244B" w:rsidRPr="003A753C" w:rsidRDefault="0020244B" w:rsidP="00F153A3">
            <w:pPr>
              <w:rPr>
                <w:rFonts w:ascii="Garamond" w:hAnsi="Garamond"/>
                <w:sz w:val="16"/>
                <w:szCs w:val="16"/>
              </w:rPr>
            </w:pPr>
            <w:r w:rsidRPr="003A753C">
              <w:rPr>
                <w:rFonts w:ascii="Garamond" w:hAnsi="Garamond"/>
                <w:sz w:val="16"/>
                <w:szCs w:val="16"/>
              </w:rPr>
              <w:t>-</w:t>
            </w:r>
            <w:proofErr w:type="spellStart"/>
            <w:r w:rsidRPr="003A753C">
              <w:rPr>
                <w:rFonts w:ascii="Garamond" w:hAnsi="Garamond"/>
                <w:sz w:val="16"/>
                <w:szCs w:val="16"/>
              </w:rPr>
              <w:t>Glavni</w:t>
            </w:r>
            <w:proofErr w:type="spellEnd"/>
            <w:r w:rsidRPr="003A753C">
              <w:rPr>
                <w:rFonts w:ascii="Garamond" w:hAnsi="Garamond"/>
                <w:sz w:val="16"/>
                <w:szCs w:val="16"/>
              </w:rPr>
              <w:t xml:space="preserve"> </w:t>
            </w:r>
            <w:proofErr w:type="spellStart"/>
            <w:r w:rsidRPr="003A753C">
              <w:rPr>
                <w:rFonts w:ascii="Garamond" w:hAnsi="Garamond"/>
                <w:sz w:val="16"/>
                <w:szCs w:val="16"/>
              </w:rPr>
              <w:t>gradski</w:t>
            </w:r>
            <w:proofErr w:type="spellEnd"/>
            <w:r w:rsidRPr="003A753C">
              <w:rPr>
                <w:rFonts w:ascii="Garamond" w:hAnsi="Garamond"/>
                <w:sz w:val="16"/>
                <w:szCs w:val="16"/>
              </w:rPr>
              <w:t xml:space="preserve"> </w:t>
            </w:r>
            <w:proofErr w:type="spellStart"/>
            <w:r w:rsidRPr="003A753C">
              <w:rPr>
                <w:rFonts w:ascii="Garamond" w:hAnsi="Garamond"/>
                <w:sz w:val="16"/>
                <w:szCs w:val="16"/>
              </w:rPr>
              <w:t>arhitekta</w:t>
            </w:r>
            <w:proofErr w:type="spellEnd"/>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proofErr w:type="spellStart"/>
            <w:proofErr w:type="gramStart"/>
            <w:r w:rsidRPr="003A753C">
              <w:rPr>
                <w:rFonts w:ascii="Garamond" w:hAnsi="Garamond"/>
                <w:sz w:val="16"/>
                <w:szCs w:val="16"/>
              </w:rPr>
              <w:t>Direktor</w:t>
            </w:r>
            <w:proofErr w:type="spellEnd"/>
            <w:r w:rsidRPr="003A753C">
              <w:rPr>
                <w:rFonts w:ascii="Garamond" w:hAnsi="Garamond"/>
                <w:sz w:val="16"/>
                <w:szCs w:val="16"/>
              </w:rPr>
              <w:t xml:space="preserve">  </w:t>
            </w:r>
            <w:proofErr w:type="spellStart"/>
            <w:r w:rsidRPr="003A753C">
              <w:rPr>
                <w:rFonts w:ascii="Garamond" w:hAnsi="Garamond"/>
                <w:sz w:val="16"/>
                <w:szCs w:val="16"/>
              </w:rPr>
              <w:t>Bolnice</w:t>
            </w:r>
            <w:proofErr w:type="spellEnd"/>
            <w:proofErr w:type="gramEnd"/>
            <w:r w:rsidRPr="003A753C">
              <w:rPr>
                <w:rFonts w:ascii="Garamond" w:hAnsi="Garamond"/>
                <w:sz w:val="16"/>
                <w:szCs w:val="16"/>
              </w:rPr>
              <w:t xml:space="preserve"> “Danilo I”</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200,000.00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200,000.00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eastAsia="Times New Roman" w:hAnsi="Garamond" w:cs="Times New Roman"/>
                <w:b/>
                <w:bCs/>
                <w:noProof/>
                <w:sz w:val="16"/>
                <w:szCs w:val="16"/>
                <w:lang w:val="hr-HR"/>
              </w:rPr>
            </w:pPr>
            <w:r w:rsidRPr="003A753C">
              <w:rPr>
                <w:rFonts w:ascii="Garamond" w:eastAsia="Times New Roman" w:hAnsi="Garamond" w:cs="Times New Roman"/>
                <w:b/>
                <w:bCs/>
                <w:noProof/>
                <w:sz w:val="16"/>
                <w:szCs w:val="16"/>
                <w:lang w:val="hr-HR"/>
              </w:rPr>
              <w:t>Izgradnja sportske hale na Obilića poljani</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p>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-unapređenje i razvoj sportske infrastrukture</w:t>
            </w:r>
          </w:p>
          <w:p w:rsidR="0020244B" w:rsidRPr="00AC53F3" w:rsidRDefault="0020244B" w:rsidP="00F153A3">
            <w:pPr>
              <w:rPr>
                <w:rFonts w:ascii="Garamond" w:hAnsi="Garamond"/>
                <w:sz w:val="16"/>
                <w:szCs w:val="16"/>
                <w:lang w:val="hr-HR"/>
              </w:rPr>
            </w:pPr>
            <w:r w:rsidRPr="003A753C">
              <w:rPr>
                <w:rFonts w:ascii="Garamond" w:eastAsia="Times New Roman" w:hAnsi="Garamond" w:cs="Arial"/>
                <w:noProof/>
                <w:sz w:val="16"/>
                <w:szCs w:val="16"/>
                <w:lang w:val="hr-HR"/>
              </w:rPr>
              <w:lastRenderedPageBreak/>
              <w:t>-poboljšanju uslova za bavljenje sportskih aktivnostima</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lang w:val="hr-HR"/>
              </w:rPr>
            </w:pPr>
          </w:p>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Dvije</w:t>
            </w:r>
            <w:proofErr w:type="spellEnd"/>
            <w:r w:rsidRPr="00F97A36">
              <w:rPr>
                <w:rFonts w:ascii="Garamond" w:hAnsi="Garamond"/>
                <w:sz w:val="16"/>
                <w:szCs w:val="16"/>
              </w:rPr>
              <w:t xml:space="preserve"> </w:t>
            </w:r>
            <w:proofErr w:type="spellStart"/>
            <w:r w:rsidRPr="00F97A36">
              <w:rPr>
                <w:rFonts w:ascii="Garamond" w:hAnsi="Garamond"/>
                <w:sz w:val="16"/>
                <w:szCs w:val="16"/>
              </w:rPr>
              <w:t>godine</w:t>
            </w:r>
            <w:proofErr w:type="spellEnd"/>
            <w:r w:rsidRPr="00F97A36">
              <w:rPr>
                <w:rFonts w:ascii="Garamond" w:hAnsi="Garamond"/>
                <w:sz w:val="16"/>
                <w:szCs w:val="16"/>
              </w:rPr>
              <w:t xml:space="preserve"> 2020-2021</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p>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lastRenderedPageBreak/>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p w:rsidR="0020244B" w:rsidRPr="003A753C" w:rsidRDefault="0020244B" w:rsidP="00F153A3">
            <w:pPr>
              <w:rPr>
                <w:rFonts w:ascii="Garamond" w:hAnsi="Garamond"/>
                <w:sz w:val="16"/>
                <w:szCs w:val="16"/>
              </w:rPr>
            </w:pPr>
            <w:r w:rsidRPr="003A753C">
              <w:rPr>
                <w:rFonts w:ascii="Garamond" w:hAnsi="Garamond"/>
                <w:sz w:val="16"/>
                <w:szCs w:val="16"/>
              </w:rPr>
              <w:t>-</w:t>
            </w:r>
            <w:proofErr w:type="spellStart"/>
            <w:r w:rsidRPr="003A753C">
              <w:rPr>
                <w:rFonts w:ascii="Garamond" w:hAnsi="Garamond"/>
                <w:sz w:val="16"/>
                <w:szCs w:val="16"/>
              </w:rPr>
              <w:t>Glavni</w:t>
            </w:r>
            <w:proofErr w:type="spellEnd"/>
            <w:r w:rsidRPr="003A753C">
              <w:rPr>
                <w:rFonts w:ascii="Garamond" w:hAnsi="Garamond"/>
                <w:sz w:val="16"/>
                <w:szCs w:val="16"/>
              </w:rPr>
              <w:t xml:space="preserve"> </w:t>
            </w:r>
            <w:proofErr w:type="spellStart"/>
            <w:r w:rsidRPr="003A753C">
              <w:rPr>
                <w:rFonts w:ascii="Garamond" w:hAnsi="Garamond"/>
                <w:sz w:val="16"/>
                <w:szCs w:val="16"/>
              </w:rPr>
              <w:t>gradski</w:t>
            </w:r>
            <w:proofErr w:type="spellEnd"/>
            <w:r w:rsidRPr="003A753C">
              <w:rPr>
                <w:rFonts w:ascii="Garamond" w:hAnsi="Garamond"/>
                <w:sz w:val="16"/>
                <w:szCs w:val="16"/>
              </w:rPr>
              <w:t xml:space="preserve"> </w:t>
            </w:r>
            <w:proofErr w:type="spellStart"/>
            <w:r w:rsidRPr="003A753C">
              <w:rPr>
                <w:rFonts w:ascii="Garamond" w:hAnsi="Garamond"/>
                <w:sz w:val="16"/>
                <w:szCs w:val="16"/>
              </w:rPr>
              <w:t>arhitekta</w:t>
            </w:r>
            <w:proofErr w:type="spellEnd"/>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p>
          <w:p w:rsidR="0020244B" w:rsidRPr="003A753C" w:rsidRDefault="0020244B" w:rsidP="00F153A3">
            <w:pPr>
              <w:rPr>
                <w:rFonts w:ascii="Garamond" w:hAnsi="Garamond"/>
                <w:sz w:val="16"/>
                <w:szCs w:val="16"/>
              </w:rPr>
            </w:pPr>
            <w:proofErr w:type="spellStart"/>
            <w:r w:rsidRPr="003A753C">
              <w:rPr>
                <w:rFonts w:ascii="Garamond" w:hAnsi="Garamond"/>
                <w:sz w:val="16"/>
                <w:szCs w:val="16"/>
              </w:rPr>
              <w:t>Direktor</w:t>
            </w:r>
            <w:proofErr w:type="spellEnd"/>
            <w:r w:rsidRPr="003A753C">
              <w:rPr>
                <w:rFonts w:ascii="Garamond" w:hAnsi="Garamond"/>
                <w:sz w:val="16"/>
                <w:szCs w:val="16"/>
              </w:rPr>
              <w:t xml:space="preserve"> “</w:t>
            </w:r>
            <w:proofErr w:type="spellStart"/>
            <w:r w:rsidRPr="003A753C">
              <w:rPr>
                <w:rFonts w:ascii="Garamond" w:hAnsi="Garamond"/>
                <w:sz w:val="16"/>
                <w:szCs w:val="16"/>
              </w:rPr>
              <w:t>Sportskog</w:t>
            </w:r>
            <w:proofErr w:type="spellEnd"/>
            <w:r w:rsidRPr="003A753C">
              <w:rPr>
                <w:rFonts w:ascii="Garamond" w:hAnsi="Garamond"/>
                <w:sz w:val="16"/>
                <w:szCs w:val="16"/>
              </w:rPr>
              <w:t xml:space="preserve"> </w:t>
            </w:r>
            <w:proofErr w:type="spellStart"/>
            <w:r w:rsidRPr="003A753C">
              <w:rPr>
                <w:rFonts w:ascii="Garamond" w:hAnsi="Garamond"/>
                <w:sz w:val="16"/>
                <w:szCs w:val="16"/>
              </w:rPr>
              <w:lastRenderedPageBreak/>
              <w:t>centra</w:t>
            </w:r>
            <w:proofErr w:type="spellEnd"/>
            <w:r w:rsidRPr="003A753C">
              <w:rPr>
                <w:rFonts w:ascii="Garamond" w:hAnsi="Garamond"/>
                <w:sz w:val="16"/>
                <w:szCs w:val="16"/>
              </w:rPr>
              <w:t xml:space="preserve">” Cetinje </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400,000.00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p>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400,000.00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p>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eastAsia="Times New Roman" w:hAnsi="Garamond" w:cs="Times New Roman"/>
                <w:b/>
                <w:bCs/>
                <w:noProof/>
                <w:sz w:val="16"/>
                <w:szCs w:val="16"/>
                <w:lang w:val="hr-HR"/>
              </w:rPr>
            </w:pPr>
            <w:r>
              <w:rPr>
                <w:rFonts w:ascii="Garamond" w:eastAsia="Times New Roman" w:hAnsi="Garamond" w:cs="Times New Roman"/>
                <w:b/>
                <w:bCs/>
                <w:noProof/>
                <w:sz w:val="16"/>
                <w:szCs w:val="16"/>
                <w:lang w:val="hr-HR"/>
              </w:rPr>
              <w:t>U</w:t>
            </w:r>
            <w:r w:rsidRPr="003A753C">
              <w:rPr>
                <w:rFonts w:ascii="Garamond" w:eastAsia="Times New Roman" w:hAnsi="Garamond" w:cs="Times New Roman"/>
                <w:b/>
                <w:bCs/>
                <w:noProof/>
                <w:sz w:val="16"/>
                <w:szCs w:val="16"/>
                <w:lang w:val="hr-HR"/>
              </w:rPr>
              <w:t>napređenje turističke ponude grada</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-Poboljšanje turističke ponude grada</w:t>
            </w:r>
          </w:p>
          <w:p w:rsidR="0020244B" w:rsidRPr="003A753C" w:rsidRDefault="0020244B" w:rsidP="00F153A3">
            <w:pPr>
              <w:rPr>
                <w:rFonts w:ascii="Garamond" w:hAnsi="Garamond"/>
                <w:sz w:val="16"/>
                <w:szCs w:val="16"/>
              </w:rPr>
            </w:pPr>
            <w:r w:rsidRPr="003A753C">
              <w:rPr>
                <w:rFonts w:ascii="Garamond" w:eastAsia="Times New Roman" w:hAnsi="Garamond" w:cs="Arial"/>
                <w:noProof/>
                <w:sz w:val="16"/>
                <w:szCs w:val="16"/>
                <w:lang w:val="hr-HR"/>
              </w:rPr>
              <w:t>-digitalizacija gradskih servisa putem sistema  Smart City</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lang w:val="it-IT"/>
              </w:rPr>
            </w:pPr>
            <w:r w:rsidRPr="00F97A36">
              <w:rPr>
                <w:rFonts w:ascii="Garamond" w:hAnsi="Garamond"/>
                <w:sz w:val="16"/>
                <w:szCs w:val="16"/>
                <w:lang w:val="it-IT"/>
              </w:rPr>
              <w:t>Godinu dana</w:t>
            </w:r>
            <w:r w:rsidRPr="00F97A36">
              <w:rPr>
                <w:rFonts w:ascii="Garamond" w:hAnsi="Garamond"/>
                <w:noProof/>
                <w:sz w:val="16"/>
                <w:szCs w:val="16"/>
                <w:lang w:val="hr-HR"/>
              </w:rPr>
              <w:t xml:space="preserve">  (projekat koji će se u kontinuitetu realizovati svake godine)</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p w:rsidR="0020244B" w:rsidRPr="00AC53F3" w:rsidRDefault="0020244B" w:rsidP="00F153A3">
            <w:pPr>
              <w:rPr>
                <w:rFonts w:ascii="Garamond" w:hAnsi="Garamond"/>
                <w:sz w:val="16"/>
                <w:szCs w:val="16"/>
                <w:lang w:val="it-IT"/>
              </w:rPr>
            </w:pPr>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proofErr w:type="spellStart"/>
            <w:r w:rsidRPr="003A753C">
              <w:rPr>
                <w:rFonts w:ascii="Garamond" w:hAnsi="Garamond"/>
                <w:sz w:val="16"/>
                <w:szCs w:val="16"/>
              </w:rPr>
              <w:t>Direktor</w:t>
            </w:r>
            <w:proofErr w:type="spellEnd"/>
            <w:r w:rsidRPr="003A753C">
              <w:rPr>
                <w:rFonts w:ascii="Garamond" w:hAnsi="Garamond"/>
                <w:sz w:val="16"/>
                <w:szCs w:val="16"/>
              </w:rPr>
              <w:t xml:space="preserve"> “</w:t>
            </w:r>
            <w:proofErr w:type="spellStart"/>
            <w:r w:rsidRPr="003A753C">
              <w:rPr>
                <w:rFonts w:ascii="Garamond" w:hAnsi="Garamond"/>
                <w:sz w:val="16"/>
                <w:szCs w:val="16"/>
              </w:rPr>
              <w:t>Turističke</w:t>
            </w:r>
            <w:proofErr w:type="spellEnd"/>
            <w:r w:rsidRPr="003A753C">
              <w:rPr>
                <w:rFonts w:ascii="Garamond" w:hAnsi="Garamond"/>
                <w:sz w:val="16"/>
                <w:szCs w:val="16"/>
              </w:rPr>
              <w:t xml:space="preserve"> </w:t>
            </w:r>
            <w:proofErr w:type="spellStart"/>
            <w:r w:rsidRPr="003A753C">
              <w:rPr>
                <w:rFonts w:ascii="Garamond" w:hAnsi="Garamond"/>
                <w:sz w:val="16"/>
                <w:szCs w:val="16"/>
              </w:rPr>
              <w:t>organizacije</w:t>
            </w:r>
            <w:proofErr w:type="spellEnd"/>
            <w:r w:rsidRPr="003A753C">
              <w:rPr>
                <w:rFonts w:ascii="Garamond" w:hAnsi="Garamond"/>
                <w:sz w:val="16"/>
                <w:szCs w:val="16"/>
              </w:rPr>
              <w:t>” Cetinje</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100,000.00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100,000.00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r w:rsidR="0020244B" w:rsidRPr="003A753C" w:rsidTr="00F153A3">
        <w:trPr>
          <w:trHeight w:val="720"/>
        </w:trPr>
        <w:tc>
          <w:tcPr>
            <w:tcW w:w="0" w:type="auto"/>
            <w:tcBorders>
              <w:top w:val="double" w:sz="4" w:space="0" w:color="auto"/>
              <w:left w:val="double" w:sz="4" w:space="0" w:color="auto"/>
              <w:bottom w:val="double" w:sz="4" w:space="0" w:color="auto"/>
              <w:right w:val="double" w:sz="4" w:space="0" w:color="auto"/>
            </w:tcBorders>
            <w:shd w:val="clear" w:color="auto" w:fill="FDE9D9" w:themeFill="accent6" w:themeFillTint="33"/>
            <w:vAlign w:val="center"/>
          </w:tcPr>
          <w:p w:rsidR="0020244B" w:rsidRPr="003A753C" w:rsidRDefault="0020244B" w:rsidP="00F153A3">
            <w:pPr>
              <w:rPr>
                <w:rFonts w:ascii="Garamond" w:eastAsia="Times New Roman" w:hAnsi="Garamond" w:cs="Times New Roman"/>
                <w:b/>
                <w:bCs/>
                <w:noProof/>
                <w:sz w:val="16"/>
                <w:szCs w:val="16"/>
                <w:lang w:val="hr-HR"/>
              </w:rPr>
            </w:pPr>
            <w:r>
              <w:rPr>
                <w:rFonts w:ascii="Garamond" w:eastAsia="Times New Roman" w:hAnsi="Garamond" w:cs="Times New Roman"/>
                <w:b/>
                <w:bCs/>
                <w:noProof/>
                <w:sz w:val="16"/>
                <w:szCs w:val="16"/>
                <w:lang w:val="hr-HR"/>
              </w:rPr>
              <w:t>K</w:t>
            </w:r>
            <w:r w:rsidRPr="003A753C">
              <w:rPr>
                <w:rFonts w:ascii="Garamond" w:eastAsia="Times New Roman" w:hAnsi="Garamond" w:cs="Times New Roman"/>
                <w:b/>
                <w:bCs/>
                <w:noProof/>
                <w:sz w:val="16"/>
                <w:szCs w:val="16"/>
                <w:lang w:val="hr-HR"/>
              </w:rPr>
              <w:t>upovina lokacije za Lokandu</w:t>
            </w:r>
          </w:p>
        </w:tc>
        <w:tc>
          <w:tcPr>
            <w:tcW w:w="0" w:type="auto"/>
            <w:tcBorders>
              <w:top w:val="double" w:sz="4" w:space="0" w:color="auto"/>
              <w:left w:val="double" w:sz="4" w:space="0" w:color="auto"/>
              <w:bottom w:val="double" w:sz="4" w:space="0" w:color="auto"/>
            </w:tcBorders>
            <w:vAlign w:val="center"/>
          </w:tcPr>
          <w:p w:rsidR="0020244B" w:rsidRPr="003A753C" w:rsidRDefault="0020244B" w:rsidP="00F153A3">
            <w:pPr>
              <w:rPr>
                <w:rFonts w:ascii="Garamond" w:eastAsia="Times New Roman" w:hAnsi="Garamond" w:cs="Arial"/>
                <w:noProof/>
                <w:sz w:val="16"/>
                <w:szCs w:val="16"/>
                <w:lang w:val="hr-HR"/>
              </w:rPr>
            </w:pPr>
            <w:r w:rsidRPr="003A753C">
              <w:rPr>
                <w:rFonts w:ascii="Garamond" w:eastAsia="Times New Roman" w:hAnsi="Garamond" w:cs="Arial"/>
                <w:noProof/>
                <w:sz w:val="16"/>
                <w:szCs w:val="16"/>
                <w:lang w:val="hr-HR"/>
              </w:rPr>
              <w:t>-poboljšanje turističke ponude grada,</w:t>
            </w:r>
          </w:p>
          <w:p w:rsidR="0020244B" w:rsidRPr="00AC53F3" w:rsidRDefault="0020244B" w:rsidP="00F153A3">
            <w:pPr>
              <w:rPr>
                <w:rFonts w:ascii="Garamond" w:hAnsi="Garamond"/>
                <w:sz w:val="16"/>
                <w:szCs w:val="16"/>
                <w:lang w:val="hr-HR"/>
              </w:rPr>
            </w:pPr>
            <w:r w:rsidRPr="003A753C">
              <w:rPr>
                <w:rFonts w:ascii="Garamond" w:eastAsia="Times New Roman" w:hAnsi="Garamond" w:cs="Arial"/>
                <w:noProof/>
                <w:sz w:val="16"/>
                <w:szCs w:val="16"/>
                <w:lang w:val="hr-HR"/>
              </w:rPr>
              <w:t>- rješavanje višegodišnjeg imovinskog probleme</w:t>
            </w:r>
          </w:p>
        </w:tc>
        <w:tc>
          <w:tcPr>
            <w:tcW w:w="0" w:type="auto"/>
            <w:tcBorders>
              <w:top w:val="double" w:sz="4" w:space="0" w:color="auto"/>
              <w:bottom w:val="double" w:sz="4" w:space="0" w:color="auto"/>
            </w:tcBorders>
            <w:vAlign w:val="center"/>
          </w:tcPr>
          <w:p w:rsidR="0020244B" w:rsidRPr="00F97A36" w:rsidRDefault="0020244B" w:rsidP="00F153A3">
            <w:pPr>
              <w:jc w:val="center"/>
              <w:rPr>
                <w:rFonts w:ascii="Garamond" w:hAnsi="Garamond"/>
                <w:sz w:val="16"/>
                <w:szCs w:val="16"/>
              </w:rPr>
            </w:pPr>
            <w:proofErr w:type="spellStart"/>
            <w:r w:rsidRPr="00F97A36">
              <w:rPr>
                <w:rFonts w:ascii="Garamond" w:hAnsi="Garamond"/>
                <w:sz w:val="16"/>
                <w:szCs w:val="16"/>
              </w:rPr>
              <w:t>Dvije</w:t>
            </w:r>
            <w:proofErr w:type="spellEnd"/>
            <w:r w:rsidRPr="00F97A36">
              <w:rPr>
                <w:rFonts w:ascii="Garamond" w:hAnsi="Garamond"/>
                <w:sz w:val="16"/>
                <w:szCs w:val="16"/>
              </w:rPr>
              <w:t xml:space="preserve"> </w:t>
            </w:r>
            <w:proofErr w:type="spellStart"/>
            <w:r w:rsidRPr="00F97A36">
              <w:rPr>
                <w:rFonts w:ascii="Garamond" w:hAnsi="Garamond"/>
                <w:sz w:val="16"/>
                <w:szCs w:val="16"/>
              </w:rPr>
              <w:t>godine</w:t>
            </w:r>
            <w:proofErr w:type="spellEnd"/>
            <w:r w:rsidRPr="00F97A36">
              <w:rPr>
                <w:rFonts w:ascii="Garamond" w:hAnsi="Garamond"/>
                <w:sz w:val="16"/>
                <w:szCs w:val="16"/>
              </w:rPr>
              <w:t xml:space="preserve"> 2020-2021</w:t>
            </w:r>
          </w:p>
        </w:tc>
        <w:tc>
          <w:tcPr>
            <w:tcW w:w="0" w:type="auto"/>
            <w:tcBorders>
              <w:top w:val="double" w:sz="4" w:space="0" w:color="auto"/>
              <w:bottom w:val="double" w:sz="4" w:space="0" w:color="auto"/>
            </w:tcBorders>
            <w:vAlign w:val="center"/>
          </w:tcPr>
          <w:p w:rsidR="0020244B" w:rsidRPr="00AC53F3" w:rsidRDefault="0020244B" w:rsidP="00F153A3">
            <w:pPr>
              <w:ind w:left="57" w:hanging="57"/>
              <w:rPr>
                <w:rFonts w:ascii="Garamond" w:hAnsi="Garamond"/>
                <w:sz w:val="16"/>
                <w:szCs w:val="16"/>
                <w:lang w:val="it-IT"/>
              </w:rPr>
            </w:pPr>
            <w:r w:rsidRPr="00AC53F3">
              <w:rPr>
                <w:rFonts w:ascii="Garamond" w:hAnsi="Garamond"/>
                <w:sz w:val="16"/>
                <w:szCs w:val="16"/>
                <w:lang w:val="it-IT"/>
              </w:rPr>
              <w:t>-Prijestonica  Cetinje</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-Gradonačelnik</w:t>
            </w:r>
          </w:p>
          <w:p w:rsidR="0020244B" w:rsidRPr="00AC53F3" w:rsidRDefault="0020244B" w:rsidP="00F153A3">
            <w:pPr>
              <w:rPr>
                <w:rFonts w:ascii="Garamond" w:hAnsi="Garamond"/>
                <w:sz w:val="16"/>
                <w:szCs w:val="16"/>
                <w:lang w:val="it-IT"/>
              </w:rPr>
            </w:pPr>
            <w:r w:rsidRPr="00AC53F3">
              <w:rPr>
                <w:rFonts w:ascii="Garamond" w:hAnsi="Garamond"/>
                <w:sz w:val="16"/>
                <w:szCs w:val="16"/>
                <w:lang w:val="it-IT"/>
              </w:rPr>
              <w:t>-Direktor direkcije za investicije</w:t>
            </w:r>
          </w:p>
          <w:p w:rsidR="0020244B" w:rsidRPr="003A753C" w:rsidRDefault="0020244B" w:rsidP="00F153A3">
            <w:pPr>
              <w:rPr>
                <w:rFonts w:ascii="Garamond" w:hAnsi="Garamond"/>
                <w:sz w:val="16"/>
                <w:szCs w:val="16"/>
              </w:rPr>
            </w:pPr>
            <w:r w:rsidRPr="003A753C">
              <w:rPr>
                <w:rFonts w:ascii="Garamond" w:hAnsi="Garamond"/>
                <w:sz w:val="16"/>
                <w:szCs w:val="16"/>
              </w:rPr>
              <w:t>-</w:t>
            </w:r>
            <w:proofErr w:type="spellStart"/>
            <w:r w:rsidRPr="003A753C">
              <w:rPr>
                <w:rFonts w:ascii="Garamond" w:hAnsi="Garamond"/>
                <w:sz w:val="16"/>
                <w:szCs w:val="16"/>
              </w:rPr>
              <w:t>Glavni</w:t>
            </w:r>
            <w:proofErr w:type="spellEnd"/>
            <w:r w:rsidRPr="003A753C">
              <w:rPr>
                <w:rFonts w:ascii="Garamond" w:hAnsi="Garamond"/>
                <w:sz w:val="16"/>
                <w:szCs w:val="16"/>
              </w:rPr>
              <w:t xml:space="preserve"> </w:t>
            </w:r>
            <w:proofErr w:type="spellStart"/>
            <w:r w:rsidRPr="003A753C">
              <w:rPr>
                <w:rFonts w:ascii="Garamond" w:hAnsi="Garamond"/>
                <w:sz w:val="16"/>
                <w:szCs w:val="16"/>
              </w:rPr>
              <w:t>gradski</w:t>
            </w:r>
            <w:proofErr w:type="spellEnd"/>
            <w:r w:rsidRPr="003A753C">
              <w:rPr>
                <w:rFonts w:ascii="Garamond" w:hAnsi="Garamond"/>
                <w:sz w:val="16"/>
                <w:szCs w:val="16"/>
              </w:rPr>
              <w:t xml:space="preserve"> </w:t>
            </w:r>
            <w:proofErr w:type="spellStart"/>
            <w:r w:rsidRPr="003A753C">
              <w:rPr>
                <w:rFonts w:ascii="Garamond" w:hAnsi="Garamond"/>
                <w:sz w:val="16"/>
                <w:szCs w:val="16"/>
              </w:rPr>
              <w:t>arhitekta</w:t>
            </w:r>
            <w:proofErr w:type="spellEnd"/>
          </w:p>
        </w:tc>
        <w:tc>
          <w:tcPr>
            <w:tcW w:w="0" w:type="auto"/>
            <w:tcBorders>
              <w:top w:val="double" w:sz="4" w:space="0" w:color="auto"/>
              <w:bottom w:val="double" w:sz="4" w:space="0" w:color="auto"/>
            </w:tcBorders>
            <w:vAlign w:val="center"/>
          </w:tcPr>
          <w:p w:rsidR="0020244B" w:rsidRPr="003A753C" w:rsidRDefault="0020244B" w:rsidP="00F153A3">
            <w:pP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750,000.00</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c>
          <w:tcPr>
            <w:tcW w:w="0" w:type="auto"/>
            <w:tcBorders>
              <w:top w:val="double" w:sz="4" w:space="0" w:color="auto"/>
              <w:bottom w:val="double" w:sz="4" w:space="0" w:color="auto"/>
            </w:tcBorders>
            <w:vAlign w:val="center"/>
          </w:tcPr>
          <w:p w:rsidR="0020244B" w:rsidRPr="003A753C" w:rsidRDefault="0020244B" w:rsidP="00F153A3">
            <w:pPr>
              <w:jc w:val="center"/>
              <w:rPr>
                <w:rFonts w:ascii="Garamond" w:eastAsia="Times New Roman" w:hAnsi="Garamond" w:cs="Times New Roman"/>
                <w:b/>
                <w:i/>
                <w:iCs/>
                <w:noProof/>
                <w:sz w:val="16"/>
                <w:szCs w:val="16"/>
                <w:lang w:val="hr-HR"/>
              </w:rPr>
            </w:pPr>
            <w:r w:rsidRPr="003A753C">
              <w:rPr>
                <w:rFonts w:ascii="Garamond" w:eastAsia="Times New Roman" w:hAnsi="Garamond" w:cs="Times New Roman"/>
                <w:b/>
                <w:i/>
                <w:iCs/>
                <w:noProof/>
                <w:sz w:val="16"/>
                <w:szCs w:val="16"/>
                <w:lang w:val="hr-HR"/>
              </w:rPr>
              <w:t>750,000.00</w:t>
            </w:r>
          </w:p>
        </w:tc>
        <w:tc>
          <w:tcPr>
            <w:tcW w:w="0" w:type="auto"/>
            <w:tcBorders>
              <w:top w:val="double" w:sz="4" w:space="0" w:color="auto"/>
              <w:bottom w:val="double" w:sz="4" w:space="0" w:color="auto"/>
              <w:right w:val="double" w:sz="4" w:space="0" w:color="auto"/>
            </w:tcBorders>
            <w:vAlign w:val="center"/>
          </w:tcPr>
          <w:p w:rsidR="0020244B" w:rsidRPr="003A753C" w:rsidRDefault="0020244B" w:rsidP="00F153A3">
            <w:pPr>
              <w:jc w:val="center"/>
              <w:rPr>
                <w:rFonts w:ascii="Garamond" w:hAnsi="Garamond"/>
                <w:sz w:val="16"/>
                <w:szCs w:val="16"/>
              </w:rPr>
            </w:pPr>
            <w:r w:rsidRPr="003A753C">
              <w:rPr>
                <w:rFonts w:ascii="Garamond" w:hAnsi="Garamond"/>
                <w:sz w:val="16"/>
                <w:szCs w:val="16"/>
              </w:rPr>
              <w:t>/</w:t>
            </w:r>
          </w:p>
        </w:tc>
      </w:tr>
    </w:tbl>
    <w:p w:rsidR="0020244B" w:rsidRPr="003A753C" w:rsidRDefault="0020244B" w:rsidP="0020244B">
      <w:pPr>
        <w:rPr>
          <w:rFonts w:ascii="Garamond" w:hAnsi="Garamond"/>
          <w:sz w:val="16"/>
          <w:szCs w:val="16"/>
        </w:rPr>
      </w:pPr>
    </w:p>
    <w:p w:rsidR="0020244B" w:rsidRDefault="0020244B" w:rsidP="0020244B"/>
    <w:p w:rsidR="00840628" w:rsidRDefault="00840628" w:rsidP="004440FF">
      <w:pPr>
        <w:rPr>
          <w:lang w:val="it-IT"/>
        </w:rPr>
      </w:pPr>
    </w:p>
    <w:p w:rsidR="00840628" w:rsidRDefault="00840628" w:rsidP="004440FF">
      <w:pPr>
        <w:rPr>
          <w:lang w:val="it-IT"/>
        </w:rPr>
      </w:pPr>
    </w:p>
    <w:p w:rsidR="00840628" w:rsidRDefault="00840628" w:rsidP="004440FF">
      <w:pPr>
        <w:rPr>
          <w:lang w:val="it-IT"/>
        </w:rPr>
      </w:pPr>
    </w:p>
    <w:p w:rsidR="00840628" w:rsidRDefault="00840628"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575E45" w:rsidRDefault="00575E45" w:rsidP="004440FF">
      <w:pPr>
        <w:rPr>
          <w:lang w:val="it-IT"/>
        </w:rPr>
      </w:pPr>
    </w:p>
    <w:p w:rsidR="00840628" w:rsidRDefault="00840628" w:rsidP="004440FF">
      <w:pPr>
        <w:rPr>
          <w:lang w:val="it-IT"/>
        </w:rPr>
      </w:pPr>
    </w:p>
    <w:p w:rsidR="00840628" w:rsidRDefault="00840628" w:rsidP="004440FF">
      <w:pPr>
        <w:rPr>
          <w:lang w:val="it-IT"/>
        </w:rPr>
      </w:pPr>
    </w:p>
    <w:p w:rsidR="00840628" w:rsidRDefault="00840628" w:rsidP="004440FF">
      <w:pPr>
        <w:rPr>
          <w:lang w:val="it-IT"/>
        </w:rPr>
      </w:pPr>
    </w:p>
    <w:p w:rsidR="00840628" w:rsidRDefault="00840628" w:rsidP="00840628">
      <w:pPr>
        <w:pStyle w:val="Heading2"/>
        <w:spacing w:before="252"/>
      </w:pPr>
      <w:bookmarkStart w:id="142" w:name="_Toc28675436"/>
      <w:r>
        <w:t>ANEKS</w:t>
      </w:r>
      <w:r w:rsidR="00D138EF">
        <w:t>I</w:t>
      </w:r>
      <w:bookmarkEnd w:id="142"/>
    </w:p>
    <w:p w:rsidR="00D138EF" w:rsidRDefault="00D138EF" w:rsidP="00D138EF"/>
    <w:p w:rsidR="00D138EF" w:rsidRPr="00D138EF" w:rsidRDefault="00D138EF" w:rsidP="00D138EF"/>
    <w:p w:rsidR="00D138EF" w:rsidRPr="00D138EF" w:rsidRDefault="00D138EF" w:rsidP="00840628">
      <w:pPr>
        <w:pStyle w:val="Heading3"/>
        <w:spacing w:before="230"/>
        <w:rPr>
          <w:lang w:val="it-IT"/>
        </w:rPr>
      </w:pPr>
      <w:bookmarkStart w:id="143" w:name="_Toc28675437"/>
      <w:r w:rsidRPr="00D138EF">
        <w:rPr>
          <w:lang w:val="it-IT"/>
        </w:rPr>
        <w:t>ANEKS 1</w:t>
      </w:r>
      <w:bookmarkEnd w:id="143"/>
    </w:p>
    <w:p w:rsidR="00840628" w:rsidRPr="00F153A3" w:rsidRDefault="00840628" w:rsidP="00D138EF">
      <w:pPr>
        <w:pStyle w:val="Heading3"/>
        <w:numPr>
          <w:ilvl w:val="0"/>
          <w:numId w:val="0"/>
        </w:numPr>
        <w:spacing w:before="230"/>
        <w:ind w:left="720"/>
        <w:rPr>
          <w:lang w:val="it-IT"/>
        </w:rPr>
      </w:pPr>
      <w:bookmarkStart w:id="144" w:name="_Toc28675438"/>
      <w:r w:rsidRPr="00F153A3">
        <w:rPr>
          <w:lang w:val="it-IT"/>
        </w:rPr>
        <w:t>Tabela 1. Stanovništvo prema polu u Prijestonici Cetinje za 2003 i 2011. godinu</w:t>
      </w:r>
      <w:bookmarkEnd w:id="144"/>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1713"/>
        <w:gridCol w:w="1720"/>
        <w:gridCol w:w="1689"/>
      </w:tblGrid>
      <w:tr w:rsidR="00840628" w:rsidRPr="00F153A3" w:rsidTr="00F153A3">
        <w:trPr>
          <w:trHeight w:val="246"/>
        </w:trPr>
        <w:tc>
          <w:tcPr>
            <w:tcW w:w="1699" w:type="dxa"/>
          </w:tcPr>
          <w:p w:rsidR="00840628" w:rsidRPr="00F153A3" w:rsidRDefault="00840628" w:rsidP="00F153A3">
            <w:pPr>
              <w:pStyle w:val="TableParagraph"/>
              <w:spacing w:line="227" w:lineRule="exact"/>
              <w:ind w:left="529" w:right="519"/>
              <w:jc w:val="center"/>
            </w:pPr>
            <w:r w:rsidRPr="00F153A3">
              <w:t>Cetinje</w:t>
            </w:r>
          </w:p>
        </w:tc>
        <w:tc>
          <w:tcPr>
            <w:tcW w:w="1713" w:type="dxa"/>
          </w:tcPr>
          <w:p w:rsidR="00840628" w:rsidRPr="00F153A3" w:rsidRDefault="00840628" w:rsidP="00F153A3">
            <w:pPr>
              <w:pStyle w:val="TableParagraph"/>
              <w:spacing w:line="227" w:lineRule="exact"/>
              <w:ind w:left="484" w:right="474"/>
              <w:jc w:val="center"/>
            </w:pPr>
            <w:proofErr w:type="spellStart"/>
            <w:r w:rsidRPr="00F153A3">
              <w:t>Ukupno</w:t>
            </w:r>
            <w:proofErr w:type="spellEnd"/>
          </w:p>
        </w:tc>
        <w:tc>
          <w:tcPr>
            <w:tcW w:w="1720" w:type="dxa"/>
          </w:tcPr>
          <w:p w:rsidR="00840628" w:rsidRPr="00F153A3" w:rsidRDefault="00840628" w:rsidP="00F153A3">
            <w:pPr>
              <w:pStyle w:val="TableParagraph"/>
              <w:spacing w:line="227" w:lineRule="exact"/>
              <w:ind w:left="469" w:right="460"/>
              <w:jc w:val="center"/>
            </w:pPr>
            <w:proofErr w:type="spellStart"/>
            <w:r w:rsidRPr="00F153A3">
              <w:t>Muško</w:t>
            </w:r>
            <w:proofErr w:type="spellEnd"/>
          </w:p>
        </w:tc>
        <w:tc>
          <w:tcPr>
            <w:tcW w:w="1689" w:type="dxa"/>
          </w:tcPr>
          <w:p w:rsidR="00840628" w:rsidRPr="00F153A3" w:rsidRDefault="00840628" w:rsidP="00F153A3">
            <w:pPr>
              <w:pStyle w:val="TableParagraph"/>
              <w:spacing w:line="227" w:lineRule="exact"/>
              <w:ind w:left="505" w:right="490"/>
              <w:jc w:val="center"/>
            </w:pPr>
            <w:proofErr w:type="spellStart"/>
            <w:r w:rsidRPr="00F153A3">
              <w:t>Žensko</w:t>
            </w:r>
            <w:proofErr w:type="spellEnd"/>
          </w:p>
        </w:tc>
      </w:tr>
      <w:tr w:rsidR="00840628" w:rsidRPr="00F153A3" w:rsidTr="00F153A3">
        <w:trPr>
          <w:trHeight w:val="266"/>
        </w:trPr>
        <w:tc>
          <w:tcPr>
            <w:tcW w:w="1699" w:type="dxa"/>
          </w:tcPr>
          <w:p w:rsidR="00840628" w:rsidRPr="00F153A3" w:rsidRDefault="00840628" w:rsidP="00F153A3">
            <w:pPr>
              <w:pStyle w:val="TableParagraph"/>
              <w:spacing w:line="246" w:lineRule="exact"/>
              <w:ind w:left="528" w:right="519"/>
              <w:jc w:val="center"/>
            </w:pPr>
            <w:r w:rsidRPr="00F153A3">
              <w:t>2011</w:t>
            </w:r>
          </w:p>
        </w:tc>
        <w:tc>
          <w:tcPr>
            <w:tcW w:w="1713" w:type="dxa"/>
          </w:tcPr>
          <w:p w:rsidR="00840628" w:rsidRPr="00F153A3" w:rsidRDefault="00840628" w:rsidP="00F153A3">
            <w:pPr>
              <w:pStyle w:val="TableParagraph"/>
              <w:spacing w:line="246" w:lineRule="exact"/>
              <w:ind w:left="482" w:right="474"/>
              <w:jc w:val="center"/>
            </w:pPr>
            <w:r w:rsidRPr="00F153A3">
              <w:t>16657</w:t>
            </w:r>
          </w:p>
        </w:tc>
        <w:tc>
          <w:tcPr>
            <w:tcW w:w="1720" w:type="dxa"/>
          </w:tcPr>
          <w:p w:rsidR="00840628" w:rsidRPr="00F153A3" w:rsidRDefault="00840628" w:rsidP="00F153A3">
            <w:pPr>
              <w:pStyle w:val="TableParagraph"/>
              <w:spacing w:line="246" w:lineRule="exact"/>
              <w:ind w:left="469" w:right="460"/>
              <w:jc w:val="center"/>
            </w:pPr>
            <w:r w:rsidRPr="00F153A3">
              <w:t>8031</w:t>
            </w:r>
          </w:p>
        </w:tc>
        <w:tc>
          <w:tcPr>
            <w:tcW w:w="1689" w:type="dxa"/>
          </w:tcPr>
          <w:p w:rsidR="00840628" w:rsidRPr="00F153A3" w:rsidRDefault="00840628" w:rsidP="00F153A3">
            <w:pPr>
              <w:pStyle w:val="TableParagraph"/>
              <w:spacing w:line="246" w:lineRule="exact"/>
              <w:ind w:left="503" w:right="490"/>
              <w:jc w:val="center"/>
            </w:pPr>
            <w:r w:rsidRPr="00F153A3">
              <w:t>8626</w:t>
            </w:r>
          </w:p>
        </w:tc>
      </w:tr>
      <w:tr w:rsidR="00840628" w:rsidRPr="00F153A3" w:rsidTr="00F153A3">
        <w:trPr>
          <w:trHeight w:val="246"/>
        </w:trPr>
        <w:tc>
          <w:tcPr>
            <w:tcW w:w="1699" w:type="dxa"/>
          </w:tcPr>
          <w:p w:rsidR="00840628" w:rsidRPr="00F153A3" w:rsidRDefault="00840628" w:rsidP="00F153A3">
            <w:pPr>
              <w:pStyle w:val="TableParagraph"/>
              <w:spacing w:line="227" w:lineRule="exact"/>
              <w:ind w:left="528" w:right="519"/>
              <w:jc w:val="center"/>
            </w:pPr>
            <w:r w:rsidRPr="00F153A3">
              <w:t>2003</w:t>
            </w:r>
          </w:p>
        </w:tc>
        <w:tc>
          <w:tcPr>
            <w:tcW w:w="1713" w:type="dxa"/>
          </w:tcPr>
          <w:p w:rsidR="00840628" w:rsidRPr="00F153A3" w:rsidRDefault="00840628" w:rsidP="00F153A3">
            <w:pPr>
              <w:pStyle w:val="TableParagraph"/>
              <w:spacing w:line="227" w:lineRule="exact"/>
              <w:ind w:left="482" w:right="474"/>
              <w:jc w:val="center"/>
            </w:pPr>
            <w:r w:rsidRPr="00F153A3">
              <w:t>18482</w:t>
            </w:r>
          </w:p>
        </w:tc>
        <w:tc>
          <w:tcPr>
            <w:tcW w:w="1720" w:type="dxa"/>
          </w:tcPr>
          <w:p w:rsidR="00840628" w:rsidRPr="00F153A3" w:rsidRDefault="00840628" w:rsidP="00F153A3">
            <w:pPr>
              <w:pStyle w:val="TableParagraph"/>
              <w:spacing w:line="227" w:lineRule="exact"/>
              <w:ind w:left="469" w:right="460"/>
              <w:jc w:val="center"/>
            </w:pPr>
            <w:r w:rsidRPr="00F153A3">
              <w:t>8879</w:t>
            </w:r>
          </w:p>
        </w:tc>
        <w:tc>
          <w:tcPr>
            <w:tcW w:w="1689" w:type="dxa"/>
          </w:tcPr>
          <w:p w:rsidR="00840628" w:rsidRPr="00F153A3" w:rsidRDefault="00840628" w:rsidP="00F153A3">
            <w:pPr>
              <w:pStyle w:val="TableParagraph"/>
              <w:spacing w:line="227" w:lineRule="exact"/>
              <w:ind w:left="503" w:right="490"/>
              <w:jc w:val="center"/>
            </w:pPr>
            <w:r w:rsidRPr="00F153A3">
              <w:t>9603</w:t>
            </w:r>
          </w:p>
        </w:tc>
      </w:tr>
    </w:tbl>
    <w:p w:rsidR="00840628" w:rsidRPr="00F153A3" w:rsidRDefault="00840628" w:rsidP="00840628">
      <w:pPr>
        <w:pStyle w:val="BodyText"/>
        <w:rPr>
          <w:b/>
          <w:i/>
          <w:sz w:val="21"/>
        </w:rPr>
      </w:pPr>
    </w:p>
    <w:p w:rsidR="00840628" w:rsidRPr="00F153A3" w:rsidRDefault="00840628" w:rsidP="00840628">
      <w:pPr>
        <w:spacing w:after="8" w:line="264" w:lineRule="auto"/>
        <w:ind w:left="420" w:right="752"/>
        <w:rPr>
          <w:b/>
          <w:i/>
          <w:sz w:val="23"/>
          <w:lang w:val="it-IT"/>
        </w:rPr>
      </w:pPr>
      <w:r w:rsidRPr="00F153A3">
        <w:rPr>
          <w:b/>
          <w:i/>
          <w:w w:val="95"/>
          <w:sz w:val="23"/>
          <w:lang w:val="it-IT"/>
        </w:rPr>
        <w:t xml:space="preserve">Tabela 2. Stanovništvo prema tipu naselja u Prijestonici Cetinje – broj i struktura za 2003. i 2011 </w:t>
      </w:r>
      <w:r w:rsidRPr="00F153A3">
        <w:rPr>
          <w:b/>
          <w:i/>
          <w:sz w:val="23"/>
          <w:lang w:val="it-IT"/>
        </w:rPr>
        <w:t>godinu</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1713"/>
        <w:gridCol w:w="1720"/>
        <w:gridCol w:w="1689"/>
      </w:tblGrid>
      <w:tr w:rsidR="00840628" w:rsidRPr="00F153A3" w:rsidTr="00F153A3">
        <w:trPr>
          <w:trHeight w:val="340"/>
        </w:trPr>
        <w:tc>
          <w:tcPr>
            <w:tcW w:w="1699" w:type="dxa"/>
          </w:tcPr>
          <w:p w:rsidR="00840628" w:rsidRPr="00F153A3" w:rsidRDefault="00840628" w:rsidP="00F153A3">
            <w:pPr>
              <w:pStyle w:val="TableParagraph"/>
              <w:ind w:left="529" w:right="519"/>
              <w:jc w:val="center"/>
            </w:pPr>
            <w:r w:rsidRPr="00F153A3">
              <w:t>Cetinje</w:t>
            </w:r>
          </w:p>
        </w:tc>
        <w:tc>
          <w:tcPr>
            <w:tcW w:w="1713" w:type="dxa"/>
          </w:tcPr>
          <w:p w:rsidR="00840628" w:rsidRPr="00F153A3" w:rsidRDefault="00840628" w:rsidP="00F153A3">
            <w:pPr>
              <w:pStyle w:val="TableParagraph"/>
              <w:ind w:left="484" w:right="474"/>
              <w:jc w:val="center"/>
            </w:pPr>
            <w:proofErr w:type="spellStart"/>
            <w:r w:rsidRPr="00F153A3">
              <w:t>Ukupno</w:t>
            </w:r>
            <w:proofErr w:type="spellEnd"/>
          </w:p>
        </w:tc>
        <w:tc>
          <w:tcPr>
            <w:tcW w:w="1720" w:type="dxa"/>
          </w:tcPr>
          <w:p w:rsidR="00840628" w:rsidRPr="00F153A3" w:rsidRDefault="00840628" w:rsidP="00F153A3">
            <w:pPr>
              <w:pStyle w:val="TableParagraph"/>
              <w:ind w:left="471" w:right="460"/>
              <w:jc w:val="center"/>
            </w:pPr>
            <w:proofErr w:type="spellStart"/>
            <w:r w:rsidRPr="00F153A3">
              <w:t>Gradsko</w:t>
            </w:r>
            <w:proofErr w:type="spellEnd"/>
          </w:p>
        </w:tc>
        <w:tc>
          <w:tcPr>
            <w:tcW w:w="1689" w:type="dxa"/>
          </w:tcPr>
          <w:p w:rsidR="00840628" w:rsidRPr="00F153A3" w:rsidRDefault="00840628" w:rsidP="00F153A3">
            <w:pPr>
              <w:pStyle w:val="TableParagraph"/>
              <w:ind w:left="503" w:right="490"/>
              <w:jc w:val="center"/>
            </w:pPr>
            <w:proofErr w:type="spellStart"/>
            <w:r w:rsidRPr="00F153A3">
              <w:t>Ostalo</w:t>
            </w:r>
            <w:proofErr w:type="spellEnd"/>
          </w:p>
        </w:tc>
      </w:tr>
      <w:tr w:rsidR="00840628" w:rsidRPr="00F153A3" w:rsidTr="00F153A3">
        <w:trPr>
          <w:trHeight w:val="258"/>
        </w:trPr>
        <w:tc>
          <w:tcPr>
            <w:tcW w:w="1699" w:type="dxa"/>
          </w:tcPr>
          <w:p w:rsidR="00840628" w:rsidRPr="00F153A3" w:rsidRDefault="00840628" w:rsidP="00F153A3">
            <w:pPr>
              <w:pStyle w:val="TableParagraph"/>
              <w:spacing w:line="239" w:lineRule="exact"/>
              <w:ind w:left="528" w:right="519"/>
              <w:jc w:val="center"/>
            </w:pPr>
            <w:r w:rsidRPr="00F153A3">
              <w:t>2011</w:t>
            </w:r>
          </w:p>
        </w:tc>
        <w:tc>
          <w:tcPr>
            <w:tcW w:w="1713" w:type="dxa"/>
          </w:tcPr>
          <w:p w:rsidR="00840628" w:rsidRPr="00F153A3" w:rsidRDefault="00840628" w:rsidP="00F153A3">
            <w:pPr>
              <w:pStyle w:val="TableParagraph"/>
              <w:spacing w:line="239" w:lineRule="exact"/>
              <w:ind w:left="482" w:right="474"/>
              <w:jc w:val="center"/>
            </w:pPr>
            <w:r w:rsidRPr="00F153A3">
              <w:t>16657</w:t>
            </w:r>
          </w:p>
        </w:tc>
        <w:tc>
          <w:tcPr>
            <w:tcW w:w="1720" w:type="dxa"/>
          </w:tcPr>
          <w:p w:rsidR="00840628" w:rsidRPr="00F153A3" w:rsidRDefault="00840628" w:rsidP="00F153A3">
            <w:pPr>
              <w:pStyle w:val="TableParagraph"/>
              <w:spacing w:line="239" w:lineRule="exact"/>
              <w:ind w:left="471" w:right="460"/>
              <w:jc w:val="center"/>
            </w:pPr>
            <w:r w:rsidRPr="00F153A3">
              <w:t>14093</w:t>
            </w:r>
          </w:p>
        </w:tc>
        <w:tc>
          <w:tcPr>
            <w:tcW w:w="1689" w:type="dxa"/>
          </w:tcPr>
          <w:p w:rsidR="00840628" w:rsidRPr="00F153A3" w:rsidRDefault="00840628" w:rsidP="00F153A3">
            <w:pPr>
              <w:pStyle w:val="TableParagraph"/>
              <w:spacing w:line="239" w:lineRule="exact"/>
              <w:ind w:left="503" w:right="490"/>
              <w:jc w:val="center"/>
            </w:pPr>
            <w:r w:rsidRPr="00F153A3">
              <w:t>2564</w:t>
            </w:r>
          </w:p>
        </w:tc>
      </w:tr>
      <w:tr w:rsidR="00840628" w:rsidRPr="00F153A3" w:rsidTr="00F153A3">
        <w:trPr>
          <w:trHeight w:val="277"/>
        </w:trPr>
        <w:tc>
          <w:tcPr>
            <w:tcW w:w="1699" w:type="dxa"/>
          </w:tcPr>
          <w:p w:rsidR="00840628" w:rsidRPr="00F153A3" w:rsidRDefault="00840628" w:rsidP="00F153A3">
            <w:pPr>
              <w:pStyle w:val="TableParagraph"/>
              <w:ind w:left="528" w:right="519"/>
              <w:jc w:val="center"/>
            </w:pPr>
            <w:r w:rsidRPr="00F153A3">
              <w:t>2003</w:t>
            </w:r>
          </w:p>
        </w:tc>
        <w:tc>
          <w:tcPr>
            <w:tcW w:w="1713" w:type="dxa"/>
          </w:tcPr>
          <w:p w:rsidR="00840628" w:rsidRPr="00F153A3" w:rsidRDefault="00840628" w:rsidP="00F153A3">
            <w:pPr>
              <w:pStyle w:val="TableParagraph"/>
              <w:ind w:left="482" w:right="474"/>
              <w:jc w:val="center"/>
            </w:pPr>
            <w:r w:rsidRPr="00F153A3">
              <w:t>18482</w:t>
            </w:r>
          </w:p>
        </w:tc>
        <w:tc>
          <w:tcPr>
            <w:tcW w:w="1720" w:type="dxa"/>
          </w:tcPr>
          <w:p w:rsidR="00840628" w:rsidRPr="00F153A3" w:rsidRDefault="00840628" w:rsidP="00F153A3">
            <w:pPr>
              <w:pStyle w:val="TableParagraph"/>
              <w:ind w:left="471" w:right="460"/>
              <w:jc w:val="center"/>
            </w:pPr>
            <w:r w:rsidRPr="00F153A3">
              <w:t>15353</w:t>
            </w:r>
          </w:p>
        </w:tc>
        <w:tc>
          <w:tcPr>
            <w:tcW w:w="1689" w:type="dxa"/>
          </w:tcPr>
          <w:p w:rsidR="00840628" w:rsidRPr="00F153A3" w:rsidRDefault="00840628" w:rsidP="00F153A3">
            <w:pPr>
              <w:pStyle w:val="TableParagraph"/>
              <w:ind w:left="503" w:right="490"/>
              <w:jc w:val="center"/>
            </w:pPr>
            <w:r w:rsidRPr="00F153A3">
              <w:t>3129</w:t>
            </w:r>
          </w:p>
        </w:tc>
      </w:tr>
    </w:tbl>
    <w:p w:rsidR="00840628" w:rsidRPr="00F153A3" w:rsidRDefault="00840628" w:rsidP="00840628">
      <w:pPr>
        <w:pStyle w:val="BodyText"/>
        <w:spacing w:before="4"/>
        <w:rPr>
          <w:b/>
          <w:i/>
          <w:sz w:val="24"/>
        </w:rPr>
      </w:pPr>
    </w:p>
    <w:p w:rsidR="00840628" w:rsidRPr="00F153A3" w:rsidRDefault="00840628" w:rsidP="00840628">
      <w:pPr>
        <w:ind w:left="420"/>
        <w:rPr>
          <w:b/>
          <w:i/>
          <w:sz w:val="23"/>
          <w:lang w:val="it-IT"/>
        </w:rPr>
      </w:pPr>
      <w:r w:rsidRPr="00F153A3">
        <w:rPr>
          <w:b/>
          <w:i/>
          <w:sz w:val="23"/>
          <w:lang w:val="it-IT"/>
        </w:rPr>
        <w:t>Tabela 3. Prosječna starost stanovništva u Prijestonici Cetinje za 2003 i 2011. godinu</w:t>
      </w:r>
    </w:p>
    <w:p w:rsidR="00840628" w:rsidRPr="00F153A3" w:rsidRDefault="00840628" w:rsidP="00840628">
      <w:pPr>
        <w:pStyle w:val="BodyText"/>
        <w:spacing w:before="9"/>
        <w:rPr>
          <w:b/>
          <w:i/>
          <w:sz w:val="13"/>
          <w:lang w:val="it-IT"/>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1577"/>
        <w:gridCol w:w="1510"/>
        <w:gridCol w:w="1544"/>
        <w:gridCol w:w="1597"/>
        <w:gridCol w:w="1501"/>
      </w:tblGrid>
      <w:tr w:rsidR="00840628" w:rsidRPr="00F153A3" w:rsidTr="00F153A3">
        <w:trPr>
          <w:trHeight w:val="246"/>
        </w:trPr>
        <w:tc>
          <w:tcPr>
            <w:tcW w:w="1517" w:type="dxa"/>
          </w:tcPr>
          <w:p w:rsidR="00840628" w:rsidRPr="00F153A3" w:rsidRDefault="00840628" w:rsidP="00F153A3">
            <w:pPr>
              <w:pStyle w:val="TableParagraph"/>
              <w:spacing w:line="227" w:lineRule="exact"/>
              <w:ind w:left="437" w:right="428"/>
              <w:jc w:val="center"/>
            </w:pPr>
            <w:r w:rsidRPr="00F153A3">
              <w:t>Cetinje</w:t>
            </w:r>
          </w:p>
        </w:tc>
        <w:tc>
          <w:tcPr>
            <w:tcW w:w="1577" w:type="dxa"/>
          </w:tcPr>
          <w:p w:rsidR="00840628" w:rsidRPr="00F153A3" w:rsidRDefault="00840628" w:rsidP="00F153A3">
            <w:pPr>
              <w:pStyle w:val="TableParagraph"/>
              <w:spacing w:line="227" w:lineRule="exact"/>
              <w:ind w:left="417" w:right="406"/>
              <w:jc w:val="center"/>
            </w:pPr>
            <w:proofErr w:type="spellStart"/>
            <w:r w:rsidRPr="00F153A3">
              <w:t>Ukupno</w:t>
            </w:r>
            <w:proofErr w:type="spellEnd"/>
          </w:p>
        </w:tc>
        <w:tc>
          <w:tcPr>
            <w:tcW w:w="1510" w:type="dxa"/>
          </w:tcPr>
          <w:p w:rsidR="00840628" w:rsidRPr="00F153A3" w:rsidRDefault="00840628" w:rsidP="00F153A3">
            <w:pPr>
              <w:pStyle w:val="TableParagraph"/>
              <w:spacing w:line="227" w:lineRule="exact"/>
              <w:ind w:left="442" w:right="430"/>
              <w:jc w:val="center"/>
            </w:pPr>
            <w:proofErr w:type="spellStart"/>
            <w:r w:rsidRPr="00F153A3">
              <w:t>Muško</w:t>
            </w:r>
            <w:proofErr w:type="spellEnd"/>
          </w:p>
        </w:tc>
        <w:tc>
          <w:tcPr>
            <w:tcW w:w="1544" w:type="dxa"/>
          </w:tcPr>
          <w:p w:rsidR="00840628" w:rsidRPr="00F153A3" w:rsidRDefault="00840628" w:rsidP="00F153A3">
            <w:pPr>
              <w:pStyle w:val="TableParagraph"/>
              <w:spacing w:line="227" w:lineRule="exact"/>
              <w:ind w:left="428" w:right="422"/>
              <w:jc w:val="center"/>
            </w:pPr>
            <w:proofErr w:type="spellStart"/>
            <w:r w:rsidRPr="00F153A3">
              <w:t>Žensko</w:t>
            </w:r>
            <w:proofErr w:type="spellEnd"/>
          </w:p>
        </w:tc>
        <w:tc>
          <w:tcPr>
            <w:tcW w:w="1597" w:type="dxa"/>
          </w:tcPr>
          <w:p w:rsidR="00840628" w:rsidRPr="00F153A3" w:rsidRDefault="00840628" w:rsidP="00F153A3">
            <w:pPr>
              <w:pStyle w:val="TableParagraph"/>
              <w:spacing w:line="227" w:lineRule="exact"/>
              <w:ind w:left="407" w:right="402"/>
              <w:jc w:val="center"/>
            </w:pPr>
            <w:proofErr w:type="spellStart"/>
            <w:r w:rsidRPr="00F153A3">
              <w:t>Gradsko</w:t>
            </w:r>
            <w:proofErr w:type="spellEnd"/>
          </w:p>
        </w:tc>
        <w:tc>
          <w:tcPr>
            <w:tcW w:w="1501" w:type="dxa"/>
          </w:tcPr>
          <w:p w:rsidR="00840628" w:rsidRPr="00F153A3" w:rsidRDefault="00840628" w:rsidP="00F153A3">
            <w:pPr>
              <w:pStyle w:val="TableParagraph"/>
              <w:spacing w:line="227" w:lineRule="exact"/>
              <w:ind w:left="443" w:right="438"/>
              <w:jc w:val="center"/>
            </w:pPr>
            <w:proofErr w:type="spellStart"/>
            <w:r w:rsidRPr="00F153A3">
              <w:t>Ostalo</w:t>
            </w:r>
            <w:proofErr w:type="spellEnd"/>
          </w:p>
        </w:tc>
      </w:tr>
      <w:tr w:rsidR="00840628" w:rsidRPr="00F153A3" w:rsidTr="00F153A3">
        <w:trPr>
          <w:trHeight w:val="246"/>
        </w:trPr>
        <w:tc>
          <w:tcPr>
            <w:tcW w:w="1517" w:type="dxa"/>
          </w:tcPr>
          <w:p w:rsidR="00840628" w:rsidRPr="00F153A3" w:rsidRDefault="00840628" w:rsidP="00F153A3">
            <w:pPr>
              <w:pStyle w:val="TableParagraph"/>
              <w:spacing w:line="227" w:lineRule="exact"/>
              <w:ind w:left="437" w:right="428"/>
              <w:jc w:val="center"/>
            </w:pPr>
            <w:r w:rsidRPr="00F153A3">
              <w:t>2011</w:t>
            </w:r>
          </w:p>
        </w:tc>
        <w:tc>
          <w:tcPr>
            <w:tcW w:w="1577" w:type="dxa"/>
          </w:tcPr>
          <w:p w:rsidR="00840628" w:rsidRPr="00F153A3" w:rsidRDefault="00840628" w:rsidP="00F153A3">
            <w:pPr>
              <w:pStyle w:val="TableParagraph"/>
              <w:spacing w:line="227" w:lineRule="exact"/>
              <w:ind w:left="415" w:right="406"/>
              <w:jc w:val="center"/>
            </w:pPr>
            <w:r w:rsidRPr="00F153A3">
              <w:t>40.3</w:t>
            </w:r>
          </w:p>
        </w:tc>
        <w:tc>
          <w:tcPr>
            <w:tcW w:w="1510" w:type="dxa"/>
          </w:tcPr>
          <w:p w:rsidR="00840628" w:rsidRPr="00F153A3" w:rsidRDefault="00840628" w:rsidP="00F153A3">
            <w:pPr>
              <w:pStyle w:val="TableParagraph"/>
              <w:spacing w:line="227" w:lineRule="exact"/>
              <w:ind w:left="438" w:right="430"/>
              <w:jc w:val="center"/>
            </w:pPr>
            <w:r w:rsidRPr="00F153A3">
              <w:t>38.4</w:t>
            </w:r>
          </w:p>
        </w:tc>
        <w:tc>
          <w:tcPr>
            <w:tcW w:w="1544" w:type="dxa"/>
          </w:tcPr>
          <w:p w:rsidR="00840628" w:rsidRPr="00F153A3" w:rsidRDefault="00840628" w:rsidP="00F153A3">
            <w:pPr>
              <w:pStyle w:val="TableParagraph"/>
              <w:spacing w:line="227" w:lineRule="exact"/>
              <w:ind w:left="428" w:right="421"/>
              <w:jc w:val="center"/>
            </w:pPr>
            <w:r w:rsidRPr="00F153A3">
              <w:t>42.0</w:t>
            </w:r>
          </w:p>
        </w:tc>
        <w:tc>
          <w:tcPr>
            <w:tcW w:w="1597" w:type="dxa"/>
          </w:tcPr>
          <w:p w:rsidR="00840628" w:rsidRPr="00F153A3" w:rsidRDefault="00840628" w:rsidP="00F153A3">
            <w:pPr>
              <w:pStyle w:val="TableParagraph"/>
              <w:spacing w:line="227" w:lineRule="exact"/>
              <w:ind w:left="407" w:right="402"/>
              <w:jc w:val="center"/>
            </w:pPr>
            <w:r w:rsidRPr="00F153A3">
              <w:t>39.0</w:t>
            </w:r>
          </w:p>
        </w:tc>
        <w:tc>
          <w:tcPr>
            <w:tcW w:w="1501" w:type="dxa"/>
          </w:tcPr>
          <w:p w:rsidR="00840628" w:rsidRPr="00F153A3" w:rsidRDefault="00840628" w:rsidP="00F153A3">
            <w:pPr>
              <w:pStyle w:val="TableParagraph"/>
              <w:spacing w:line="227" w:lineRule="exact"/>
              <w:ind w:left="441" w:right="438"/>
              <w:jc w:val="center"/>
            </w:pPr>
            <w:r w:rsidRPr="00F153A3">
              <w:t>47.2</w:t>
            </w:r>
          </w:p>
        </w:tc>
      </w:tr>
      <w:tr w:rsidR="00840628" w:rsidRPr="00F153A3" w:rsidTr="00F153A3">
        <w:trPr>
          <w:trHeight w:val="249"/>
        </w:trPr>
        <w:tc>
          <w:tcPr>
            <w:tcW w:w="1517" w:type="dxa"/>
          </w:tcPr>
          <w:p w:rsidR="00840628" w:rsidRPr="00F153A3" w:rsidRDefault="00840628" w:rsidP="00F153A3">
            <w:pPr>
              <w:pStyle w:val="TableParagraph"/>
              <w:spacing w:line="229" w:lineRule="exact"/>
              <w:ind w:left="437" w:right="428"/>
              <w:jc w:val="center"/>
            </w:pPr>
            <w:r w:rsidRPr="00F153A3">
              <w:t>2003</w:t>
            </w:r>
          </w:p>
        </w:tc>
        <w:tc>
          <w:tcPr>
            <w:tcW w:w="1577" w:type="dxa"/>
          </w:tcPr>
          <w:p w:rsidR="00840628" w:rsidRPr="00F153A3" w:rsidRDefault="00840628" w:rsidP="00F153A3">
            <w:pPr>
              <w:pStyle w:val="TableParagraph"/>
              <w:spacing w:line="229" w:lineRule="exact"/>
              <w:ind w:left="415" w:right="406"/>
              <w:jc w:val="center"/>
            </w:pPr>
            <w:r w:rsidRPr="00F153A3">
              <w:t>38.1</w:t>
            </w:r>
          </w:p>
        </w:tc>
        <w:tc>
          <w:tcPr>
            <w:tcW w:w="1510" w:type="dxa"/>
          </w:tcPr>
          <w:p w:rsidR="00840628" w:rsidRPr="00F153A3" w:rsidRDefault="00840628" w:rsidP="00F153A3">
            <w:pPr>
              <w:pStyle w:val="TableParagraph"/>
              <w:spacing w:line="229" w:lineRule="exact"/>
              <w:ind w:left="438" w:right="430"/>
              <w:jc w:val="center"/>
            </w:pPr>
            <w:r w:rsidRPr="00F153A3">
              <w:t>36.6</w:t>
            </w:r>
          </w:p>
        </w:tc>
        <w:tc>
          <w:tcPr>
            <w:tcW w:w="1544" w:type="dxa"/>
          </w:tcPr>
          <w:p w:rsidR="00840628" w:rsidRPr="00F153A3" w:rsidRDefault="00840628" w:rsidP="00F153A3">
            <w:pPr>
              <w:pStyle w:val="TableParagraph"/>
              <w:spacing w:line="229" w:lineRule="exact"/>
              <w:ind w:left="428" w:right="421"/>
              <w:jc w:val="center"/>
            </w:pPr>
            <w:r w:rsidRPr="00F153A3">
              <w:t>39.5</w:t>
            </w:r>
          </w:p>
        </w:tc>
        <w:tc>
          <w:tcPr>
            <w:tcW w:w="1597" w:type="dxa"/>
          </w:tcPr>
          <w:p w:rsidR="00840628" w:rsidRPr="00F153A3" w:rsidRDefault="00840628" w:rsidP="00F153A3">
            <w:pPr>
              <w:pStyle w:val="TableParagraph"/>
              <w:spacing w:line="229" w:lineRule="exact"/>
              <w:ind w:left="407" w:right="402"/>
              <w:jc w:val="center"/>
            </w:pPr>
            <w:r w:rsidRPr="00F153A3">
              <w:t>36.7</w:t>
            </w:r>
          </w:p>
        </w:tc>
        <w:tc>
          <w:tcPr>
            <w:tcW w:w="1501" w:type="dxa"/>
          </w:tcPr>
          <w:p w:rsidR="00840628" w:rsidRPr="00F153A3" w:rsidRDefault="00840628" w:rsidP="00F153A3">
            <w:pPr>
              <w:pStyle w:val="TableParagraph"/>
              <w:spacing w:line="229" w:lineRule="exact"/>
              <w:ind w:left="441" w:right="438"/>
              <w:jc w:val="center"/>
            </w:pPr>
            <w:r w:rsidRPr="00F153A3">
              <w:t>45.1</w:t>
            </w:r>
          </w:p>
        </w:tc>
      </w:tr>
    </w:tbl>
    <w:p w:rsidR="00840628" w:rsidRPr="00F153A3" w:rsidRDefault="00840628" w:rsidP="00840628">
      <w:pPr>
        <w:pStyle w:val="BodyText"/>
        <w:spacing w:before="1"/>
        <w:rPr>
          <w:b/>
          <w:i/>
          <w:sz w:val="25"/>
        </w:rPr>
      </w:pPr>
    </w:p>
    <w:p w:rsidR="00840628" w:rsidRPr="00F153A3" w:rsidRDefault="00840628" w:rsidP="00840628">
      <w:pPr>
        <w:pStyle w:val="BodyText"/>
        <w:spacing w:before="1"/>
        <w:rPr>
          <w:b/>
          <w:i/>
          <w:sz w:val="25"/>
        </w:rPr>
      </w:pPr>
    </w:p>
    <w:p w:rsidR="00840628" w:rsidRPr="00F153A3" w:rsidRDefault="00840628" w:rsidP="00840628">
      <w:pPr>
        <w:pStyle w:val="BodyText"/>
        <w:spacing w:before="1"/>
        <w:rPr>
          <w:b/>
          <w:i/>
          <w:sz w:val="25"/>
        </w:rPr>
      </w:pPr>
    </w:p>
    <w:p w:rsidR="00840628" w:rsidRPr="00F153A3" w:rsidRDefault="00840628" w:rsidP="00840628">
      <w:pPr>
        <w:pStyle w:val="BodyText"/>
        <w:spacing w:before="1"/>
        <w:rPr>
          <w:b/>
          <w:i/>
          <w:sz w:val="25"/>
        </w:rPr>
      </w:pPr>
    </w:p>
    <w:p w:rsidR="00840628" w:rsidRPr="00F153A3" w:rsidRDefault="00840628" w:rsidP="00840628">
      <w:pPr>
        <w:spacing w:line="230" w:lineRule="auto"/>
        <w:ind w:left="420" w:right="1505"/>
        <w:rPr>
          <w:b/>
          <w:i/>
          <w:sz w:val="23"/>
          <w:lang w:val="it-IT"/>
        </w:rPr>
      </w:pPr>
      <w:r w:rsidRPr="00F153A3">
        <w:rPr>
          <w:b/>
          <w:i/>
          <w:w w:val="90"/>
          <w:sz w:val="23"/>
          <w:lang w:val="it-IT"/>
        </w:rPr>
        <w:t xml:space="preserve">Tabela 4. Procijenjeno stanovništvo, prirodni priraštaj i vitalni indeks u Prijestonici Cetinje za </w:t>
      </w:r>
      <w:r w:rsidRPr="00F153A3">
        <w:rPr>
          <w:b/>
          <w:i/>
          <w:sz w:val="23"/>
          <w:lang w:val="it-IT"/>
        </w:rPr>
        <w:t>2010. godinu</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836"/>
        <w:gridCol w:w="1985"/>
        <w:gridCol w:w="1978"/>
      </w:tblGrid>
      <w:tr w:rsidR="00840628" w:rsidRPr="00F153A3" w:rsidTr="00F153A3">
        <w:trPr>
          <w:trHeight w:val="743"/>
        </w:trPr>
        <w:tc>
          <w:tcPr>
            <w:tcW w:w="1997" w:type="dxa"/>
          </w:tcPr>
          <w:p w:rsidR="00840628" w:rsidRPr="00F153A3" w:rsidRDefault="00840628" w:rsidP="00F153A3">
            <w:pPr>
              <w:pStyle w:val="TableParagraph"/>
              <w:spacing w:before="2" w:line="247" w:lineRule="exact"/>
              <w:ind w:left="271" w:right="262"/>
              <w:jc w:val="center"/>
            </w:pPr>
            <w:proofErr w:type="spellStart"/>
            <w:r w:rsidRPr="00F153A3">
              <w:t>Procijenjeni</w:t>
            </w:r>
            <w:proofErr w:type="spellEnd"/>
            <w:r w:rsidRPr="00F153A3">
              <w:t xml:space="preserve"> </w:t>
            </w:r>
            <w:proofErr w:type="spellStart"/>
            <w:r w:rsidRPr="00F153A3">
              <w:t>broj</w:t>
            </w:r>
            <w:proofErr w:type="spellEnd"/>
          </w:p>
          <w:p w:rsidR="00840628" w:rsidRPr="00F153A3" w:rsidRDefault="00840628" w:rsidP="00F153A3">
            <w:pPr>
              <w:pStyle w:val="TableParagraph"/>
              <w:ind w:left="271" w:right="259"/>
              <w:jc w:val="center"/>
            </w:pPr>
            <w:proofErr w:type="spellStart"/>
            <w:r w:rsidRPr="00F153A3">
              <w:t>stanovnika</w:t>
            </w:r>
            <w:proofErr w:type="spellEnd"/>
          </w:p>
        </w:tc>
        <w:tc>
          <w:tcPr>
            <w:tcW w:w="1836" w:type="dxa"/>
          </w:tcPr>
          <w:p w:rsidR="00840628" w:rsidRPr="00F153A3" w:rsidRDefault="00840628" w:rsidP="00F153A3">
            <w:pPr>
              <w:pStyle w:val="TableParagraph"/>
              <w:spacing w:before="2"/>
              <w:ind w:left="165" w:right="154"/>
              <w:jc w:val="center"/>
            </w:pPr>
            <w:proofErr w:type="spellStart"/>
            <w:r w:rsidRPr="00F153A3">
              <w:t>Prirodni</w:t>
            </w:r>
            <w:proofErr w:type="spellEnd"/>
            <w:r w:rsidRPr="00F153A3">
              <w:t xml:space="preserve"> </w:t>
            </w:r>
            <w:proofErr w:type="spellStart"/>
            <w:r w:rsidRPr="00F153A3">
              <w:t>priroštaj</w:t>
            </w:r>
            <w:proofErr w:type="spellEnd"/>
          </w:p>
        </w:tc>
        <w:tc>
          <w:tcPr>
            <w:tcW w:w="1985" w:type="dxa"/>
          </w:tcPr>
          <w:p w:rsidR="00840628" w:rsidRPr="00F153A3" w:rsidRDefault="00840628" w:rsidP="00F153A3">
            <w:pPr>
              <w:pStyle w:val="TableParagraph"/>
              <w:spacing w:before="2"/>
              <w:ind w:left="249" w:right="240" w:hanging="2"/>
              <w:jc w:val="center"/>
              <w:rPr>
                <w:lang w:val="it-IT"/>
              </w:rPr>
            </w:pPr>
            <w:r w:rsidRPr="00F153A3">
              <w:rPr>
                <w:lang w:val="it-IT"/>
              </w:rPr>
              <w:t>Stopa prirodnog priroštaja (na 100</w:t>
            </w:r>
          </w:p>
          <w:p w:rsidR="00840628" w:rsidRPr="00F153A3" w:rsidRDefault="00840628" w:rsidP="00F153A3">
            <w:pPr>
              <w:pStyle w:val="TableParagraph"/>
              <w:spacing w:line="226" w:lineRule="exact"/>
              <w:ind w:left="479" w:right="474"/>
              <w:jc w:val="center"/>
              <w:rPr>
                <w:lang w:val="it-IT"/>
              </w:rPr>
            </w:pPr>
            <w:r w:rsidRPr="00F153A3">
              <w:rPr>
                <w:lang w:val="it-IT"/>
              </w:rPr>
              <w:t>stanovnika)</w:t>
            </w:r>
          </w:p>
        </w:tc>
        <w:tc>
          <w:tcPr>
            <w:tcW w:w="1978" w:type="dxa"/>
          </w:tcPr>
          <w:p w:rsidR="00840628" w:rsidRPr="00F153A3" w:rsidRDefault="00840628" w:rsidP="00F153A3">
            <w:pPr>
              <w:pStyle w:val="TableParagraph"/>
              <w:spacing w:before="2"/>
              <w:ind w:left="191" w:right="178" w:firstLine="1"/>
              <w:jc w:val="center"/>
              <w:rPr>
                <w:lang w:val="it-IT"/>
              </w:rPr>
            </w:pPr>
            <w:r w:rsidRPr="00F153A3">
              <w:rPr>
                <w:lang w:val="it-IT"/>
              </w:rPr>
              <w:t>Vitalni indeks (živorođeni na 100</w:t>
            </w:r>
          </w:p>
          <w:p w:rsidR="00840628" w:rsidRPr="00F153A3" w:rsidRDefault="00840628" w:rsidP="00F153A3">
            <w:pPr>
              <w:pStyle w:val="TableParagraph"/>
              <w:spacing w:line="226" w:lineRule="exact"/>
              <w:ind w:left="655" w:right="645"/>
              <w:jc w:val="center"/>
              <w:rPr>
                <w:lang w:val="it-IT"/>
              </w:rPr>
            </w:pPr>
            <w:r w:rsidRPr="00F153A3">
              <w:rPr>
                <w:lang w:val="it-IT"/>
              </w:rPr>
              <w:t>umrlih)</w:t>
            </w:r>
          </w:p>
        </w:tc>
      </w:tr>
      <w:tr w:rsidR="00840628" w:rsidRPr="00F153A3" w:rsidTr="00F153A3">
        <w:trPr>
          <w:trHeight w:val="246"/>
        </w:trPr>
        <w:tc>
          <w:tcPr>
            <w:tcW w:w="1997" w:type="dxa"/>
          </w:tcPr>
          <w:p w:rsidR="00840628" w:rsidRPr="00F153A3" w:rsidRDefault="00840628" w:rsidP="00F153A3">
            <w:pPr>
              <w:pStyle w:val="TableParagraph"/>
              <w:spacing w:line="227" w:lineRule="exact"/>
              <w:ind w:left="271" w:right="260"/>
              <w:jc w:val="center"/>
            </w:pPr>
            <w:r w:rsidRPr="00F153A3">
              <w:t>16678</w:t>
            </w:r>
          </w:p>
        </w:tc>
        <w:tc>
          <w:tcPr>
            <w:tcW w:w="1836" w:type="dxa"/>
          </w:tcPr>
          <w:p w:rsidR="00840628" w:rsidRPr="00F153A3" w:rsidRDefault="00840628" w:rsidP="00F153A3">
            <w:pPr>
              <w:pStyle w:val="TableParagraph"/>
              <w:spacing w:line="227" w:lineRule="exact"/>
              <w:ind w:left="163" w:right="154"/>
              <w:jc w:val="center"/>
            </w:pPr>
            <w:r w:rsidRPr="00F153A3">
              <w:t>-32</w:t>
            </w:r>
          </w:p>
        </w:tc>
        <w:tc>
          <w:tcPr>
            <w:tcW w:w="1985" w:type="dxa"/>
          </w:tcPr>
          <w:p w:rsidR="00840628" w:rsidRPr="00F153A3" w:rsidRDefault="00840628" w:rsidP="00F153A3">
            <w:pPr>
              <w:pStyle w:val="TableParagraph"/>
              <w:spacing w:line="227" w:lineRule="exact"/>
              <w:ind w:left="478" w:right="474"/>
              <w:jc w:val="center"/>
            </w:pPr>
            <w:r w:rsidRPr="00F153A3">
              <w:t>-1.9</w:t>
            </w:r>
          </w:p>
        </w:tc>
        <w:tc>
          <w:tcPr>
            <w:tcW w:w="1978" w:type="dxa"/>
          </w:tcPr>
          <w:p w:rsidR="00840628" w:rsidRPr="00F153A3" w:rsidRDefault="00840628" w:rsidP="00F153A3">
            <w:pPr>
              <w:pStyle w:val="TableParagraph"/>
              <w:spacing w:line="227" w:lineRule="exact"/>
              <w:ind w:left="655" w:right="645"/>
              <w:jc w:val="center"/>
            </w:pPr>
            <w:r w:rsidRPr="00F153A3">
              <w:t>82.6</w:t>
            </w:r>
          </w:p>
        </w:tc>
      </w:tr>
    </w:tbl>
    <w:p w:rsidR="00840628" w:rsidRPr="00F153A3" w:rsidRDefault="00840628" w:rsidP="00840628">
      <w:pPr>
        <w:pStyle w:val="BodyText"/>
        <w:spacing w:before="5"/>
        <w:rPr>
          <w:b/>
          <w:i/>
          <w:sz w:val="24"/>
        </w:rPr>
      </w:pPr>
    </w:p>
    <w:p w:rsidR="00840628" w:rsidRPr="00F153A3" w:rsidRDefault="00840628" w:rsidP="00840628">
      <w:pPr>
        <w:spacing w:after="36"/>
        <w:ind w:left="420"/>
        <w:rPr>
          <w:b/>
          <w:i/>
          <w:sz w:val="23"/>
          <w:lang w:val="it-IT"/>
        </w:rPr>
      </w:pPr>
      <w:r w:rsidRPr="00F153A3">
        <w:rPr>
          <w:b/>
          <w:i/>
          <w:w w:val="95"/>
          <w:sz w:val="23"/>
          <w:lang w:val="it-IT"/>
        </w:rPr>
        <w:t>Tabela 5. Rođeni, živorođeni po polu i stopa nataliteta u Prijestonici Cetinje za 2010. godinu</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292"/>
        <w:gridCol w:w="1287"/>
        <w:gridCol w:w="1285"/>
        <w:gridCol w:w="1513"/>
        <w:gridCol w:w="1287"/>
        <w:gridCol w:w="1301"/>
      </w:tblGrid>
      <w:tr w:rsidR="00840628" w:rsidRPr="00F153A3" w:rsidTr="00F153A3">
        <w:trPr>
          <w:trHeight w:val="330"/>
        </w:trPr>
        <w:tc>
          <w:tcPr>
            <w:tcW w:w="3861" w:type="dxa"/>
            <w:gridSpan w:val="3"/>
          </w:tcPr>
          <w:p w:rsidR="00840628" w:rsidRPr="00F153A3" w:rsidRDefault="00840628" w:rsidP="00F153A3">
            <w:pPr>
              <w:pStyle w:val="TableParagraph"/>
              <w:ind w:left="1603" w:right="1593"/>
              <w:jc w:val="center"/>
            </w:pPr>
            <w:proofErr w:type="spellStart"/>
            <w:r w:rsidRPr="00F153A3">
              <w:t>Rođeni</w:t>
            </w:r>
            <w:proofErr w:type="spellEnd"/>
          </w:p>
        </w:tc>
        <w:tc>
          <w:tcPr>
            <w:tcW w:w="4085" w:type="dxa"/>
            <w:gridSpan w:val="3"/>
          </w:tcPr>
          <w:p w:rsidR="00840628" w:rsidRPr="00F153A3" w:rsidRDefault="00840628" w:rsidP="00F153A3">
            <w:pPr>
              <w:pStyle w:val="TableParagraph"/>
              <w:ind w:left="1538" w:right="1535"/>
              <w:jc w:val="center"/>
            </w:pPr>
            <w:proofErr w:type="spellStart"/>
            <w:r w:rsidRPr="00F153A3">
              <w:t>Živorođeni</w:t>
            </w:r>
            <w:proofErr w:type="spellEnd"/>
          </w:p>
        </w:tc>
        <w:tc>
          <w:tcPr>
            <w:tcW w:w="1301" w:type="dxa"/>
            <w:vMerge w:val="restart"/>
          </w:tcPr>
          <w:p w:rsidR="00840628" w:rsidRPr="00F153A3" w:rsidRDefault="00840628" w:rsidP="00F153A3">
            <w:pPr>
              <w:pStyle w:val="TableParagraph"/>
              <w:spacing w:before="105" w:line="247" w:lineRule="exact"/>
              <w:ind w:left="242" w:right="240"/>
              <w:jc w:val="center"/>
            </w:pPr>
            <w:proofErr w:type="spellStart"/>
            <w:r w:rsidRPr="00F153A3">
              <w:t>Stopa</w:t>
            </w:r>
            <w:proofErr w:type="spellEnd"/>
          </w:p>
          <w:p w:rsidR="00840628" w:rsidRPr="00F153A3" w:rsidRDefault="00840628" w:rsidP="00F153A3">
            <w:pPr>
              <w:pStyle w:val="TableParagraph"/>
              <w:ind w:left="242" w:right="243"/>
              <w:jc w:val="center"/>
            </w:pPr>
            <w:proofErr w:type="spellStart"/>
            <w:r w:rsidRPr="00F153A3">
              <w:t>nataliteta</w:t>
            </w:r>
            <w:proofErr w:type="spellEnd"/>
          </w:p>
        </w:tc>
      </w:tr>
      <w:tr w:rsidR="00840628" w:rsidRPr="00F153A3" w:rsidTr="00F153A3">
        <w:trPr>
          <w:trHeight w:val="366"/>
        </w:trPr>
        <w:tc>
          <w:tcPr>
            <w:tcW w:w="1282" w:type="dxa"/>
          </w:tcPr>
          <w:p w:rsidR="00840628" w:rsidRPr="00F153A3" w:rsidRDefault="00840628" w:rsidP="00F153A3">
            <w:pPr>
              <w:pStyle w:val="TableParagraph"/>
              <w:ind w:left="390" w:right="378"/>
              <w:jc w:val="center"/>
            </w:pPr>
            <w:proofErr w:type="spellStart"/>
            <w:r w:rsidRPr="00F153A3">
              <w:t>svega</w:t>
            </w:r>
            <w:proofErr w:type="spellEnd"/>
          </w:p>
        </w:tc>
        <w:tc>
          <w:tcPr>
            <w:tcW w:w="1292" w:type="dxa"/>
          </w:tcPr>
          <w:p w:rsidR="00840628" w:rsidRPr="00F153A3" w:rsidRDefault="00840628" w:rsidP="00F153A3">
            <w:pPr>
              <w:pStyle w:val="TableParagraph"/>
              <w:ind w:left="369" w:right="361"/>
              <w:jc w:val="center"/>
            </w:pPr>
            <w:proofErr w:type="spellStart"/>
            <w:r w:rsidRPr="00F153A3">
              <w:t>muški</w:t>
            </w:r>
            <w:proofErr w:type="spellEnd"/>
          </w:p>
        </w:tc>
        <w:tc>
          <w:tcPr>
            <w:tcW w:w="1287" w:type="dxa"/>
          </w:tcPr>
          <w:p w:rsidR="00840628" w:rsidRPr="00F153A3" w:rsidRDefault="00840628" w:rsidP="00F153A3">
            <w:pPr>
              <w:pStyle w:val="TableParagraph"/>
              <w:ind w:left="353" w:right="347"/>
              <w:jc w:val="center"/>
            </w:pPr>
            <w:proofErr w:type="spellStart"/>
            <w:r w:rsidRPr="00F153A3">
              <w:t>ženski</w:t>
            </w:r>
            <w:proofErr w:type="spellEnd"/>
          </w:p>
        </w:tc>
        <w:tc>
          <w:tcPr>
            <w:tcW w:w="1285" w:type="dxa"/>
          </w:tcPr>
          <w:p w:rsidR="00840628" w:rsidRPr="00F153A3" w:rsidRDefault="00840628" w:rsidP="00F153A3">
            <w:pPr>
              <w:pStyle w:val="TableParagraph"/>
              <w:ind w:left="388" w:right="383"/>
              <w:jc w:val="center"/>
            </w:pPr>
            <w:proofErr w:type="spellStart"/>
            <w:r w:rsidRPr="00F153A3">
              <w:t>svega</w:t>
            </w:r>
            <w:proofErr w:type="spellEnd"/>
          </w:p>
        </w:tc>
        <w:tc>
          <w:tcPr>
            <w:tcW w:w="1513" w:type="dxa"/>
          </w:tcPr>
          <w:p w:rsidR="00840628" w:rsidRPr="00F153A3" w:rsidRDefault="00840628" w:rsidP="00F153A3">
            <w:pPr>
              <w:pStyle w:val="TableParagraph"/>
              <w:ind w:left="470" w:right="467"/>
              <w:jc w:val="center"/>
            </w:pPr>
            <w:proofErr w:type="spellStart"/>
            <w:r w:rsidRPr="00F153A3">
              <w:t>Muški</w:t>
            </w:r>
            <w:proofErr w:type="spellEnd"/>
          </w:p>
        </w:tc>
        <w:tc>
          <w:tcPr>
            <w:tcW w:w="1287" w:type="dxa"/>
          </w:tcPr>
          <w:p w:rsidR="00840628" w:rsidRPr="00F153A3" w:rsidRDefault="00840628" w:rsidP="00F153A3">
            <w:pPr>
              <w:pStyle w:val="TableParagraph"/>
              <w:ind w:left="350" w:right="349"/>
              <w:jc w:val="center"/>
            </w:pPr>
            <w:proofErr w:type="spellStart"/>
            <w:r w:rsidRPr="00F153A3">
              <w:t>ženski</w:t>
            </w:r>
            <w:proofErr w:type="spellEnd"/>
          </w:p>
        </w:tc>
        <w:tc>
          <w:tcPr>
            <w:tcW w:w="1301" w:type="dxa"/>
            <w:vMerge/>
            <w:tcBorders>
              <w:top w:val="nil"/>
            </w:tcBorders>
          </w:tcPr>
          <w:p w:rsidR="00840628" w:rsidRPr="00F153A3" w:rsidRDefault="00840628" w:rsidP="00F153A3">
            <w:pPr>
              <w:rPr>
                <w:sz w:val="2"/>
                <w:szCs w:val="2"/>
              </w:rPr>
            </w:pPr>
          </w:p>
        </w:tc>
      </w:tr>
      <w:tr w:rsidR="00840628" w:rsidRPr="00F153A3" w:rsidTr="00F153A3">
        <w:trPr>
          <w:trHeight w:val="246"/>
        </w:trPr>
        <w:tc>
          <w:tcPr>
            <w:tcW w:w="1282" w:type="dxa"/>
          </w:tcPr>
          <w:p w:rsidR="00840628" w:rsidRPr="00F153A3" w:rsidRDefault="00840628" w:rsidP="00F153A3">
            <w:pPr>
              <w:pStyle w:val="TableParagraph"/>
              <w:spacing w:line="227" w:lineRule="exact"/>
              <w:ind w:left="389" w:right="378"/>
              <w:jc w:val="center"/>
            </w:pPr>
            <w:r w:rsidRPr="00F153A3">
              <w:t>152</w:t>
            </w:r>
          </w:p>
        </w:tc>
        <w:tc>
          <w:tcPr>
            <w:tcW w:w="1292" w:type="dxa"/>
          </w:tcPr>
          <w:p w:rsidR="00840628" w:rsidRPr="00F153A3" w:rsidRDefault="00840628" w:rsidP="00F153A3">
            <w:pPr>
              <w:pStyle w:val="TableParagraph"/>
              <w:spacing w:line="227" w:lineRule="exact"/>
              <w:ind w:left="364" w:right="361"/>
              <w:jc w:val="center"/>
            </w:pPr>
            <w:r w:rsidRPr="00F153A3">
              <w:t>82</w:t>
            </w:r>
          </w:p>
        </w:tc>
        <w:tc>
          <w:tcPr>
            <w:tcW w:w="1287" w:type="dxa"/>
          </w:tcPr>
          <w:p w:rsidR="00840628" w:rsidRPr="00F153A3" w:rsidRDefault="00840628" w:rsidP="00F153A3">
            <w:pPr>
              <w:pStyle w:val="TableParagraph"/>
              <w:spacing w:line="227" w:lineRule="exact"/>
              <w:ind w:left="353" w:right="347"/>
              <w:jc w:val="center"/>
            </w:pPr>
            <w:r w:rsidRPr="00F153A3">
              <w:t>70</w:t>
            </w:r>
          </w:p>
        </w:tc>
        <w:tc>
          <w:tcPr>
            <w:tcW w:w="1285" w:type="dxa"/>
          </w:tcPr>
          <w:p w:rsidR="00840628" w:rsidRPr="00F153A3" w:rsidRDefault="00840628" w:rsidP="00F153A3">
            <w:pPr>
              <w:pStyle w:val="TableParagraph"/>
              <w:spacing w:line="227" w:lineRule="exact"/>
              <w:ind w:left="388" w:right="383"/>
              <w:jc w:val="center"/>
            </w:pPr>
            <w:r w:rsidRPr="00F153A3">
              <w:t>152</w:t>
            </w:r>
          </w:p>
        </w:tc>
        <w:tc>
          <w:tcPr>
            <w:tcW w:w="1513" w:type="dxa"/>
          </w:tcPr>
          <w:p w:rsidR="00840628" w:rsidRPr="00F153A3" w:rsidRDefault="00840628" w:rsidP="00F153A3">
            <w:pPr>
              <w:pStyle w:val="TableParagraph"/>
              <w:spacing w:line="227" w:lineRule="exact"/>
              <w:ind w:left="470" w:right="467"/>
              <w:jc w:val="center"/>
            </w:pPr>
            <w:r w:rsidRPr="00F153A3">
              <w:t>82</w:t>
            </w:r>
          </w:p>
        </w:tc>
        <w:tc>
          <w:tcPr>
            <w:tcW w:w="1287" w:type="dxa"/>
          </w:tcPr>
          <w:p w:rsidR="00840628" w:rsidRPr="00F153A3" w:rsidRDefault="00840628" w:rsidP="00F153A3">
            <w:pPr>
              <w:pStyle w:val="TableParagraph"/>
              <w:spacing w:line="227" w:lineRule="exact"/>
              <w:ind w:left="350" w:right="349"/>
              <w:jc w:val="center"/>
            </w:pPr>
            <w:r w:rsidRPr="00F153A3">
              <w:t>70</w:t>
            </w:r>
          </w:p>
        </w:tc>
        <w:tc>
          <w:tcPr>
            <w:tcW w:w="1301" w:type="dxa"/>
          </w:tcPr>
          <w:p w:rsidR="00840628" w:rsidRPr="00F153A3" w:rsidRDefault="00840628" w:rsidP="00F153A3">
            <w:pPr>
              <w:pStyle w:val="TableParagraph"/>
              <w:spacing w:line="227" w:lineRule="exact"/>
              <w:ind w:left="242" w:right="242"/>
              <w:jc w:val="center"/>
            </w:pPr>
            <w:r w:rsidRPr="00F153A3">
              <w:t>9.1</w:t>
            </w:r>
          </w:p>
        </w:tc>
      </w:tr>
    </w:tbl>
    <w:p w:rsidR="00840628" w:rsidRPr="00F153A3" w:rsidRDefault="00840628" w:rsidP="00840628">
      <w:pPr>
        <w:spacing w:before="190" w:after="36"/>
        <w:ind w:left="420"/>
        <w:rPr>
          <w:b/>
          <w:i/>
          <w:sz w:val="23"/>
          <w:lang w:val="it-IT"/>
        </w:rPr>
      </w:pPr>
      <w:r w:rsidRPr="00F153A3">
        <w:rPr>
          <w:b/>
          <w:i/>
          <w:w w:val="95"/>
          <w:sz w:val="23"/>
          <w:lang w:val="it-IT"/>
        </w:rPr>
        <w:t>Tabela 6. Umrli i umrla odojčad po polu i stopa smrtnosti u Prijestonici Cetinje za 2010. godinu</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8"/>
        <w:gridCol w:w="1904"/>
        <w:gridCol w:w="1911"/>
        <w:gridCol w:w="1937"/>
      </w:tblGrid>
      <w:tr w:rsidR="00840628" w:rsidRPr="00F153A3" w:rsidTr="00F153A3">
        <w:trPr>
          <w:trHeight w:val="256"/>
        </w:trPr>
        <w:tc>
          <w:tcPr>
            <w:tcW w:w="5733" w:type="dxa"/>
            <w:gridSpan w:val="3"/>
          </w:tcPr>
          <w:p w:rsidR="00840628" w:rsidRPr="00F153A3" w:rsidRDefault="00840628" w:rsidP="00F153A3">
            <w:pPr>
              <w:pStyle w:val="TableParagraph"/>
              <w:spacing w:line="236" w:lineRule="exact"/>
              <w:ind w:left="2596" w:right="2586"/>
              <w:jc w:val="center"/>
            </w:pPr>
            <w:proofErr w:type="spellStart"/>
            <w:r w:rsidRPr="00F153A3">
              <w:t>Umrli</w:t>
            </w:r>
            <w:proofErr w:type="spellEnd"/>
          </w:p>
        </w:tc>
        <w:tc>
          <w:tcPr>
            <w:tcW w:w="1937" w:type="dxa"/>
          </w:tcPr>
          <w:p w:rsidR="00840628" w:rsidRPr="00F153A3" w:rsidRDefault="00840628" w:rsidP="00F153A3">
            <w:pPr>
              <w:pStyle w:val="TableParagraph"/>
              <w:spacing w:line="236" w:lineRule="exact"/>
              <w:ind w:left="273" w:right="267"/>
              <w:jc w:val="center"/>
            </w:pPr>
            <w:proofErr w:type="spellStart"/>
            <w:r w:rsidRPr="00F153A3">
              <w:t>Stopa</w:t>
            </w:r>
            <w:proofErr w:type="spellEnd"/>
            <w:r w:rsidRPr="00F153A3">
              <w:t xml:space="preserve"> </w:t>
            </w:r>
            <w:proofErr w:type="spellStart"/>
            <w:r w:rsidRPr="00F153A3">
              <w:t>smrtnosti</w:t>
            </w:r>
            <w:proofErr w:type="spellEnd"/>
          </w:p>
        </w:tc>
      </w:tr>
      <w:tr w:rsidR="00840628" w:rsidRPr="00F153A3" w:rsidTr="00F153A3">
        <w:trPr>
          <w:trHeight w:val="253"/>
        </w:trPr>
        <w:tc>
          <w:tcPr>
            <w:tcW w:w="1918" w:type="dxa"/>
          </w:tcPr>
          <w:p w:rsidR="00840628" w:rsidRPr="00F153A3" w:rsidRDefault="00840628" w:rsidP="00F153A3">
            <w:pPr>
              <w:pStyle w:val="TableParagraph"/>
              <w:spacing w:line="234" w:lineRule="exact"/>
              <w:ind w:left="587" w:right="576"/>
              <w:jc w:val="center"/>
            </w:pPr>
            <w:proofErr w:type="spellStart"/>
            <w:r w:rsidRPr="00F153A3">
              <w:lastRenderedPageBreak/>
              <w:t>Ukupno</w:t>
            </w:r>
            <w:proofErr w:type="spellEnd"/>
          </w:p>
        </w:tc>
        <w:tc>
          <w:tcPr>
            <w:tcW w:w="1904" w:type="dxa"/>
          </w:tcPr>
          <w:p w:rsidR="00840628" w:rsidRPr="00F153A3" w:rsidRDefault="00840628" w:rsidP="00F153A3">
            <w:pPr>
              <w:pStyle w:val="TableParagraph"/>
              <w:spacing w:line="234" w:lineRule="exact"/>
              <w:ind w:left="637" w:right="630"/>
              <w:jc w:val="center"/>
            </w:pPr>
            <w:proofErr w:type="spellStart"/>
            <w:r w:rsidRPr="00F153A3">
              <w:t>Muško</w:t>
            </w:r>
            <w:proofErr w:type="spellEnd"/>
          </w:p>
        </w:tc>
        <w:tc>
          <w:tcPr>
            <w:tcW w:w="1911" w:type="dxa"/>
          </w:tcPr>
          <w:p w:rsidR="00840628" w:rsidRPr="00F153A3" w:rsidRDefault="00840628" w:rsidP="00F153A3">
            <w:pPr>
              <w:pStyle w:val="TableParagraph"/>
              <w:spacing w:line="234" w:lineRule="exact"/>
              <w:ind w:left="612" w:right="604"/>
              <w:jc w:val="center"/>
            </w:pPr>
            <w:proofErr w:type="spellStart"/>
            <w:r w:rsidRPr="00F153A3">
              <w:t>Žensko</w:t>
            </w:r>
            <w:proofErr w:type="spellEnd"/>
          </w:p>
        </w:tc>
        <w:tc>
          <w:tcPr>
            <w:tcW w:w="1937" w:type="dxa"/>
          </w:tcPr>
          <w:p w:rsidR="00840628" w:rsidRPr="00F153A3" w:rsidRDefault="00840628" w:rsidP="00F153A3">
            <w:pPr>
              <w:pStyle w:val="TableParagraph"/>
              <w:spacing w:line="234" w:lineRule="exact"/>
              <w:ind w:left="273" w:right="265"/>
              <w:jc w:val="center"/>
            </w:pPr>
            <w:proofErr w:type="spellStart"/>
            <w:r w:rsidRPr="00F153A3">
              <w:t>Ukupno</w:t>
            </w:r>
            <w:proofErr w:type="spellEnd"/>
          </w:p>
        </w:tc>
      </w:tr>
      <w:tr w:rsidR="00840628" w:rsidRPr="00F153A3" w:rsidTr="00F153A3">
        <w:trPr>
          <w:trHeight w:val="270"/>
        </w:trPr>
        <w:tc>
          <w:tcPr>
            <w:tcW w:w="1918" w:type="dxa"/>
          </w:tcPr>
          <w:p w:rsidR="00840628" w:rsidRPr="00F153A3" w:rsidRDefault="00840628" w:rsidP="00F153A3">
            <w:pPr>
              <w:pStyle w:val="TableParagraph"/>
              <w:ind w:left="585" w:right="576"/>
              <w:jc w:val="center"/>
            </w:pPr>
            <w:r w:rsidRPr="00F153A3">
              <w:t>184</w:t>
            </w:r>
          </w:p>
        </w:tc>
        <w:tc>
          <w:tcPr>
            <w:tcW w:w="1904" w:type="dxa"/>
          </w:tcPr>
          <w:p w:rsidR="00840628" w:rsidRPr="00F153A3" w:rsidRDefault="00840628" w:rsidP="00F153A3">
            <w:pPr>
              <w:pStyle w:val="TableParagraph"/>
              <w:ind w:left="637" w:right="629"/>
              <w:jc w:val="center"/>
            </w:pPr>
            <w:r w:rsidRPr="00F153A3">
              <w:t>103</w:t>
            </w:r>
          </w:p>
        </w:tc>
        <w:tc>
          <w:tcPr>
            <w:tcW w:w="1911" w:type="dxa"/>
          </w:tcPr>
          <w:p w:rsidR="00840628" w:rsidRPr="00F153A3" w:rsidRDefault="00840628" w:rsidP="00F153A3">
            <w:pPr>
              <w:pStyle w:val="TableParagraph"/>
              <w:ind w:left="610" w:right="604"/>
              <w:jc w:val="center"/>
            </w:pPr>
            <w:r w:rsidRPr="00F153A3">
              <w:t>81</w:t>
            </w:r>
          </w:p>
        </w:tc>
        <w:tc>
          <w:tcPr>
            <w:tcW w:w="1937" w:type="dxa"/>
          </w:tcPr>
          <w:p w:rsidR="00840628" w:rsidRPr="00F153A3" w:rsidRDefault="00840628" w:rsidP="00F153A3">
            <w:pPr>
              <w:pStyle w:val="TableParagraph"/>
              <w:ind w:left="272" w:right="267"/>
              <w:jc w:val="center"/>
            </w:pPr>
            <w:r w:rsidRPr="00F153A3">
              <w:t>11.0</w:t>
            </w:r>
          </w:p>
        </w:tc>
      </w:tr>
    </w:tbl>
    <w:p w:rsidR="00840628" w:rsidRPr="00F153A3" w:rsidRDefault="00840628" w:rsidP="00840628">
      <w:pPr>
        <w:pStyle w:val="BodyText"/>
        <w:spacing w:before="4"/>
        <w:rPr>
          <w:b/>
          <w:i/>
          <w:sz w:val="24"/>
        </w:rPr>
      </w:pPr>
    </w:p>
    <w:p w:rsidR="00840628" w:rsidRPr="00F153A3" w:rsidRDefault="00840628" w:rsidP="00840628">
      <w:pPr>
        <w:spacing w:after="36"/>
        <w:ind w:left="420"/>
        <w:rPr>
          <w:b/>
          <w:i/>
          <w:sz w:val="23"/>
          <w:lang w:val="it-IT"/>
        </w:rPr>
      </w:pPr>
      <w:r w:rsidRPr="00F153A3">
        <w:rPr>
          <w:b/>
          <w:i/>
          <w:w w:val="95"/>
          <w:sz w:val="23"/>
          <w:lang w:val="it-IT"/>
        </w:rPr>
        <w:t>Tabela 7.Migracioni tokovi u Prijestonici Cetinje za 2010. godinu</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8"/>
        <w:gridCol w:w="2458"/>
        <w:gridCol w:w="2338"/>
      </w:tblGrid>
      <w:tr w:rsidR="00840628" w:rsidRPr="00F153A3" w:rsidTr="00F153A3">
        <w:trPr>
          <w:trHeight w:val="246"/>
        </w:trPr>
        <w:tc>
          <w:tcPr>
            <w:tcW w:w="2458" w:type="dxa"/>
          </w:tcPr>
          <w:p w:rsidR="00840628" w:rsidRPr="00F153A3" w:rsidRDefault="00840628" w:rsidP="00F153A3">
            <w:pPr>
              <w:pStyle w:val="TableParagraph"/>
              <w:spacing w:line="227" w:lineRule="exact"/>
              <w:ind w:left="803" w:right="794"/>
              <w:jc w:val="center"/>
            </w:pPr>
            <w:proofErr w:type="spellStart"/>
            <w:r w:rsidRPr="00F153A3">
              <w:t>Doseljeni</w:t>
            </w:r>
            <w:proofErr w:type="spellEnd"/>
          </w:p>
        </w:tc>
        <w:tc>
          <w:tcPr>
            <w:tcW w:w="2458" w:type="dxa"/>
          </w:tcPr>
          <w:p w:rsidR="00840628" w:rsidRPr="00F153A3" w:rsidRDefault="00840628" w:rsidP="00F153A3">
            <w:pPr>
              <w:pStyle w:val="TableParagraph"/>
              <w:spacing w:line="227" w:lineRule="exact"/>
              <w:ind w:left="803" w:right="795"/>
              <w:jc w:val="center"/>
            </w:pPr>
            <w:proofErr w:type="spellStart"/>
            <w:r w:rsidRPr="00F153A3">
              <w:t>Odseljeni</w:t>
            </w:r>
            <w:proofErr w:type="spellEnd"/>
          </w:p>
        </w:tc>
        <w:tc>
          <w:tcPr>
            <w:tcW w:w="2338" w:type="dxa"/>
          </w:tcPr>
          <w:p w:rsidR="00840628" w:rsidRPr="00F153A3" w:rsidRDefault="00840628" w:rsidP="00F153A3">
            <w:pPr>
              <w:pStyle w:val="TableParagraph"/>
              <w:spacing w:line="227" w:lineRule="exact"/>
              <w:ind w:left="442" w:right="435"/>
              <w:jc w:val="center"/>
            </w:pPr>
            <w:proofErr w:type="spellStart"/>
            <w:r w:rsidRPr="00F153A3">
              <w:t>Migracioni</w:t>
            </w:r>
            <w:proofErr w:type="spellEnd"/>
            <w:r w:rsidRPr="00F153A3">
              <w:t xml:space="preserve"> </w:t>
            </w:r>
            <w:proofErr w:type="spellStart"/>
            <w:r w:rsidRPr="00F153A3">
              <w:t>saldo</w:t>
            </w:r>
            <w:proofErr w:type="spellEnd"/>
          </w:p>
        </w:tc>
      </w:tr>
      <w:tr w:rsidR="00840628" w:rsidRPr="00F153A3" w:rsidTr="00F153A3">
        <w:trPr>
          <w:trHeight w:val="249"/>
        </w:trPr>
        <w:tc>
          <w:tcPr>
            <w:tcW w:w="2458" w:type="dxa"/>
          </w:tcPr>
          <w:p w:rsidR="00840628" w:rsidRPr="00F153A3" w:rsidRDefault="00840628" w:rsidP="00F153A3">
            <w:pPr>
              <w:pStyle w:val="TableParagraph"/>
              <w:spacing w:line="229" w:lineRule="exact"/>
              <w:ind w:left="803" w:right="794"/>
              <w:jc w:val="center"/>
            </w:pPr>
            <w:r w:rsidRPr="00F153A3">
              <w:t>81</w:t>
            </w:r>
          </w:p>
        </w:tc>
        <w:tc>
          <w:tcPr>
            <w:tcW w:w="2458" w:type="dxa"/>
          </w:tcPr>
          <w:p w:rsidR="00840628" w:rsidRPr="00F153A3" w:rsidRDefault="00840628" w:rsidP="00F153A3">
            <w:pPr>
              <w:pStyle w:val="TableParagraph"/>
              <w:spacing w:line="229" w:lineRule="exact"/>
              <w:ind w:left="801" w:right="795"/>
              <w:jc w:val="center"/>
            </w:pPr>
            <w:r w:rsidRPr="00F153A3">
              <w:t>151</w:t>
            </w:r>
          </w:p>
        </w:tc>
        <w:tc>
          <w:tcPr>
            <w:tcW w:w="2338" w:type="dxa"/>
          </w:tcPr>
          <w:p w:rsidR="00840628" w:rsidRPr="00F153A3" w:rsidRDefault="00840628" w:rsidP="00F153A3">
            <w:pPr>
              <w:pStyle w:val="TableParagraph"/>
              <w:spacing w:line="229" w:lineRule="exact"/>
              <w:ind w:left="440" w:right="435"/>
              <w:jc w:val="center"/>
            </w:pPr>
            <w:r w:rsidRPr="00F153A3">
              <w:t>-70</w:t>
            </w:r>
          </w:p>
        </w:tc>
      </w:tr>
    </w:tbl>
    <w:p w:rsidR="00840628" w:rsidRPr="00F153A3" w:rsidRDefault="00840628" w:rsidP="00840628">
      <w:pPr>
        <w:pStyle w:val="BodyText"/>
        <w:spacing w:before="4"/>
        <w:rPr>
          <w:b/>
          <w:i/>
          <w:sz w:val="24"/>
        </w:rPr>
      </w:pPr>
    </w:p>
    <w:p w:rsidR="00840628" w:rsidRPr="00F153A3" w:rsidRDefault="00840628" w:rsidP="00840628">
      <w:pPr>
        <w:spacing w:after="36"/>
        <w:ind w:left="420"/>
        <w:rPr>
          <w:b/>
          <w:i/>
          <w:sz w:val="23"/>
        </w:rPr>
      </w:pPr>
      <w:proofErr w:type="spellStart"/>
      <w:r w:rsidRPr="00F153A3">
        <w:rPr>
          <w:b/>
          <w:i/>
          <w:w w:val="95"/>
          <w:sz w:val="23"/>
        </w:rPr>
        <w:t>Tablea</w:t>
      </w:r>
      <w:proofErr w:type="spellEnd"/>
      <w:r w:rsidRPr="00F153A3">
        <w:rPr>
          <w:b/>
          <w:i/>
          <w:w w:val="95"/>
          <w:sz w:val="23"/>
        </w:rPr>
        <w:t xml:space="preserve"> 8. </w:t>
      </w:r>
      <w:proofErr w:type="spellStart"/>
      <w:r w:rsidRPr="00F153A3">
        <w:rPr>
          <w:b/>
          <w:i/>
          <w:w w:val="95"/>
          <w:sz w:val="23"/>
        </w:rPr>
        <w:t>Prosjek</w:t>
      </w:r>
      <w:proofErr w:type="spellEnd"/>
      <w:r w:rsidRPr="00F153A3">
        <w:rPr>
          <w:b/>
          <w:i/>
          <w:w w:val="95"/>
          <w:sz w:val="23"/>
        </w:rPr>
        <w:t xml:space="preserve"> </w:t>
      </w:r>
      <w:proofErr w:type="spellStart"/>
      <w:r w:rsidRPr="00F153A3">
        <w:rPr>
          <w:b/>
          <w:i/>
          <w:w w:val="95"/>
          <w:sz w:val="23"/>
        </w:rPr>
        <w:t>zaposlenih</w:t>
      </w:r>
      <w:proofErr w:type="spellEnd"/>
      <w:r w:rsidRPr="00F153A3">
        <w:rPr>
          <w:b/>
          <w:i/>
          <w:w w:val="95"/>
          <w:sz w:val="23"/>
        </w:rPr>
        <w:t xml:space="preserve"> </w:t>
      </w:r>
      <w:proofErr w:type="spellStart"/>
      <w:r w:rsidRPr="00F153A3">
        <w:rPr>
          <w:b/>
          <w:i/>
          <w:w w:val="95"/>
          <w:sz w:val="23"/>
        </w:rPr>
        <w:t>lica</w:t>
      </w:r>
      <w:proofErr w:type="spellEnd"/>
      <w:r w:rsidRPr="00F153A3">
        <w:rPr>
          <w:b/>
          <w:i/>
          <w:w w:val="95"/>
          <w:sz w:val="23"/>
        </w:rPr>
        <w:t xml:space="preserve"> </w:t>
      </w:r>
      <w:proofErr w:type="spellStart"/>
      <w:r w:rsidRPr="00F153A3">
        <w:rPr>
          <w:b/>
          <w:i/>
          <w:w w:val="95"/>
          <w:sz w:val="23"/>
        </w:rPr>
        <w:t>na</w:t>
      </w:r>
      <w:proofErr w:type="spellEnd"/>
      <w:r w:rsidRPr="00F153A3">
        <w:rPr>
          <w:b/>
          <w:i/>
          <w:w w:val="95"/>
          <w:sz w:val="23"/>
        </w:rPr>
        <w:t xml:space="preserve"> </w:t>
      </w:r>
      <w:proofErr w:type="spellStart"/>
      <w:r w:rsidRPr="00F153A3">
        <w:rPr>
          <w:b/>
          <w:i/>
          <w:w w:val="95"/>
          <w:sz w:val="23"/>
        </w:rPr>
        <w:t>Cetinju</w:t>
      </w:r>
      <w:proofErr w:type="spellEnd"/>
      <w:r w:rsidRPr="00F153A3">
        <w:rPr>
          <w:b/>
          <w:i/>
          <w:w w:val="95"/>
          <w:sz w:val="23"/>
        </w:rPr>
        <w:t xml:space="preserve"> od 2006. </w:t>
      </w:r>
      <w:proofErr w:type="spellStart"/>
      <w:r w:rsidRPr="00F153A3">
        <w:rPr>
          <w:b/>
          <w:i/>
          <w:w w:val="95"/>
          <w:sz w:val="23"/>
        </w:rPr>
        <w:t>godine</w:t>
      </w:r>
      <w:proofErr w:type="spellEnd"/>
      <w:r w:rsidRPr="00F153A3">
        <w:rPr>
          <w:b/>
          <w:i/>
          <w:w w:val="95"/>
          <w:sz w:val="23"/>
        </w:rPr>
        <w:t xml:space="preserve"> do 2010.</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779"/>
      </w:tblGrid>
      <w:tr w:rsidR="00840628" w:rsidRPr="00F153A3" w:rsidTr="00F153A3">
        <w:trPr>
          <w:trHeight w:val="285"/>
        </w:trPr>
        <w:tc>
          <w:tcPr>
            <w:tcW w:w="2777" w:type="dxa"/>
          </w:tcPr>
          <w:p w:rsidR="00840628" w:rsidRPr="00F153A3" w:rsidRDefault="00840628" w:rsidP="00F153A3">
            <w:pPr>
              <w:pStyle w:val="TableParagraph"/>
              <w:ind w:left="0"/>
              <w:rPr>
                <w:rFonts w:ascii="Times New Roman"/>
                <w:sz w:val="20"/>
              </w:rPr>
            </w:pPr>
          </w:p>
        </w:tc>
        <w:tc>
          <w:tcPr>
            <w:tcW w:w="2779" w:type="dxa"/>
          </w:tcPr>
          <w:p w:rsidR="00840628" w:rsidRPr="00F153A3" w:rsidRDefault="00840628" w:rsidP="00F153A3">
            <w:pPr>
              <w:pStyle w:val="TableParagraph"/>
              <w:ind w:left="1068" w:right="1059"/>
              <w:jc w:val="center"/>
            </w:pPr>
            <w:r w:rsidRPr="00F153A3">
              <w:t>Cetinje</w:t>
            </w:r>
          </w:p>
        </w:tc>
      </w:tr>
      <w:tr w:rsidR="00840628" w:rsidRPr="00F153A3" w:rsidTr="00F153A3">
        <w:trPr>
          <w:trHeight w:val="270"/>
        </w:trPr>
        <w:tc>
          <w:tcPr>
            <w:tcW w:w="2777" w:type="dxa"/>
          </w:tcPr>
          <w:p w:rsidR="00840628" w:rsidRPr="00F153A3" w:rsidRDefault="00840628" w:rsidP="00F153A3">
            <w:pPr>
              <w:pStyle w:val="TableParagraph"/>
              <w:ind w:left="107"/>
            </w:pPr>
            <w:r w:rsidRPr="00F153A3">
              <w:t>Ø 2006</w:t>
            </w:r>
          </w:p>
        </w:tc>
        <w:tc>
          <w:tcPr>
            <w:tcW w:w="2779" w:type="dxa"/>
          </w:tcPr>
          <w:p w:rsidR="00840628" w:rsidRPr="00F153A3" w:rsidRDefault="00840628" w:rsidP="00F153A3">
            <w:pPr>
              <w:pStyle w:val="TableParagraph"/>
              <w:ind w:left="1068" w:right="1059"/>
              <w:jc w:val="center"/>
            </w:pPr>
            <w:r w:rsidRPr="00F153A3">
              <w:t>4545</w:t>
            </w:r>
          </w:p>
        </w:tc>
      </w:tr>
      <w:tr w:rsidR="00840628" w:rsidRPr="00F153A3" w:rsidTr="00F153A3">
        <w:trPr>
          <w:trHeight w:val="268"/>
        </w:trPr>
        <w:tc>
          <w:tcPr>
            <w:tcW w:w="2777" w:type="dxa"/>
          </w:tcPr>
          <w:p w:rsidR="00840628" w:rsidRPr="00F153A3" w:rsidRDefault="00840628" w:rsidP="00F153A3">
            <w:pPr>
              <w:pStyle w:val="TableParagraph"/>
              <w:ind w:left="107"/>
            </w:pPr>
            <w:r w:rsidRPr="00F153A3">
              <w:t>Ø 2007</w:t>
            </w:r>
          </w:p>
        </w:tc>
        <w:tc>
          <w:tcPr>
            <w:tcW w:w="2779" w:type="dxa"/>
          </w:tcPr>
          <w:p w:rsidR="00840628" w:rsidRPr="00F153A3" w:rsidRDefault="00840628" w:rsidP="00F153A3">
            <w:pPr>
              <w:pStyle w:val="TableParagraph"/>
              <w:ind w:left="1068" w:right="1059"/>
              <w:jc w:val="center"/>
            </w:pPr>
            <w:r w:rsidRPr="00F153A3">
              <w:t>4890</w:t>
            </w:r>
          </w:p>
        </w:tc>
      </w:tr>
      <w:tr w:rsidR="00840628" w:rsidRPr="00F153A3" w:rsidTr="00F153A3">
        <w:trPr>
          <w:trHeight w:val="270"/>
        </w:trPr>
        <w:tc>
          <w:tcPr>
            <w:tcW w:w="2777" w:type="dxa"/>
          </w:tcPr>
          <w:p w:rsidR="00840628" w:rsidRPr="00F153A3" w:rsidRDefault="00840628" w:rsidP="00F153A3">
            <w:pPr>
              <w:pStyle w:val="TableParagraph"/>
              <w:ind w:left="107"/>
            </w:pPr>
            <w:r w:rsidRPr="00F153A3">
              <w:t>Ø 2008</w:t>
            </w:r>
          </w:p>
        </w:tc>
        <w:tc>
          <w:tcPr>
            <w:tcW w:w="2779" w:type="dxa"/>
          </w:tcPr>
          <w:p w:rsidR="00840628" w:rsidRPr="00F153A3" w:rsidRDefault="00840628" w:rsidP="00F153A3">
            <w:pPr>
              <w:pStyle w:val="TableParagraph"/>
              <w:ind w:left="1068" w:right="1059"/>
              <w:jc w:val="center"/>
            </w:pPr>
            <w:r w:rsidRPr="00F153A3">
              <w:t>4396</w:t>
            </w:r>
          </w:p>
        </w:tc>
      </w:tr>
      <w:tr w:rsidR="00840628" w:rsidRPr="00F153A3" w:rsidTr="00F153A3">
        <w:trPr>
          <w:trHeight w:val="270"/>
        </w:trPr>
        <w:tc>
          <w:tcPr>
            <w:tcW w:w="2777" w:type="dxa"/>
          </w:tcPr>
          <w:p w:rsidR="00840628" w:rsidRPr="00F153A3" w:rsidRDefault="00840628" w:rsidP="00F153A3">
            <w:pPr>
              <w:pStyle w:val="TableParagraph"/>
              <w:ind w:left="107"/>
            </w:pPr>
            <w:r w:rsidRPr="00F153A3">
              <w:t>Ø 2009</w:t>
            </w:r>
          </w:p>
        </w:tc>
        <w:tc>
          <w:tcPr>
            <w:tcW w:w="2779" w:type="dxa"/>
          </w:tcPr>
          <w:p w:rsidR="00840628" w:rsidRPr="00F153A3" w:rsidRDefault="00840628" w:rsidP="00F153A3">
            <w:pPr>
              <w:pStyle w:val="TableParagraph"/>
              <w:ind w:left="1068" w:right="1059"/>
              <w:jc w:val="center"/>
            </w:pPr>
            <w:r w:rsidRPr="00F153A3">
              <w:t>4197</w:t>
            </w:r>
          </w:p>
        </w:tc>
      </w:tr>
      <w:tr w:rsidR="00840628" w:rsidRPr="00F153A3" w:rsidTr="00F153A3">
        <w:trPr>
          <w:trHeight w:val="268"/>
        </w:trPr>
        <w:tc>
          <w:tcPr>
            <w:tcW w:w="2777" w:type="dxa"/>
          </w:tcPr>
          <w:p w:rsidR="00840628" w:rsidRPr="00F153A3" w:rsidRDefault="00840628" w:rsidP="00F153A3">
            <w:pPr>
              <w:pStyle w:val="TableParagraph"/>
              <w:ind w:left="107"/>
            </w:pPr>
            <w:r w:rsidRPr="00F153A3">
              <w:t>Ø 2010</w:t>
            </w:r>
          </w:p>
        </w:tc>
        <w:tc>
          <w:tcPr>
            <w:tcW w:w="2779" w:type="dxa"/>
          </w:tcPr>
          <w:p w:rsidR="00840628" w:rsidRPr="00F153A3" w:rsidRDefault="00840628" w:rsidP="00F153A3">
            <w:pPr>
              <w:pStyle w:val="TableParagraph"/>
              <w:ind w:left="1068" w:right="1059"/>
              <w:jc w:val="center"/>
            </w:pPr>
            <w:r w:rsidRPr="00F153A3">
              <w:t>3706</w:t>
            </w:r>
          </w:p>
        </w:tc>
      </w:tr>
    </w:tbl>
    <w:p w:rsidR="00840628" w:rsidRPr="00F153A3" w:rsidRDefault="00840628" w:rsidP="00840628">
      <w:pPr>
        <w:pStyle w:val="BodyText"/>
        <w:ind w:left="420"/>
      </w:pPr>
      <w:proofErr w:type="spellStart"/>
      <w:r w:rsidRPr="00F153A3">
        <w:t>Prosjek</w:t>
      </w:r>
      <w:proofErr w:type="spellEnd"/>
      <w:r w:rsidRPr="00F153A3">
        <w:t xml:space="preserve"> = Ø</w:t>
      </w:r>
    </w:p>
    <w:p w:rsidR="00840628" w:rsidRPr="00F153A3" w:rsidRDefault="00840628" w:rsidP="00840628">
      <w:pPr>
        <w:pStyle w:val="Heading3"/>
        <w:spacing w:before="103" w:line="253" w:lineRule="exact"/>
        <w:rPr>
          <w:lang w:val="it-IT"/>
        </w:rPr>
      </w:pPr>
      <w:bookmarkStart w:id="145" w:name="_Toc28675439"/>
      <w:r w:rsidRPr="00F153A3">
        <w:rPr>
          <w:w w:val="95"/>
          <w:lang w:val="it-IT"/>
        </w:rPr>
        <w:t>Tabela 9. Zaposlena lica u Prijestonici Cetinje za period od 07.2010 do 07.2011 godine po</w:t>
      </w:r>
      <w:bookmarkEnd w:id="145"/>
    </w:p>
    <w:p w:rsidR="00840628" w:rsidRPr="00F153A3" w:rsidRDefault="00840628" w:rsidP="00840628">
      <w:pPr>
        <w:spacing w:line="253" w:lineRule="exact"/>
        <w:ind w:left="420"/>
        <w:rPr>
          <w:b/>
          <w:i/>
          <w:sz w:val="23"/>
        </w:rPr>
      </w:pPr>
      <w:proofErr w:type="spellStart"/>
      <w:r w:rsidRPr="00F153A3">
        <w:rPr>
          <w:b/>
          <w:i/>
          <w:w w:val="95"/>
          <w:sz w:val="23"/>
        </w:rPr>
        <w:t>mjesecima</w:t>
      </w:r>
      <w:proofErr w:type="spellEnd"/>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779"/>
      </w:tblGrid>
      <w:tr w:rsidR="00840628" w:rsidRPr="00F153A3" w:rsidTr="00F153A3">
        <w:trPr>
          <w:trHeight w:val="270"/>
        </w:trPr>
        <w:tc>
          <w:tcPr>
            <w:tcW w:w="2777" w:type="dxa"/>
          </w:tcPr>
          <w:p w:rsidR="00840628" w:rsidRPr="00F153A3" w:rsidRDefault="00840628" w:rsidP="00F153A3">
            <w:pPr>
              <w:pStyle w:val="TableParagraph"/>
              <w:spacing w:line="244" w:lineRule="exact"/>
              <w:ind w:left="107"/>
            </w:pPr>
            <w:r w:rsidRPr="00F153A3">
              <w:t>2010</w:t>
            </w:r>
          </w:p>
        </w:tc>
        <w:tc>
          <w:tcPr>
            <w:tcW w:w="2779" w:type="dxa"/>
          </w:tcPr>
          <w:p w:rsidR="00840628" w:rsidRPr="00F153A3" w:rsidRDefault="00840628" w:rsidP="00F153A3">
            <w:pPr>
              <w:pStyle w:val="TableParagraph"/>
              <w:ind w:left="0"/>
              <w:rPr>
                <w:rFonts w:ascii="Times New Roman"/>
                <w:sz w:val="20"/>
              </w:rPr>
            </w:pPr>
          </w:p>
        </w:tc>
      </w:tr>
      <w:tr w:rsidR="00840628" w:rsidRPr="00F153A3" w:rsidTr="00F153A3">
        <w:trPr>
          <w:trHeight w:val="270"/>
        </w:trPr>
        <w:tc>
          <w:tcPr>
            <w:tcW w:w="2777" w:type="dxa"/>
          </w:tcPr>
          <w:p w:rsidR="00840628" w:rsidRPr="00F153A3" w:rsidRDefault="00840628" w:rsidP="00F153A3">
            <w:pPr>
              <w:pStyle w:val="TableParagraph"/>
              <w:spacing w:line="244" w:lineRule="exact"/>
              <w:ind w:left="494"/>
            </w:pPr>
            <w:r w:rsidRPr="00F153A3">
              <w:t>VII</w:t>
            </w:r>
          </w:p>
        </w:tc>
        <w:tc>
          <w:tcPr>
            <w:tcW w:w="2779" w:type="dxa"/>
          </w:tcPr>
          <w:p w:rsidR="00840628" w:rsidRPr="00F153A3" w:rsidRDefault="00840628" w:rsidP="00F153A3">
            <w:pPr>
              <w:pStyle w:val="TableParagraph"/>
              <w:spacing w:line="244" w:lineRule="exact"/>
              <w:ind w:left="1068" w:right="1059"/>
              <w:jc w:val="center"/>
            </w:pPr>
            <w:r w:rsidRPr="00F153A3">
              <w:t>3510</w:t>
            </w:r>
          </w:p>
        </w:tc>
      </w:tr>
      <w:tr w:rsidR="00840628" w:rsidRPr="00F153A3" w:rsidTr="00F153A3">
        <w:trPr>
          <w:trHeight w:val="268"/>
        </w:trPr>
        <w:tc>
          <w:tcPr>
            <w:tcW w:w="2777" w:type="dxa"/>
          </w:tcPr>
          <w:p w:rsidR="00840628" w:rsidRPr="00F153A3" w:rsidRDefault="00840628" w:rsidP="00F153A3">
            <w:pPr>
              <w:pStyle w:val="TableParagraph"/>
              <w:spacing w:line="244" w:lineRule="exact"/>
              <w:ind w:left="494"/>
            </w:pPr>
            <w:r w:rsidRPr="00F153A3">
              <w:t>VIII</w:t>
            </w:r>
          </w:p>
        </w:tc>
        <w:tc>
          <w:tcPr>
            <w:tcW w:w="2779" w:type="dxa"/>
          </w:tcPr>
          <w:p w:rsidR="00840628" w:rsidRPr="00F153A3" w:rsidRDefault="00840628" w:rsidP="00F153A3">
            <w:pPr>
              <w:pStyle w:val="TableParagraph"/>
              <w:spacing w:line="244" w:lineRule="exact"/>
              <w:ind w:left="1068" w:right="1059"/>
              <w:jc w:val="center"/>
            </w:pPr>
            <w:r w:rsidRPr="00F153A3">
              <w:t>3543</w:t>
            </w:r>
          </w:p>
        </w:tc>
      </w:tr>
      <w:tr w:rsidR="00840628" w:rsidRPr="00F153A3" w:rsidTr="00F153A3">
        <w:trPr>
          <w:trHeight w:val="270"/>
        </w:trPr>
        <w:tc>
          <w:tcPr>
            <w:tcW w:w="2777" w:type="dxa"/>
          </w:tcPr>
          <w:p w:rsidR="00840628" w:rsidRPr="00F153A3" w:rsidRDefault="00840628" w:rsidP="00F153A3">
            <w:pPr>
              <w:pStyle w:val="TableParagraph"/>
              <w:spacing w:line="244" w:lineRule="exact"/>
              <w:ind w:left="549"/>
            </w:pPr>
            <w:r w:rsidRPr="00F153A3">
              <w:t>IX</w:t>
            </w:r>
          </w:p>
        </w:tc>
        <w:tc>
          <w:tcPr>
            <w:tcW w:w="2779" w:type="dxa"/>
          </w:tcPr>
          <w:p w:rsidR="00840628" w:rsidRPr="00F153A3" w:rsidRDefault="00840628" w:rsidP="00F153A3">
            <w:pPr>
              <w:pStyle w:val="TableParagraph"/>
              <w:spacing w:line="244" w:lineRule="exact"/>
              <w:ind w:left="1068" w:right="1059"/>
              <w:jc w:val="center"/>
            </w:pPr>
            <w:r w:rsidRPr="00F153A3">
              <w:t>3552</w:t>
            </w:r>
          </w:p>
        </w:tc>
      </w:tr>
      <w:tr w:rsidR="00840628" w:rsidRPr="00F153A3" w:rsidTr="00F153A3">
        <w:trPr>
          <w:trHeight w:val="270"/>
        </w:trPr>
        <w:tc>
          <w:tcPr>
            <w:tcW w:w="2777" w:type="dxa"/>
          </w:tcPr>
          <w:p w:rsidR="00840628" w:rsidRPr="00F153A3" w:rsidRDefault="00840628" w:rsidP="00F153A3">
            <w:pPr>
              <w:pStyle w:val="TableParagraph"/>
              <w:spacing w:line="244" w:lineRule="exact"/>
              <w:ind w:left="604"/>
            </w:pPr>
            <w:r w:rsidRPr="00F153A3">
              <w:t>X</w:t>
            </w:r>
          </w:p>
        </w:tc>
        <w:tc>
          <w:tcPr>
            <w:tcW w:w="2779" w:type="dxa"/>
          </w:tcPr>
          <w:p w:rsidR="00840628" w:rsidRPr="00F153A3" w:rsidRDefault="00840628" w:rsidP="00F153A3">
            <w:pPr>
              <w:pStyle w:val="TableParagraph"/>
              <w:spacing w:line="244" w:lineRule="exact"/>
              <w:ind w:left="1068" w:right="1059"/>
              <w:jc w:val="center"/>
            </w:pPr>
            <w:r w:rsidRPr="00F153A3">
              <w:t>3502</w:t>
            </w:r>
          </w:p>
        </w:tc>
      </w:tr>
      <w:tr w:rsidR="00840628" w:rsidRPr="00F153A3" w:rsidTr="00F153A3">
        <w:trPr>
          <w:trHeight w:val="285"/>
        </w:trPr>
        <w:tc>
          <w:tcPr>
            <w:tcW w:w="2777" w:type="dxa"/>
          </w:tcPr>
          <w:p w:rsidR="00840628" w:rsidRPr="00F153A3" w:rsidRDefault="00840628" w:rsidP="00F153A3">
            <w:pPr>
              <w:pStyle w:val="TableParagraph"/>
              <w:spacing w:line="244" w:lineRule="exact"/>
              <w:ind w:left="549"/>
            </w:pPr>
            <w:r w:rsidRPr="00F153A3">
              <w:t>XI</w:t>
            </w:r>
          </w:p>
        </w:tc>
        <w:tc>
          <w:tcPr>
            <w:tcW w:w="2779" w:type="dxa"/>
          </w:tcPr>
          <w:p w:rsidR="00840628" w:rsidRPr="00F153A3" w:rsidRDefault="00840628" w:rsidP="00F153A3">
            <w:pPr>
              <w:pStyle w:val="TableParagraph"/>
              <w:spacing w:line="244" w:lineRule="exact"/>
              <w:ind w:left="1068" w:right="1059"/>
              <w:jc w:val="center"/>
            </w:pPr>
            <w:r w:rsidRPr="00F153A3">
              <w:t>3511</w:t>
            </w:r>
          </w:p>
        </w:tc>
      </w:tr>
      <w:tr w:rsidR="00840628" w:rsidRPr="00F153A3" w:rsidTr="00F153A3">
        <w:trPr>
          <w:trHeight w:val="268"/>
        </w:trPr>
        <w:tc>
          <w:tcPr>
            <w:tcW w:w="2777" w:type="dxa"/>
          </w:tcPr>
          <w:p w:rsidR="00840628" w:rsidRPr="00F153A3" w:rsidRDefault="00840628" w:rsidP="00F153A3">
            <w:pPr>
              <w:pStyle w:val="TableParagraph"/>
              <w:spacing w:line="244" w:lineRule="exact"/>
              <w:ind w:left="549"/>
            </w:pPr>
            <w:r w:rsidRPr="00F153A3">
              <w:t>XII</w:t>
            </w:r>
          </w:p>
        </w:tc>
        <w:tc>
          <w:tcPr>
            <w:tcW w:w="2779" w:type="dxa"/>
          </w:tcPr>
          <w:p w:rsidR="00840628" w:rsidRPr="00F153A3" w:rsidRDefault="00840628" w:rsidP="00F153A3">
            <w:pPr>
              <w:pStyle w:val="TableParagraph"/>
              <w:spacing w:line="244" w:lineRule="exact"/>
              <w:ind w:left="1068" w:right="1059"/>
              <w:jc w:val="center"/>
            </w:pPr>
            <w:r w:rsidRPr="00F153A3">
              <w:t>3522</w:t>
            </w:r>
          </w:p>
        </w:tc>
      </w:tr>
      <w:tr w:rsidR="00840628" w:rsidRPr="00F153A3" w:rsidTr="00F153A3">
        <w:trPr>
          <w:trHeight w:val="270"/>
        </w:trPr>
        <w:tc>
          <w:tcPr>
            <w:tcW w:w="2777" w:type="dxa"/>
          </w:tcPr>
          <w:p w:rsidR="00840628" w:rsidRPr="00F153A3" w:rsidRDefault="00840628" w:rsidP="00F153A3">
            <w:pPr>
              <w:pStyle w:val="TableParagraph"/>
              <w:ind w:left="0"/>
              <w:rPr>
                <w:rFonts w:ascii="Times New Roman"/>
                <w:sz w:val="20"/>
              </w:rPr>
            </w:pPr>
          </w:p>
        </w:tc>
        <w:tc>
          <w:tcPr>
            <w:tcW w:w="2779" w:type="dxa"/>
          </w:tcPr>
          <w:p w:rsidR="00840628" w:rsidRPr="00F153A3" w:rsidRDefault="00840628" w:rsidP="00F153A3">
            <w:pPr>
              <w:pStyle w:val="TableParagraph"/>
              <w:ind w:left="0"/>
              <w:rPr>
                <w:rFonts w:ascii="Times New Roman"/>
                <w:sz w:val="20"/>
              </w:rPr>
            </w:pPr>
          </w:p>
        </w:tc>
      </w:tr>
      <w:tr w:rsidR="00840628" w:rsidRPr="00F153A3" w:rsidTr="00F153A3">
        <w:trPr>
          <w:trHeight w:val="270"/>
        </w:trPr>
        <w:tc>
          <w:tcPr>
            <w:tcW w:w="2777" w:type="dxa"/>
          </w:tcPr>
          <w:p w:rsidR="00840628" w:rsidRPr="00F153A3" w:rsidRDefault="00840628" w:rsidP="00F153A3">
            <w:pPr>
              <w:pStyle w:val="TableParagraph"/>
              <w:spacing w:line="244" w:lineRule="exact"/>
              <w:ind w:left="107"/>
            </w:pPr>
            <w:r w:rsidRPr="00F153A3">
              <w:t>2011</w:t>
            </w:r>
          </w:p>
        </w:tc>
        <w:tc>
          <w:tcPr>
            <w:tcW w:w="2779" w:type="dxa"/>
          </w:tcPr>
          <w:p w:rsidR="00840628" w:rsidRPr="00F153A3" w:rsidRDefault="00840628" w:rsidP="00F153A3">
            <w:pPr>
              <w:pStyle w:val="TableParagraph"/>
              <w:ind w:left="0"/>
              <w:rPr>
                <w:rFonts w:ascii="Times New Roman"/>
                <w:sz w:val="20"/>
              </w:rPr>
            </w:pPr>
          </w:p>
        </w:tc>
      </w:tr>
      <w:tr w:rsidR="00840628" w:rsidRPr="00F153A3" w:rsidTr="00F153A3">
        <w:trPr>
          <w:trHeight w:val="268"/>
        </w:trPr>
        <w:tc>
          <w:tcPr>
            <w:tcW w:w="2777" w:type="dxa"/>
          </w:tcPr>
          <w:p w:rsidR="00840628" w:rsidRPr="00F153A3" w:rsidRDefault="00840628" w:rsidP="00F153A3">
            <w:pPr>
              <w:pStyle w:val="TableParagraph"/>
              <w:spacing w:line="244" w:lineRule="exact"/>
              <w:ind w:left="494"/>
            </w:pPr>
            <w:r w:rsidRPr="00F153A3">
              <w:t>I</w:t>
            </w:r>
          </w:p>
        </w:tc>
        <w:tc>
          <w:tcPr>
            <w:tcW w:w="2779" w:type="dxa"/>
          </w:tcPr>
          <w:p w:rsidR="00840628" w:rsidRPr="00F153A3" w:rsidRDefault="00840628" w:rsidP="00F153A3">
            <w:pPr>
              <w:pStyle w:val="TableParagraph"/>
              <w:spacing w:line="244" w:lineRule="exact"/>
              <w:ind w:left="1068" w:right="1059"/>
              <w:jc w:val="center"/>
            </w:pPr>
            <w:r w:rsidRPr="00F153A3">
              <w:t>3481</w:t>
            </w:r>
          </w:p>
        </w:tc>
      </w:tr>
      <w:tr w:rsidR="00840628" w:rsidRPr="00F153A3" w:rsidTr="00F153A3">
        <w:trPr>
          <w:trHeight w:val="270"/>
        </w:trPr>
        <w:tc>
          <w:tcPr>
            <w:tcW w:w="2777" w:type="dxa"/>
          </w:tcPr>
          <w:p w:rsidR="00840628" w:rsidRPr="00F153A3" w:rsidRDefault="00840628" w:rsidP="00F153A3">
            <w:pPr>
              <w:pStyle w:val="TableParagraph"/>
              <w:spacing w:line="244" w:lineRule="exact"/>
              <w:ind w:left="439"/>
            </w:pPr>
            <w:r w:rsidRPr="00F153A3">
              <w:t>II</w:t>
            </w:r>
          </w:p>
        </w:tc>
        <w:tc>
          <w:tcPr>
            <w:tcW w:w="2779" w:type="dxa"/>
          </w:tcPr>
          <w:p w:rsidR="00840628" w:rsidRPr="00F153A3" w:rsidRDefault="00840628" w:rsidP="00F153A3">
            <w:pPr>
              <w:pStyle w:val="TableParagraph"/>
              <w:spacing w:line="244" w:lineRule="exact"/>
              <w:ind w:left="1068" w:right="1059"/>
              <w:jc w:val="center"/>
            </w:pPr>
            <w:r w:rsidRPr="00F153A3">
              <w:t>3545</w:t>
            </w:r>
          </w:p>
        </w:tc>
      </w:tr>
      <w:tr w:rsidR="00840628" w:rsidRPr="00F153A3" w:rsidTr="00F153A3">
        <w:trPr>
          <w:trHeight w:val="285"/>
        </w:trPr>
        <w:tc>
          <w:tcPr>
            <w:tcW w:w="2777" w:type="dxa"/>
          </w:tcPr>
          <w:p w:rsidR="00840628" w:rsidRPr="00F153A3" w:rsidRDefault="00840628" w:rsidP="00F153A3">
            <w:pPr>
              <w:pStyle w:val="TableParagraph"/>
              <w:spacing w:line="244" w:lineRule="exact"/>
              <w:ind w:left="383"/>
            </w:pPr>
            <w:r w:rsidRPr="00F153A3">
              <w:t>III</w:t>
            </w:r>
          </w:p>
        </w:tc>
        <w:tc>
          <w:tcPr>
            <w:tcW w:w="2779" w:type="dxa"/>
          </w:tcPr>
          <w:p w:rsidR="00840628" w:rsidRPr="00F153A3" w:rsidRDefault="00840628" w:rsidP="00F153A3">
            <w:pPr>
              <w:pStyle w:val="TableParagraph"/>
              <w:spacing w:line="244" w:lineRule="exact"/>
              <w:ind w:left="1068" w:right="1059"/>
              <w:jc w:val="center"/>
            </w:pPr>
            <w:r w:rsidRPr="00F153A3">
              <w:t>3544</w:t>
            </w:r>
          </w:p>
        </w:tc>
      </w:tr>
      <w:tr w:rsidR="00840628" w:rsidRPr="00F153A3" w:rsidTr="00F153A3">
        <w:trPr>
          <w:trHeight w:val="268"/>
        </w:trPr>
        <w:tc>
          <w:tcPr>
            <w:tcW w:w="2777" w:type="dxa"/>
          </w:tcPr>
          <w:p w:rsidR="00840628" w:rsidRPr="00F153A3" w:rsidRDefault="00840628" w:rsidP="00F153A3">
            <w:pPr>
              <w:pStyle w:val="TableParagraph"/>
              <w:spacing w:line="244" w:lineRule="exact"/>
              <w:ind w:left="383"/>
            </w:pPr>
            <w:r w:rsidRPr="00F153A3">
              <w:t>IV</w:t>
            </w:r>
          </w:p>
        </w:tc>
        <w:tc>
          <w:tcPr>
            <w:tcW w:w="2779" w:type="dxa"/>
          </w:tcPr>
          <w:p w:rsidR="00840628" w:rsidRPr="00F153A3" w:rsidRDefault="00840628" w:rsidP="00F153A3">
            <w:pPr>
              <w:pStyle w:val="TableParagraph"/>
              <w:spacing w:line="244" w:lineRule="exact"/>
              <w:ind w:left="1068" w:right="1059"/>
              <w:jc w:val="center"/>
            </w:pPr>
            <w:r w:rsidRPr="00F153A3">
              <w:t>3566</w:t>
            </w:r>
          </w:p>
        </w:tc>
      </w:tr>
      <w:tr w:rsidR="00840628" w:rsidRPr="00F153A3" w:rsidTr="00F153A3">
        <w:trPr>
          <w:trHeight w:val="270"/>
        </w:trPr>
        <w:tc>
          <w:tcPr>
            <w:tcW w:w="2777" w:type="dxa"/>
          </w:tcPr>
          <w:p w:rsidR="00840628" w:rsidRPr="00F153A3" w:rsidRDefault="00840628" w:rsidP="00F153A3">
            <w:pPr>
              <w:pStyle w:val="TableParagraph"/>
              <w:spacing w:line="247" w:lineRule="exact"/>
              <w:ind w:left="383"/>
            </w:pPr>
            <w:r w:rsidRPr="00F153A3">
              <w:t>V</w:t>
            </w:r>
          </w:p>
        </w:tc>
        <w:tc>
          <w:tcPr>
            <w:tcW w:w="2779" w:type="dxa"/>
          </w:tcPr>
          <w:p w:rsidR="00840628" w:rsidRPr="00F153A3" w:rsidRDefault="00840628" w:rsidP="00F153A3">
            <w:pPr>
              <w:pStyle w:val="TableParagraph"/>
              <w:spacing w:line="247" w:lineRule="exact"/>
              <w:ind w:left="1068" w:right="1059"/>
              <w:jc w:val="center"/>
            </w:pPr>
            <w:r w:rsidRPr="00F153A3">
              <w:t>3620</w:t>
            </w:r>
          </w:p>
        </w:tc>
      </w:tr>
      <w:tr w:rsidR="00840628" w:rsidRPr="00F153A3" w:rsidTr="00F153A3">
        <w:trPr>
          <w:trHeight w:val="270"/>
        </w:trPr>
        <w:tc>
          <w:tcPr>
            <w:tcW w:w="2777" w:type="dxa"/>
          </w:tcPr>
          <w:p w:rsidR="00840628" w:rsidRPr="00F153A3" w:rsidRDefault="00840628" w:rsidP="00F153A3">
            <w:pPr>
              <w:pStyle w:val="TableParagraph"/>
              <w:spacing w:line="244" w:lineRule="exact"/>
              <w:ind w:left="328"/>
            </w:pPr>
            <w:r w:rsidRPr="00F153A3">
              <w:t>VI</w:t>
            </w:r>
          </w:p>
        </w:tc>
        <w:tc>
          <w:tcPr>
            <w:tcW w:w="2779" w:type="dxa"/>
          </w:tcPr>
          <w:p w:rsidR="00840628" w:rsidRPr="00F153A3" w:rsidRDefault="00840628" w:rsidP="00F153A3">
            <w:pPr>
              <w:pStyle w:val="TableParagraph"/>
              <w:spacing w:line="244" w:lineRule="exact"/>
              <w:ind w:left="1068" w:right="1059"/>
              <w:jc w:val="center"/>
            </w:pPr>
            <w:r w:rsidRPr="00F153A3">
              <w:t>3676</w:t>
            </w:r>
          </w:p>
        </w:tc>
      </w:tr>
      <w:tr w:rsidR="00840628" w:rsidRPr="00F153A3" w:rsidTr="00F153A3">
        <w:trPr>
          <w:trHeight w:val="268"/>
        </w:trPr>
        <w:tc>
          <w:tcPr>
            <w:tcW w:w="2777" w:type="dxa"/>
          </w:tcPr>
          <w:p w:rsidR="00840628" w:rsidRPr="00F153A3" w:rsidRDefault="00840628" w:rsidP="00F153A3">
            <w:pPr>
              <w:pStyle w:val="TableParagraph"/>
              <w:spacing w:line="244" w:lineRule="exact"/>
              <w:ind w:left="328"/>
            </w:pPr>
            <w:r w:rsidRPr="00F153A3">
              <w:t>VII</w:t>
            </w:r>
          </w:p>
        </w:tc>
        <w:tc>
          <w:tcPr>
            <w:tcW w:w="2779" w:type="dxa"/>
          </w:tcPr>
          <w:p w:rsidR="00840628" w:rsidRPr="00F153A3" w:rsidRDefault="00840628" w:rsidP="00F153A3">
            <w:pPr>
              <w:pStyle w:val="TableParagraph"/>
              <w:spacing w:line="244" w:lineRule="exact"/>
              <w:ind w:left="1068" w:right="1059"/>
              <w:jc w:val="center"/>
            </w:pPr>
            <w:r w:rsidRPr="00F153A3">
              <w:t>3701</w:t>
            </w:r>
          </w:p>
        </w:tc>
      </w:tr>
      <w:tr w:rsidR="00840628" w:rsidRPr="00F153A3" w:rsidTr="00F153A3">
        <w:trPr>
          <w:trHeight w:val="270"/>
        </w:trPr>
        <w:tc>
          <w:tcPr>
            <w:tcW w:w="2777" w:type="dxa"/>
          </w:tcPr>
          <w:p w:rsidR="00840628" w:rsidRPr="00F153A3" w:rsidRDefault="00840628" w:rsidP="00F153A3">
            <w:pPr>
              <w:pStyle w:val="TableParagraph"/>
              <w:ind w:left="0"/>
              <w:rPr>
                <w:rFonts w:ascii="Times New Roman"/>
                <w:sz w:val="20"/>
              </w:rPr>
            </w:pPr>
          </w:p>
        </w:tc>
        <w:tc>
          <w:tcPr>
            <w:tcW w:w="2779" w:type="dxa"/>
          </w:tcPr>
          <w:p w:rsidR="00840628" w:rsidRPr="00F153A3" w:rsidRDefault="00840628" w:rsidP="00F153A3">
            <w:pPr>
              <w:pStyle w:val="TableParagraph"/>
              <w:ind w:left="0"/>
              <w:rPr>
                <w:rFonts w:ascii="Times New Roman"/>
                <w:sz w:val="20"/>
              </w:rPr>
            </w:pPr>
          </w:p>
        </w:tc>
      </w:tr>
      <w:tr w:rsidR="00840628" w:rsidRPr="00F153A3" w:rsidTr="00F153A3">
        <w:trPr>
          <w:trHeight w:val="285"/>
        </w:trPr>
        <w:tc>
          <w:tcPr>
            <w:tcW w:w="2777" w:type="dxa"/>
          </w:tcPr>
          <w:p w:rsidR="00840628" w:rsidRPr="00F153A3" w:rsidRDefault="00840628" w:rsidP="00F153A3">
            <w:pPr>
              <w:pStyle w:val="TableParagraph"/>
              <w:spacing w:line="244" w:lineRule="exact"/>
              <w:ind w:left="107"/>
              <w:rPr>
                <w:b/>
              </w:rPr>
            </w:pPr>
            <w:r w:rsidRPr="00F153A3">
              <w:rPr>
                <w:b/>
              </w:rPr>
              <w:t>I- VII 2011/I- VII 2010</w:t>
            </w:r>
          </w:p>
        </w:tc>
        <w:tc>
          <w:tcPr>
            <w:tcW w:w="2779" w:type="dxa"/>
          </w:tcPr>
          <w:p w:rsidR="00840628" w:rsidRPr="00F153A3" w:rsidRDefault="00840628" w:rsidP="00F153A3">
            <w:pPr>
              <w:pStyle w:val="TableParagraph"/>
              <w:spacing w:line="244" w:lineRule="exact"/>
              <w:ind w:left="1066" w:right="1059"/>
              <w:jc w:val="center"/>
            </w:pPr>
            <w:r w:rsidRPr="00F153A3">
              <w:t>93.6</w:t>
            </w:r>
          </w:p>
        </w:tc>
      </w:tr>
    </w:tbl>
    <w:p w:rsidR="00840628" w:rsidRPr="00F153A3" w:rsidRDefault="00840628" w:rsidP="00840628">
      <w:pPr>
        <w:spacing w:before="187"/>
        <w:ind w:left="420"/>
        <w:rPr>
          <w:b/>
          <w:i/>
          <w:sz w:val="23"/>
          <w:lang w:val="it-IT"/>
        </w:rPr>
      </w:pPr>
      <w:r w:rsidRPr="00F153A3">
        <w:rPr>
          <w:b/>
          <w:i/>
          <w:w w:val="95"/>
          <w:sz w:val="23"/>
          <w:lang w:val="it-IT"/>
        </w:rPr>
        <w:t>Tabela 10. Struktura nezaposlenih lica prema stepenu stručne spreme</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003"/>
        <w:gridCol w:w="871"/>
        <w:gridCol w:w="833"/>
        <w:gridCol w:w="871"/>
        <w:gridCol w:w="871"/>
        <w:gridCol w:w="835"/>
        <w:gridCol w:w="840"/>
        <w:gridCol w:w="890"/>
        <w:gridCol w:w="885"/>
      </w:tblGrid>
      <w:tr w:rsidR="00840628" w:rsidRPr="00F153A3" w:rsidTr="00F153A3">
        <w:trPr>
          <w:trHeight w:val="390"/>
        </w:trPr>
        <w:tc>
          <w:tcPr>
            <w:tcW w:w="1339" w:type="dxa"/>
          </w:tcPr>
          <w:p w:rsidR="00840628" w:rsidRPr="00F153A3" w:rsidRDefault="00840628" w:rsidP="00F153A3">
            <w:pPr>
              <w:pStyle w:val="TableParagraph"/>
              <w:spacing w:before="72"/>
              <w:ind w:left="164" w:right="154"/>
              <w:jc w:val="center"/>
            </w:pPr>
            <w:r w:rsidRPr="00F153A3">
              <w:t>Cetinje</w:t>
            </w:r>
          </w:p>
        </w:tc>
        <w:tc>
          <w:tcPr>
            <w:tcW w:w="1003" w:type="dxa"/>
          </w:tcPr>
          <w:p w:rsidR="00840628" w:rsidRPr="00F153A3" w:rsidRDefault="00840628" w:rsidP="00F153A3">
            <w:pPr>
              <w:pStyle w:val="TableParagraph"/>
              <w:spacing w:before="72"/>
              <w:ind w:left="129" w:right="120"/>
              <w:jc w:val="center"/>
            </w:pPr>
            <w:proofErr w:type="spellStart"/>
            <w:r w:rsidRPr="00F153A3">
              <w:t>Ukupno</w:t>
            </w:r>
            <w:proofErr w:type="spellEnd"/>
          </w:p>
        </w:tc>
        <w:tc>
          <w:tcPr>
            <w:tcW w:w="871" w:type="dxa"/>
          </w:tcPr>
          <w:p w:rsidR="00840628" w:rsidRPr="00F153A3" w:rsidRDefault="00840628" w:rsidP="00F153A3">
            <w:pPr>
              <w:pStyle w:val="TableParagraph"/>
              <w:spacing w:before="72"/>
              <w:ind w:left="9"/>
              <w:jc w:val="center"/>
            </w:pPr>
            <w:r w:rsidRPr="00F153A3">
              <w:t>I</w:t>
            </w:r>
          </w:p>
        </w:tc>
        <w:tc>
          <w:tcPr>
            <w:tcW w:w="833" w:type="dxa"/>
          </w:tcPr>
          <w:p w:rsidR="00840628" w:rsidRPr="00F153A3" w:rsidRDefault="00840628" w:rsidP="00F153A3">
            <w:pPr>
              <w:pStyle w:val="TableParagraph"/>
              <w:spacing w:before="72"/>
              <w:ind w:left="292" w:right="279"/>
              <w:jc w:val="center"/>
            </w:pPr>
            <w:r w:rsidRPr="00F153A3">
              <w:t>II</w:t>
            </w:r>
          </w:p>
        </w:tc>
        <w:tc>
          <w:tcPr>
            <w:tcW w:w="871" w:type="dxa"/>
          </w:tcPr>
          <w:p w:rsidR="00840628" w:rsidRPr="00F153A3" w:rsidRDefault="00840628" w:rsidP="00F153A3">
            <w:pPr>
              <w:pStyle w:val="TableParagraph"/>
              <w:spacing w:before="72"/>
              <w:ind w:left="260" w:right="250"/>
              <w:jc w:val="center"/>
            </w:pPr>
            <w:r w:rsidRPr="00F153A3">
              <w:t>III</w:t>
            </w:r>
          </w:p>
        </w:tc>
        <w:tc>
          <w:tcPr>
            <w:tcW w:w="871" w:type="dxa"/>
          </w:tcPr>
          <w:p w:rsidR="00840628" w:rsidRPr="00F153A3" w:rsidRDefault="00840628" w:rsidP="00F153A3">
            <w:pPr>
              <w:pStyle w:val="TableParagraph"/>
              <w:spacing w:before="72"/>
              <w:ind w:left="260" w:right="247"/>
              <w:jc w:val="center"/>
            </w:pPr>
            <w:r w:rsidRPr="00F153A3">
              <w:t>IV</w:t>
            </w:r>
          </w:p>
        </w:tc>
        <w:tc>
          <w:tcPr>
            <w:tcW w:w="835" w:type="dxa"/>
          </w:tcPr>
          <w:p w:rsidR="00840628" w:rsidRPr="00F153A3" w:rsidRDefault="00840628" w:rsidP="00F153A3">
            <w:pPr>
              <w:pStyle w:val="TableParagraph"/>
              <w:spacing w:before="72"/>
              <w:ind w:left="12"/>
              <w:jc w:val="center"/>
            </w:pPr>
            <w:r w:rsidRPr="00F153A3">
              <w:t>V</w:t>
            </w:r>
          </w:p>
        </w:tc>
        <w:tc>
          <w:tcPr>
            <w:tcW w:w="840" w:type="dxa"/>
          </w:tcPr>
          <w:p w:rsidR="00840628" w:rsidRPr="00F153A3" w:rsidRDefault="00840628" w:rsidP="00F153A3">
            <w:pPr>
              <w:pStyle w:val="TableParagraph"/>
              <w:spacing w:before="72"/>
              <w:ind w:left="285" w:right="277"/>
              <w:jc w:val="center"/>
            </w:pPr>
            <w:r w:rsidRPr="00F153A3">
              <w:t>VI</w:t>
            </w:r>
          </w:p>
        </w:tc>
        <w:tc>
          <w:tcPr>
            <w:tcW w:w="890" w:type="dxa"/>
          </w:tcPr>
          <w:p w:rsidR="00840628" w:rsidRPr="00F153A3" w:rsidRDefault="00840628" w:rsidP="00F153A3">
            <w:pPr>
              <w:pStyle w:val="TableParagraph"/>
              <w:spacing w:before="72"/>
              <w:ind w:left="186" w:right="176"/>
              <w:jc w:val="center"/>
            </w:pPr>
            <w:r w:rsidRPr="00F153A3">
              <w:t>VII-1</w:t>
            </w:r>
          </w:p>
        </w:tc>
        <w:tc>
          <w:tcPr>
            <w:tcW w:w="885" w:type="dxa"/>
          </w:tcPr>
          <w:p w:rsidR="00840628" w:rsidRPr="00F153A3" w:rsidRDefault="00840628" w:rsidP="00F153A3">
            <w:pPr>
              <w:pStyle w:val="TableParagraph"/>
              <w:spacing w:before="72"/>
              <w:ind w:left="187" w:right="171"/>
              <w:jc w:val="center"/>
            </w:pPr>
            <w:r w:rsidRPr="00F153A3">
              <w:t>VII-2</w:t>
            </w:r>
          </w:p>
        </w:tc>
      </w:tr>
      <w:tr w:rsidR="00840628" w:rsidRPr="00F153A3" w:rsidTr="00F153A3">
        <w:trPr>
          <w:trHeight w:val="393"/>
        </w:trPr>
        <w:tc>
          <w:tcPr>
            <w:tcW w:w="1339" w:type="dxa"/>
          </w:tcPr>
          <w:p w:rsidR="00840628" w:rsidRPr="00F153A3" w:rsidRDefault="00840628" w:rsidP="00F153A3">
            <w:pPr>
              <w:pStyle w:val="TableParagraph"/>
              <w:spacing w:before="72"/>
              <w:ind w:left="164" w:right="155"/>
              <w:jc w:val="center"/>
            </w:pPr>
            <w:r w:rsidRPr="00F153A3">
              <w:t>1.1.2010.</w:t>
            </w:r>
          </w:p>
        </w:tc>
        <w:tc>
          <w:tcPr>
            <w:tcW w:w="1003" w:type="dxa"/>
          </w:tcPr>
          <w:p w:rsidR="00840628" w:rsidRPr="00F153A3" w:rsidRDefault="00840628" w:rsidP="00F153A3">
            <w:pPr>
              <w:pStyle w:val="TableParagraph"/>
              <w:spacing w:before="72"/>
              <w:ind w:left="129" w:right="119"/>
              <w:jc w:val="center"/>
            </w:pPr>
            <w:r w:rsidRPr="00F153A3">
              <w:t>1585</w:t>
            </w:r>
          </w:p>
        </w:tc>
        <w:tc>
          <w:tcPr>
            <w:tcW w:w="871" w:type="dxa"/>
          </w:tcPr>
          <w:p w:rsidR="00840628" w:rsidRPr="00F153A3" w:rsidRDefault="00840628" w:rsidP="00F153A3">
            <w:pPr>
              <w:pStyle w:val="TableParagraph"/>
              <w:spacing w:before="72"/>
              <w:ind w:left="260" w:right="249"/>
              <w:jc w:val="center"/>
            </w:pPr>
            <w:r w:rsidRPr="00F153A3">
              <w:t>571</w:t>
            </w:r>
          </w:p>
        </w:tc>
        <w:tc>
          <w:tcPr>
            <w:tcW w:w="833" w:type="dxa"/>
          </w:tcPr>
          <w:p w:rsidR="00840628" w:rsidRPr="00F153A3" w:rsidRDefault="00840628" w:rsidP="00F153A3">
            <w:pPr>
              <w:pStyle w:val="TableParagraph"/>
              <w:spacing w:before="72"/>
              <w:ind w:left="292" w:right="284"/>
              <w:jc w:val="center"/>
            </w:pPr>
            <w:r w:rsidRPr="00F153A3">
              <w:t>69</w:t>
            </w:r>
          </w:p>
        </w:tc>
        <w:tc>
          <w:tcPr>
            <w:tcW w:w="871" w:type="dxa"/>
          </w:tcPr>
          <w:p w:rsidR="00840628" w:rsidRPr="00F153A3" w:rsidRDefault="00840628" w:rsidP="00F153A3">
            <w:pPr>
              <w:pStyle w:val="TableParagraph"/>
              <w:spacing w:before="72"/>
              <w:ind w:left="260" w:right="249"/>
              <w:jc w:val="center"/>
            </w:pPr>
            <w:r w:rsidRPr="00F153A3">
              <w:t>321</w:t>
            </w:r>
          </w:p>
        </w:tc>
        <w:tc>
          <w:tcPr>
            <w:tcW w:w="871" w:type="dxa"/>
          </w:tcPr>
          <w:p w:rsidR="00840628" w:rsidRPr="00F153A3" w:rsidRDefault="00840628" w:rsidP="00F153A3">
            <w:pPr>
              <w:pStyle w:val="TableParagraph"/>
              <w:spacing w:before="72"/>
              <w:ind w:left="260" w:right="249"/>
              <w:jc w:val="center"/>
            </w:pPr>
            <w:r w:rsidRPr="00F153A3">
              <w:t>460</w:t>
            </w:r>
          </w:p>
        </w:tc>
        <w:tc>
          <w:tcPr>
            <w:tcW w:w="835" w:type="dxa"/>
          </w:tcPr>
          <w:p w:rsidR="00840628" w:rsidRPr="00F153A3" w:rsidRDefault="00840628" w:rsidP="00F153A3">
            <w:pPr>
              <w:pStyle w:val="TableParagraph"/>
              <w:spacing w:before="72"/>
              <w:ind w:left="294" w:right="282"/>
              <w:jc w:val="center"/>
            </w:pPr>
            <w:r w:rsidRPr="00F153A3">
              <w:t>15</w:t>
            </w:r>
          </w:p>
        </w:tc>
        <w:tc>
          <w:tcPr>
            <w:tcW w:w="840" w:type="dxa"/>
          </w:tcPr>
          <w:p w:rsidR="00840628" w:rsidRPr="00F153A3" w:rsidRDefault="00840628" w:rsidP="00F153A3">
            <w:pPr>
              <w:pStyle w:val="TableParagraph"/>
              <w:spacing w:before="72"/>
              <w:ind w:left="285" w:right="273"/>
              <w:jc w:val="center"/>
            </w:pPr>
            <w:r w:rsidRPr="00F153A3">
              <w:t>47</w:t>
            </w:r>
          </w:p>
        </w:tc>
        <w:tc>
          <w:tcPr>
            <w:tcW w:w="890" w:type="dxa"/>
          </w:tcPr>
          <w:p w:rsidR="00840628" w:rsidRPr="00F153A3" w:rsidRDefault="00840628" w:rsidP="00F153A3">
            <w:pPr>
              <w:pStyle w:val="TableParagraph"/>
              <w:spacing w:before="72"/>
              <w:ind w:left="184" w:right="176"/>
              <w:jc w:val="center"/>
            </w:pPr>
            <w:r w:rsidRPr="00F153A3">
              <w:t>101</w:t>
            </w:r>
          </w:p>
        </w:tc>
        <w:tc>
          <w:tcPr>
            <w:tcW w:w="885" w:type="dxa"/>
          </w:tcPr>
          <w:p w:rsidR="00840628" w:rsidRPr="00F153A3" w:rsidRDefault="00840628" w:rsidP="00F153A3">
            <w:pPr>
              <w:pStyle w:val="TableParagraph"/>
              <w:spacing w:before="72"/>
              <w:ind w:left="14"/>
              <w:jc w:val="center"/>
            </w:pPr>
            <w:r w:rsidRPr="00F153A3">
              <w:t>1</w:t>
            </w:r>
          </w:p>
        </w:tc>
      </w:tr>
      <w:tr w:rsidR="00840628" w:rsidRPr="00F153A3" w:rsidTr="00F153A3">
        <w:trPr>
          <w:trHeight w:val="441"/>
        </w:trPr>
        <w:tc>
          <w:tcPr>
            <w:tcW w:w="1339" w:type="dxa"/>
          </w:tcPr>
          <w:p w:rsidR="00840628" w:rsidRPr="00F153A3" w:rsidRDefault="00840628" w:rsidP="00F153A3">
            <w:pPr>
              <w:pStyle w:val="TableParagraph"/>
              <w:spacing w:before="96"/>
              <w:ind w:left="164" w:right="155"/>
              <w:jc w:val="center"/>
            </w:pPr>
            <w:r w:rsidRPr="00F153A3">
              <w:t>31.12.2010.</w:t>
            </w:r>
          </w:p>
        </w:tc>
        <w:tc>
          <w:tcPr>
            <w:tcW w:w="1003" w:type="dxa"/>
          </w:tcPr>
          <w:p w:rsidR="00840628" w:rsidRPr="00F153A3" w:rsidRDefault="00840628" w:rsidP="00F153A3">
            <w:pPr>
              <w:pStyle w:val="TableParagraph"/>
              <w:spacing w:before="96"/>
              <w:ind w:left="129" w:right="119"/>
              <w:jc w:val="center"/>
            </w:pPr>
            <w:r w:rsidRPr="00F153A3">
              <w:t>1512</w:t>
            </w:r>
          </w:p>
        </w:tc>
        <w:tc>
          <w:tcPr>
            <w:tcW w:w="871" w:type="dxa"/>
          </w:tcPr>
          <w:p w:rsidR="00840628" w:rsidRPr="00F153A3" w:rsidRDefault="00840628" w:rsidP="00F153A3">
            <w:pPr>
              <w:pStyle w:val="TableParagraph"/>
              <w:spacing w:before="96"/>
              <w:ind w:left="260" w:right="250"/>
              <w:jc w:val="center"/>
            </w:pPr>
            <w:r w:rsidRPr="00F153A3">
              <w:t>517</w:t>
            </w:r>
          </w:p>
        </w:tc>
        <w:tc>
          <w:tcPr>
            <w:tcW w:w="833" w:type="dxa"/>
          </w:tcPr>
          <w:p w:rsidR="00840628" w:rsidRPr="00F153A3" w:rsidRDefault="00840628" w:rsidP="00F153A3">
            <w:pPr>
              <w:pStyle w:val="TableParagraph"/>
              <w:spacing w:before="96"/>
              <w:ind w:left="292" w:right="284"/>
              <w:jc w:val="center"/>
            </w:pPr>
            <w:r w:rsidRPr="00F153A3">
              <w:t>66</w:t>
            </w:r>
          </w:p>
        </w:tc>
        <w:tc>
          <w:tcPr>
            <w:tcW w:w="871" w:type="dxa"/>
          </w:tcPr>
          <w:p w:rsidR="00840628" w:rsidRPr="00F153A3" w:rsidRDefault="00840628" w:rsidP="00F153A3">
            <w:pPr>
              <w:pStyle w:val="TableParagraph"/>
              <w:spacing w:before="96"/>
              <w:ind w:left="260" w:right="249"/>
              <w:jc w:val="center"/>
            </w:pPr>
            <w:r w:rsidRPr="00F153A3">
              <w:t>303</w:t>
            </w:r>
          </w:p>
        </w:tc>
        <w:tc>
          <w:tcPr>
            <w:tcW w:w="871" w:type="dxa"/>
          </w:tcPr>
          <w:p w:rsidR="00840628" w:rsidRPr="00F153A3" w:rsidRDefault="00840628" w:rsidP="00F153A3">
            <w:pPr>
              <w:pStyle w:val="TableParagraph"/>
              <w:spacing w:before="96"/>
              <w:ind w:left="260" w:right="249"/>
              <w:jc w:val="center"/>
            </w:pPr>
            <w:r w:rsidRPr="00F153A3">
              <w:t>452</w:t>
            </w:r>
          </w:p>
        </w:tc>
        <w:tc>
          <w:tcPr>
            <w:tcW w:w="835" w:type="dxa"/>
          </w:tcPr>
          <w:p w:rsidR="00840628" w:rsidRPr="00F153A3" w:rsidRDefault="00840628" w:rsidP="00F153A3">
            <w:pPr>
              <w:pStyle w:val="TableParagraph"/>
              <w:spacing w:before="96"/>
              <w:ind w:left="294" w:right="283"/>
              <w:jc w:val="center"/>
            </w:pPr>
            <w:r w:rsidRPr="00F153A3">
              <w:t>17</w:t>
            </w:r>
          </w:p>
        </w:tc>
        <w:tc>
          <w:tcPr>
            <w:tcW w:w="840" w:type="dxa"/>
          </w:tcPr>
          <w:p w:rsidR="00840628" w:rsidRPr="00F153A3" w:rsidRDefault="00840628" w:rsidP="00F153A3">
            <w:pPr>
              <w:pStyle w:val="TableParagraph"/>
              <w:spacing w:before="96"/>
              <w:ind w:left="285" w:right="273"/>
              <w:jc w:val="center"/>
            </w:pPr>
            <w:r w:rsidRPr="00F153A3">
              <w:t>43</w:t>
            </w:r>
          </w:p>
        </w:tc>
        <w:tc>
          <w:tcPr>
            <w:tcW w:w="890" w:type="dxa"/>
          </w:tcPr>
          <w:p w:rsidR="00840628" w:rsidRPr="00F153A3" w:rsidRDefault="00840628" w:rsidP="00F153A3">
            <w:pPr>
              <w:pStyle w:val="TableParagraph"/>
              <w:spacing w:before="96"/>
              <w:ind w:left="183" w:right="176"/>
              <w:jc w:val="center"/>
            </w:pPr>
            <w:r w:rsidRPr="00F153A3">
              <w:t>112</w:t>
            </w:r>
          </w:p>
        </w:tc>
        <w:tc>
          <w:tcPr>
            <w:tcW w:w="885" w:type="dxa"/>
          </w:tcPr>
          <w:p w:rsidR="00840628" w:rsidRPr="00F153A3" w:rsidRDefault="00840628" w:rsidP="00F153A3">
            <w:pPr>
              <w:pStyle w:val="TableParagraph"/>
              <w:spacing w:before="96"/>
              <w:ind w:left="13"/>
              <w:jc w:val="center"/>
            </w:pPr>
            <w:r w:rsidRPr="00F153A3">
              <w:t>2</w:t>
            </w:r>
          </w:p>
        </w:tc>
      </w:tr>
      <w:tr w:rsidR="00840628" w:rsidRPr="00F153A3" w:rsidTr="00F153A3">
        <w:trPr>
          <w:trHeight w:val="438"/>
        </w:trPr>
        <w:tc>
          <w:tcPr>
            <w:tcW w:w="1339" w:type="dxa"/>
          </w:tcPr>
          <w:p w:rsidR="00840628" w:rsidRPr="00F153A3" w:rsidRDefault="00840628" w:rsidP="00F153A3">
            <w:pPr>
              <w:pStyle w:val="TableParagraph"/>
              <w:spacing w:before="96"/>
              <w:ind w:left="164" w:right="155"/>
              <w:jc w:val="center"/>
            </w:pPr>
            <w:r w:rsidRPr="00F153A3">
              <w:t>1.1.2011.</w:t>
            </w:r>
          </w:p>
        </w:tc>
        <w:tc>
          <w:tcPr>
            <w:tcW w:w="1003" w:type="dxa"/>
          </w:tcPr>
          <w:p w:rsidR="00840628" w:rsidRPr="00F153A3" w:rsidRDefault="00840628" w:rsidP="00F153A3">
            <w:pPr>
              <w:pStyle w:val="TableParagraph"/>
              <w:spacing w:before="96"/>
              <w:ind w:left="129" w:right="119"/>
              <w:jc w:val="center"/>
            </w:pPr>
            <w:r w:rsidRPr="00F153A3">
              <w:t>1565</w:t>
            </w:r>
          </w:p>
        </w:tc>
        <w:tc>
          <w:tcPr>
            <w:tcW w:w="871" w:type="dxa"/>
          </w:tcPr>
          <w:p w:rsidR="00840628" w:rsidRPr="00F153A3" w:rsidRDefault="00840628" w:rsidP="00F153A3">
            <w:pPr>
              <w:pStyle w:val="TableParagraph"/>
              <w:spacing w:before="96"/>
              <w:ind w:left="260" w:right="249"/>
              <w:jc w:val="center"/>
            </w:pPr>
            <w:r w:rsidRPr="00F153A3">
              <w:t>525</w:t>
            </w:r>
          </w:p>
        </w:tc>
        <w:tc>
          <w:tcPr>
            <w:tcW w:w="833" w:type="dxa"/>
          </w:tcPr>
          <w:p w:rsidR="00840628" w:rsidRPr="00F153A3" w:rsidRDefault="00840628" w:rsidP="00F153A3">
            <w:pPr>
              <w:pStyle w:val="TableParagraph"/>
              <w:spacing w:before="96"/>
              <w:ind w:left="292" w:right="284"/>
              <w:jc w:val="center"/>
            </w:pPr>
            <w:r w:rsidRPr="00F153A3">
              <w:t>68</w:t>
            </w:r>
          </w:p>
        </w:tc>
        <w:tc>
          <w:tcPr>
            <w:tcW w:w="871" w:type="dxa"/>
          </w:tcPr>
          <w:p w:rsidR="00840628" w:rsidRPr="00F153A3" w:rsidRDefault="00840628" w:rsidP="00F153A3">
            <w:pPr>
              <w:pStyle w:val="TableParagraph"/>
              <w:spacing w:before="96"/>
              <w:ind w:left="260" w:right="249"/>
              <w:jc w:val="center"/>
            </w:pPr>
            <w:r w:rsidRPr="00F153A3">
              <w:t>317</w:t>
            </w:r>
          </w:p>
        </w:tc>
        <w:tc>
          <w:tcPr>
            <w:tcW w:w="871" w:type="dxa"/>
          </w:tcPr>
          <w:p w:rsidR="00840628" w:rsidRPr="00F153A3" w:rsidRDefault="00840628" w:rsidP="00F153A3">
            <w:pPr>
              <w:pStyle w:val="TableParagraph"/>
              <w:spacing w:before="96"/>
              <w:ind w:left="260" w:right="249"/>
              <w:jc w:val="center"/>
            </w:pPr>
            <w:r w:rsidRPr="00F153A3">
              <w:t>465</w:t>
            </w:r>
          </w:p>
        </w:tc>
        <w:tc>
          <w:tcPr>
            <w:tcW w:w="835" w:type="dxa"/>
          </w:tcPr>
          <w:p w:rsidR="00840628" w:rsidRPr="00F153A3" w:rsidRDefault="00840628" w:rsidP="00F153A3">
            <w:pPr>
              <w:pStyle w:val="TableParagraph"/>
              <w:spacing w:before="96"/>
              <w:ind w:left="294" w:right="282"/>
              <w:jc w:val="center"/>
            </w:pPr>
            <w:r w:rsidRPr="00F153A3">
              <w:t>17</w:t>
            </w:r>
          </w:p>
        </w:tc>
        <w:tc>
          <w:tcPr>
            <w:tcW w:w="840" w:type="dxa"/>
          </w:tcPr>
          <w:p w:rsidR="00840628" w:rsidRPr="00F153A3" w:rsidRDefault="00840628" w:rsidP="00F153A3">
            <w:pPr>
              <w:pStyle w:val="TableParagraph"/>
              <w:spacing w:before="96"/>
              <w:ind w:left="285" w:right="273"/>
              <w:jc w:val="center"/>
            </w:pPr>
            <w:r w:rsidRPr="00F153A3">
              <w:t>43</w:t>
            </w:r>
          </w:p>
        </w:tc>
        <w:tc>
          <w:tcPr>
            <w:tcW w:w="890" w:type="dxa"/>
          </w:tcPr>
          <w:p w:rsidR="00840628" w:rsidRPr="00F153A3" w:rsidRDefault="00840628" w:rsidP="00F153A3">
            <w:pPr>
              <w:pStyle w:val="TableParagraph"/>
              <w:spacing w:before="96"/>
              <w:ind w:left="184" w:right="176"/>
              <w:jc w:val="center"/>
            </w:pPr>
            <w:r w:rsidRPr="00F153A3">
              <w:t>127</w:t>
            </w:r>
          </w:p>
        </w:tc>
        <w:tc>
          <w:tcPr>
            <w:tcW w:w="885" w:type="dxa"/>
          </w:tcPr>
          <w:p w:rsidR="00840628" w:rsidRPr="00F153A3" w:rsidRDefault="00840628" w:rsidP="00F153A3">
            <w:pPr>
              <w:pStyle w:val="TableParagraph"/>
              <w:spacing w:before="96"/>
              <w:ind w:left="14"/>
              <w:jc w:val="center"/>
            </w:pPr>
            <w:r w:rsidRPr="00F153A3">
              <w:t>3</w:t>
            </w:r>
          </w:p>
        </w:tc>
      </w:tr>
      <w:tr w:rsidR="00840628" w:rsidRPr="00F153A3" w:rsidTr="00F153A3">
        <w:trPr>
          <w:trHeight w:val="443"/>
        </w:trPr>
        <w:tc>
          <w:tcPr>
            <w:tcW w:w="1339" w:type="dxa"/>
          </w:tcPr>
          <w:p w:rsidR="00840628" w:rsidRPr="00F153A3" w:rsidRDefault="00840628" w:rsidP="00F153A3">
            <w:pPr>
              <w:pStyle w:val="TableParagraph"/>
              <w:spacing w:before="98"/>
              <w:ind w:left="161" w:right="155"/>
              <w:jc w:val="center"/>
            </w:pPr>
            <w:r w:rsidRPr="00F153A3">
              <w:t>31.3.2011.</w:t>
            </w:r>
          </w:p>
        </w:tc>
        <w:tc>
          <w:tcPr>
            <w:tcW w:w="1003" w:type="dxa"/>
          </w:tcPr>
          <w:p w:rsidR="00840628" w:rsidRPr="00F153A3" w:rsidRDefault="00840628" w:rsidP="00F153A3">
            <w:pPr>
              <w:pStyle w:val="TableParagraph"/>
              <w:spacing w:before="98"/>
              <w:ind w:left="129" w:right="119"/>
              <w:jc w:val="center"/>
            </w:pPr>
            <w:r w:rsidRPr="00F153A3">
              <w:t>1563</w:t>
            </w:r>
          </w:p>
        </w:tc>
        <w:tc>
          <w:tcPr>
            <w:tcW w:w="871" w:type="dxa"/>
          </w:tcPr>
          <w:p w:rsidR="00840628" w:rsidRPr="00F153A3" w:rsidRDefault="00840628" w:rsidP="00F153A3">
            <w:pPr>
              <w:pStyle w:val="TableParagraph"/>
              <w:spacing w:before="98"/>
              <w:ind w:left="260" w:right="249"/>
              <w:jc w:val="center"/>
            </w:pPr>
            <w:r w:rsidRPr="00F153A3">
              <w:t>527</w:t>
            </w:r>
          </w:p>
        </w:tc>
        <w:tc>
          <w:tcPr>
            <w:tcW w:w="833" w:type="dxa"/>
          </w:tcPr>
          <w:p w:rsidR="00840628" w:rsidRPr="00F153A3" w:rsidRDefault="00840628" w:rsidP="00F153A3">
            <w:pPr>
              <w:pStyle w:val="TableParagraph"/>
              <w:spacing w:before="98"/>
              <w:ind w:left="292" w:right="284"/>
              <w:jc w:val="center"/>
            </w:pPr>
            <w:r w:rsidRPr="00F153A3">
              <w:t>64</w:t>
            </w:r>
          </w:p>
        </w:tc>
        <w:tc>
          <w:tcPr>
            <w:tcW w:w="871" w:type="dxa"/>
          </w:tcPr>
          <w:p w:rsidR="00840628" w:rsidRPr="00F153A3" w:rsidRDefault="00840628" w:rsidP="00F153A3">
            <w:pPr>
              <w:pStyle w:val="TableParagraph"/>
              <w:spacing w:before="98"/>
              <w:ind w:left="260" w:right="249"/>
              <w:jc w:val="center"/>
            </w:pPr>
            <w:r w:rsidRPr="00F153A3">
              <w:t>311</w:t>
            </w:r>
          </w:p>
        </w:tc>
        <w:tc>
          <w:tcPr>
            <w:tcW w:w="871" w:type="dxa"/>
          </w:tcPr>
          <w:p w:rsidR="00840628" w:rsidRPr="00F153A3" w:rsidRDefault="00840628" w:rsidP="00F153A3">
            <w:pPr>
              <w:pStyle w:val="TableParagraph"/>
              <w:spacing w:before="98"/>
              <w:ind w:left="260" w:right="249"/>
              <w:jc w:val="center"/>
            </w:pPr>
            <w:r w:rsidRPr="00F153A3">
              <w:t>477</w:t>
            </w:r>
          </w:p>
        </w:tc>
        <w:tc>
          <w:tcPr>
            <w:tcW w:w="835" w:type="dxa"/>
          </w:tcPr>
          <w:p w:rsidR="00840628" w:rsidRPr="00F153A3" w:rsidRDefault="00840628" w:rsidP="00F153A3">
            <w:pPr>
              <w:pStyle w:val="TableParagraph"/>
              <w:spacing w:before="98"/>
              <w:ind w:left="294" w:right="282"/>
              <w:jc w:val="center"/>
            </w:pPr>
            <w:r w:rsidRPr="00F153A3">
              <w:t>17</w:t>
            </w:r>
          </w:p>
        </w:tc>
        <w:tc>
          <w:tcPr>
            <w:tcW w:w="840" w:type="dxa"/>
          </w:tcPr>
          <w:p w:rsidR="00840628" w:rsidRPr="00F153A3" w:rsidRDefault="00840628" w:rsidP="00F153A3">
            <w:pPr>
              <w:pStyle w:val="TableParagraph"/>
              <w:spacing w:before="98"/>
              <w:ind w:left="285" w:right="273"/>
              <w:jc w:val="center"/>
            </w:pPr>
            <w:r w:rsidRPr="00F153A3">
              <w:t>43</w:t>
            </w:r>
          </w:p>
        </w:tc>
        <w:tc>
          <w:tcPr>
            <w:tcW w:w="890" w:type="dxa"/>
          </w:tcPr>
          <w:p w:rsidR="00840628" w:rsidRPr="00F153A3" w:rsidRDefault="00840628" w:rsidP="00F153A3">
            <w:pPr>
              <w:pStyle w:val="TableParagraph"/>
              <w:spacing w:before="98"/>
              <w:ind w:left="183" w:right="176"/>
              <w:jc w:val="center"/>
            </w:pPr>
            <w:r w:rsidRPr="00F153A3">
              <w:t>122</w:t>
            </w:r>
          </w:p>
        </w:tc>
        <w:tc>
          <w:tcPr>
            <w:tcW w:w="885" w:type="dxa"/>
          </w:tcPr>
          <w:p w:rsidR="00840628" w:rsidRPr="00F153A3" w:rsidRDefault="00840628" w:rsidP="00F153A3">
            <w:pPr>
              <w:pStyle w:val="TableParagraph"/>
              <w:spacing w:before="98"/>
              <w:ind w:left="13"/>
              <w:jc w:val="center"/>
            </w:pPr>
            <w:r w:rsidRPr="00F153A3">
              <w:t>2</w:t>
            </w:r>
          </w:p>
        </w:tc>
      </w:tr>
    </w:tbl>
    <w:p w:rsidR="00840628" w:rsidRPr="00F153A3" w:rsidRDefault="00840628" w:rsidP="00840628">
      <w:pPr>
        <w:pStyle w:val="BodyText"/>
        <w:spacing w:before="4"/>
        <w:rPr>
          <w:b/>
          <w:i/>
          <w:sz w:val="24"/>
        </w:rPr>
      </w:pPr>
    </w:p>
    <w:p w:rsidR="00840628" w:rsidRPr="00F153A3" w:rsidRDefault="00840628" w:rsidP="00840628">
      <w:pPr>
        <w:spacing w:after="36"/>
        <w:ind w:left="420"/>
        <w:rPr>
          <w:b/>
          <w:i/>
          <w:sz w:val="23"/>
          <w:lang w:val="it-IT"/>
        </w:rPr>
      </w:pPr>
      <w:r w:rsidRPr="00F153A3">
        <w:rPr>
          <w:b/>
          <w:i/>
          <w:sz w:val="23"/>
          <w:lang w:val="it-IT"/>
        </w:rPr>
        <w:t>Tabela 11. Neto zarade po mjesecima 2011. godina</w:t>
      </w: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4"/>
        <w:gridCol w:w="2894"/>
      </w:tblGrid>
      <w:tr w:rsidR="00840628" w:rsidRPr="00F153A3" w:rsidTr="00F153A3">
        <w:trPr>
          <w:trHeight w:val="256"/>
        </w:trPr>
        <w:tc>
          <w:tcPr>
            <w:tcW w:w="2894" w:type="dxa"/>
          </w:tcPr>
          <w:p w:rsidR="00840628" w:rsidRPr="00F153A3" w:rsidRDefault="00840628" w:rsidP="00F153A3">
            <w:pPr>
              <w:pStyle w:val="TableParagraph"/>
              <w:spacing w:line="236" w:lineRule="exact"/>
              <w:ind w:left="107"/>
            </w:pPr>
            <w:r w:rsidRPr="00F153A3">
              <w:lastRenderedPageBreak/>
              <w:t>2011</w:t>
            </w:r>
          </w:p>
        </w:tc>
        <w:tc>
          <w:tcPr>
            <w:tcW w:w="2894" w:type="dxa"/>
          </w:tcPr>
          <w:p w:rsidR="00840628" w:rsidRPr="00F153A3" w:rsidRDefault="00840628" w:rsidP="00F153A3">
            <w:pPr>
              <w:pStyle w:val="TableParagraph"/>
              <w:ind w:left="0"/>
              <w:rPr>
                <w:rFonts w:ascii="Times New Roman"/>
                <w:sz w:val="18"/>
              </w:rPr>
            </w:pPr>
          </w:p>
        </w:tc>
      </w:tr>
      <w:tr w:rsidR="00840628" w:rsidRPr="00F153A3" w:rsidTr="00F153A3">
        <w:trPr>
          <w:trHeight w:val="258"/>
        </w:trPr>
        <w:tc>
          <w:tcPr>
            <w:tcW w:w="2894" w:type="dxa"/>
          </w:tcPr>
          <w:p w:rsidR="00840628" w:rsidRPr="00F153A3" w:rsidRDefault="00840628" w:rsidP="00F153A3">
            <w:pPr>
              <w:pStyle w:val="TableParagraph"/>
              <w:spacing w:before="2" w:line="237" w:lineRule="exact"/>
              <w:ind w:left="107"/>
            </w:pPr>
            <w:r w:rsidRPr="00F153A3">
              <w:t>I</w:t>
            </w:r>
          </w:p>
        </w:tc>
        <w:tc>
          <w:tcPr>
            <w:tcW w:w="2894" w:type="dxa"/>
          </w:tcPr>
          <w:p w:rsidR="00840628" w:rsidRPr="00F153A3" w:rsidRDefault="00840628" w:rsidP="00F153A3">
            <w:pPr>
              <w:pStyle w:val="TableParagraph"/>
              <w:spacing w:before="2" w:line="237" w:lineRule="exact"/>
              <w:ind w:left="1194" w:right="1186"/>
              <w:jc w:val="center"/>
            </w:pPr>
            <w:r w:rsidRPr="00F153A3">
              <w:t>454</w:t>
            </w:r>
          </w:p>
        </w:tc>
      </w:tr>
      <w:tr w:rsidR="00840628" w:rsidRPr="00F153A3" w:rsidTr="00F153A3">
        <w:trPr>
          <w:trHeight w:val="258"/>
        </w:trPr>
        <w:tc>
          <w:tcPr>
            <w:tcW w:w="2894" w:type="dxa"/>
          </w:tcPr>
          <w:p w:rsidR="00840628" w:rsidRPr="00F153A3" w:rsidRDefault="00840628" w:rsidP="00F153A3">
            <w:pPr>
              <w:pStyle w:val="TableParagraph"/>
              <w:spacing w:line="239" w:lineRule="exact"/>
              <w:ind w:left="107"/>
            </w:pPr>
            <w:r w:rsidRPr="00F153A3">
              <w:t>II</w:t>
            </w:r>
          </w:p>
        </w:tc>
        <w:tc>
          <w:tcPr>
            <w:tcW w:w="2894" w:type="dxa"/>
          </w:tcPr>
          <w:p w:rsidR="00840628" w:rsidRPr="00F153A3" w:rsidRDefault="00840628" w:rsidP="00F153A3">
            <w:pPr>
              <w:pStyle w:val="TableParagraph"/>
              <w:spacing w:line="239" w:lineRule="exact"/>
              <w:ind w:left="1194" w:right="1186"/>
              <w:jc w:val="center"/>
            </w:pPr>
            <w:r w:rsidRPr="00F153A3">
              <w:t>440</w:t>
            </w:r>
          </w:p>
        </w:tc>
      </w:tr>
      <w:tr w:rsidR="00840628" w:rsidRPr="00F153A3" w:rsidTr="00F153A3">
        <w:trPr>
          <w:trHeight w:val="256"/>
        </w:trPr>
        <w:tc>
          <w:tcPr>
            <w:tcW w:w="2894" w:type="dxa"/>
          </w:tcPr>
          <w:p w:rsidR="00840628" w:rsidRPr="00F153A3" w:rsidRDefault="00840628" w:rsidP="00F153A3">
            <w:pPr>
              <w:pStyle w:val="TableParagraph"/>
              <w:spacing w:line="236" w:lineRule="exact"/>
              <w:ind w:left="107"/>
            </w:pPr>
            <w:r w:rsidRPr="00F153A3">
              <w:t>III</w:t>
            </w:r>
          </w:p>
        </w:tc>
        <w:tc>
          <w:tcPr>
            <w:tcW w:w="2894" w:type="dxa"/>
          </w:tcPr>
          <w:p w:rsidR="00840628" w:rsidRPr="00F153A3" w:rsidRDefault="00840628" w:rsidP="00F153A3">
            <w:pPr>
              <w:pStyle w:val="TableParagraph"/>
              <w:spacing w:line="236" w:lineRule="exact"/>
              <w:ind w:left="1194" w:right="1186"/>
              <w:jc w:val="center"/>
            </w:pPr>
            <w:r w:rsidRPr="00F153A3">
              <w:t>443</w:t>
            </w:r>
          </w:p>
        </w:tc>
      </w:tr>
      <w:tr w:rsidR="00840628" w:rsidRPr="00F153A3" w:rsidTr="00F153A3">
        <w:trPr>
          <w:trHeight w:val="258"/>
        </w:trPr>
        <w:tc>
          <w:tcPr>
            <w:tcW w:w="2894" w:type="dxa"/>
          </w:tcPr>
          <w:p w:rsidR="00840628" w:rsidRPr="00F153A3" w:rsidRDefault="00840628" w:rsidP="00F153A3">
            <w:pPr>
              <w:pStyle w:val="TableParagraph"/>
              <w:spacing w:before="2" w:line="237" w:lineRule="exact"/>
              <w:ind w:left="107"/>
            </w:pPr>
            <w:r w:rsidRPr="00F153A3">
              <w:t>IV</w:t>
            </w:r>
          </w:p>
        </w:tc>
        <w:tc>
          <w:tcPr>
            <w:tcW w:w="2894" w:type="dxa"/>
          </w:tcPr>
          <w:p w:rsidR="00840628" w:rsidRPr="00F153A3" w:rsidRDefault="00840628" w:rsidP="00F153A3">
            <w:pPr>
              <w:pStyle w:val="TableParagraph"/>
              <w:spacing w:before="2" w:line="237" w:lineRule="exact"/>
              <w:ind w:left="1194" w:right="1186"/>
              <w:jc w:val="center"/>
            </w:pPr>
            <w:r w:rsidRPr="00F153A3">
              <w:t>433</w:t>
            </w:r>
          </w:p>
        </w:tc>
      </w:tr>
      <w:tr w:rsidR="00840628" w:rsidRPr="00F153A3" w:rsidTr="00F153A3">
        <w:trPr>
          <w:trHeight w:val="258"/>
        </w:trPr>
        <w:tc>
          <w:tcPr>
            <w:tcW w:w="2894" w:type="dxa"/>
          </w:tcPr>
          <w:p w:rsidR="00840628" w:rsidRPr="00F153A3" w:rsidRDefault="00840628" w:rsidP="00F153A3">
            <w:pPr>
              <w:pStyle w:val="TableParagraph"/>
              <w:spacing w:line="239" w:lineRule="exact"/>
              <w:ind w:left="107"/>
            </w:pPr>
            <w:r w:rsidRPr="00F153A3">
              <w:t>V</w:t>
            </w:r>
          </w:p>
        </w:tc>
        <w:tc>
          <w:tcPr>
            <w:tcW w:w="2894" w:type="dxa"/>
          </w:tcPr>
          <w:p w:rsidR="00840628" w:rsidRPr="00F153A3" w:rsidRDefault="00840628" w:rsidP="00F153A3">
            <w:pPr>
              <w:pStyle w:val="TableParagraph"/>
              <w:spacing w:line="239" w:lineRule="exact"/>
              <w:ind w:left="1194" w:right="1186"/>
              <w:jc w:val="center"/>
            </w:pPr>
            <w:r w:rsidRPr="00F153A3">
              <w:t>458</w:t>
            </w:r>
          </w:p>
        </w:tc>
      </w:tr>
      <w:tr w:rsidR="00840628" w:rsidRPr="00F153A3" w:rsidTr="00F153A3">
        <w:trPr>
          <w:trHeight w:val="256"/>
        </w:trPr>
        <w:tc>
          <w:tcPr>
            <w:tcW w:w="2894" w:type="dxa"/>
          </w:tcPr>
          <w:p w:rsidR="00840628" w:rsidRPr="00F153A3" w:rsidRDefault="00840628" w:rsidP="00F153A3">
            <w:pPr>
              <w:pStyle w:val="TableParagraph"/>
              <w:spacing w:line="236" w:lineRule="exact"/>
              <w:ind w:left="107"/>
            </w:pPr>
            <w:r w:rsidRPr="00F153A3">
              <w:t>VI</w:t>
            </w:r>
          </w:p>
        </w:tc>
        <w:tc>
          <w:tcPr>
            <w:tcW w:w="2894" w:type="dxa"/>
          </w:tcPr>
          <w:p w:rsidR="00840628" w:rsidRPr="00F153A3" w:rsidRDefault="00840628" w:rsidP="00F153A3">
            <w:pPr>
              <w:pStyle w:val="TableParagraph"/>
              <w:spacing w:line="236" w:lineRule="exact"/>
              <w:ind w:left="1194" w:right="1186"/>
              <w:jc w:val="center"/>
            </w:pPr>
            <w:r w:rsidRPr="00F153A3">
              <w:t>412</w:t>
            </w:r>
          </w:p>
        </w:tc>
      </w:tr>
      <w:tr w:rsidR="00840628" w:rsidRPr="00F153A3" w:rsidTr="00F153A3">
        <w:trPr>
          <w:trHeight w:val="258"/>
        </w:trPr>
        <w:tc>
          <w:tcPr>
            <w:tcW w:w="2894" w:type="dxa"/>
          </w:tcPr>
          <w:p w:rsidR="00840628" w:rsidRPr="00F153A3" w:rsidRDefault="00840628" w:rsidP="00F153A3">
            <w:pPr>
              <w:pStyle w:val="TableParagraph"/>
              <w:spacing w:before="2" w:line="237" w:lineRule="exact"/>
              <w:ind w:left="107"/>
            </w:pPr>
            <w:r w:rsidRPr="00F153A3">
              <w:t>VII</w:t>
            </w:r>
          </w:p>
        </w:tc>
        <w:tc>
          <w:tcPr>
            <w:tcW w:w="2894" w:type="dxa"/>
          </w:tcPr>
          <w:p w:rsidR="00840628" w:rsidRPr="00F153A3" w:rsidRDefault="00840628" w:rsidP="00F153A3">
            <w:pPr>
              <w:pStyle w:val="TableParagraph"/>
              <w:spacing w:before="2" w:line="237" w:lineRule="exact"/>
              <w:ind w:left="1194" w:right="1186"/>
              <w:jc w:val="center"/>
            </w:pPr>
            <w:r w:rsidRPr="00F153A3">
              <w:t>394</w:t>
            </w:r>
          </w:p>
        </w:tc>
      </w:tr>
      <w:tr w:rsidR="00840628" w:rsidRPr="00F153A3" w:rsidTr="00F153A3">
        <w:trPr>
          <w:trHeight w:val="258"/>
        </w:trPr>
        <w:tc>
          <w:tcPr>
            <w:tcW w:w="2894" w:type="dxa"/>
          </w:tcPr>
          <w:p w:rsidR="00840628" w:rsidRPr="00F153A3" w:rsidRDefault="00840628" w:rsidP="00F153A3">
            <w:pPr>
              <w:pStyle w:val="TableParagraph"/>
              <w:spacing w:line="239" w:lineRule="exact"/>
              <w:ind w:left="107"/>
            </w:pPr>
            <w:r w:rsidRPr="00F153A3">
              <w:t>VIII</w:t>
            </w:r>
          </w:p>
        </w:tc>
        <w:tc>
          <w:tcPr>
            <w:tcW w:w="2894" w:type="dxa"/>
          </w:tcPr>
          <w:p w:rsidR="00840628" w:rsidRPr="00F153A3" w:rsidRDefault="00840628" w:rsidP="00F153A3">
            <w:pPr>
              <w:pStyle w:val="TableParagraph"/>
              <w:spacing w:line="239" w:lineRule="exact"/>
              <w:ind w:left="1194" w:right="1186"/>
              <w:jc w:val="center"/>
            </w:pPr>
            <w:r w:rsidRPr="00F153A3">
              <w:t>418</w:t>
            </w:r>
          </w:p>
        </w:tc>
      </w:tr>
      <w:tr w:rsidR="00840628" w:rsidRPr="00F153A3" w:rsidTr="00F153A3">
        <w:trPr>
          <w:trHeight w:val="256"/>
        </w:trPr>
        <w:tc>
          <w:tcPr>
            <w:tcW w:w="2894" w:type="dxa"/>
          </w:tcPr>
          <w:p w:rsidR="00840628" w:rsidRPr="00F153A3" w:rsidRDefault="00840628" w:rsidP="00F153A3">
            <w:pPr>
              <w:pStyle w:val="TableParagraph"/>
              <w:ind w:left="0"/>
              <w:rPr>
                <w:rFonts w:ascii="Times New Roman"/>
                <w:sz w:val="18"/>
              </w:rPr>
            </w:pPr>
          </w:p>
        </w:tc>
        <w:tc>
          <w:tcPr>
            <w:tcW w:w="2894" w:type="dxa"/>
          </w:tcPr>
          <w:p w:rsidR="00840628" w:rsidRPr="00F153A3" w:rsidRDefault="00840628" w:rsidP="00F153A3">
            <w:pPr>
              <w:pStyle w:val="TableParagraph"/>
              <w:ind w:left="0"/>
              <w:rPr>
                <w:rFonts w:ascii="Times New Roman"/>
                <w:sz w:val="18"/>
              </w:rPr>
            </w:pPr>
          </w:p>
        </w:tc>
      </w:tr>
      <w:tr w:rsidR="00840628" w:rsidTr="00F153A3">
        <w:trPr>
          <w:trHeight w:val="273"/>
        </w:trPr>
        <w:tc>
          <w:tcPr>
            <w:tcW w:w="2894" w:type="dxa"/>
          </w:tcPr>
          <w:p w:rsidR="00840628" w:rsidRPr="00F153A3" w:rsidRDefault="00840628" w:rsidP="00F153A3">
            <w:pPr>
              <w:pStyle w:val="TableParagraph"/>
              <w:spacing w:before="2"/>
              <w:ind w:left="107"/>
              <w:rPr>
                <w:b/>
              </w:rPr>
            </w:pPr>
            <w:r w:rsidRPr="00F153A3">
              <w:rPr>
                <w:b/>
              </w:rPr>
              <w:t>I- VIII 2011/I- VIII 2010</w:t>
            </w:r>
          </w:p>
        </w:tc>
        <w:tc>
          <w:tcPr>
            <w:tcW w:w="2894" w:type="dxa"/>
          </w:tcPr>
          <w:p w:rsidR="00840628" w:rsidRPr="00F153A3" w:rsidRDefault="00840628" w:rsidP="00F153A3">
            <w:pPr>
              <w:pStyle w:val="TableParagraph"/>
              <w:spacing w:before="2"/>
              <w:ind w:left="1196" w:right="1186"/>
              <w:jc w:val="center"/>
            </w:pPr>
            <w:r w:rsidRPr="00F153A3">
              <w:t>104.9</w:t>
            </w:r>
          </w:p>
        </w:tc>
      </w:tr>
    </w:tbl>
    <w:p w:rsidR="00840628" w:rsidRDefault="00840628" w:rsidP="00840628">
      <w:pPr>
        <w:jc w:val="center"/>
        <w:sectPr w:rsidR="00840628">
          <w:pgSz w:w="11910" w:h="16840"/>
          <w:pgMar w:top="1040" w:right="560" w:bottom="1160" w:left="1020" w:header="708" w:footer="975" w:gutter="0"/>
          <w:cols w:space="720"/>
        </w:sectPr>
      </w:pPr>
    </w:p>
    <w:p w:rsidR="00840628" w:rsidRDefault="00840628" w:rsidP="00840628">
      <w:pPr>
        <w:pStyle w:val="BodyText"/>
        <w:spacing w:before="11"/>
        <w:rPr>
          <w:b/>
          <w:i/>
          <w:sz w:val="24"/>
        </w:rPr>
      </w:pPr>
    </w:p>
    <w:p w:rsidR="00840628" w:rsidRDefault="00840628" w:rsidP="00F153A3">
      <w:pPr>
        <w:spacing w:before="100"/>
        <w:jc w:val="both"/>
        <w:rPr>
          <w:b/>
          <w:color w:val="002060"/>
          <w:sz w:val="24"/>
        </w:rPr>
      </w:pPr>
      <w:r>
        <w:rPr>
          <w:b/>
          <w:color w:val="002060"/>
          <w:sz w:val="24"/>
        </w:rPr>
        <w:t>ANEKS 2</w:t>
      </w:r>
    </w:p>
    <w:p w:rsidR="00840628" w:rsidRDefault="00840628" w:rsidP="00840628">
      <w:pPr>
        <w:spacing w:before="100"/>
        <w:ind w:left="420"/>
        <w:jc w:val="both"/>
        <w:rPr>
          <w:b/>
          <w:sz w:val="24"/>
        </w:rPr>
      </w:pPr>
    </w:p>
    <w:p w:rsidR="00840628" w:rsidRDefault="00840628" w:rsidP="00840628">
      <w:pPr>
        <w:jc w:val="both"/>
        <w:rPr>
          <w:b/>
          <w:lang w:val="sl-SI"/>
        </w:rPr>
      </w:pPr>
      <w:r w:rsidRPr="005B45C6">
        <w:rPr>
          <w:b/>
          <w:lang w:val="sl-SI"/>
        </w:rPr>
        <w:t>Prijavljena slobodna radna mjesta</w:t>
      </w:r>
    </w:p>
    <w:p w:rsidR="00840628" w:rsidRPr="005B45C6" w:rsidRDefault="00840628" w:rsidP="00840628">
      <w:pPr>
        <w:jc w:val="both"/>
        <w:rPr>
          <w:b/>
          <w:lang w:val="sl-SI"/>
        </w:rPr>
      </w:pPr>
    </w:p>
    <w:p w:rsidR="00840628" w:rsidRPr="003C4A21" w:rsidRDefault="00840628" w:rsidP="00840628">
      <w:pPr>
        <w:jc w:val="both"/>
        <w:rPr>
          <w:lang w:val="sl-SI"/>
        </w:rPr>
      </w:pPr>
      <w:r w:rsidRPr="003C4A21">
        <w:rPr>
          <w:lang w:val="sl-SI"/>
        </w:rPr>
        <w:t>Prema Zakonu o zapošljavanju i ostvarivanju prava iz osiguranja od nezaposlenosti, SL.RCG Br. 14/10, Zavod je dužan da oglasi slobodno radno mjesto. U medijima se slobodna radna mjesta oglašavaju u dnevnim listovima tri puta ne</w:t>
      </w:r>
      <w:r>
        <w:rPr>
          <w:lang w:val="sl-SI"/>
        </w:rPr>
        <w:t>dj</w:t>
      </w:r>
      <w:r w:rsidRPr="003C4A21">
        <w:rPr>
          <w:lang w:val="sl-SI"/>
        </w:rPr>
        <w:t>eljno.</w:t>
      </w:r>
    </w:p>
    <w:p w:rsidR="00840628" w:rsidRDefault="00840628" w:rsidP="00840628">
      <w:pPr>
        <w:jc w:val="both"/>
        <w:rPr>
          <w:lang w:val="sl-SI"/>
        </w:rPr>
      </w:pPr>
      <w:r w:rsidRPr="003C4A21">
        <w:rPr>
          <w:lang w:val="sl-SI"/>
        </w:rPr>
        <w:t>Biro rada Cetinje je u periodu</w:t>
      </w:r>
      <w:r>
        <w:rPr>
          <w:lang w:val="sl-SI"/>
        </w:rPr>
        <w:t xml:space="preserve"> </w:t>
      </w:r>
      <w:r w:rsidRPr="003C4A21">
        <w:rPr>
          <w:lang w:val="sl-SI"/>
        </w:rPr>
        <w:t>od 31.12.201</w:t>
      </w:r>
      <w:r>
        <w:rPr>
          <w:lang w:val="sl-SI"/>
        </w:rPr>
        <w:t>7.</w:t>
      </w:r>
      <w:r w:rsidRPr="003C4A21">
        <w:rPr>
          <w:lang w:val="sl-SI"/>
        </w:rPr>
        <w:t xml:space="preserve"> do 31.12.2018</w:t>
      </w:r>
      <w:r>
        <w:rPr>
          <w:lang w:val="sl-SI"/>
        </w:rPr>
        <w:t>.</w:t>
      </w:r>
      <w:r w:rsidRPr="003C4A21">
        <w:rPr>
          <w:lang w:val="sl-SI"/>
        </w:rPr>
        <w:t xml:space="preserve"> godine primio</w:t>
      </w:r>
      <w:r>
        <w:rPr>
          <w:lang w:val="sl-SI"/>
        </w:rPr>
        <w:t xml:space="preserve"> </w:t>
      </w:r>
      <w:r w:rsidRPr="003C4A21">
        <w:rPr>
          <w:lang w:val="sl-SI"/>
        </w:rPr>
        <w:t>326 prijava o slobodnom radnim mjestu za 466 slobodna radna</w:t>
      </w:r>
      <w:r>
        <w:rPr>
          <w:lang w:val="sl-SI"/>
        </w:rPr>
        <w:t xml:space="preserve"> </w:t>
      </w:r>
      <w:r w:rsidRPr="003C4A21">
        <w:rPr>
          <w:lang w:val="sl-SI"/>
        </w:rPr>
        <w:t>mjesta.</w:t>
      </w:r>
    </w:p>
    <w:p w:rsidR="00840628" w:rsidRDefault="00840628" w:rsidP="00840628">
      <w:pPr>
        <w:jc w:val="both"/>
        <w:rPr>
          <w:lang w:val="sl-SI"/>
        </w:rPr>
      </w:pPr>
    </w:p>
    <w:p w:rsidR="00840628" w:rsidRDefault="00840628" w:rsidP="00840628">
      <w:pPr>
        <w:jc w:val="both"/>
        <w:rPr>
          <w:b/>
          <w:lang w:val="sl-SI"/>
        </w:rPr>
      </w:pPr>
      <w:r w:rsidRPr="005B45C6">
        <w:rPr>
          <w:b/>
          <w:lang w:val="sl-SI"/>
        </w:rPr>
        <w:t>Stop sivoj ekonomiji</w:t>
      </w:r>
    </w:p>
    <w:p w:rsidR="00840628" w:rsidRPr="001325C3" w:rsidRDefault="00840628" w:rsidP="00840628">
      <w:pPr>
        <w:jc w:val="both"/>
        <w:rPr>
          <w:b/>
          <w:lang w:val="sl-SI"/>
        </w:rPr>
      </w:pPr>
    </w:p>
    <w:p w:rsidR="00840628" w:rsidRPr="001325C3" w:rsidRDefault="00840628" w:rsidP="00840628">
      <w:pPr>
        <w:jc w:val="both"/>
        <w:rPr>
          <w:lang w:val="sl-SI"/>
        </w:rPr>
      </w:pPr>
      <w:r w:rsidRPr="001325C3">
        <w:rPr>
          <w:lang w:val="sl-SI"/>
        </w:rPr>
        <w:t>Zavod za zapošljavanje je organizao program »Stop sivoj ekonomiji« za lica sa stečenim visokim obrazovanjem do 30 godina života i radnim iskustvom u najkraćem trajanju od 9 mjeseci.</w:t>
      </w:r>
    </w:p>
    <w:p w:rsidR="00840628" w:rsidRPr="001325C3" w:rsidRDefault="00840628" w:rsidP="00840628">
      <w:pPr>
        <w:jc w:val="both"/>
        <w:rPr>
          <w:lang w:val="sl-SI"/>
        </w:rPr>
      </w:pPr>
      <w:r w:rsidRPr="001325C3">
        <w:rPr>
          <w:lang w:val="sl-SI"/>
        </w:rPr>
        <w:t>Program se sproveo u trajanju od 4 mjeseca.</w:t>
      </w:r>
      <w:r>
        <w:rPr>
          <w:lang w:val="sl-SI"/>
        </w:rPr>
        <w:t xml:space="preserve"> </w:t>
      </w:r>
      <w:r w:rsidRPr="001325C3">
        <w:rPr>
          <w:lang w:val="sl-SI"/>
        </w:rPr>
        <w:t>Tokom trajanja programa učesnici su se osposobili</w:t>
      </w:r>
      <w:r>
        <w:rPr>
          <w:lang w:val="sl-SI"/>
        </w:rPr>
        <w:t xml:space="preserve"> </w:t>
      </w:r>
      <w:r w:rsidRPr="001325C3">
        <w:rPr>
          <w:lang w:val="sl-SI"/>
        </w:rPr>
        <w:t>za pružanje tehničke podrške i pomoći službenim licima Uprave za inspekcijske poslove.</w:t>
      </w:r>
    </w:p>
    <w:p w:rsidR="00840628" w:rsidRPr="001325C3" w:rsidRDefault="00840628" w:rsidP="00840628">
      <w:pPr>
        <w:jc w:val="both"/>
        <w:rPr>
          <w:lang w:val="sl-SI"/>
        </w:rPr>
      </w:pPr>
      <w:r w:rsidRPr="001325C3">
        <w:rPr>
          <w:lang w:val="sl-SI"/>
        </w:rPr>
        <w:t>Ovim programom se zaposlilo 1 lice.</w:t>
      </w:r>
    </w:p>
    <w:p w:rsidR="00840628" w:rsidRPr="001325C3" w:rsidRDefault="00840628" w:rsidP="00840628">
      <w:pPr>
        <w:jc w:val="both"/>
        <w:rPr>
          <w:lang w:val="sl-SI"/>
        </w:rPr>
      </w:pPr>
    </w:p>
    <w:p w:rsidR="00840628" w:rsidRDefault="00840628" w:rsidP="00840628">
      <w:pPr>
        <w:jc w:val="both"/>
        <w:rPr>
          <w:b/>
          <w:lang w:val="sl-SI"/>
        </w:rPr>
      </w:pPr>
      <w:r w:rsidRPr="005B45C6">
        <w:rPr>
          <w:b/>
          <w:lang w:val="sl-SI"/>
        </w:rPr>
        <w:t>Krediti za samozapošljavanje</w:t>
      </w:r>
    </w:p>
    <w:p w:rsidR="00840628" w:rsidRPr="001325C3" w:rsidRDefault="00840628" w:rsidP="00840628">
      <w:pPr>
        <w:jc w:val="both"/>
        <w:rPr>
          <w:b/>
          <w:lang w:val="sl-SI"/>
        </w:rPr>
      </w:pPr>
    </w:p>
    <w:p w:rsidR="00840628" w:rsidRPr="001325C3" w:rsidRDefault="00840628" w:rsidP="00840628">
      <w:pPr>
        <w:jc w:val="both"/>
        <w:rPr>
          <w:lang w:val="sl-SI"/>
        </w:rPr>
      </w:pPr>
      <w:r w:rsidRPr="001325C3">
        <w:rPr>
          <w:lang w:val="sl-SI"/>
        </w:rPr>
        <w:t>U 2018</w:t>
      </w:r>
      <w:r>
        <w:rPr>
          <w:lang w:val="sl-SI"/>
        </w:rPr>
        <w:t>.</w:t>
      </w:r>
      <w:r w:rsidRPr="001325C3">
        <w:rPr>
          <w:lang w:val="sl-SI"/>
        </w:rPr>
        <w:t xml:space="preserve"> godini odobrena</w:t>
      </w:r>
      <w:r>
        <w:rPr>
          <w:lang w:val="sl-SI"/>
        </w:rPr>
        <w:t xml:space="preserve"> </w:t>
      </w:r>
      <w:r w:rsidRPr="001325C3">
        <w:rPr>
          <w:lang w:val="sl-SI"/>
        </w:rPr>
        <w:t>su 2 kredita za samozapošljavanje kojim su se zaposlila 2 lica</w:t>
      </w:r>
      <w:r>
        <w:rPr>
          <w:lang w:val="sl-SI"/>
        </w:rPr>
        <w:t>,</w:t>
      </w:r>
      <w:r w:rsidRPr="001325C3">
        <w:rPr>
          <w:lang w:val="sl-SI"/>
        </w:rPr>
        <w:t xml:space="preserve"> a ukupan iznos sredstava je 10 000 eura.</w:t>
      </w:r>
    </w:p>
    <w:p w:rsidR="00840628" w:rsidRPr="001325C3" w:rsidRDefault="00840628" w:rsidP="00840628">
      <w:pPr>
        <w:jc w:val="both"/>
        <w:rPr>
          <w:lang w:val="sl-SI"/>
        </w:rPr>
      </w:pPr>
    </w:p>
    <w:p w:rsidR="00840628" w:rsidRDefault="00840628" w:rsidP="00840628">
      <w:pPr>
        <w:jc w:val="both"/>
        <w:rPr>
          <w:b/>
          <w:lang w:val="sl-SI"/>
        </w:rPr>
      </w:pPr>
      <w:r w:rsidRPr="005B45C6">
        <w:rPr>
          <w:b/>
          <w:lang w:val="sl-SI"/>
        </w:rPr>
        <w:t>Obuke</w:t>
      </w:r>
    </w:p>
    <w:p w:rsidR="00840628" w:rsidRPr="001325C3" w:rsidRDefault="00840628" w:rsidP="00840628">
      <w:pPr>
        <w:jc w:val="both"/>
        <w:rPr>
          <w:b/>
          <w:lang w:val="sl-SI"/>
        </w:rPr>
      </w:pPr>
    </w:p>
    <w:p w:rsidR="00840628" w:rsidRPr="001325C3" w:rsidRDefault="00840628" w:rsidP="00840628">
      <w:pPr>
        <w:jc w:val="both"/>
        <w:rPr>
          <w:lang w:val="sl-SI"/>
        </w:rPr>
      </w:pPr>
      <w:bookmarkStart w:id="146" w:name="_Hlk21330350"/>
      <w:r w:rsidRPr="001325C3">
        <w:rPr>
          <w:lang w:val="sl-SI"/>
        </w:rPr>
        <w:t>Sa evidencije</w:t>
      </w:r>
      <w:r>
        <w:rPr>
          <w:lang w:val="sl-SI"/>
        </w:rPr>
        <w:t xml:space="preserve"> Biroa rada Cetinje</w:t>
      </w:r>
      <w:r w:rsidRPr="001325C3">
        <w:rPr>
          <w:lang w:val="sl-SI"/>
        </w:rPr>
        <w:t xml:space="preserve"> na obuke koje je organizovao Zavod za zapošljavanje</w:t>
      </w:r>
      <w:r>
        <w:rPr>
          <w:lang w:val="sl-SI"/>
        </w:rPr>
        <w:t xml:space="preserve"> u 2018. godine</w:t>
      </w:r>
      <w:r w:rsidRPr="001325C3">
        <w:rPr>
          <w:lang w:val="sl-SI"/>
        </w:rPr>
        <w:t xml:space="preserve"> upućeno je 33 kandidata i to za sl</w:t>
      </w:r>
      <w:r>
        <w:rPr>
          <w:lang w:val="sl-SI"/>
        </w:rPr>
        <w:t>j</w:t>
      </w:r>
      <w:r w:rsidRPr="001325C3">
        <w:rPr>
          <w:lang w:val="sl-SI"/>
        </w:rPr>
        <w:t>edeća zanimanja:</w:t>
      </w:r>
    </w:p>
    <w:bookmarkEnd w:id="146"/>
    <w:p w:rsidR="00840628" w:rsidRPr="00435C8E" w:rsidRDefault="00840628" w:rsidP="00840628">
      <w:pPr>
        <w:pStyle w:val="ListParagraph"/>
        <w:numPr>
          <w:ilvl w:val="0"/>
          <w:numId w:val="34"/>
        </w:numPr>
        <w:spacing w:after="0"/>
        <w:jc w:val="both"/>
        <w:rPr>
          <w:lang w:val="sl-SI"/>
        </w:rPr>
      </w:pPr>
      <w:r w:rsidRPr="00435C8E">
        <w:rPr>
          <w:lang w:val="sl-SI"/>
        </w:rPr>
        <w:t>Zaštitar imovine i lica 1 kandidat</w:t>
      </w:r>
    </w:p>
    <w:p w:rsidR="00840628" w:rsidRPr="00435C8E" w:rsidRDefault="00840628" w:rsidP="00840628">
      <w:pPr>
        <w:pStyle w:val="ListParagraph"/>
        <w:numPr>
          <w:ilvl w:val="0"/>
          <w:numId w:val="34"/>
        </w:numPr>
        <w:spacing w:after="0"/>
        <w:jc w:val="both"/>
        <w:rPr>
          <w:lang w:val="sl-SI"/>
        </w:rPr>
      </w:pPr>
      <w:r w:rsidRPr="00435C8E">
        <w:rPr>
          <w:lang w:val="sl-SI"/>
        </w:rPr>
        <w:t>Frizer za žene i muškarce 3 kandidata</w:t>
      </w:r>
    </w:p>
    <w:p w:rsidR="00840628" w:rsidRPr="00435C8E" w:rsidRDefault="00840628" w:rsidP="00840628">
      <w:pPr>
        <w:pStyle w:val="ListParagraph"/>
        <w:numPr>
          <w:ilvl w:val="0"/>
          <w:numId w:val="34"/>
        </w:numPr>
        <w:spacing w:after="0"/>
        <w:jc w:val="both"/>
        <w:rPr>
          <w:lang w:val="sl-SI"/>
        </w:rPr>
      </w:pPr>
      <w:r w:rsidRPr="00435C8E">
        <w:rPr>
          <w:lang w:val="sl-SI"/>
        </w:rPr>
        <w:t>Turistički vodič 2 kandidata</w:t>
      </w:r>
    </w:p>
    <w:p w:rsidR="00840628" w:rsidRPr="00435C8E" w:rsidRDefault="00840628" w:rsidP="00840628">
      <w:pPr>
        <w:pStyle w:val="ListParagraph"/>
        <w:numPr>
          <w:ilvl w:val="0"/>
          <w:numId w:val="34"/>
        </w:numPr>
        <w:spacing w:after="0"/>
        <w:jc w:val="both"/>
        <w:rPr>
          <w:lang w:val="sl-SI"/>
        </w:rPr>
      </w:pPr>
      <w:r w:rsidRPr="00435C8E">
        <w:rPr>
          <w:lang w:val="sl-SI"/>
        </w:rPr>
        <w:t>Obuka za vozača B kategorije 1 kandidat</w:t>
      </w:r>
    </w:p>
    <w:p w:rsidR="00840628" w:rsidRPr="00435C8E" w:rsidRDefault="00840628" w:rsidP="00840628">
      <w:pPr>
        <w:pStyle w:val="ListParagraph"/>
        <w:numPr>
          <w:ilvl w:val="0"/>
          <w:numId w:val="34"/>
        </w:numPr>
        <w:spacing w:after="0"/>
        <w:jc w:val="both"/>
        <w:rPr>
          <w:lang w:val="sl-SI"/>
        </w:rPr>
      </w:pPr>
      <w:r w:rsidRPr="00435C8E">
        <w:rPr>
          <w:lang w:val="sl-SI"/>
        </w:rPr>
        <w:t>Obuka za vozača C kategorije 2 kandidata</w:t>
      </w:r>
    </w:p>
    <w:p w:rsidR="00840628" w:rsidRPr="00435C8E" w:rsidRDefault="00840628" w:rsidP="00840628">
      <w:pPr>
        <w:pStyle w:val="ListParagraph"/>
        <w:numPr>
          <w:ilvl w:val="0"/>
          <w:numId w:val="34"/>
        </w:numPr>
        <w:spacing w:after="0"/>
        <w:jc w:val="both"/>
        <w:rPr>
          <w:lang w:val="sl-SI"/>
        </w:rPr>
      </w:pPr>
      <w:r w:rsidRPr="00435C8E">
        <w:rPr>
          <w:lang w:val="sl-SI"/>
        </w:rPr>
        <w:t>Obuka za vozača D kategorije 2 kandidata</w:t>
      </w:r>
    </w:p>
    <w:p w:rsidR="00840628" w:rsidRPr="00435C8E" w:rsidRDefault="00840628" w:rsidP="00840628">
      <w:pPr>
        <w:pStyle w:val="ListParagraph"/>
        <w:numPr>
          <w:ilvl w:val="0"/>
          <w:numId w:val="34"/>
        </w:numPr>
        <w:spacing w:after="0"/>
        <w:jc w:val="both"/>
        <w:rPr>
          <w:lang w:val="sl-SI"/>
        </w:rPr>
      </w:pPr>
      <w:r w:rsidRPr="00435C8E">
        <w:rPr>
          <w:lang w:val="sl-SI"/>
        </w:rPr>
        <w:t>Obuka za vozača E kategorije 1 kandidata</w:t>
      </w:r>
    </w:p>
    <w:p w:rsidR="00840628" w:rsidRPr="00435C8E" w:rsidRDefault="00840628" w:rsidP="00840628">
      <w:pPr>
        <w:pStyle w:val="ListParagraph"/>
        <w:numPr>
          <w:ilvl w:val="0"/>
          <w:numId w:val="34"/>
        </w:numPr>
        <w:spacing w:after="0"/>
        <w:jc w:val="both"/>
        <w:rPr>
          <w:lang w:val="sl-SI"/>
        </w:rPr>
      </w:pPr>
      <w:r w:rsidRPr="00435C8E">
        <w:rPr>
          <w:lang w:val="sl-SI"/>
        </w:rPr>
        <w:t>Obuka za rukovaoca bagera cikličnog djelovanja 1 kandidat</w:t>
      </w:r>
    </w:p>
    <w:p w:rsidR="00840628" w:rsidRPr="00435C8E" w:rsidRDefault="00840628" w:rsidP="00840628">
      <w:pPr>
        <w:pStyle w:val="ListParagraph"/>
        <w:numPr>
          <w:ilvl w:val="0"/>
          <w:numId w:val="34"/>
        </w:numPr>
        <w:spacing w:after="0"/>
        <w:jc w:val="both"/>
        <w:rPr>
          <w:lang w:val="sl-SI"/>
        </w:rPr>
      </w:pPr>
      <w:r w:rsidRPr="00435C8E">
        <w:rPr>
          <w:lang w:val="sl-SI"/>
        </w:rPr>
        <w:t>Kurs za operatera na računaru 10 kandidata</w:t>
      </w:r>
    </w:p>
    <w:p w:rsidR="00840628" w:rsidRPr="00435C8E" w:rsidRDefault="00840628" w:rsidP="00840628">
      <w:pPr>
        <w:pStyle w:val="ListParagraph"/>
        <w:numPr>
          <w:ilvl w:val="0"/>
          <w:numId w:val="34"/>
        </w:numPr>
        <w:spacing w:after="0"/>
        <w:jc w:val="both"/>
        <w:rPr>
          <w:lang w:val="sl-SI"/>
        </w:rPr>
      </w:pPr>
      <w:r w:rsidRPr="00435C8E">
        <w:rPr>
          <w:lang w:val="sl-SI"/>
        </w:rPr>
        <w:t>Engleski početni nivo 10 kandidata</w:t>
      </w:r>
    </w:p>
    <w:p w:rsidR="00840628" w:rsidRDefault="00840628" w:rsidP="00840628">
      <w:pPr>
        <w:jc w:val="both"/>
        <w:rPr>
          <w:lang w:val="sl-SI"/>
        </w:rPr>
      </w:pPr>
    </w:p>
    <w:p w:rsidR="00840628" w:rsidRPr="00EA5128" w:rsidRDefault="00840628" w:rsidP="00840628">
      <w:pPr>
        <w:jc w:val="both"/>
        <w:rPr>
          <w:lang w:val="sl-SI"/>
        </w:rPr>
      </w:pPr>
      <w:r w:rsidRPr="00EA5128">
        <w:rPr>
          <w:lang w:val="sl-SI"/>
        </w:rPr>
        <w:t xml:space="preserve">Sa evidencije Biroa rada Cetinje na obuke koje je organizovao Zavod za zapošljavanje u 2019. godine upućeno je </w:t>
      </w:r>
      <w:r>
        <w:rPr>
          <w:lang w:val="sl-SI"/>
        </w:rPr>
        <w:t>23</w:t>
      </w:r>
      <w:r w:rsidRPr="00EA5128">
        <w:rPr>
          <w:lang w:val="sl-SI"/>
        </w:rPr>
        <w:t xml:space="preserve"> kandidata i to za sl</w:t>
      </w:r>
      <w:r>
        <w:rPr>
          <w:lang w:val="sl-SI"/>
        </w:rPr>
        <w:t>j</w:t>
      </w:r>
      <w:r w:rsidRPr="00EA5128">
        <w:rPr>
          <w:lang w:val="sl-SI"/>
        </w:rPr>
        <w:t>edeća zanimanja:</w:t>
      </w:r>
    </w:p>
    <w:p w:rsidR="00840628" w:rsidRPr="00435C8E" w:rsidRDefault="00840628" w:rsidP="00840628">
      <w:pPr>
        <w:pStyle w:val="ListParagraph"/>
        <w:numPr>
          <w:ilvl w:val="0"/>
          <w:numId w:val="35"/>
        </w:numPr>
        <w:spacing w:after="0"/>
        <w:jc w:val="both"/>
        <w:rPr>
          <w:lang w:val="sl-SI"/>
        </w:rPr>
      </w:pPr>
      <w:r w:rsidRPr="00435C8E">
        <w:rPr>
          <w:lang w:val="sl-SI"/>
        </w:rPr>
        <w:t>Računovođa 5 kandidat</w:t>
      </w:r>
    </w:p>
    <w:p w:rsidR="00840628" w:rsidRPr="00435C8E" w:rsidRDefault="00840628" w:rsidP="00840628">
      <w:pPr>
        <w:pStyle w:val="ListParagraph"/>
        <w:numPr>
          <w:ilvl w:val="0"/>
          <w:numId w:val="35"/>
        </w:numPr>
        <w:spacing w:after="0"/>
        <w:jc w:val="both"/>
        <w:rPr>
          <w:lang w:val="sl-SI"/>
        </w:rPr>
      </w:pPr>
      <w:r w:rsidRPr="00435C8E">
        <w:rPr>
          <w:lang w:val="sl-SI"/>
        </w:rPr>
        <w:t>Frizer za žene i muškarce 4 kandidata</w:t>
      </w:r>
    </w:p>
    <w:p w:rsidR="00840628" w:rsidRPr="00435C8E" w:rsidRDefault="00840628" w:rsidP="00840628">
      <w:pPr>
        <w:pStyle w:val="ListParagraph"/>
        <w:numPr>
          <w:ilvl w:val="0"/>
          <w:numId w:val="35"/>
        </w:numPr>
        <w:spacing w:after="0"/>
        <w:jc w:val="both"/>
        <w:rPr>
          <w:lang w:val="sl-SI"/>
        </w:rPr>
      </w:pPr>
      <w:r w:rsidRPr="00435C8E">
        <w:rPr>
          <w:lang w:val="sl-SI"/>
        </w:rPr>
        <w:t>Obuka za vozača D kategorije 1 kandidata</w:t>
      </w:r>
    </w:p>
    <w:p w:rsidR="00840628" w:rsidRPr="00435C8E" w:rsidRDefault="00840628" w:rsidP="00840628">
      <w:pPr>
        <w:pStyle w:val="ListParagraph"/>
        <w:numPr>
          <w:ilvl w:val="0"/>
          <w:numId w:val="35"/>
        </w:numPr>
        <w:spacing w:after="0"/>
        <w:jc w:val="both"/>
        <w:rPr>
          <w:lang w:val="sl-SI"/>
        </w:rPr>
      </w:pPr>
      <w:r w:rsidRPr="00435C8E">
        <w:rPr>
          <w:lang w:val="sl-SI"/>
        </w:rPr>
        <w:t>Zaštitar imovine i lica 4 kandidat</w:t>
      </w:r>
    </w:p>
    <w:p w:rsidR="00840628" w:rsidRPr="00435C8E" w:rsidRDefault="00840628" w:rsidP="00840628">
      <w:pPr>
        <w:pStyle w:val="ListParagraph"/>
        <w:numPr>
          <w:ilvl w:val="0"/>
          <w:numId w:val="35"/>
        </w:numPr>
        <w:spacing w:after="0"/>
        <w:jc w:val="both"/>
        <w:rPr>
          <w:lang w:val="sl-SI"/>
        </w:rPr>
      </w:pPr>
      <w:r w:rsidRPr="00435C8E">
        <w:rPr>
          <w:lang w:val="sl-SI"/>
        </w:rPr>
        <w:t>Engleski početni nivo 2 kandidata</w:t>
      </w:r>
    </w:p>
    <w:p w:rsidR="00840628" w:rsidRPr="00435C8E" w:rsidRDefault="00840628" w:rsidP="00840628">
      <w:pPr>
        <w:pStyle w:val="ListParagraph"/>
        <w:numPr>
          <w:ilvl w:val="0"/>
          <w:numId w:val="35"/>
        </w:numPr>
        <w:spacing w:after="0"/>
        <w:jc w:val="both"/>
        <w:rPr>
          <w:lang w:val="sl-SI"/>
        </w:rPr>
      </w:pPr>
      <w:r w:rsidRPr="00435C8E">
        <w:rPr>
          <w:lang w:val="sl-SI"/>
        </w:rPr>
        <w:t>Obuka za zanimanje Turistički vodič 5 kandidata</w:t>
      </w:r>
    </w:p>
    <w:p w:rsidR="00840628" w:rsidRPr="00435C8E" w:rsidRDefault="00840628" w:rsidP="00840628">
      <w:pPr>
        <w:pStyle w:val="ListParagraph"/>
        <w:numPr>
          <w:ilvl w:val="0"/>
          <w:numId w:val="35"/>
        </w:numPr>
        <w:spacing w:after="0"/>
        <w:jc w:val="both"/>
        <w:rPr>
          <w:lang w:val="sl-SI"/>
        </w:rPr>
      </w:pPr>
      <w:r w:rsidRPr="00435C8E">
        <w:rPr>
          <w:lang w:val="sl-SI"/>
        </w:rPr>
        <w:t>Poznavanje rada na računaru 1 kandidat</w:t>
      </w:r>
    </w:p>
    <w:p w:rsidR="00840628" w:rsidRPr="003C4A21" w:rsidRDefault="00840628" w:rsidP="00840628">
      <w:pPr>
        <w:jc w:val="both"/>
        <w:rPr>
          <w:lang w:val="sl-SI"/>
        </w:rPr>
      </w:pPr>
    </w:p>
    <w:p w:rsidR="00840628" w:rsidRDefault="00840628" w:rsidP="00840628">
      <w:pPr>
        <w:jc w:val="both"/>
        <w:rPr>
          <w:b/>
          <w:lang w:val="sl-SI"/>
        </w:rPr>
      </w:pPr>
      <w:r w:rsidRPr="001325C3">
        <w:rPr>
          <w:b/>
          <w:lang w:val="sl-SI"/>
        </w:rPr>
        <w:t>Javni radovi</w:t>
      </w:r>
      <w:r>
        <w:rPr>
          <w:b/>
          <w:lang w:val="sl-SI"/>
        </w:rPr>
        <w:t xml:space="preserve"> </w:t>
      </w:r>
    </w:p>
    <w:p w:rsidR="00840628" w:rsidRPr="001325C3" w:rsidRDefault="00840628" w:rsidP="00840628">
      <w:pPr>
        <w:jc w:val="both"/>
        <w:rPr>
          <w:b/>
          <w:u w:val="single"/>
          <w:lang w:val="sl-SI"/>
        </w:rPr>
      </w:pPr>
    </w:p>
    <w:p w:rsidR="00840628" w:rsidRPr="001325C3" w:rsidRDefault="00840628" w:rsidP="00840628">
      <w:pPr>
        <w:jc w:val="both"/>
        <w:rPr>
          <w:lang w:val="sl-SI"/>
        </w:rPr>
      </w:pPr>
      <w:r w:rsidRPr="001325C3">
        <w:rPr>
          <w:lang w:val="sl-SI"/>
        </w:rPr>
        <w:t>Polazeći od programskih zadataka utvrđenih na osnovu potreba i mogućnosti lica otežanog zapošljavanja i potreba korisnika programa od javnog interesa, Zavod za zapošljavanje je u 2018. godini, u okviru raspoloživih sredstava za ove namjene, realizovao</w:t>
      </w:r>
      <w:r>
        <w:rPr>
          <w:lang w:val="sl-SI"/>
        </w:rPr>
        <w:t xml:space="preserve"> </w:t>
      </w:r>
      <w:r w:rsidRPr="001325C3">
        <w:rPr>
          <w:lang w:val="sl-SI"/>
        </w:rPr>
        <w:t>programe javnih</w:t>
      </w:r>
      <w:r>
        <w:rPr>
          <w:lang w:val="sl-SI"/>
        </w:rPr>
        <w:t xml:space="preserve"> </w:t>
      </w:r>
      <w:r w:rsidRPr="001325C3">
        <w:rPr>
          <w:lang w:val="sl-SI"/>
        </w:rPr>
        <w:t xml:space="preserve">radova. </w:t>
      </w:r>
    </w:p>
    <w:p w:rsidR="00840628" w:rsidRPr="001325C3" w:rsidRDefault="00840628" w:rsidP="00840628">
      <w:pPr>
        <w:jc w:val="both"/>
        <w:rPr>
          <w:lang w:val="sl-SI"/>
        </w:rPr>
      </w:pPr>
      <w:r w:rsidRPr="001325C3">
        <w:rPr>
          <w:lang w:val="sl-SI"/>
        </w:rPr>
        <w:t>Na teritoriji Prijestonice Cetinje</w:t>
      </w:r>
      <w:r>
        <w:rPr>
          <w:lang w:val="sl-SI"/>
        </w:rPr>
        <w:t xml:space="preserve"> </w:t>
      </w:r>
      <w:r w:rsidRPr="001325C3">
        <w:rPr>
          <w:lang w:val="sl-SI"/>
        </w:rPr>
        <w:t>realizivani su sl</w:t>
      </w:r>
      <w:r>
        <w:rPr>
          <w:lang w:val="sl-SI"/>
        </w:rPr>
        <w:t>j</w:t>
      </w:r>
      <w:r w:rsidRPr="001325C3">
        <w:rPr>
          <w:lang w:val="sl-SI"/>
        </w:rPr>
        <w:t>edeći javni radovi:</w:t>
      </w:r>
    </w:p>
    <w:p w:rsidR="00840628" w:rsidRPr="003851D0" w:rsidRDefault="00840628" w:rsidP="00840628">
      <w:pPr>
        <w:pStyle w:val="ListParagraph"/>
        <w:numPr>
          <w:ilvl w:val="0"/>
          <w:numId w:val="36"/>
        </w:numPr>
        <w:spacing w:after="0"/>
        <w:jc w:val="both"/>
        <w:rPr>
          <w:lang w:val="sl-SI"/>
        </w:rPr>
      </w:pPr>
      <w:r w:rsidRPr="003851D0">
        <w:rPr>
          <w:lang w:val="sl-SI"/>
        </w:rPr>
        <w:t>JP za nacionalne parkove Crne Gore,</w:t>
      </w:r>
      <w:r>
        <w:rPr>
          <w:lang w:val="sl-SI"/>
        </w:rPr>
        <w:t xml:space="preserve"> </w:t>
      </w:r>
      <w:r w:rsidRPr="003851D0">
        <w:rPr>
          <w:lang w:val="sl-SI"/>
        </w:rPr>
        <w:t>Podgorica,</w:t>
      </w:r>
      <w:r>
        <w:rPr>
          <w:lang w:val="sl-SI"/>
        </w:rPr>
        <w:t xml:space="preserve"> </w:t>
      </w:r>
      <w:r w:rsidRPr="003851D0">
        <w:rPr>
          <w:lang w:val="sl-SI"/>
        </w:rPr>
        <w:t xml:space="preserve">organizaciona jedinica Nacionalni </w:t>
      </w:r>
      <w:r>
        <w:rPr>
          <w:lang w:val="sl-SI"/>
        </w:rPr>
        <w:t>p</w:t>
      </w:r>
      <w:r w:rsidRPr="003851D0">
        <w:rPr>
          <w:lang w:val="sl-SI"/>
        </w:rPr>
        <w:t>ark</w:t>
      </w:r>
      <w:r>
        <w:rPr>
          <w:lang w:val="sl-SI"/>
        </w:rPr>
        <w:t xml:space="preserve"> </w:t>
      </w:r>
      <w:r w:rsidRPr="003851D0">
        <w:rPr>
          <w:lang w:val="sl-SI"/>
        </w:rPr>
        <w:t>«Lovćen«,</w:t>
      </w:r>
      <w:r>
        <w:rPr>
          <w:lang w:val="sl-SI"/>
        </w:rPr>
        <w:t xml:space="preserve"> </w:t>
      </w:r>
      <w:r w:rsidRPr="003851D0">
        <w:rPr>
          <w:lang w:val="sl-SI"/>
        </w:rPr>
        <w:t>Cetinje-Javni rad »Uređenje i održavanje staza u Nacionalnom parku Lovćen«.</w:t>
      </w:r>
      <w:r>
        <w:rPr>
          <w:lang w:val="sl-SI"/>
        </w:rPr>
        <w:t xml:space="preserve"> </w:t>
      </w:r>
      <w:r w:rsidRPr="003851D0">
        <w:rPr>
          <w:lang w:val="sl-SI"/>
        </w:rPr>
        <w:t xml:space="preserve">Zaposleno sa evidencije Biroa rada Cetinje 3 lica </w:t>
      </w:r>
      <w:r w:rsidRPr="00D9621D">
        <w:rPr>
          <w:lang w:val="sl-SI"/>
        </w:rPr>
        <w:t>na period od 4 mjeseca.</w:t>
      </w:r>
    </w:p>
    <w:p w:rsidR="00840628" w:rsidRPr="003851D0" w:rsidRDefault="00840628" w:rsidP="00840628">
      <w:pPr>
        <w:pStyle w:val="ListParagraph"/>
        <w:numPr>
          <w:ilvl w:val="0"/>
          <w:numId w:val="36"/>
        </w:numPr>
        <w:spacing w:after="0"/>
        <w:jc w:val="both"/>
        <w:rPr>
          <w:lang w:val="sl-SI"/>
        </w:rPr>
      </w:pPr>
      <w:r w:rsidRPr="003851D0">
        <w:rPr>
          <w:lang w:val="sl-SI"/>
        </w:rPr>
        <w:t>Caritas barske nadbiskupije,</w:t>
      </w:r>
      <w:r>
        <w:rPr>
          <w:lang w:val="sl-SI"/>
        </w:rPr>
        <w:t xml:space="preserve"> </w:t>
      </w:r>
      <w:r w:rsidRPr="003851D0">
        <w:rPr>
          <w:lang w:val="sl-SI"/>
        </w:rPr>
        <w:t>Bar-Javni rad »Njega starih lica«.</w:t>
      </w:r>
      <w:r>
        <w:rPr>
          <w:lang w:val="sl-SI"/>
        </w:rPr>
        <w:t xml:space="preserve"> </w:t>
      </w:r>
      <w:r w:rsidRPr="003851D0">
        <w:rPr>
          <w:lang w:val="sl-SI"/>
        </w:rPr>
        <w:t>Zaposleno sa evidencije Biroa rada Cetinje 2 lica na 6 mjeseci.</w:t>
      </w:r>
    </w:p>
    <w:p w:rsidR="00840628" w:rsidRPr="003851D0" w:rsidRDefault="00840628" w:rsidP="00840628">
      <w:pPr>
        <w:pStyle w:val="ListParagraph"/>
        <w:numPr>
          <w:ilvl w:val="0"/>
          <w:numId w:val="36"/>
        </w:numPr>
        <w:spacing w:after="0"/>
        <w:jc w:val="both"/>
        <w:rPr>
          <w:lang w:val="sl-SI"/>
        </w:rPr>
      </w:pPr>
      <w:r w:rsidRPr="003851D0">
        <w:rPr>
          <w:lang w:val="sl-SI"/>
        </w:rPr>
        <w:t>NVO Udruženje roditelja djece i omladine sa teškoćama u razvoju »Razvitak«</w:t>
      </w:r>
      <w:r>
        <w:rPr>
          <w:lang w:val="sl-SI"/>
        </w:rPr>
        <w:t>,</w:t>
      </w:r>
      <w:r w:rsidRPr="003851D0">
        <w:rPr>
          <w:lang w:val="sl-SI"/>
        </w:rPr>
        <w:t xml:space="preserve"> Cetinje-Javni rad »Personalni asistent«.</w:t>
      </w:r>
      <w:r>
        <w:rPr>
          <w:lang w:val="sl-SI"/>
        </w:rPr>
        <w:t xml:space="preserve"> </w:t>
      </w:r>
      <w:r w:rsidRPr="003851D0">
        <w:rPr>
          <w:lang w:val="sl-SI"/>
        </w:rPr>
        <w:t>Zaposleno sa evidencije Biroa rada Cetinje 8 lica na 6 mjeseci</w:t>
      </w:r>
      <w:r>
        <w:rPr>
          <w:lang w:val="sl-SI"/>
        </w:rPr>
        <w:t>.</w:t>
      </w:r>
    </w:p>
    <w:p w:rsidR="00840628" w:rsidRPr="003851D0" w:rsidRDefault="00840628" w:rsidP="00840628">
      <w:pPr>
        <w:pStyle w:val="ListParagraph"/>
        <w:numPr>
          <w:ilvl w:val="0"/>
          <w:numId w:val="36"/>
        </w:numPr>
        <w:spacing w:after="0"/>
        <w:jc w:val="both"/>
        <w:rPr>
          <w:lang w:val="sl-SI"/>
        </w:rPr>
      </w:pPr>
      <w:r w:rsidRPr="003851D0">
        <w:rPr>
          <w:lang w:val="sl-SI"/>
        </w:rPr>
        <w:t>DOO Komunalno Cetinje-Javni rad »Neka bude čisto za 2018 godinu«.</w:t>
      </w:r>
      <w:r>
        <w:rPr>
          <w:lang w:val="sl-SI"/>
        </w:rPr>
        <w:t xml:space="preserve"> </w:t>
      </w:r>
      <w:r w:rsidRPr="003851D0">
        <w:rPr>
          <w:lang w:val="sl-SI"/>
        </w:rPr>
        <w:t xml:space="preserve">Zaposleno sa evidencije </w:t>
      </w:r>
      <w:bookmarkStart w:id="147" w:name="_Hlk21112820"/>
      <w:r w:rsidRPr="003851D0">
        <w:rPr>
          <w:lang w:val="sl-SI"/>
        </w:rPr>
        <w:t>Biroa rada Cetinje</w:t>
      </w:r>
      <w:bookmarkEnd w:id="147"/>
      <w:r w:rsidRPr="003851D0">
        <w:rPr>
          <w:lang w:val="sl-SI"/>
        </w:rPr>
        <w:t xml:space="preserve"> 2 lica na 3 mjeseca.</w:t>
      </w:r>
    </w:p>
    <w:p w:rsidR="00840628" w:rsidRPr="003851D0" w:rsidRDefault="00840628" w:rsidP="00840628">
      <w:pPr>
        <w:pStyle w:val="ListParagraph"/>
        <w:numPr>
          <w:ilvl w:val="0"/>
          <w:numId w:val="36"/>
        </w:numPr>
        <w:spacing w:after="0"/>
        <w:jc w:val="both"/>
        <w:rPr>
          <w:lang w:val="sl-SI"/>
        </w:rPr>
      </w:pPr>
      <w:r w:rsidRPr="003851D0">
        <w:rPr>
          <w:lang w:val="sl-SI"/>
        </w:rPr>
        <w:t>Bilijar klub »Biljarda« javni rad »Obilježavanje 170 godina</w:t>
      </w:r>
      <w:r>
        <w:rPr>
          <w:lang w:val="sl-SI"/>
        </w:rPr>
        <w:t xml:space="preserve"> </w:t>
      </w:r>
      <w:r w:rsidRPr="003851D0">
        <w:rPr>
          <w:lang w:val="sl-SI"/>
        </w:rPr>
        <w:t>od podizanja stare kuće«</w:t>
      </w:r>
      <w:r>
        <w:rPr>
          <w:lang w:val="sl-SI"/>
        </w:rPr>
        <w:t>.</w:t>
      </w:r>
      <w:r w:rsidRPr="003851D0">
        <w:rPr>
          <w:lang w:val="sl-SI"/>
        </w:rPr>
        <w:t xml:space="preserve"> </w:t>
      </w:r>
      <w:r>
        <w:rPr>
          <w:lang w:val="sl-SI"/>
        </w:rPr>
        <w:t>Z</w:t>
      </w:r>
      <w:r w:rsidRPr="003851D0">
        <w:rPr>
          <w:lang w:val="sl-SI"/>
        </w:rPr>
        <w:t>aposleno 4 lica na 6 mjeseci.</w:t>
      </w:r>
    </w:p>
    <w:p w:rsidR="00840628" w:rsidRPr="003851D0" w:rsidRDefault="00840628" w:rsidP="00840628">
      <w:pPr>
        <w:pStyle w:val="ListParagraph"/>
        <w:numPr>
          <w:ilvl w:val="0"/>
          <w:numId w:val="36"/>
        </w:numPr>
        <w:spacing w:after="0"/>
        <w:jc w:val="both"/>
        <w:rPr>
          <w:lang w:val="sl-SI"/>
        </w:rPr>
      </w:pPr>
      <w:r w:rsidRPr="003851D0">
        <w:rPr>
          <w:lang w:val="sl-SI"/>
        </w:rPr>
        <w:t>Udruženje fizioterapeuta za pomoć djeci i omladini sa smetnjama u razvoju,</w:t>
      </w:r>
      <w:r>
        <w:rPr>
          <w:lang w:val="sl-SI"/>
        </w:rPr>
        <w:t xml:space="preserve"> </w:t>
      </w:r>
      <w:r w:rsidRPr="003851D0">
        <w:rPr>
          <w:lang w:val="sl-SI"/>
        </w:rPr>
        <w:t>zaposleno 1 lice sa naše evidencije</w:t>
      </w:r>
      <w:r>
        <w:rPr>
          <w:lang w:val="sl-SI"/>
        </w:rPr>
        <w:t>.</w:t>
      </w:r>
    </w:p>
    <w:p w:rsidR="00840628" w:rsidRPr="003851D0" w:rsidRDefault="00840628" w:rsidP="00840628">
      <w:pPr>
        <w:pStyle w:val="ListParagraph"/>
        <w:numPr>
          <w:ilvl w:val="0"/>
          <w:numId w:val="36"/>
        </w:numPr>
        <w:spacing w:after="0"/>
        <w:jc w:val="both"/>
        <w:rPr>
          <w:lang w:val="sl-SI"/>
        </w:rPr>
      </w:pPr>
      <w:r w:rsidRPr="003851D0">
        <w:rPr>
          <w:lang w:val="sl-SI"/>
        </w:rPr>
        <w:t>Mladi sa hedndikepom Crne Gore,</w:t>
      </w:r>
      <w:r>
        <w:rPr>
          <w:lang w:val="sl-SI"/>
        </w:rPr>
        <w:t xml:space="preserve"> </w:t>
      </w:r>
      <w:r w:rsidRPr="003851D0">
        <w:rPr>
          <w:lang w:val="sl-SI"/>
        </w:rPr>
        <w:t>sa evidencije Biroa rada Cetinje zaposleno je 1 lice na 6 mjeseci.</w:t>
      </w:r>
    </w:p>
    <w:p w:rsidR="00840628" w:rsidRPr="003851D0" w:rsidRDefault="00840628" w:rsidP="00840628">
      <w:pPr>
        <w:pStyle w:val="ListParagraph"/>
        <w:numPr>
          <w:ilvl w:val="0"/>
          <w:numId w:val="36"/>
        </w:numPr>
        <w:spacing w:after="0"/>
        <w:jc w:val="both"/>
        <w:rPr>
          <w:lang w:val="sl-SI"/>
        </w:rPr>
      </w:pPr>
      <w:r w:rsidRPr="003851D0">
        <w:rPr>
          <w:lang w:val="sl-SI"/>
        </w:rPr>
        <w:t xml:space="preserve">Organizacija Crvenog krsta Prijestonice-Javni rad </w:t>
      </w:r>
      <w:r>
        <w:rPr>
          <w:lang w:val="sl-SI"/>
        </w:rPr>
        <w:t>»</w:t>
      </w:r>
      <w:r w:rsidRPr="003851D0">
        <w:rPr>
          <w:lang w:val="sl-SI"/>
        </w:rPr>
        <w:t>Njega starih lica na ruralnom području Prijestonice Cetinje</w:t>
      </w:r>
      <w:r>
        <w:rPr>
          <w:lang w:val="sl-SI"/>
        </w:rPr>
        <w:t>«. Z</w:t>
      </w:r>
      <w:r w:rsidRPr="003851D0">
        <w:rPr>
          <w:lang w:val="sl-SI"/>
        </w:rPr>
        <w:t>aposleno 3 lica na 3 mjeseca.</w:t>
      </w:r>
    </w:p>
    <w:p w:rsidR="00840628" w:rsidRDefault="00840628" w:rsidP="00840628">
      <w:pPr>
        <w:jc w:val="both"/>
        <w:rPr>
          <w:lang w:val="sr-Latn-CS"/>
        </w:rPr>
      </w:pPr>
    </w:p>
    <w:p w:rsidR="00840628" w:rsidRDefault="00840628" w:rsidP="00840628">
      <w:pPr>
        <w:jc w:val="both"/>
        <w:rPr>
          <w:b/>
          <w:lang w:val="sl-SI"/>
        </w:rPr>
      </w:pPr>
      <w:r w:rsidRPr="0061799C">
        <w:rPr>
          <w:b/>
          <w:lang w:val="sl-SI"/>
        </w:rPr>
        <w:t>Sezonsko zapošljavanje</w:t>
      </w:r>
    </w:p>
    <w:p w:rsidR="00840628" w:rsidRPr="005B45C6" w:rsidRDefault="00840628" w:rsidP="00840628">
      <w:pPr>
        <w:jc w:val="both"/>
        <w:rPr>
          <w:b/>
          <w:lang w:val="sl-SI"/>
        </w:rPr>
      </w:pPr>
    </w:p>
    <w:p w:rsidR="00840628" w:rsidRPr="0061799C" w:rsidRDefault="00840628" w:rsidP="00840628">
      <w:pPr>
        <w:jc w:val="both"/>
        <w:rPr>
          <w:lang w:val="sl-SI"/>
        </w:rPr>
      </w:pPr>
      <w:r w:rsidRPr="0061799C">
        <w:rPr>
          <w:lang w:val="sl-SI"/>
        </w:rPr>
        <w:t>Sezonsko zapošljavanje je vid zapošljavanja koji sve značajnije utiče na ublažavanje</w:t>
      </w:r>
      <w:r>
        <w:rPr>
          <w:lang w:val="sl-SI"/>
        </w:rPr>
        <w:t xml:space="preserve"> </w:t>
      </w:r>
      <w:r w:rsidRPr="0061799C">
        <w:rPr>
          <w:lang w:val="sl-SI"/>
        </w:rPr>
        <w:t>problema nezaposlenosti, jer se u toku sezone na ovim poslovima godišnje angažuje</w:t>
      </w:r>
      <w:r>
        <w:rPr>
          <w:lang w:val="sl-SI"/>
        </w:rPr>
        <w:t xml:space="preserve"> </w:t>
      </w:r>
      <w:r w:rsidRPr="0061799C">
        <w:rPr>
          <w:lang w:val="sl-SI"/>
        </w:rPr>
        <w:t>značajan broj nezaposlenih lica. U izvještajnom periodu, Zavodu za zapošljavanje su se,</w:t>
      </w:r>
      <w:r>
        <w:rPr>
          <w:lang w:val="sl-SI"/>
        </w:rPr>
        <w:t xml:space="preserve"> </w:t>
      </w:r>
      <w:r w:rsidRPr="0061799C">
        <w:rPr>
          <w:lang w:val="sl-SI"/>
        </w:rPr>
        <w:t>kroz proces posredovanja, obratili poslodavci sa iskazanim potrebama za zapošljavanje 2.105 sezonskih radnika. Posredovano je za 4.236 kandidata.</w:t>
      </w:r>
    </w:p>
    <w:p w:rsidR="00840628" w:rsidRPr="0061799C" w:rsidRDefault="00840628" w:rsidP="00840628">
      <w:pPr>
        <w:jc w:val="both"/>
        <w:rPr>
          <w:lang w:val="sl-SI"/>
        </w:rPr>
      </w:pPr>
      <w:r>
        <w:rPr>
          <w:lang w:val="sl-SI"/>
        </w:rPr>
        <w:t>Tokom 2018. godine</w:t>
      </w:r>
      <w:r w:rsidRPr="0061799C">
        <w:rPr>
          <w:lang w:val="sl-SI"/>
        </w:rPr>
        <w:t xml:space="preserve"> zaposleno je 9.229 sezonskih radnika sa evidencije Zavoda za</w:t>
      </w:r>
      <w:r>
        <w:rPr>
          <w:lang w:val="sl-SI"/>
        </w:rPr>
        <w:t xml:space="preserve"> zapošljavanje</w:t>
      </w:r>
      <w:r w:rsidRPr="0061799C">
        <w:rPr>
          <w:lang w:val="sl-SI"/>
        </w:rPr>
        <w:t xml:space="preserve"> Crne Gore.</w:t>
      </w:r>
      <w:r>
        <w:rPr>
          <w:lang w:val="sl-SI"/>
        </w:rPr>
        <w:t xml:space="preserve"> </w:t>
      </w:r>
      <w:r w:rsidRPr="0061799C">
        <w:rPr>
          <w:lang w:val="sl-SI"/>
        </w:rPr>
        <w:t>Sa evidencije Biroa</w:t>
      </w:r>
      <w:r>
        <w:rPr>
          <w:lang w:val="sl-SI"/>
        </w:rPr>
        <w:t xml:space="preserve"> </w:t>
      </w:r>
      <w:r w:rsidRPr="0061799C">
        <w:rPr>
          <w:lang w:val="sl-SI"/>
        </w:rPr>
        <w:t>rada Cetinje sezonski je zaposleno 355 lic</w:t>
      </w:r>
      <w:r>
        <w:rPr>
          <w:lang w:val="sl-SI"/>
        </w:rPr>
        <w:t>a</w:t>
      </w:r>
      <w:r w:rsidRPr="0061799C">
        <w:rPr>
          <w:lang w:val="sl-SI"/>
        </w:rPr>
        <w:t>.</w:t>
      </w:r>
    </w:p>
    <w:p w:rsidR="00840628" w:rsidRDefault="00840628" w:rsidP="00840628">
      <w:pPr>
        <w:jc w:val="both"/>
        <w:rPr>
          <w:lang w:val="sl-SI"/>
        </w:rPr>
      </w:pPr>
    </w:p>
    <w:p w:rsidR="00840628" w:rsidRDefault="00840628" w:rsidP="00840628">
      <w:pPr>
        <w:jc w:val="both"/>
        <w:rPr>
          <w:b/>
          <w:lang w:val="sl-SI"/>
        </w:rPr>
      </w:pPr>
      <w:r w:rsidRPr="00235631">
        <w:rPr>
          <w:b/>
          <w:lang w:val="sl-SI"/>
        </w:rPr>
        <w:t>Pilot program podrške teže zapošljivim licima u pripremi i aktiviranju na tržištu rada “Osnaži me i uspjeću”</w:t>
      </w:r>
    </w:p>
    <w:p w:rsidR="00840628" w:rsidRPr="00235631" w:rsidRDefault="00840628" w:rsidP="00840628">
      <w:pPr>
        <w:jc w:val="both"/>
        <w:rPr>
          <w:b/>
          <w:lang w:val="sl-SI"/>
        </w:rPr>
      </w:pPr>
    </w:p>
    <w:p w:rsidR="00840628" w:rsidRPr="00235631" w:rsidRDefault="00840628" w:rsidP="00840628">
      <w:pPr>
        <w:jc w:val="both"/>
        <w:rPr>
          <w:lang w:val="sl-SI"/>
        </w:rPr>
      </w:pPr>
      <w:r w:rsidRPr="00235631">
        <w:rPr>
          <w:lang w:val="sl-SI"/>
        </w:rPr>
        <w:t>Zavod za zapošljavanje je u 2018. godini u saradnji sa agencijama za zapošljavanje,</w:t>
      </w:r>
      <w:r>
        <w:rPr>
          <w:lang w:val="sl-SI"/>
        </w:rPr>
        <w:t xml:space="preserve"> </w:t>
      </w:r>
      <w:r w:rsidRPr="00235631">
        <w:rPr>
          <w:lang w:val="sl-SI"/>
        </w:rPr>
        <w:t>realizovao Pilot program podrške teže zapošljivim licima u pripremi i aktiviranju na tržištu rada “Osnaži me i uspjeću”. Program je kreiran na bazi nacionalnih i evropskih smjernica i preporuka, s ciljem pružanja podrške teže zapošljivim licima, prioritetno ženama bivšim korisnicama naknade po osnovu rođenja troje i više djece i korisnicima materijalnog obezbjeđenja porodice, u pripremi i aktiviranju na tržištu rada.</w:t>
      </w:r>
    </w:p>
    <w:p w:rsidR="00840628" w:rsidRPr="00235631" w:rsidRDefault="00840628" w:rsidP="00840628">
      <w:pPr>
        <w:jc w:val="both"/>
        <w:rPr>
          <w:lang w:val="sl-SI"/>
        </w:rPr>
      </w:pPr>
      <w:r w:rsidRPr="00235631">
        <w:rPr>
          <w:lang w:val="sl-SI"/>
        </w:rPr>
        <w:t>Programom je obuhvaćeno 925 teže zapošljivih lica, od kojih 538 žena bivših korisnica naknade po osnovu rođenja troje i više djece, 185 korisnika materijalnog obezbjeđenja porodice i 202 ostala teže zapošljiva nezaposlena lica.</w:t>
      </w:r>
    </w:p>
    <w:p w:rsidR="00840628" w:rsidRPr="00235631" w:rsidRDefault="00840628" w:rsidP="00840628">
      <w:pPr>
        <w:jc w:val="both"/>
        <w:rPr>
          <w:lang w:val="sl-SI"/>
        </w:rPr>
      </w:pPr>
      <w:r w:rsidRPr="00235631">
        <w:rPr>
          <w:lang w:val="sl-SI"/>
        </w:rPr>
        <w:t>U ukupnom broju učesnika programa lica ženskog pola učestvuju sa 95,7%, starija od 50 godina 37,6%, lica do 30 godina 4,1%, dok učešće dugoročno nezaposlenih lica iznosi 22,2%. Posmatrano po nivoima obrazovanja, najviše je učesnika III i IV nivoa – 57,5%, sa završenom osnovnom školom – 39,8% i VII nivoa obrazovanja – 2,7 %. Oko 48% učesnika ovog programa su lica iz opština Sjevernog regiona.</w:t>
      </w:r>
    </w:p>
    <w:p w:rsidR="00840628" w:rsidRPr="00235631" w:rsidRDefault="00840628" w:rsidP="00840628">
      <w:pPr>
        <w:jc w:val="both"/>
        <w:rPr>
          <w:lang w:val="sl-SI"/>
        </w:rPr>
      </w:pPr>
      <w:r w:rsidRPr="00235631">
        <w:rPr>
          <w:lang w:val="sl-SI"/>
        </w:rPr>
        <w:t>Prvi dio programa realizovan je za 925 učesnika u trajanju od jednog mjeseca. Ovaj dio programa imao je za cilj psiho</w:t>
      </w:r>
      <w:r>
        <w:rPr>
          <w:lang w:val="sl-SI"/>
        </w:rPr>
        <w:t>-</w:t>
      </w:r>
      <w:r w:rsidRPr="00235631">
        <w:rPr>
          <w:lang w:val="sl-SI"/>
        </w:rPr>
        <w:t>socijalno osnaživanje usmjereno ka jačanju kapaciteta ličnog i profesionalnog razvoja, u procesu boljeg pozicioniranja na tržištu rada. Učesnicima je obezbijeđena podrška kako bi se podigao nivo samopouzdanja, povećala motivacija za zapošljavanje, pomoglo u definisanju profesionalnih ciljeva, povećale radne i socijalne vještine.</w:t>
      </w:r>
    </w:p>
    <w:p w:rsidR="00840628" w:rsidRPr="00235631" w:rsidRDefault="00840628" w:rsidP="00840628">
      <w:pPr>
        <w:jc w:val="both"/>
        <w:rPr>
          <w:lang w:val="sl-SI"/>
        </w:rPr>
      </w:pPr>
      <w:r w:rsidRPr="00235631">
        <w:rPr>
          <w:lang w:val="sl-SI"/>
        </w:rPr>
        <w:t xml:space="preserve">Za vrijeme trajanja trajanja prvog dijela programa učesnici su koristili pravo na novčanu pomoć. </w:t>
      </w:r>
    </w:p>
    <w:p w:rsidR="00840628" w:rsidRPr="00235631" w:rsidRDefault="00840628" w:rsidP="00840628">
      <w:pPr>
        <w:jc w:val="both"/>
        <w:rPr>
          <w:lang w:val="sl-SI"/>
        </w:rPr>
      </w:pPr>
      <w:r w:rsidRPr="00235631">
        <w:rPr>
          <w:lang w:val="sl-SI"/>
        </w:rPr>
        <w:t>Sa evidencije Biroa rada Cetinje uključeno je 12 kandidata,</w:t>
      </w:r>
      <w:r>
        <w:rPr>
          <w:lang w:val="sl-SI"/>
        </w:rPr>
        <w:t xml:space="preserve"> </w:t>
      </w:r>
      <w:r w:rsidRPr="00235631">
        <w:rPr>
          <w:lang w:val="sl-SI"/>
        </w:rPr>
        <w:t>od čega su 11 lica žene.</w:t>
      </w:r>
    </w:p>
    <w:p w:rsidR="00840628" w:rsidRDefault="00840628" w:rsidP="00840628">
      <w:pPr>
        <w:jc w:val="both"/>
        <w:rPr>
          <w:lang w:val="sl-SI"/>
        </w:rPr>
      </w:pPr>
    </w:p>
    <w:p w:rsidR="00840628" w:rsidRDefault="00840628" w:rsidP="00840628">
      <w:pPr>
        <w:jc w:val="both"/>
        <w:rPr>
          <w:b/>
          <w:bCs/>
          <w:lang w:val="pl-PL"/>
        </w:rPr>
      </w:pPr>
      <w:r w:rsidRPr="009A171B">
        <w:rPr>
          <w:b/>
          <w:bCs/>
          <w:lang w:val="pl-PL"/>
        </w:rPr>
        <w:t>Direktno posredovanje</w:t>
      </w:r>
    </w:p>
    <w:p w:rsidR="00840628" w:rsidRPr="009A171B" w:rsidRDefault="00840628" w:rsidP="00840628">
      <w:pPr>
        <w:jc w:val="both"/>
        <w:rPr>
          <w:b/>
          <w:bCs/>
          <w:lang w:val="pl-PL"/>
        </w:rPr>
      </w:pPr>
    </w:p>
    <w:p w:rsidR="00840628" w:rsidRPr="009A171B" w:rsidRDefault="00840628" w:rsidP="00840628">
      <w:pPr>
        <w:jc w:val="both"/>
        <w:rPr>
          <w:lang w:val="sr-Cyrl-CS"/>
        </w:rPr>
      </w:pPr>
      <w:r w:rsidRPr="009A171B">
        <w:rPr>
          <w:lang w:val="pl-PL"/>
        </w:rPr>
        <w:t>Direktno posredovanje omogućava jednostavan, olakšan i brz način zadovoljavanja</w:t>
      </w:r>
      <w:r>
        <w:rPr>
          <w:lang w:val="pl-PL"/>
        </w:rPr>
        <w:t xml:space="preserve"> </w:t>
      </w:r>
      <w:r w:rsidRPr="009A171B">
        <w:rPr>
          <w:lang w:val="pl-PL"/>
        </w:rPr>
        <w:t xml:space="preserve">potreba ponude i tražnje na tržištu rada. </w:t>
      </w:r>
      <w:r w:rsidRPr="009A171B">
        <w:rPr>
          <w:lang w:val="sr-Cyrl-CS"/>
        </w:rPr>
        <w:t xml:space="preserve">Na osnovu zahtjeva poslodavaca za popunjavanje upražnjenih radnih mjesta, u biroima rada se organizuju aktivnosti tzv. </w:t>
      </w:r>
      <w:r w:rsidRPr="009A171B">
        <w:rPr>
          <w:lang w:val="sl-SI"/>
        </w:rPr>
        <w:t>p</w:t>
      </w:r>
      <w:r w:rsidRPr="009A171B">
        <w:rPr>
          <w:lang w:val="sr-Cyrl-CS"/>
        </w:rPr>
        <w:t>redselekcija</w:t>
      </w:r>
      <w:r w:rsidRPr="009A171B">
        <w:rPr>
          <w:lang w:val="sl-SI"/>
        </w:rPr>
        <w:t xml:space="preserve"> i </w:t>
      </w:r>
      <w:r w:rsidRPr="009A171B">
        <w:rPr>
          <w:lang w:val="sr-Cyrl-CS"/>
        </w:rPr>
        <w:t xml:space="preserve">selekcija, kojima se vrši izbor kandidata koji mogu zadovoljiti iskazane potrebe. Potrebe se utvrđuju putem intervjua sa poslodavcima, kojima se dobijaju što konkretniji podaci o zahtjevima radnog mjesta (školska sprema, radno iskustvo, posebna znanja i vještine, karakteristike zaposlenog i dr.). Na osnovu dobijenih informacija savjetodavci među nezaposlenim licima </w:t>
      </w:r>
      <w:r w:rsidRPr="009A171B">
        <w:rPr>
          <w:lang w:val="sl-SI"/>
        </w:rPr>
        <w:t>regrutuju</w:t>
      </w:r>
      <w:r w:rsidRPr="009A171B">
        <w:rPr>
          <w:lang w:val="sr-Cyrl-CS"/>
        </w:rPr>
        <w:t xml:space="preserve"> odgovarajuće kandidate, koji potom učestvuju u postupku </w:t>
      </w:r>
      <w:r w:rsidRPr="009A171B">
        <w:rPr>
          <w:lang w:val="sl-SI"/>
        </w:rPr>
        <w:t xml:space="preserve">predselekcije, odnosno </w:t>
      </w:r>
      <w:r w:rsidRPr="009A171B">
        <w:rPr>
          <w:lang w:val="sr-Cyrl-CS"/>
        </w:rPr>
        <w:t>selekcije.</w:t>
      </w:r>
    </w:p>
    <w:p w:rsidR="00840628" w:rsidRPr="009A171B" w:rsidRDefault="00840628" w:rsidP="00840628">
      <w:pPr>
        <w:jc w:val="both"/>
        <w:rPr>
          <w:lang w:val="sl-SI"/>
        </w:rPr>
      </w:pPr>
      <w:r w:rsidRPr="009A171B">
        <w:rPr>
          <w:lang w:val="sr-Cyrl-CS"/>
        </w:rPr>
        <w:t xml:space="preserve">U </w:t>
      </w:r>
      <w:r w:rsidRPr="009A171B">
        <w:rPr>
          <w:lang w:val="sl-SI"/>
        </w:rPr>
        <w:t xml:space="preserve">2018. Godini Birou rada Cetinje je podnešeno 80 prijava </w:t>
      </w:r>
      <w:r w:rsidRPr="009A171B">
        <w:rPr>
          <w:lang w:val="sr-Cyrl-CS"/>
        </w:rPr>
        <w:t>poslodav</w:t>
      </w:r>
      <w:r w:rsidRPr="009A171B">
        <w:rPr>
          <w:lang w:val="sl-SI"/>
        </w:rPr>
        <w:t>a</w:t>
      </w:r>
      <w:r w:rsidRPr="009A171B">
        <w:rPr>
          <w:lang w:val="sr-Cyrl-CS"/>
        </w:rPr>
        <w:t>c</w:t>
      </w:r>
      <w:r w:rsidRPr="009A171B">
        <w:rPr>
          <w:lang w:val="sl-SI"/>
        </w:rPr>
        <w:t>a koji su</w:t>
      </w:r>
      <w:r w:rsidRPr="009A171B">
        <w:rPr>
          <w:lang w:val="sr-Cyrl-CS"/>
        </w:rPr>
        <w:t xml:space="preserve"> iskazali potrebu za </w:t>
      </w:r>
      <w:r w:rsidRPr="009A171B">
        <w:rPr>
          <w:lang w:val="sl-SI"/>
        </w:rPr>
        <w:t xml:space="preserve">181 </w:t>
      </w:r>
      <w:r w:rsidRPr="009A171B">
        <w:rPr>
          <w:lang w:val="sr-Cyrl-CS"/>
        </w:rPr>
        <w:t xml:space="preserve">radnika. </w:t>
      </w:r>
    </w:p>
    <w:p w:rsidR="00840628" w:rsidRDefault="00840628" w:rsidP="00840628">
      <w:pPr>
        <w:jc w:val="both"/>
        <w:rPr>
          <w:lang w:val="sl-SI"/>
        </w:rPr>
      </w:pPr>
    </w:p>
    <w:p w:rsidR="00840628" w:rsidRDefault="00840628" w:rsidP="00840628">
      <w:pPr>
        <w:jc w:val="both"/>
        <w:rPr>
          <w:b/>
          <w:lang w:val="sr-Latn-CS"/>
        </w:rPr>
      </w:pPr>
      <w:r w:rsidRPr="009A171B">
        <w:rPr>
          <w:b/>
          <w:lang w:val="sr-Latn-CS"/>
        </w:rPr>
        <w:t>Stručno osposobljavanje lica sa stečenim visokim obrazovanjem</w:t>
      </w:r>
    </w:p>
    <w:p w:rsidR="00840628" w:rsidRPr="009A171B" w:rsidRDefault="00840628" w:rsidP="00840628">
      <w:pPr>
        <w:jc w:val="both"/>
        <w:rPr>
          <w:b/>
          <w:iCs/>
          <w:lang w:val="sl-SI"/>
        </w:rPr>
      </w:pPr>
    </w:p>
    <w:p w:rsidR="00840628" w:rsidRPr="009A171B" w:rsidRDefault="00840628" w:rsidP="00840628">
      <w:pPr>
        <w:jc w:val="both"/>
        <w:rPr>
          <w:lang w:val="sl-SI"/>
        </w:rPr>
      </w:pPr>
      <w:r w:rsidRPr="009A171B">
        <w:rPr>
          <w:lang w:val="sl-SI"/>
        </w:rPr>
        <w:t xml:space="preserve">Saglasno Zakonu o stručnom osposobljavanju lica sa stečenim visokim obrazovanjem i Pravilniku o načinu objavljivanja javnog poziva, postupku i kriterijumima za stručno osposobljavanje, Zavod za zapošljavanje je sproveo aktivnosti na planu realizacije stručnog osposobljavanja lica iz evidencije Zavoda sa stečenim visokim obrazovanjem. </w:t>
      </w:r>
    </w:p>
    <w:p w:rsidR="00840628" w:rsidRPr="009A171B" w:rsidRDefault="00840628" w:rsidP="00840628">
      <w:pPr>
        <w:jc w:val="both"/>
        <w:rPr>
          <w:lang w:val="sl-SI"/>
        </w:rPr>
      </w:pPr>
      <w:r w:rsidRPr="009A171B">
        <w:rPr>
          <w:lang w:val="sl-SI"/>
        </w:rPr>
        <w:t>Program stručnog osposobljavanja, u sedmom</w:t>
      </w:r>
      <w:r>
        <w:rPr>
          <w:lang w:val="sl-SI"/>
        </w:rPr>
        <w:t xml:space="preserve"> </w:t>
      </w:r>
      <w:r w:rsidRPr="009A171B">
        <w:rPr>
          <w:lang w:val="sl-SI"/>
        </w:rPr>
        <w:t>ciklusu realizacije</w:t>
      </w:r>
      <w:r>
        <w:rPr>
          <w:lang w:val="sl-SI"/>
        </w:rPr>
        <w:t xml:space="preserve"> </w:t>
      </w:r>
      <w:r w:rsidRPr="009A171B">
        <w:rPr>
          <w:lang w:val="sl-SI"/>
        </w:rPr>
        <w:t>za 2018</w:t>
      </w:r>
      <w:r>
        <w:rPr>
          <w:lang w:val="sl-SI"/>
        </w:rPr>
        <w:t>.</w:t>
      </w:r>
      <w:r w:rsidRPr="009A171B">
        <w:rPr>
          <w:lang w:val="sl-SI"/>
        </w:rPr>
        <w:t xml:space="preserve"> godinu, realizovan je za 71 lica sa stečenim visokim obrazovanjem, bez iskustva u nivou obrazovanja. </w:t>
      </w:r>
    </w:p>
    <w:p w:rsidR="00840628" w:rsidRPr="009A171B" w:rsidRDefault="00840628" w:rsidP="00840628">
      <w:pPr>
        <w:jc w:val="both"/>
        <w:rPr>
          <w:bCs/>
          <w:lang w:val="sl-SI"/>
        </w:rPr>
      </w:pPr>
      <w:r w:rsidRPr="009A171B">
        <w:rPr>
          <w:lang w:val="sl-SI"/>
        </w:rPr>
        <w:t>Program se</w:t>
      </w:r>
      <w:r>
        <w:rPr>
          <w:lang w:val="sl-SI"/>
        </w:rPr>
        <w:t xml:space="preserve"> </w:t>
      </w:r>
      <w:r w:rsidRPr="009A171B">
        <w:rPr>
          <w:lang w:val="sl-SI"/>
        </w:rPr>
        <w:t>sprovodio, u trajanju od devet mjeseci</w:t>
      </w:r>
      <w:r w:rsidRPr="009A171B">
        <w:rPr>
          <w:bCs/>
          <w:lang w:val="sl-SI"/>
        </w:rPr>
        <w:t xml:space="preserve">. Realizacijom programa korisnici su stekli uslov za polaganje stručnog ispita. </w:t>
      </w:r>
    </w:p>
    <w:p w:rsidR="00840628" w:rsidRDefault="00840628" w:rsidP="00840628">
      <w:pPr>
        <w:jc w:val="both"/>
        <w:rPr>
          <w:lang w:val="sl-SI"/>
        </w:rPr>
      </w:pPr>
    </w:p>
    <w:p w:rsidR="00840628" w:rsidRDefault="00840628" w:rsidP="00840628">
      <w:pPr>
        <w:jc w:val="both"/>
        <w:rPr>
          <w:b/>
          <w:bCs/>
          <w:lang w:val="sl-SI"/>
        </w:rPr>
      </w:pPr>
      <w:r w:rsidRPr="005B45C6">
        <w:rPr>
          <w:b/>
          <w:bCs/>
          <w:lang w:val="sl-SI"/>
        </w:rPr>
        <w:t>Zapošljavanje lica sa invaliditetom</w:t>
      </w:r>
    </w:p>
    <w:p w:rsidR="00840628" w:rsidRPr="005B45C6" w:rsidRDefault="00840628" w:rsidP="00840628">
      <w:pPr>
        <w:jc w:val="both"/>
        <w:rPr>
          <w:b/>
          <w:bCs/>
          <w:lang w:val="sl-SI"/>
        </w:rPr>
      </w:pPr>
    </w:p>
    <w:p w:rsidR="00840628" w:rsidRPr="005B45C6" w:rsidRDefault="00840628" w:rsidP="00840628">
      <w:pPr>
        <w:jc w:val="both"/>
        <w:rPr>
          <w:bCs/>
          <w:lang w:val="sl-SI"/>
        </w:rPr>
      </w:pPr>
      <w:r w:rsidRPr="005B45C6">
        <w:rPr>
          <w:bCs/>
          <w:lang w:val="sl-SI"/>
        </w:rPr>
        <w:t>Zakonom o profesionalnoj rehabilitaciji i zapošljavanju lica sa invaliditetom, propisano je</w:t>
      </w:r>
      <w:r>
        <w:rPr>
          <w:bCs/>
          <w:lang w:val="sl-SI"/>
        </w:rPr>
        <w:t xml:space="preserve"> </w:t>
      </w:r>
      <w:r w:rsidRPr="005B45C6">
        <w:rPr>
          <w:bCs/>
          <w:lang w:val="sl-SI"/>
        </w:rPr>
        <w:t>da se u Zavodu za zapošljavanje Crne Gore organizuje Fond za profesionalnu rehabilitaciju i zapošljavanje lica sa invaliditetom i da se sredstva Fonda prvenstveno obezbjeđuju iz posebnog doprinosa, koji uplaćuju poslodavci koji nijesu ispunili propisanu kvotu pri zapošljavanju lica sa invaliditetom. Ova sredstva se uplaćuju u Budžet Crne Gore.</w:t>
      </w:r>
    </w:p>
    <w:p w:rsidR="00840628" w:rsidRDefault="00840628" w:rsidP="00840628">
      <w:pPr>
        <w:jc w:val="both"/>
        <w:rPr>
          <w:bCs/>
          <w:lang w:val="sl-SI"/>
        </w:rPr>
      </w:pPr>
      <w:r w:rsidRPr="005B45C6">
        <w:rPr>
          <w:bCs/>
          <w:lang w:val="sl-SI"/>
        </w:rPr>
        <w:t>Sredstva Fonda, shodno Zakonu mogu se koristiti za: mjere i aktivnosti profesionalne rehabilitacije za nezaposlena i zaposlena lica sa invaliditetom, sufinansiranje posebnih organizacija za zapošljavanje, programe aktivne politike zapošljavanja u kojima učestvuju lica sa invaliditetom, subvencije, finansiranje grant šema i novčane pomoći za učesnike u mjerama profesionalne rehabilitacije.</w:t>
      </w:r>
    </w:p>
    <w:p w:rsidR="00840628" w:rsidRPr="005B45C6" w:rsidRDefault="00840628" w:rsidP="00840628">
      <w:pPr>
        <w:jc w:val="both"/>
        <w:rPr>
          <w:bCs/>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Default="00840628" w:rsidP="00840628">
      <w:pPr>
        <w:spacing w:before="100"/>
        <w:ind w:left="420"/>
        <w:jc w:val="both"/>
        <w:rPr>
          <w:b/>
          <w:color w:val="002060"/>
          <w:sz w:val="24"/>
          <w:lang w:val="sl-SI"/>
        </w:rPr>
      </w:pPr>
    </w:p>
    <w:p w:rsidR="00A70512" w:rsidRDefault="00A70512" w:rsidP="00840628">
      <w:pPr>
        <w:spacing w:before="100"/>
        <w:ind w:left="420"/>
        <w:jc w:val="both"/>
        <w:rPr>
          <w:b/>
          <w:color w:val="002060"/>
          <w:sz w:val="24"/>
          <w:lang w:val="sl-SI"/>
        </w:rPr>
      </w:pPr>
    </w:p>
    <w:p w:rsidR="00A70512" w:rsidRDefault="00A70512" w:rsidP="00840628">
      <w:pPr>
        <w:spacing w:before="100"/>
        <w:ind w:left="420"/>
        <w:jc w:val="both"/>
        <w:rPr>
          <w:b/>
          <w:color w:val="002060"/>
          <w:sz w:val="24"/>
          <w:lang w:val="sl-SI"/>
        </w:rPr>
      </w:pPr>
    </w:p>
    <w:p w:rsidR="00A70512" w:rsidRPr="002F065B" w:rsidRDefault="00A70512" w:rsidP="00840628">
      <w:pPr>
        <w:spacing w:before="100"/>
        <w:ind w:left="420"/>
        <w:jc w:val="both"/>
        <w:rPr>
          <w:b/>
          <w:color w:val="002060"/>
          <w:sz w:val="24"/>
          <w:lang w:val="sl-SI"/>
        </w:rPr>
      </w:pPr>
    </w:p>
    <w:p w:rsidR="00840628" w:rsidRPr="002F065B" w:rsidRDefault="00840628" w:rsidP="00840628">
      <w:pPr>
        <w:spacing w:before="100"/>
        <w:ind w:left="420"/>
        <w:jc w:val="both"/>
        <w:rPr>
          <w:b/>
          <w:color w:val="002060"/>
          <w:sz w:val="24"/>
          <w:lang w:val="sl-SI"/>
        </w:rPr>
      </w:pPr>
    </w:p>
    <w:p w:rsidR="00840628" w:rsidRPr="00614EF6" w:rsidRDefault="00840628" w:rsidP="00840628">
      <w:pPr>
        <w:spacing w:before="100"/>
        <w:ind w:left="420"/>
        <w:jc w:val="both"/>
        <w:rPr>
          <w:b/>
          <w:color w:val="002060"/>
          <w:sz w:val="24"/>
          <w:lang w:val="it-IT"/>
        </w:rPr>
      </w:pPr>
      <w:r w:rsidRPr="00614EF6">
        <w:rPr>
          <w:b/>
          <w:color w:val="002060"/>
          <w:sz w:val="24"/>
          <w:lang w:val="it-IT"/>
        </w:rPr>
        <w:lastRenderedPageBreak/>
        <w:t xml:space="preserve">ANEKS </w:t>
      </w:r>
      <w:r>
        <w:rPr>
          <w:b/>
          <w:color w:val="002060"/>
          <w:sz w:val="24"/>
          <w:lang w:val="it-IT"/>
        </w:rPr>
        <w:t>3</w:t>
      </w:r>
    </w:p>
    <w:p w:rsidR="00840628" w:rsidRDefault="00840628" w:rsidP="00840628">
      <w:pPr>
        <w:pStyle w:val="BodyText"/>
        <w:spacing w:before="5"/>
        <w:rPr>
          <w:b/>
          <w:lang w:val="sl-SI"/>
        </w:rPr>
      </w:pPr>
    </w:p>
    <w:p w:rsidR="00840628" w:rsidRPr="00164BE2" w:rsidRDefault="00840628" w:rsidP="00840628">
      <w:pPr>
        <w:pStyle w:val="BodyText"/>
        <w:spacing w:before="5"/>
        <w:rPr>
          <w:b/>
          <w:sz w:val="21"/>
          <w:lang w:val="sl-SI"/>
        </w:rPr>
      </w:pPr>
      <w:r w:rsidRPr="00614EF6">
        <w:rPr>
          <w:b/>
          <w:lang w:val="sl-SI"/>
        </w:rPr>
        <w:t>JZU</w:t>
      </w:r>
      <w:r w:rsidRPr="00614EF6">
        <w:rPr>
          <w:b/>
          <w:lang w:val="sr-Latn-CS"/>
        </w:rPr>
        <w:t xml:space="preserve"> </w:t>
      </w:r>
      <w:r w:rsidRPr="00614EF6">
        <w:rPr>
          <w:b/>
          <w:lang w:val="sl-SI"/>
        </w:rPr>
        <w:t>Op</w:t>
      </w:r>
      <w:r w:rsidRPr="00614EF6">
        <w:rPr>
          <w:b/>
          <w:lang w:val="sr-Latn-CS"/>
        </w:rPr>
        <w:t>š</w:t>
      </w:r>
      <w:r w:rsidRPr="00614EF6">
        <w:rPr>
          <w:b/>
          <w:lang w:val="sl-SI"/>
        </w:rPr>
        <w:t>ta</w:t>
      </w:r>
      <w:r w:rsidRPr="00614EF6">
        <w:rPr>
          <w:b/>
          <w:lang w:val="sr-Latn-CS"/>
        </w:rPr>
        <w:t xml:space="preserve"> </w:t>
      </w:r>
      <w:r w:rsidRPr="00614EF6">
        <w:rPr>
          <w:b/>
          <w:lang w:val="sl-SI"/>
        </w:rPr>
        <w:t>bolnica</w:t>
      </w:r>
      <w:r w:rsidRPr="00614EF6">
        <w:rPr>
          <w:b/>
          <w:lang w:val="sr-Latn-CS"/>
        </w:rPr>
        <w:t xml:space="preserve"> “</w:t>
      </w:r>
      <w:r w:rsidRPr="00614EF6">
        <w:rPr>
          <w:b/>
          <w:lang w:val="sl-SI"/>
        </w:rPr>
        <w:t>Danilo</w:t>
      </w:r>
      <w:r w:rsidRPr="00614EF6">
        <w:rPr>
          <w:b/>
          <w:lang w:val="sr-Latn-CS"/>
        </w:rPr>
        <w:t xml:space="preserve"> </w:t>
      </w:r>
      <w:r w:rsidRPr="00614EF6">
        <w:rPr>
          <w:b/>
          <w:lang w:val="sl-SI"/>
        </w:rPr>
        <w:t>I</w:t>
      </w:r>
      <w:r w:rsidRPr="00614EF6">
        <w:rPr>
          <w:b/>
          <w:lang w:val="sr-Latn-CS"/>
        </w:rPr>
        <w:t>”</w:t>
      </w:r>
    </w:p>
    <w:p w:rsidR="00840628" w:rsidRDefault="00840628" w:rsidP="00840628">
      <w:pPr>
        <w:pStyle w:val="BodyText"/>
        <w:ind w:left="419" w:right="877"/>
        <w:jc w:val="both"/>
        <w:rPr>
          <w:b/>
          <w:lang w:val="sl-SI"/>
        </w:rPr>
      </w:pPr>
    </w:p>
    <w:p w:rsidR="00840628" w:rsidRPr="00B00482" w:rsidRDefault="00840628" w:rsidP="00840628">
      <w:pPr>
        <w:pStyle w:val="ListParagraph"/>
        <w:ind w:left="0"/>
        <w:jc w:val="both"/>
        <w:rPr>
          <w:b/>
          <w:bCs/>
          <w:lang w:val="sr-Latn-CS"/>
        </w:rPr>
      </w:pPr>
      <w:r w:rsidRPr="00B00482">
        <w:rPr>
          <w:b/>
          <w:bCs/>
          <w:lang w:val="sr-Latn-CS"/>
        </w:rPr>
        <w:t>Kadrovska struktura</w:t>
      </w:r>
    </w:p>
    <w:p w:rsidR="00840628" w:rsidRPr="00B00482" w:rsidRDefault="00840628" w:rsidP="00840628">
      <w:pPr>
        <w:pStyle w:val="ListParagraph"/>
        <w:ind w:left="0"/>
        <w:jc w:val="both"/>
        <w:rPr>
          <w:bCs/>
          <w:lang w:val="sr-Latn-CS"/>
        </w:rPr>
      </w:pPr>
      <w:r w:rsidRPr="00B00482">
        <w:rPr>
          <w:bCs/>
          <w:lang w:val="sr-Latn-CS"/>
        </w:rPr>
        <w:t>U bolnici “Danilo I” na dan 31.12.2018. godine, ukupno je bilo angažovano 193 radnika, od kojih 181 zaposleni je angažovan na neodređeno vrijeme</w:t>
      </w:r>
      <w:r>
        <w:rPr>
          <w:bCs/>
          <w:lang w:val="sr-Latn-CS"/>
        </w:rPr>
        <w:t>,</w:t>
      </w:r>
      <w:r w:rsidRPr="00B00482">
        <w:rPr>
          <w:bCs/>
          <w:lang w:val="sr-Latn-CS"/>
        </w:rPr>
        <w:t xml:space="preserve"> a 12 na određeno vrijeme.</w:t>
      </w:r>
    </w:p>
    <w:p w:rsidR="00840628" w:rsidRPr="00B00482" w:rsidRDefault="00840628" w:rsidP="00840628">
      <w:pPr>
        <w:pStyle w:val="ListParagraph"/>
        <w:ind w:left="0"/>
        <w:jc w:val="both"/>
        <w:rPr>
          <w:bCs/>
          <w:lang w:val="sr-Latn-CS"/>
        </w:rPr>
      </w:pPr>
      <w:r w:rsidRPr="00B00482">
        <w:rPr>
          <w:bCs/>
          <w:lang w:val="sr-Latn-CS"/>
        </w:rPr>
        <w:t>Od ukupnog broja zaposlenih</w:t>
      </w:r>
      <w:r>
        <w:rPr>
          <w:bCs/>
          <w:lang w:val="sr-Latn-CS"/>
        </w:rPr>
        <w:t>,</w:t>
      </w:r>
      <w:r w:rsidRPr="00B00482">
        <w:rPr>
          <w:bCs/>
          <w:lang w:val="sr-Latn-CS"/>
        </w:rPr>
        <w:t xml:space="preserve"> 150 je medicinskih </w:t>
      </w:r>
      <w:r>
        <w:rPr>
          <w:bCs/>
          <w:lang w:val="sr-Latn-CS"/>
        </w:rPr>
        <w:t xml:space="preserve">i </w:t>
      </w:r>
      <w:r w:rsidRPr="00B00482">
        <w:rPr>
          <w:bCs/>
          <w:lang w:val="sr-Latn-CS"/>
        </w:rPr>
        <w:t>43 nemedicinska radnika.</w:t>
      </w:r>
    </w:p>
    <w:p w:rsidR="00840628" w:rsidRDefault="00840628" w:rsidP="00840628">
      <w:pPr>
        <w:pStyle w:val="ListParagraph"/>
        <w:ind w:left="0"/>
        <w:jc w:val="both"/>
        <w:rPr>
          <w:bCs/>
          <w:lang w:val="sr-Latn-CS"/>
        </w:rPr>
      </w:pPr>
      <w:r w:rsidRPr="00B00482">
        <w:rPr>
          <w:bCs/>
          <w:lang w:val="sr-Latn-CS"/>
        </w:rPr>
        <w:t>U strukturi zaposlenih</w:t>
      </w:r>
      <w:r>
        <w:rPr>
          <w:bCs/>
          <w:lang w:val="sr-Latn-CS"/>
        </w:rPr>
        <w:t xml:space="preserve"> </w:t>
      </w:r>
      <w:r w:rsidRPr="00B00482">
        <w:rPr>
          <w:bCs/>
          <w:lang w:val="sr-Latn-CS"/>
        </w:rPr>
        <w:t>30 je specijalista, 23 sa visokim obrazovanjem, 4 sa višim, 111 sa srednjim i 2</w:t>
      </w:r>
      <w:r w:rsidRPr="00D9621D">
        <w:rPr>
          <w:bCs/>
          <w:lang w:val="sr-Latn-CS"/>
        </w:rPr>
        <w:t>5</w:t>
      </w:r>
      <w:r w:rsidRPr="00B00482">
        <w:rPr>
          <w:bCs/>
          <w:lang w:val="sr-Latn-CS"/>
        </w:rPr>
        <w:t xml:space="preserve"> sa VKV, KV i PK obrazovanjem. </w:t>
      </w:r>
    </w:p>
    <w:p w:rsidR="00840628" w:rsidRPr="00B00482" w:rsidRDefault="00840628" w:rsidP="00840628">
      <w:pPr>
        <w:pStyle w:val="ListParagraph"/>
        <w:ind w:left="0"/>
        <w:jc w:val="both"/>
        <w:rPr>
          <w:bCs/>
          <w:lang w:val="sr-Latn-CS"/>
        </w:rPr>
      </w:pPr>
      <w:r w:rsidRPr="00B00482">
        <w:rPr>
          <w:bCs/>
          <w:lang w:val="sr-Latn-CS"/>
        </w:rPr>
        <w:t>Dvanaest</w:t>
      </w:r>
      <w:r w:rsidRPr="00D9621D">
        <w:rPr>
          <w:bCs/>
          <w:lang w:val="sr-Latn-CS"/>
        </w:rPr>
        <w:t xml:space="preserve"> </w:t>
      </w:r>
      <w:proofErr w:type="spellStart"/>
      <w:r w:rsidRPr="00B00482">
        <w:rPr>
          <w:bCs/>
        </w:rPr>
        <w:t>ljekara</w:t>
      </w:r>
      <w:proofErr w:type="spellEnd"/>
      <w:r w:rsidRPr="00D9621D">
        <w:rPr>
          <w:bCs/>
          <w:lang w:val="sr-Latn-CS"/>
        </w:rPr>
        <w:t xml:space="preserve"> </w:t>
      </w:r>
      <w:r w:rsidRPr="00B00482">
        <w:rPr>
          <w:bCs/>
        </w:rPr>
        <w:t>se</w:t>
      </w:r>
      <w:r w:rsidRPr="00D9621D">
        <w:rPr>
          <w:bCs/>
          <w:lang w:val="sr-Latn-CS"/>
        </w:rPr>
        <w:t xml:space="preserve"> </w:t>
      </w:r>
      <w:proofErr w:type="spellStart"/>
      <w:r w:rsidRPr="00B00482">
        <w:rPr>
          <w:bCs/>
        </w:rPr>
        <w:t>trenutno</w:t>
      </w:r>
      <w:proofErr w:type="spellEnd"/>
      <w:r w:rsidRPr="00D9621D">
        <w:rPr>
          <w:bCs/>
          <w:lang w:val="sr-Latn-CS"/>
        </w:rPr>
        <w:t xml:space="preserve"> </w:t>
      </w:r>
      <w:proofErr w:type="spellStart"/>
      <w:r w:rsidRPr="00B00482">
        <w:rPr>
          <w:bCs/>
        </w:rPr>
        <w:t>nalazi</w:t>
      </w:r>
      <w:proofErr w:type="spellEnd"/>
      <w:r w:rsidRPr="00D9621D">
        <w:rPr>
          <w:bCs/>
          <w:lang w:val="sr-Latn-CS"/>
        </w:rPr>
        <w:t xml:space="preserve"> </w:t>
      </w:r>
      <w:proofErr w:type="spellStart"/>
      <w:r w:rsidRPr="00B00482">
        <w:rPr>
          <w:bCs/>
        </w:rPr>
        <w:t>na</w:t>
      </w:r>
      <w:proofErr w:type="spellEnd"/>
      <w:r w:rsidRPr="00D9621D">
        <w:rPr>
          <w:bCs/>
          <w:lang w:val="sr-Latn-CS"/>
        </w:rPr>
        <w:t xml:space="preserve"> </w:t>
      </w:r>
      <w:proofErr w:type="spellStart"/>
      <w:r w:rsidRPr="00B00482">
        <w:rPr>
          <w:bCs/>
        </w:rPr>
        <w:t>specijalizaciji</w:t>
      </w:r>
      <w:proofErr w:type="spellEnd"/>
      <w:r w:rsidRPr="00B00482">
        <w:rPr>
          <w:bCs/>
          <w:lang w:val="sr-Latn-CS"/>
        </w:rPr>
        <w:t>:</w:t>
      </w:r>
      <w:r w:rsidRPr="00D9621D">
        <w:rPr>
          <w:bCs/>
          <w:lang w:val="sr-Latn-CS"/>
        </w:rPr>
        <w:t xml:space="preserve"> </w:t>
      </w:r>
      <w:r w:rsidRPr="00B00482">
        <w:rPr>
          <w:bCs/>
          <w:lang w:val="sr-Latn-CS"/>
        </w:rPr>
        <w:t xml:space="preserve">Infektologija </w:t>
      </w:r>
      <w:r>
        <w:rPr>
          <w:bCs/>
          <w:lang w:val="sr-Latn-CS"/>
        </w:rPr>
        <w:t xml:space="preserve">- </w:t>
      </w:r>
      <w:r w:rsidRPr="00B00482">
        <w:rPr>
          <w:bCs/>
          <w:lang w:val="sr-Latn-CS"/>
        </w:rPr>
        <w:t xml:space="preserve">1 ljekar, Neurologija </w:t>
      </w:r>
      <w:r>
        <w:rPr>
          <w:bCs/>
          <w:lang w:val="sr-Latn-CS"/>
        </w:rPr>
        <w:t xml:space="preserve">- </w:t>
      </w:r>
      <w:r w:rsidRPr="00B00482">
        <w:rPr>
          <w:bCs/>
          <w:lang w:val="sr-Latn-CS"/>
        </w:rPr>
        <w:t>1 ljekar, Radiologija</w:t>
      </w:r>
      <w:r>
        <w:rPr>
          <w:bCs/>
          <w:lang w:val="sr-Latn-CS"/>
        </w:rPr>
        <w:t xml:space="preserve"> -</w:t>
      </w:r>
      <w:r w:rsidRPr="00B00482">
        <w:rPr>
          <w:bCs/>
          <w:lang w:val="sr-Latn-CS"/>
        </w:rPr>
        <w:t xml:space="preserve"> 2 ljekara, Ginekologija i akušerstvo</w:t>
      </w:r>
      <w:r>
        <w:rPr>
          <w:bCs/>
          <w:lang w:val="sr-Latn-CS"/>
        </w:rPr>
        <w:t xml:space="preserve"> -</w:t>
      </w:r>
      <w:r w:rsidRPr="00B00482">
        <w:rPr>
          <w:bCs/>
          <w:lang w:val="sr-Latn-CS"/>
        </w:rPr>
        <w:t xml:space="preserve"> 1 ljekar, Oftamologija </w:t>
      </w:r>
      <w:r>
        <w:rPr>
          <w:bCs/>
          <w:lang w:val="sr-Latn-CS"/>
        </w:rPr>
        <w:t xml:space="preserve">- </w:t>
      </w:r>
      <w:r w:rsidRPr="00B00482">
        <w:rPr>
          <w:bCs/>
          <w:lang w:val="sr-Latn-CS"/>
        </w:rPr>
        <w:t xml:space="preserve">2 ljekara, Anestezija sa reanimatologijom </w:t>
      </w:r>
      <w:r>
        <w:rPr>
          <w:bCs/>
          <w:lang w:val="sr-Latn-CS"/>
        </w:rPr>
        <w:t xml:space="preserve">- </w:t>
      </w:r>
      <w:r w:rsidRPr="00B00482">
        <w:rPr>
          <w:bCs/>
          <w:lang w:val="sr-Latn-CS"/>
        </w:rPr>
        <w:t xml:space="preserve">2 ljekara, Patohistologije </w:t>
      </w:r>
      <w:r>
        <w:rPr>
          <w:bCs/>
          <w:lang w:val="sr-Latn-CS"/>
        </w:rPr>
        <w:t xml:space="preserve">- </w:t>
      </w:r>
      <w:r w:rsidRPr="00B00482">
        <w:rPr>
          <w:bCs/>
          <w:lang w:val="sr-Latn-CS"/>
        </w:rPr>
        <w:t xml:space="preserve">1 ljekar, Epidemiologije </w:t>
      </w:r>
      <w:r>
        <w:rPr>
          <w:bCs/>
          <w:lang w:val="sr-Latn-CS"/>
        </w:rPr>
        <w:t xml:space="preserve">- </w:t>
      </w:r>
      <w:r w:rsidRPr="00B00482">
        <w:rPr>
          <w:bCs/>
          <w:lang w:val="sr-Latn-CS"/>
        </w:rPr>
        <w:t xml:space="preserve">1 ljekar, Medicinska biohemija </w:t>
      </w:r>
      <w:r>
        <w:rPr>
          <w:bCs/>
          <w:lang w:val="sr-Latn-CS"/>
        </w:rPr>
        <w:t xml:space="preserve">- </w:t>
      </w:r>
      <w:r w:rsidRPr="00B00482">
        <w:rPr>
          <w:bCs/>
          <w:lang w:val="sr-Latn-CS"/>
        </w:rPr>
        <w:t>1 ljekar.</w:t>
      </w:r>
    </w:p>
    <w:p w:rsidR="00840628" w:rsidRDefault="00840628" w:rsidP="00840628">
      <w:pPr>
        <w:pStyle w:val="ListParagraph"/>
        <w:ind w:left="0"/>
        <w:jc w:val="both"/>
        <w:rPr>
          <w:b/>
          <w:bCs/>
          <w:lang w:val="sr-Latn-CS"/>
        </w:rPr>
      </w:pPr>
      <w:r w:rsidRPr="00B00482">
        <w:rPr>
          <w:b/>
          <w:bCs/>
          <w:lang w:val="sr-Latn-CS"/>
        </w:rPr>
        <w:t>Organizaciona struktura JZU Opšte bolnice “Danilo I”</w:t>
      </w:r>
    </w:p>
    <w:p w:rsidR="00840628" w:rsidRPr="00B00482" w:rsidRDefault="00840628" w:rsidP="00840628">
      <w:pPr>
        <w:pStyle w:val="ListParagraph"/>
        <w:ind w:left="0"/>
        <w:jc w:val="both"/>
        <w:rPr>
          <w:b/>
          <w:bCs/>
          <w:lang w:val="sr-Latn-CS"/>
        </w:rPr>
      </w:pPr>
    </w:p>
    <w:p w:rsidR="00840628" w:rsidRPr="00B00482" w:rsidRDefault="00840628" w:rsidP="00840628">
      <w:pPr>
        <w:pStyle w:val="ListParagraph"/>
        <w:ind w:left="0"/>
        <w:rPr>
          <w:bCs/>
          <w:lang w:val="sr-Latn-CS"/>
        </w:rPr>
      </w:pPr>
      <w:r w:rsidRPr="00B00482">
        <w:rPr>
          <w:bCs/>
          <w:lang w:val="sr-Latn-CS"/>
        </w:rPr>
        <w:t>U Bolnici postoje 6 odjeljenja i 6 službi:</w:t>
      </w:r>
    </w:p>
    <w:p w:rsidR="00840628" w:rsidRPr="00B00482" w:rsidRDefault="00840628" w:rsidP="00840628">
      <w:pPr>
        <w:pStyle w:val="ListParagraph"/>
        <w:ind w:left="0"/>
        <w:jc w:val="both"/>
        <w:rPr>
          <w:bCs/>
          <w:lang w:val="sr-Latn-CS"/>
        </w:rPr>
      </w:pPr>
      <w:r w:rsidRPr="00B00482">
        <w:rPr>
          <w:b/>
          <w:bCs/>
          <w:lang w:val="sr-Latn-CS"/>
        </w:rPr>
        <w:t xml:space="preserve">1. Odjeljenje hirurgije sa operacionom salom: </w:t>
      </w:r>
      <w:r w:rsidRPr="00B00482">
        <w:rPr>
          <w:bCs/>
          <w:lang w:val="sr-Latn-CS"/>
        </w:rPr>
        <w:t>Odsjek za organizaciju Odjeljenja,</w:t>
      </w:r>
      <w:r>
        <w:rPr>
          <w:bCs/>
          <w:lang w:val="sr-Latn-CS"/>
        </w:rPr>
        <w:t xml:space="preserve"> </w:t>
      </w:r>
      <w:r w:rsidRPr="00B00482">
        <w:rPr>
          <w:bCs/>
          <w:lang w:val="sr-Latn-CS"/>
        </w:rPr>
        <w:t>Odsjek opšte hirurgije sa operacionim blokom, Odsjek za oftamologiju, Ordinacija hirurgije, Ordinacija oftamologije;</w:t>
      </w:r>
    </w:p>
    <w:p w:rsidR="00840628" w:rsidRPr="00B00482" w:rsidRDefault="00840628" w:rsidP="00840628">
      <w:pPr>
        <w:pStyle w:val="ListParagraph"/>
        <w:ind w:left="0"/>
        <w:jc w:val="both"/>
        <w:rPr>
          <w:bCs/>
          <w:lang w:val="sr-Latn-CS"/>
        </w:rPr>
      </w:pPr>
      <w:r w:rsidRPr="00B00482">
        <w:rPr>
          <w:b/>
          <w:bCs/>
          <w:lang w:val="sr-Latn-CS"/>
        </w:rPr>
        <w:t xml:space="preserve">2. Odjeljenje interne medicine: </w:t>
      </w:r>
      <w:r w:rsidRPr="00B00482">
        <w:rPr>
          <w:bCs/>
          <w:lang w:val="sr-Latn-CS"/>
        </w:rPr>
        <w:t>Odsjek za organizaciju Odjeljenja, Odsjek za opštu internu medicinu, Odsjek za infektivne bolesti, Odsjek za kardiologiju, Odsjek za neurologiju, Ordinacija interne medicine, Ordinacija dermatovenerologije, Ordinacija neurologije, Ordinacija kardiologije, Ordinacija za infektivne bolesti, Ordinacija endokrinologije, Kabinet za endoskopiju;</w:t>
      </w:r>
    </w:p>
    <w:p w:rsidR="00840628" w:rsidRPr="00B00482" w:rsidRDefault="00840628" w:rsidP="00840628">
      <w:pPr>
        <w:pStyle w:val="ListParagraph"/>
        <w:ind w:left="0"/>
        <w:jc w:val="both"/>
        <w:rPr>
          <w:bCs/>
          <w:lang w:val="sr-Latn-CS"/>
        </w:rPr>
      </w:pPr>
      <w:r w:rsidRPr="00B00482">
        <w:rPr>
          <w:b/>
          <w:bCs/>
          <w:lang w:val="sr-Latn-CS"/>
        </w:rPr>
        <w:t>3.</w:t>
      </w:r>
      <w:r>
        <w:rPr>
          <w:b/>
          <w:bCs/>
          <w:lang w:val="sr-Latn-CS"/>
        </w:rPr>
        <w:t xml:space="preserve"> </w:t>
      </w:r>
      <w:r w:rsidRPr="00B00482">
        <w:rPr>
          <w:b/>
          <w:bCs/>
          <w:lang w:val="sr-Latn-CS"/>
        </w:rPr>
        <w:t xml:space="preserve">Odjeljenje Pedijatrije: </w:t>
      </w:r>
      <w:r w:rsidRPr="00B00482">
        <w:rPr>
          <w:bCs/>
          <w:lang w:val="sr-Latn-CS"/>
        </w:rPr>
        <w:t>Odsjek za organizaciju Odjeljenja, Odsjek opšte pedijatrije, Odsjek za neonatologiju;</w:t>
      </w:r>
    </w:p>
    <w:p w:rsidR="00840628" w:rsidRPr="00B00482" w:rsidRDefault="00840628" w:rsidP="00840628">
      <w:pPr>
        <w:pStyle w:val="ListParagraph"/>
        <w:ind w:left="0"/>
        <w:jc w:val="both"/>
        <w:rPr>
          <w:bCs/>
          <w:lang w:val="sr-Latn-CS"/>
        </w:rPr>
      </w:pPr>
      <w:r w:rsidRPr="00B00482">
        <w:rPr>
          <w:b/>
          <w:bCs/>
          <w:lang w:val="sr-Latn-CS"/>
        </w:rPr>
        <w:t xml:space="preserve">4. Odjeljenje za ginekologiju i akušerstvo sa porođajnom salom: </w:t>
      </w:r>
      <w:r w:rsidRPr="00B00482">
        <w:rPr>
          <w:bCs/>
          <w:lang w:val="sr-Latn-CS"/>
        </w:rPr>
        <w:t>Odsjek za organizaciju Odjeljanja, Odsjek za ginekologiju, Odsjek za akušerstvo sa porođajnom salom;</w:t>
      </w:r>
    </w:p>
    <w:p w:rsidR="00840628" w:rsidRPr="00B00482" w:rsidRDefault="00840628" w:rsidP="00840628">
      <w:pPr>
        <w:pStyle w:val="ListParagraph"/>
        <w:ind w:left="0"/>
        <w:jc w:val="both"/>
        <w:rPr>
          <w:bCs/>
          <w:lang w:val="sr-Latn-CS"/>
        </w:rPr>
      </w:pPr>
      <w:r w:rsidRPr="00B00482">
        <w:rPr>
          <w:b/>
          <w:bCs/>
          <w:lang w:val="sr-Latn-CS"/>
        </w:rPr>
        <w:t>5.</w:t>
      </w:r>
      <w:r>
        <w:rPr>
          <w:b/>
          <w:bCs/>
          <w:lang w:val="sr-Latn-CS"/>
        </w:rPr>
        <w:t xml:space="preserve"> </w:t>
      </w:r>
      <w:r w:rsidRPr="00B00482">
        <w:rPr>
          <w:b/>
          <w:bCs/>
          <w:lang w:val="sr-Latn-CS"/>
        </w:rPr>
        <w:t xml:space="preserve">Odjeljenje za Humanu reprodukciju: </w:t>
      </w:r>
      <w:r w:rsidRPr="00B00482">
        <w:rPr>
          <w:bCs/>
          <w:lang w:val="sr-Latn-CS"/>
        </w:rPr>
        <w:t>Odsjek za organizaciju Odjeljenja, Odsjek za humanu reprodukciju, Odsjek embriologije:</w:t>
      </w:r>
    </w:p>
    <w:p w:rsidR="00840628" w:rsidRPr="00B00482" w:rsidRDefault="00840628" w:rsidP="00840628">
      <w:pPr>
        <w:pStyle w:val="ListParagraph"/>
        <w:ind w:left="0"/>
        <w:jc w:val="both"/>
        <w:rPr>
          <w:bCs/>
          <w:lang w:val="sr-Latn-CS"/>
        </w:rPr>
      </w:pPr>
      <w:r w:rsidRPr="00B00482">
        <w:rPr>
          <w:b/>
          <w:bCs/>
          <w:lang w:val="sr-Latn-CS"/>
        </w:rPr>
        <w:t xml:space="preserve">6. Odjeljenje za ORL: </w:t>
      </w:r>
      <w:r w:rsidRPr="00B00482">
        <w:rPr>
          <w:bCs/>
          <w:lang w:val="sr-Latn-CS"/>
        </w:rPr>
        <w:t>Odsjek za organizaciju Odjeljenja, Odsjek za ORL,</w:t>
      </w:r>
      <w:r>
        <w:rPr>
          <w:bCs/>
          <w:lang w:val="sr-Latn-CS"/>
        </w:rPr>
        <w:t xml:space="preserve"> </w:t>
      </w:r>
      <w:r w:rsidRPr="00B00482">
        <w:rPr>
          <w:bCs/>
          <w:lang w:val="sr-Latn-CS"/>
        </w:rPr>
        <w:t>Ordinacija ORL, Kabinet za audiologiju, otologiju i timpanometriju;</w:t>
      </w:r>
    </w:p>
    <w:p w:rsidR="00840628" w:rsidRPr="00B00482" w:rsidRDefault="00840628" w:rsidP="00840628">
      <w:pPr>
        <w:pStyle w:val="ListParagraph"/>
        <w:ind w:left="0"/>
        <w:jc w:val="both"/>
        <w:rPr>
          <w:bCs/>
          <w:lang w:val="sr-Latn-CS"/>
        </w:rPr>
      </w:pPr>
      <w:r w:rsidRPr="00B00482">
        <w:rPr>
          <w:b/>
          <w:bCs/>
          <w:lang w:val="sr-Latn-CS"/>
        </w:rPr>
        <w:t xml:space="preserve">7. Služba anestezije i reanimacije (jedinica intezivnog liječenja): </w:t>
      </w:r>
      <w:r w:rsidRPr="00B00482">
        <w:rPr>
          <w:bCs/>
          <w:lang w:val="sr-Latn-CS"/>
        </w:rPr>
        <w:t xml:space="preserve">Odsjek za organizaciju Službe, Odsjek anestezije sa jedinicom intezivnog liječenja, Ambulantna anesteziologa; </w:t>
      </w:r>
    </w:p>
    <w:p w:rsidR="00840628" w:rsidRPr="00B00482" w:rsidRDefault="00840628" w:rsidP="00840628">
      <w:pPr>
        <w:pStyle w:val="ListParagraph"/>
        <w:ind w:left="0"/>
        <w:jc w:val="both"/>
        <w:rPr>
          <w:bCs/>
          <w:lang w:val="sr-Latn-CS"/>
        </w:rPr>
      </w:pPr>
      <w:r w:rsidRPr="00B00482">
        <w:rPr>
          <w:b/>
          <w:bCs/>
          <w:lang w:val="sr-Latn-CS"/>
        </w:rPr>
        <w:t>8.</w:t>
      </w:r>
      <w:r w:rsidRPr="00D9621D">
        <w:rPr>
          <w:b/>
          <w:bCs/>
          <w:lang w:val="sr-Latn-CS"/>
        </w:rPr>
        <w:t xml:space="preserve"> </w:t>
      </w:r>
      <w:r w:rsidRPr="00B00482">
        <w:rPr>
          <w:b/>
          <w:bCs/>
        </w:rPr>
        <w:t>S</w:t>
      </w:r>
      <w:r w:rsidRPr="00B00482">
        <w:rPr>
          <w:b/>
          <w:bCs/>
          <w:lang w:val="sr-Latn-CS"/>
        </w:rPr>
        <w:t xml:space="preserve">lužba laboratorijske dijagnostike: </w:t>
      </w:r>
      <w:r w:rsidRPr="00B00482">
        <w:rPr>
          <w:bCs/>
          <w:lang w:val="sr-Latn-CS"/>
        </w:rPr>
        <w:t>Odsjek za organizaciju Službe, Odsjek biohemijska laboratorija, Odsjek mikrobiološka laboratorija, Odsjek patološke-histološke laboratorije;</w:t>
      </w:r>
    </w:p>
    <w:p w:rsidR="00840628" w:rsidRPr="00B00482" w:rsidRDefault="00840628" w:rsidP="00840628">
      <w:pPr>
        <w:pStyle w:val="ListParagraph"/>
        <w:ind w:left="0"/>
        <w:rPr>
          <w:bCs/>
          <w:lang w:val="sr-Latn-CS"/>
        </w:rPr>
      </w:pPr>
      <w:r w:rsidRPr="00B00482">
        <w:rPr>
          <w:b/>
          <w:bCs/>
          <w:lang w:val="sr-Latn-CS"/>
        </w:rPr>
        <w:t>9.</w:t>
      </w:r>
      <w:r>
        <w:rPr>
          <w:b/>
          <w:bCs/>
          <w:lang w:val="sr-Latn-CS"/>
        </w:rPr>
        <w:t xml:space="preserve"> </w:t>
      </w:r>
      <w:r w:rsidRPr="00B00482">
        <w:rPr>
          <w:b/>
          <w:bCs/>
          <w:lang w:val="sr-Latn-CS"/>
        </w:rPr>
        <w:t xml:space="preserve">Služba radiološke dijagnostike: </w:t>
      </w:r>
      <w:r w:rsidRPr="00B00482">
        <w:rPr>
          <w:bCs/>
          <w:lang w:val="sr-Latn-CS"/>
        </w:rPr>
        <w:t>Odsjek za organizaciju Službe, Odsjek (kabinet) za ultrazvuk, Odsjek (kabinet) za RTG dijagnostiku sa kabinetom za CT i MR;</w:t>
      </w:r>
    </w:p>
    <w:p w:rsidR="00840628" w:rsidRPr="00B00482" w:rsidRDefault="00840628" w:rsidP="00840628">
      <w:pPr>
        <w:pStyle w:val="ListParagraph"/>
        <w:ind w:left="0"/>
        <w:rPr>
          <w:bCs/>
          <w:lang w:val="sr-Latn-CS"/>
        </w:rPr>
      </w:pPr>
      <w:r w:rsidRPr="00B00482">
        <w:rPr>
          <w:b/>
          <w:bCs/>
          <w:lang w:val="sr-Latn-CS"/>
        </w:rPr>
        <w:lastRenderedPageBreak/>
        <w:t>10.</w:t>
      </w:r>
      <w:r>
        <w:rPr>
          <w:b/>
          <w:bCs/>
          <w:lang w:val="sr-Latn-CS"/>
        </w:rPr>
        <w:t xml:space="preserve"> </w:t>
      </w:r>
      <w:r w:rsidRPr="00B00482">
        <w:rPr>
          <w:b/>
          <w:bCs/>
          <w:lang w:val="sr-Latn-CS"/>
        </w:rPr>
        <w:t>Služba medicinskog snabdijevanja (apoteka):</w:t>
      </w:r>
      <w:r>
        <w:rPr>
          <w:b/>
          <w:bCs/>
          <w:lang w:val="sr-Latn-CS"/>
        </w:rPr>
        <w:t xml:space="preserve"> </w:t>
      </w:r>
      <w:r w:rsidRPr="00B00482">
        <w:rPr>
          <w:bCs/>
          <w:lang w:val="sr-Latn-CS"/>
        </w:rPr>
        <w:t>Odsjek za organizaciju Službe - apoteka;</w:t>
      </w:r>
    </w:p>
    <w:p w:rsidR="00840628" w:rsidRPr="00B00482" w:rsidRDefault="00840628" w:rsidP="00840628">
      <w:pPr>
        <w:pStyle w:val="ListParagraph"/>
        <w:ind w:left="0"/>
        <w:rPr>
          <w:bCs/>
          <w:lang w:val="sr-Latn-CS"/>
        </w:rPr>
      </w:pPr>
      <w:r w:rsidRPr="00B00482">
        <w:rPr>
          <w:b/>
          <w:bCs/>
          <w:lang w:val="sr-Latn-CS"/>
        </w:rPr>
        <w:t xml:space="preserve">12. Služba urgentne medicinske pomoći (prijemna ambulanta): </w:t>
      </w:r>
      <w:r w:rsidRPr="00B00482">
        <w:rPr>
          <w:bCs/>
          <w:lang w:val="sr-Latn-CS"/>
        </w:rPr>
        <w:t>Odsjek za organizaciju Službe;</w:t>
      </w:r>
    </w:p>
    <w:p w:rsidR="00840628" w:rsidRPr="00B00482" w:rsidRDefault="00840628" w:rsidP="00840628">
      <w:pPr>
        <w:pStyle w:val="ListParagraph"/>
        <w:numPr>
          <w:ilvl w:val="0"/>
          <w:numId w:val="30"/>
        </w:numPr>
        <w:ind w:left="0"/>
        <w:rPr>
          <w:bCs/>
          <w:lang w:val="sr-Latn-CS"/>
        </w:rPr>
      </w:pPr>
      <w:r w:rsidRPr="00B00482">
        <w:rPr>
          <w:b/>
          <w:bCs/>
          <w:lang w:val="sr-Latn-CS"/>
        </w:rPr>
        <w:t>Menadžment i administrativno-tehnički poslovi:</w:t>
      </w:r>
      <w:r w:rsidRPr="00B00482">
        <w:rPr>
          <w:bCs/>
          <w:lang w:val="sr-Latn-CS"/>
        </w:rPr>
        <w:t xml:space="preserve"> Menadžment, Odsjek za finansijsko-ekonomske poslove, Odsjek za pravno-kadrovske poslove, Odsjek za tehničku podršku, Odsjek za servis ishrane i higijene;</w:t>
      </w:r>
    </w:p>
    <w:p w:rsidR="00840628" w:rsidRDefault="00840628" w:rsidP="00840628">
      <w:pPr>
        <w:pStyle w:val="BodyText"/>
        <w:ind w:left="419" w:right="877"/>
        <w:jc w:val="both"/>
        <w:rPr>
          <w:b/>
          <w:lang w:val="sl-SI"/>
        </w:rPr>
      </w:pPr>
      <w:r w:rsidRPr="00614EF6">
        <w:rPr>
          <w:b/>
          <w:lang w:val="sl-SI"/>
        </w:rPr>
        <w:t xml:space="preserve">JZU “Dom Zdravlja” </w:t>
      </w:r>
    </w:p>
    <w:p w:rsidR="00840628" w:rsidRDefault="00840628" w:rsidP="00840628">
      <w:pPr>
        <w:pStyle w:val="BodyText"/>
        <w:ind w:left="419" w:right="877"/>
        <w:jc w:val="both"/>
        <w:rPr>
          <w:b/>
          <w:lang w:val="sl-SI"/>
        </w:rPr>
      </w:pPr>
    </w:p>
    <w:p w:rsidR="00840628" w:rsidRPr="00220D15" w:rsidRDefault="00840628" w:rsidP="00840628">
      <w:pPr>
        <w:pStyle w:val="ListParagraph"/>
        <w:ind w:left="0"/>
        <w:jc w:val="both"/>
        <w:rPr>
          <w:b/>
          <w:bCs/>
          <w:lang w:val="sr-Latn-CS"/>
        </w:rPr>
      </w:pPr>
      <w:r w:rsidRPr="00220D15">
        <w:rPr>
          <w:b/>
          <w:bCs/>
          <w:lang w:val="sr-Latn-CS"/>
        </w:rPr>
        <w:t>Kadrovska struktura</w:t>
      </w:r>
    </w:p>
    <w:p w:rsidR="00840628" w:rsidRPr="00220D15" w:rsidRDefault="00840628" w:rsidP="00840628">
      <w:pPr>
        <w:pStyle w:val="ListParagraph"/>
        <w:ind w:left="0"/>
        <w:jc w:val="both"/>
        <w:rPr>
          <w:lang w:val="sr-Latn-CS"/>
        </w:rPr>
      </w:pPr>
      <w:r w:rsidRPr="00220D15">
        <w:rPr>
          <w:lang w:val="sr-Latn-CS"/>
        </w:rPr>
        <w:t>Ukupan broj zaposlenih u na dan 31.12.2018. godine je 79, u radnom odnosu na neodređeno vrijeme je 78</w:t>
      </w:r>
      <w:r>
        <w:rPr>
          <w:lang w:val="sr-Latn-CS"/>
        </w:rPr>
        <w:t>,</w:t>
      </w:r>
      <w:r w:rsidRPr="00220D15">
        <w:rPr>
          <w:lang w:val="sr-Latn-CS"/>
        </w:rPr>
        <w:t xml:space="preserve"> zaposlenih dok je jedan na određeno vrijeme. Aktom o unutrašnjoj sistematizaciji i organizaciji radnih mjesta ove ustanove, predviđeno je 55 radnih mjesta sa ukupno 90 izvršilaca. Krajem 2018. godine usvojena je izmjena sistematizacije shodno izmjenama Zakona o zdravstvenoj zaštiti, kojom su opšta interna </w:t>
      </w:r>
      <w:r w:rsidRPr="006E4E3D">
        <w:rPr>
          <w:lang w:val="sr-Latn-CS"/>
        </w:rPr>
        <w:t>medicina i oftalmologija predviđene kao oblasti primarnog nivoa zdravstvene zaštite. Za ove izmjene čeka se saglasnost Ministarstva</w:t>
      </w:r>
      <w:r w:rsidRPr="00220D15">
        <w:rPr>
          <w:lang w:val="sr-Latn-CS"/>
        </w:rPr>
        <w:t xml:space="preserve"> zdravlja.</w:t>
      </w:r>
    </w:p>
    <w:p w:rsidR="00840628" w:rsidRPr="00220D15" w:rsidRDefault="00840628" w:rsidP="00840628">
      <w:pPr>
        <w:pStyle w:val="ListParagraph"/>
        <w:ind w:left="0"/>
        <w:jc w:val="both"/>
        <w:rPr>
          <w:lang w:val="sr-Latn-CS"/>
        </w:rPr>
      </w:pPr>
      <w:r w:rsidRPr="00220D15">
        <w:rPr>
          <w:lang w:val="sr-Latn-CS"/>
        </w:rPr>
        <w:t>Strukturu zaposlenih u ustanovi Doma zdravlja Cetinje čini 60 zaposlenih medicinske struke, jedan zdravstveni saradnik i 18 zaposlenih nemedicinske struke. Po polnoj strukturi, od ukupnog broja zaposlenih 64 je ženskog</w:t>
      </w:r>
      <w:r>
        <w:rPr>
          <w:lang w:val="sr-Latn-CS"/>
        </w:rPr>
        <w:t xml:space="preserve">, </w:t>
      </w:r>
      <w:r w:rsidRPr="00220D15">
        <w:rPr>
          <w:lang w:val="sr-Latn-CS"/>
        </w:rPr>
        <w:t>a 15 muškog pola. Prosječna starost na nivou ustanove za 2018. godinu je 48 godina.</w:t>
      </w:r>
    </w:p>
    <w:p w:rsidR="00840628" w:rsidRPr="00220D15" w:rsidRDefault="00840628" w:rsidP="00840628">
      <w:pPr>
        <w:pStyle w:val="ListParagraph"/>
        <w:ind w:left="0"/>
        <w:jc w:val="both"/>
        <w:rPr>
          <w:lang w:val="sr-Latn-CS"/>
        </w:rPr>
      </w:pPr>
    </w:p>
    <w:p w:rsidR="00840628" w:rsidRPr="00220D15" w:rsidRDefault="00840628" w:rsidP="00840628">
      <w:pPr>
        <w:pStyle w:val="ListParagraph"/>
        <w:ind w:left="0"/>
        <w:jc w:val="both"/>
        <w:rPr>
          <w:b/>
          <w:bCs/>
          <w:lang w:val="sr-Latn-CS"/>
        </w:rPr>
      </w:pPr>
      <w:r w:rsidRPr="00220D15">
        <w:rPr>
          <w:b/>
          <w:bCs/>
          <w:lang w:val="sr-Latn-CS"/>
        </w:rPr>
        <w:t xml:space="preserve">Organizaciona struktura </w:t>
      </w:r>
    </w:p>
    <w:p w:rsidR="00840628" w:rsidRPr="00220D15" w:rsidRDefault="00840628" w:rsidP="00840628">
      <w:pPr>
        <w:pStyle w:val="ListParagraph"/>
        <w:ind w:left="0"/>
        <w:jc w:val="both"/>
        <w:rPr>
          <w:lang w:val="sr-Latn-CS"/>
        </w:rPr>
      </w:pPr>
      <w:r w:rsidRPr="00220D15">
        <w:rPr>
          <w:lang w:val="sr-Latn-CS"/>
        </w:rPr>
        <w:t>Dom zdravlje je shodno aktu o Organizaciji i sistematizaciji radnih mjesta podijeljen na 6 cijelina:</w:t>
      </w:r>
    </w:p>
    <w:p w:rsidR="00840628" w:rsidRPr="00220D15" w:rsidRDefault="00840628" w:rsidP="00840628">
      <w:pPr>
        <w:pStyle w:val="ListParagraph"/>
        <w:ind w:left="0"/>
        <w:jc w:val="both"/>
        <w:rPr>
          <w:lang w:val="sr-Latn-CS"/>
        </w:rPr>
      </w:pPr>
      <w:r w:rsidRPr="00220D15">
        <w:rPr>
          <w:lang w:val="sr-Latn-CS"/>
        </w:rPr>
        <w:t>1. IZABRANE DOKTORE</w:t>
      </w:r>
      <w:r>
        <w:rPr>
          <w:lang w:val="sr-Latn-CS"/>
        </w:rPr>
        <w:t xml:space="preserve"> </w:t>
      </w:r>
      <w:r w:rsidRPr="00220D15">
        <w:rPr>
          <w:lang w:val="sr-Latn-CS"/>
        </w:rPr>
        <w:t xml:space="preserve">čine: </w:t>
      </w:r>
    </w:p>
    <w:p w:rsidR="00840628" w:rsidRPr="00220D15" w:rsidRDefault="00840628" w:rsidP="00840628">
      <w:pPr>
        <w:pStyle w:val="ListParagraph"/>
        <w:numPr>
          <w:ilvl w:val="0"/>
          <w:numId w:val="37"/>
        </w:numPr>
        <w:spacing w:after="0"/>
        <w:jc w:val="both"/>
        <w:rPr>
          <w:lang w:val="sr-Latn-CS"/>
        </w:rPr>
      </w:pPr>
      <w:r w:rsidRPr="00220D15">
        <w:rPr>
          <w:lang w:val="sr-Latn-CS"/>
        </w:rPr>
        <w:t>Izabrani doktor za odrasle: 7 timova: 7 ljekara i 8 medicinskih tehničara</w:t>
      </w:r>
    </w:p>
    <w:p w:rsidR="00840628" w:rsidRPr="00220D15" w:rsidRDefault="00840628" w:rsidP="00840628">
      <w:pPr>
        <w:pStyle w:val="ListParagraph"/>
        <w:numPr>
          <w:ilvl w:val="0"/>
          <w:numId w:val="37"/>
        </w:numPr>
        <w:spacing w:after="0"/>
        <w:jc w:val="both"/>
        <w:rPr>
          <w:lang w:val="sr-Latn-CS"/>
        </w:rPr>
      </w:pPr>
      <w:r w:rsidRPr="00220D15">
        <w:rPr>
          <w:lang w:val="sr-Latn-CS"/>
        </w:rPr>
        <w:t>Izabrani doktor za djecu: 2 tima: 2 doktora spec. pedijatra i 6 medicinskih tehničara</w:t>
      </w:r>
    </w:p>
    <w:p w:rsidR="00840628" w:rsidRPr="00220D15" w:rsidRDefault="00840628" w:rsidP="00840628">
      <w:pPr>
        <w:pStyle w:val="ListParagraph"/>
        <w:numPr>
          <w:ilvl w:val="0"/>
          <w:numId w:val="37"/>
        </w:numPr>
        <w:spacing w:after="0"/>
        <w:jc w:val="both"/>
        <w:rPr>
          <w:lang w:val="sr-Latn-CS"/>
        </w:rPr>
      </w:pPr>
      <w:r w:rsidRPr="00220D15">
        <w:rPr>
          <w:lang w:val="sr-Latn-CS"/>
        </w:rPr>
        <w:t>Izabrani doktor za žene: 1 tim: 1 doktor spec. ginekologije i akušerstva i 1 medicinski tehničar</w:t>
      </w:r>
    </w:p>
    <w:p w:rsidR="00840628" w:rsidRPr="00220D15" w:rsidRDefault="00840628" w:rsidP="00840628">
      <w:pPr>
        <w:pStyle w:val="ListParagraph"/>
        <w:ind w:left="0"/>
        <w:jc w:val="both"/>
        <w:rPr>
          <w:lang w:val="sr-Latn-CS"/>
        </w:rPr>
      </w:pPr>
    </w:p>
    <w:p w:rsidR="00840628" w:rsidRPr="00220D15" w:rsidRDefault="00840628" w:rsidP="00840628">
      <w:pPr>
        <w:pStyle w:val="ListParagraph"/>
        <w:ind w:left="0"/>
        <w:jc w:val="both"/>
        <w:rPr>
          <w:lang w:val="sr-Latn-CS"/>
        </w:rPr>
      </w:pPr>
      <w:r w:rsidRPr="00220D15">
        <w:rPr>
          <w:lang w:val="sr-Latn-CS"/>
        </w:rPr>
        <w:t>2. CENTRE ZA PODRŠKU</w:t>
      </w:r>
      <w:r>
        <w:rPr>
          <w:lang w:val="sr-Latn-CS"/>
        </w:rPr>
        <w:t xml:space="preserve"> </w:t>
      </w:r>
      <w:r w:rsidRPr="00220D15">
        <w:rPr>
          <w:lang w:val="sr-Latn-CS"/>
        </w:rPr>
        <w:t>čine:</w:t>
      </w:r>
    </w:p>
    <w:p w:rsidR="00840628" w:rsidRPr="00220D15" w:rsidRDefault="00840628" w:rsidP="00840628">
      <w:pPr>
        <w:pStyle w:val="ListParagraph"/>
        <w:numPr>
          <w:ilvl w:val="0"/>
          <w:numId w:val="38"/>
        </w:numPr>
        <w:spacing w:after="0"/>
        <w:jc w:val="both"/>
        <w:rPr>
          <w:lang w:val="sr-Latn-CS"/>
        </w:rPr>
      </w:pPr>
      <w:r w:rsidRPr="00220D15">
        <w:rPr>
          <w:lang w:val="sr-Latn-CS"/>
        </w:rPr>
        <w:t>Centar za plućne bolesti i TBC: 1 ljekar spec. pneumoftiziolog i 2 medicinska tehničara</w:t>
      </w:r>
    </w:p>
    <w:p w:rsidR="00840628" w:rsidRPr="00220D15" w:rsidRDefault="00840628" w:rsidP="00840628">
      <w:pPr>
        <w:pStyle w:val="ListParagraph"/>
        <w:numPr>
          <w:ilvl w:val="0"/>
          <w:numId w:val="38"/>
        </w:numPr>
        <w:spacing w:after="0"/>
        <w:jc w:val="both"/>
        <w:rPr>
          <w:lang w:val="sr-Latn-CS"/>
        </w:rPr>
      </w:pPr>
      <w:r w:rsidRPr="00220D15">
        <w:rPr>
          <w:lang w:val="sr-Latn-CS"/>
        </w:rPr>
        <w:t>Centar za dijagnostiku -</w:t>
      </w:r>
      <w:r>
        <w:rPr>
          <w:lang w:val="sr-Latn-CS"/>
        </w:rPr>
        <w:t xml:space="preserve"> </w:t>
      </w:r>
      <w:r w:rsidRPr="00220D15">
        <w:rPr>
          <w:lang w:val="sr-Latn-CS"/>
        </w:rPr>
        <w:t>Mikrobiološka dijagnostika: 1 ljekar spec.mikrobiolog i 3 medicinska tehničara</w:t>
      </w:r>
    </w:p>
    <w:p w:rsidR="00840628" w:rsidRPr="00220D15" w:rsidRDefault="00840628" w:rsidP="00840628">
      <w:pPr>
        <w:pStyle w:val="ListParagraph"/>
        <w:numPr>
          <w:ilvl w:val="0"/>
          <w:numId w:val="38"/>
        </w:numPr>
        <w:spacing w:after="0"/>
        <w:jc w:val="both"/>
        <w:rPr>
          <w:lang w:val="sr-Latn-CS"/>
        </w:rPr>
      </w:pPr>
      <w:r w:rsidRPr="00220D15">
        <w:rPr>
          <w:lang w:val="sr-Latn-CS"/>
        </w:rPr>
        <w:t>Jedinica za mentalno zdravlje: 1 doktor psihijatar i</w:t>
      </w:r>
      <w:r>
        <w:rPr>
          <w:lang w:val="sr-Latn-CS"/>
        </w:rPr>
        <w:t xml:space="preserve"> </w:t>
      </w:r>
      <w:r w:rsidRPr="00220D15">
        <w:rPr>
          <w:lang w:val="sr-Latn-CS"/>
        </w:rPr>
        <w:t>1</w:t>
      </w:r>
      <w:r>
        <w:rPr>
          <w:lang w:val="sr-Latn-CS"/>
        </w:rPr>
        <w:t xml:space="preserve"> </w:t>
      </w:r>
      <w:r w:rsidRPr="00220D15">
        <w:rPr>
          <w:lang w:val="sr-Latn-CS"/>
        </w:rPr>
        <w:t>medicinski tehničar</w:t>
      </w:r>
    </w:p>
    <w:p w:rsidR="00840628" w:rsidRPr="00220D15" w:rsidRDefault="00840628" w:rsidP="00840628">
      <w:pPr>
        <w:pStyle w:val="ListParagraph"/>
        <w:numPr>
          <w:ilvl w:val="0"/>
          <w:numId w:val="38"/>
        </w:numPr>
        <w:spacing w:after="0"/>
        <w:jc w:val="both"/>
        <w:rPr>
          <w:lang w:val="sr-Latn-CS"/>
        </w:rPr>
      </w:pPr>
      <w:r w:rsidRPr="00220D15">
        <w:rPr>
          <w:lang w:val="sr-Latn-CS"/>
        </w:rPr>
        <w:t>Centar za prevenciju: Populaciono savjetovalište - 1 medicinski tehničar; Savjetovalište za mlade - 1 medicinski tehničar; Savjetovalište za reproduktivno zdravlje - 1 medicinski tehničar;</w:t>
      </w:r>
    </w:p>
    <w:p w:rsidR="00840628" w:rsidRPr="00220D15" w:rsidRDefault="00840628" w:rsidP="00840628">
      <w:pPr>
        <w:pStyle w:val="ListParagraph"/>
        <w:ind w:left="0"/>
        <w:jc w:val="both"/>
        <w:rPr>
          <w:lang w:val="sr-Latn-CS"/>
        </w:rPr>
      </w:pPr>
    </w:p>
    <w:p w:rsidR="00840628" w:rsidRPr="00220D15" w:rsidRDefault="00840628" w:rsidP="00840628">
      <w:pPr>
        <w:pStyle w:val="ListParagraph"/>
        <w:ind w:left="0"/>
        <w:jc w:val="both"/>
        <w:rPr>
          <w:lang w:val="sr-Latn-CS"/>
        </w:rPr>
      </w:pPr>
      <w:r w:rsidRPr="00220D15">
        <w:rPr>
          <w:lang w:val="sr-Latn-CS"/>
        </w:rPr>
        <w:t>3. JEDINICE ZA PODRŠKU čine:</w:t>
      </w:r>
    </w:p>
    <w:p w:rsidR="00840628" w:rsidRPr="00220D15" w:rsidRDefault="00840628" w:rsidP="00840628">
      <w:pPr>
        <w:pStyle w:val="ListParagraph"/>
        <w:numPr>
          <w:ilvl w:val="0"/>
          <w:numId w:val="39"/>
        </w:numPr>
        <w:spacing w:after="0"/>
        <w:jc w:val="both"/>
        <w:rPr>
          <w:lang w:val="sr-Latn-CS"/>
        </w:rPr>
      </w:pPr>
      <w:r w:rsidRPr="00220D15">
        <w:rPr>
          <w:lang w:val="sr-Latn-CS"/>
        </w:rPr>
        <w:t>Jedinica za patronažu: 9 patronažnih sestara i tehničara</w:t>
      </w:r>
    </w:p>
    <w:p w:rsidR="00840628" w:rsidRPr="00220D15" w:rsidRDefault="00840628" w:rsidP="00840628">
      <w:pPr>
        <w:pStyle w:val="ListParagraph"/>
        <w:numPr>
          <w:ilvl w:val="0"/>
          <w:numId w:val="39"/>
        </w:numPr>
        <w:spacing w:after="0"/>
        <w:jc w:val="both"/>
        <w:rPr>
          <w:lang w:val="sr-Latn-CS"/>
        </w:rPr>
      </w:pPr>
      <w:r w:rsidRPr="00220D15">
        <w:rPr>
          <w:lang w:val="sr-Latn-CS"/>
        </w:rPr>
        <w:t>Jedinica za fizikalnu terapiju: 2 fizioterapeuta</w:t>
      </w:r>
    </w:p>
    <w:p w:rsidR="00840628" w:rsidRPr="00220D15" w:rsidRDefault="00840628" w:rsidP="00840628">
      <w:pPr>
        <w:pStyle w:val="ListParagraph"/>
        <w:numPr>
          <w:ilvl w:val="0"/>
          <w:numId w:val="39"/>
        </w:numPr>
        <w:spacing w:after="0"/>
        <w:jc w:val="both"/>
        <w:rPr>
          <w:lang w:val="sr-Latn-CS"/>
        </w:rPr>
      </w:pPr>
      <w:r w:rsidRPr="00220D15">
        <w:rPr>
          <w:lang w:val="sr-Latn-CS"/>
        </w:rPr>
        <w:t>Jedinica za sanitetski prevoz: 3 vozača u timu ID</w:t>
      </w:r>
    </w:p>
    <w:p w:rsidR="00840628" w:rsidRPr="00220D15" w:rsidRDefault="00840628" w:rsidP="00840628">
      <w:pPr>
        <w:pStyle w:val="ListParagraph"/>
        <w:ind w:left="0"/>
        <w:jc w:val="both"/>
        <w:rPr>
          <w:lang w:val="sr-Latn-CS"/>
        </w:rPr>
      </w:pPr>
    </w:p>
    <w:p w:rsidR="00840628" w:rsidRPr="00220D15" w:rsidRDefault="00840628" w:rsidP="00840628">
      <w:pPr>
        <w:pStyle w:val="ListParagraph"/>
        <w:ind w:left="0"/>
        <w:jc w:val="both"/>
        <w:rPr>
          <w:lang w:val="sr-Latn-CS"/>
        </w:rPr>
      </w:pPr>
      <w:r w:rsidRPr="00220D15">
        <w:rPr>
          <w:lang w:val="sr-Latn-CS"/>
        </w:rPr>
        <w:t>4. OSTALE DJELATNOSTI DOMA ZDRAVLJA su:</w:t>
      </w:r>
    </w:p>
    <w:p w:rsidR="00840628" w:rsidRPr="00220D15" w:rsidRDefault="00840628" w:rsidP="00840628">
      <w:pPr>
        <w:pStyle w:val="ListParagraph"/>
        <w:numPr>
          <w:ilvl w:val="0"/>
          <w:numId w:val="40"/>
        </w:numPr>
        <w:spacing w:after="0"/>
        <w:jc w:val="both"/>
        <w:rPr>
          <w:lang w:val="sr-Latn-CS"/>
        </w:rPr>
      </w:pPr>
      <w:r w:rsidRPr="00220D15">
        <w:rPr>
          <w:lang w:val="sr-Latn-CS"/>
        </w:rPr>
        <w:lastRenderedPageBreak/>
        <w:t>Medicina rada: 1 psiholog</w:t>
      </w:r>
    </w:p>
    <w:p w:rsidR="00840628" w:rsidRPr="00220D15" w:rsidRDefault="00840628" w:rsidP="00840628">
      <w:pPr>
        <w:pStyle w:val="ListParagraph"/>
        <w:numPr>
          <w:ilvl w:val="0"/>
          <w:numId w:val="40"/>
        </w:numPr>
        <w:spacing w:after="0"/>
        <w:jc w:val="both"/>
        <w:rPr>
          <w:lang w:val="sr-Latn-CS"/>
        </w:rPr>
      </w:pPr>
      <w:r w:rsidRPr="00220D15">
        <w:rPr>
          <w:lang w:val="sr-Latn-CS"/>
        </w:rPr>
        <w:t>Medicina sporta: 1 doktor spec. medicine sporta (trenutno raspoređen na rad u ID timu) i 1 medicinska sestra</w:t>
      </w:r>
    </w:p>
    <w:p w:rsidR="00840628" w:rsidRPr="00220D15" w:rsidRDefault="00840628" w:rsidP="00840628">
      <w:pPr>
        <w:pStyle w:val="ListParagraph"/>
        <w:ind w:left="0"/>
        <w:jc w:val="both"/>
        <w:rPr>
          <w:lang w:val="sr-Latn-CS"/>
        </w:rPr>
      </w:pPr>
    </w:p>
    <w:p w:rsidR="00840628" w:rsidRPr="00220D15" w:rsidRDefault="00840628" w:rsidP="00840628">
      <w:pPr>
        <w:pStyle w:val="ListParagraph"/>
        <w:ind w:left="0"/>
        <w:jc w:val="both"/>
        <w:rPr>
          <w:lang w:val="sr-Latn-CS"/>
        </w:rPr>
      </w:pPr>
      <w:r w:rsidRPr="00220D15">
        <w:rPr>
          <w:lang w:val="sr-Latn-CS"/>
        </w:rPr>
        <w:t>5. HEMODIJALIZA</w:t>
      </w:r>
    </w:p>
    <w:p w:rsidR="00840628" w:rsidRPr="00220D15" w:rsidRDefault="00840628" w:rsidP="00840628">
      <w:pPr>
        <w:pStyle w:val="ListParagraph"/>
        <w:numPr>
          <w:ilvl w:val="1"/>
          <w:numId w:val="40"/>
        </w:numPr>
        <w:spacing w:after="0"/>
        <w:ind w:left="709" w:hanging="283"/>
        <w:jc w:val="both"/>
        <w:rPr>
          <w:lang w:val="sr-Latn-CS"/>
        </w:rPr>
      </w:pPr>
      <w:r w:rsidRPr="00220D15">
        <w:rPr>
          <w:lang w:val="sr-Latn-CS"/>
        </w:rPr>
        <w:t>1 doktor i 3 medicinska tehničara</w:t>
      </w:r>
    </w:p>
    <w:p w:rsidR="00840628" w:rsidRPr="00220D15" w:rsidRDefault="00840628" w:rsidP="00840628">
      <w:pPr>
        <w:pStyle w:val="ListParagraph"/>
        <w:ind w:left="0"/>
        <w:jc w:val="both"/>
        <w:rPr>
          <w:lang w:val="sr-Latn-CS"/>
        </w:rPr>
      </w:pPr>
    </w:p>
    <w:p w:rsidR="00840628" w:rsidRPr="00220D15" w:rsidRDefault="00840628" w:rsidP="00840628">
      <w:pPr>
        <w:pStyle w:val="ListParagraph"/>
        <w:ind w:left="0"/>
        <w:jc w:val="both"/>
        <w:rPr>
          <w:lang w:val="sr-Latn-CS"/>
        </w:rPr>
      </w:pPr>
      <w:r w:rsidRPr="00220D15">
        <w:rPr>
          <w:lang w:val="sr-Latn-CS"/>
        </w:rPr>
        <w:t>6. MENADŽMENT I ADMINISTRATIVNO- TEHNIČKI POSLOVI</w:t>
      </w:r>
    </w:p>
    <w:p w:rsidR="00840628" w:rsidRPr="00220D15" w:rsidRDefault="00840628" w:rsidP="00840628">
      <w:pPr>
        <w:pStyle w:val="ListParagraph"/>
        <w:numPr>
          <w:ilvl w:val="0"/>
          <w:numId w:val="41"/>
        </w:numPr>
        <w:spacing w:after="0"/>
        <w:jc w:val="both"/>
        <w:rPr>
          <w:lang w:val="sr-Latn-CS"/>
        </w:rPr>
      </w:pPr>
      <w:r w:rsidRPr="00220D15">
        <w:rPr>
          <w:lang w:val="sr-Latn-CS"/>
        </w:rPr>
        <w:t>Menadžement: 4 zaposlena</w:t>
      </w:r>
    </w:p>
    <w:p w:rsidR="00840628" w:rsidRPr="00220D15" w:rsidRDefault="00840628" w:rsidP="00840628">
      <w:pPr>
        <w:pStyle w:val="ListParagraph"/>
        <w:numPr>
          <w:ilvl w:val="0"/>
          <w:numId w:val="41"/>
        </w:numPr>
        <w:spacing w:after="0"/>
        <w:jc w:val="both"/>
        <w:rPr>
          <w:lang w:val="sr-Latn-CS"/>
        </w:rPr>
      </w:pPr>
      <w:r w:rsidRPr="00220D15">
        <w:rPr>
          <w:lang w:val="sr-Latn-CS"/>
        </w:rPr>
        <w:t>Finansijsko-ekonomski poslovi: 4 zaposlena</w:t>
      </w:r>
    </w:p>
    <w:p w:rsidR="00840628" w:rsidRPr="00220D15" w:rsidRDefault="00840628" w:rsidP="00840628">
      <w:pPr>
        <w:pStyle w:val="ListParagraph"/>
        <w:numPr>
          <w:ilvl w:val="0"/>
          <w:numId w:val="41"/>
        </w:numPr>
        <w:spacing w:after="0"/>
        <w:jc w:val="both"/>
        <w:rPr>
          <w:lang w:val="sr-Latn-CS"/>
        </w:rPr>
      </w:pPr>
      <w:r w:rsidRPr="00220D15">
        <w:rPr>
          <w:lang w:val="sr-Latn-CS"/>
        </w:rPr>
        <w:t>Pravno kadrovski sektor: 1 zaposlena</w:t>
      </w:r>
    </w:p>
    <w:p w:rsidR="00840628" w:rsidRDefault="00840628" w:rsidP="00840628">
      <w:pPr>
        <w:pStyle w:val="ListParagraph"/>
        <w:numPr>
          <w:ilvl w:val="0"/>
          <w:numId w:val="41"/>
        </w:numPr>
        <w:spacing w:after="0"/>
        <w:jc w:val="both"/>
        <w:rPr>
          <w:lang w:val="sr-Latn-CS"/>
        </w:rPr>
      </w:pPr>
      <w:r w:rsidRPr="00220D15">
        <w:rPr>
          <w:lang w:val="sr-Latn-CS"/>
        </w:rPr>
        <w:t>Tehnički servis: 8 zaposlenih</w:t>
      </w:r>
    </w:p>
    <w:p w:rsidR="00840628" w:rsidRDefault="00840628" w:rsidP="00840628">
      <w:pPr>
        <w:pStyle w:val="ListParagraph"/>
        <w:ind w:left="0"/>
        <w:rPr>
          <w:bCs/>
          <w:lang w:val="sr-Latn-CS"/>
        </w:rPr>
      </w:pPr>
      <w:r w:rsidRPr="00220D15">
        <w:rPr>
          <w:bCs/>
          <w:lang w:val="sr-Latn-CS"/>
        </w:rPr>
        <w:t>Sve organizacione jedinice opremljene su potrebnom medicinskom opremom kako je i predviđeno novim modelom primarne zdravstvene zaštite.</w:t>
      </w:r>
    </w:p>
    <w:p w:rsidR="00840628" w:rsidRPr="00D9621D" w:rsidRDefault="00840628" w:rsidP="00840628">
      <w:pPr>
        <w:pStyle w:val="ListParagraph"/>
        <w:ind w:left="0"/>
        <w:jc w:val="both"/>
        <w:rPr>
          <w:b/>
          <w:bCs/>
          <w:lang w:val="sr-Latn-CS"/>
        </w:rPr>
      </w:pPr>
      <w:r w:rsidRPr="006E2233">
        <w:rPr>
          <w:b/>
          <w:bCs/>
          <w:lang w:val="it-IT"/>
        </w:rPr>
        <w:t>JEDINICA</w:t>
      </w:r>
      <w:r w:rsidRPr="00D9621D">
        <w:rPr>
          <w:b/>
          <w:bCs/>
          <w:lang w:val="sr-Latn-CS"/>
        </w:rPr>
        <w:t xml:space="preserve"> </w:t>
      </w:r>
      <w:r w:rsidRPr="006E2233">
        <w:rPr>
          <w:b/>
          <w:bCs/>
          <w:lang w:val="it-IT"/>
        </w:rPr>
        <w:t>ZA</w:t>
      </w:r>
      <w:r w:rsidRPr="00D9621D">
        <w:rPr>
          <w:b/>
          <w:bCs/>
          <w:lang w:val="sr-Latn-CS"/>
        </w:rPr>
        <w:t xml:space="preserve"> </w:t>
      </w:r>
      <w:r w:rsidRPr="006E2233">
        <w:rPr>
          <w:b/>
          <w:bCs/>
          <w:lang w:val="it-IT"/>
        </w:rPr>
        <w:t>HITNU</w:t>
      </w:r>
      <w:r w:rsidRPr="00D9621D">
        <w:rPr>
          <w:b/>
          <w:bCs/>
          <w:lang w:val="sr-Latn-CS"/>
        </w:rPr>
        <w:t xml:space="preserve"> </w:t>
      </w:r>
      <w:r w:rsidRPr="006E2233">
        <w:rPr>
          <w:b/>
          <w:bCs/>
          <w:lang w:val="it-IT"/>
        </w:rPr>
        <w:t>MEDICINSKU</w:t>
      </w:r>
      <w:r w:rsidRPr="00D9621D">
        <w:rPr>
          <w:b/>
          <w:bCs/>
          <w:lang w:val="sr-Latn-CS"/>
        </w:rPr>
        <w:t xml:space="preserve"> </w:t>
      </w:r>
      <w:r w:rsidRPr="006E2233">
        <w:rPr>
          <w:b/>
          <w:bCs/>
          <w:lang w:val="it-IT"/>
        </w:rPr>
        <w:t>POMO</w:t>
      </w:r>
      <w:r w:rsidRPr="00D9621D">
        <w:rPr>
          <w:b/>
          <w:bCs/>
          <w:lang w:val="sr-Latn-CS"/>
        </w:rPr>
        <w:t>Ć</w:t>
      </w:r>
    </w:p>
    <w:p w:rsidR="00840628" w:rsidRPr="00220D15" w:rsidRDefault="00840628" w:rsidP="00840628">
      <w:pPr>
        <w:pStyle w:val="ListParagraph"/>
        <w:ind w:left="0"/>
        <w:jc w:val="both"/>
        <w:rPr>
          <w:b/>
          <w:bCs/>
          <w:lang w:val="sr-Latn-CS"/>
        </w:rPr>
      </w:pPr>
      <w:r w:rsidRPr="00220D15">
        <w:rPr>
          <w:b/>
          <w:bCs/>
          <w:lang w:val="sr-Latn-CS"/>
        </w:rPr>
        <w:t>Kadrovska struktura</w:t>
      </w:r>
    </w:p>
    <w:p w:rsidR="00840628" w:rsidRDefault="00840628" w:rsidP="00840628">
      <w:pPr>
        <w:pStyle w:val="ListParagraph"/>
        <w:ind w:left="0"/>
        <w:rPr>
          <w:lang w:val="sr-Latn-CS"/>
        </w:rPr>
      </w:pPr>
      <w:r w:rsidRPr="006E4E3D">
        <w:rPr>
          <w:lang w:val="sr-Latn-CS"/>
        </w:rPr>
        <w:t>U jedinici Zavoda za hitnu medicinsku pomoć Cetinje zaposleno je 19 izvršilaca, od kojih su 10 ženskog a 9 muškog pola. Kvalifikacionu strukturu čine 5 doktora, 10 medicinskih tehničara/sestara i 4 vozača.</w:t>
      </w: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Default="00840628" w:rsidP="00840628">
      <w:pPr>
        <w:pStyle w:val="ListParagraph"/>
        <w:ind w:left="0"/>
        <w:rPr>
          <w:lang w:val="sr-Latn-CS"/>
        </w:rPr>
      </w:pPr>
    </w:p>
    <w:p w:rsidR="00840628" w:rsidRPr="006E4E3D" w:rsidRDefault="00840628" w:rsidP="00840628">
      <w:pPr>
        <w:pStyle w:val="ListParagraph"/>
        <w:ind w:left="0"/>
        <w:rPr>
          <w:lang w:val="sr-Latn-CS"/>
        </w:rPr>
      </w:pPr>
    </w:p>
    <w:p w:rsidR="00840628" w:rsidRPr="00920C77" w:rsidRDefault="00840628" w:rsidP="00840628">
      <w:pPr>
        <w:pStyle w:val="Heading2"/>
        <w:rPr>
          <w:lang w:val="it-IT"/>
        </w:rPr>
      </w:pPr>
      <w:bookmarkStart w:id="148" w:name="_Toc28675440"/>
      <w:r w:rsidRPr="00920C77">
        <w:rPr>
          <w:lang w:val="it-IT"/>
        </w:rPr>
        <w:lastRenderedPageBreak/>
        <w:t>ANEKS 4</w:t>
      </w:r>
      <w:bookmarkEnd w:id="148"/>
    </w:p>
    <w:p w:rsidR="00840628" w:rsidRPr="00920C77" w:rsidRDefault="00840628" w:rsidP="00840628">
      <w:pPr>
        <w:pStyle w:val="BodyText"/>
        <w:spacing w:before="10"/>
        <w:rPr>
          <w:b/>
          <w:sz w:val="28"/>
          <w:lang w:val="it-IT"/>
        </w:rPr>
      </w:pPr>
    </w:p>
    <w:p w:rsidR="00840628" w:rsidRPr="00316D2A" w:rsidRDefault="00840628" w:rsidP="00840628">
      <w:pPr>
        <w:spacing w:after="0"/>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Predškolsko vaspitanje</w:t>
      </w:r>
    </w:p>
    <w:p w:rsidR="00840628" w:rsidRPr="00316D2A" w:rsidRDefault="00840628" w:rsidP="00840628">
      <w:pPr>
        <w:pStyle w:val="BodyTextIndent2"/>
        <w:spacing w:after="0" w:line="276" w:lineRule="auto"/>
        <w:ind w:left="0"/>
        <w:jc w:val="both"/>
        <w:rPr>
          <w:rFonts w:ascii="Garamond" w:hAnsi="Garamond" w:cs="Garamond"/>
          <w:sz w:val="22"/>
          <w:szCs w:val="22"/>
          <w:lang w:val="sr-Latn-CS"/>
        </w:rPr>
      </w:pPr>
    </w:p>
    <w:p w:rsidR="00840628" w:rsidRPr="008F0295" w:rsidRDefault="00840628" w:rsidP="00840628">
      <w:pPr>
        <w:pStyle w:val="BodyTextIndent2"/>
        <w:spacing w:line="276" w:lineRule="auto"/>
        <w:ind w:left="0"/>
        <w:jc w:val="both"/>
        <w:rPr>
          <w:rFonts w:ascii="Garamond" w:hAnsi="Garamond" w:cs="Garamond"/>
          <w:sz w:val="22"/>
          <w:szCs w:val="22"/>
          <w:lang w:val="hr-HR"/>
        </w:rPr>
      </w:pPr>
      <w:r w:rsidRPr="008F0295">
        <w:rPr>
          <w:rFonts w:ascii="Garamond" w:hAnsi="Garamond" w:cs="Garamond"/>
          <w:sz w:val="22"/>
          <w:szCs w:val="22"/>
          <w:lang w:val="hr-HR"/>
        </w:rPr>
        <w:t xml:space="preserve">Na teritoriji Prijestonice Cetinje predškolsko vaspitanje djece organizovano je u okviru 2 objekta JPU „Zagorka Ivanović”. U dva objekta ima 19 vaspitnih grupa (13 vrtić i 6 jaslice). Vaspitno - obrazovni rad izvodi 41 vaspitača i 8 medicinskih sestara. U mlađim jasličnim grupama rade 2 vaspitač – 2 medicinska sestra, a u starijim jasličnim grupama rade 2 vaspitača. I jedna sestra. U okviru pedagoške službe radi pedagog, </w:t>
      </w:r>
      <w:r w:rsidRPr="006E4E3D">
        <w:rPr>
          <w:rFonts w:ascii="Garamond" w:hAnsi="Garamond" w:cs="Garamond"/>
          <w:sz w:val="22"/>
          <w:szCs w:val="22"/>
          <w:lang w:val="hr-HR"/>
        </w:rPr>
        <w:t>profesor engleskog</w:t>
      </w:r>
      <w:r w:rsidRPr="008F0295">
        <w:rPr>
          <w:rFonts w:ascii="Garamond" w:hAnsi="Garamond" w:cs="Garamond"/>
          <w:sz w:val="22"/>
          <w:szCs w:val="22"/>
          <w:lang w:val="hr-HR"/>
        </w:rPr>
        <w:t xml:space="preserve"> i nutrucionista.</w:t>
      </w:r>
    </w:p>
    <w:p w:rsidR="00840628" w:rsidRPr="008F0295" w:rsidRDefault="00840628" w:rsidP="00840628">
      <w:pPr>
        <w:pStyle w:val="BodyTextIndent2"/>
        <w:spacing w:line="276" w:lineRule="auto"/>
        <w:ind w:left="0"/>
        <w:jc w:val="both"/>
        <w:rPr>
          <w:rFonts w:ascii="Garamond" w:hAnsi="Garamond" w:cs="Garamond"/>
          <w:sz w:val="22"/>
          <w:szCs w:val="22"/>
          <w:lang w:val="hr-HR"/>
        </w:rPr>
      </w:pPr>
      <w:r w:rsidRPr="008F0295">
        <w:rPr>
          <w:rFonts w:ascii="Garamond" w:hAnsi="Garamond" w:cs="Garamond"/>
          <w:sz w:val="22"/>
          <w:szCs w:val="22"/>
          <w:lang w:val="hr-HR"/>
        </w:rPr>
        <w:t>Prostorni kapaciteti vrtića u odnosu na broj djece nijesu zadovoljavajući. Potrebne su jos dvije radne sobe da bi kapaciteti bili zadovoljeni. Uslovi za boravak djece su odlični, higijena</w:t>
      </w:r>
      <w:r>
        <w:rPr>
          <w:rFonts w:ascii="Garamond" w:hAnsi="Garamond" w:cs="Garamond"/>
          <w:sz w:val="22"/>
          <w:szCs w:val="22"/>
          <w:lang w:val="hr-HR"/>
        </w:rPr>
        <w:t xml:space="preserve"> </w:t>
      </w:r>
      <w:r w:rsidRPr="008F0295">
        <w:rPr>
          <w:rFonts w:ascii="Garamond" w:hAnsi="Garamond" w:cs="Garamond"/>
          <w:sz w:val="22"/>
          <w:szCs w:val="22"/>
          <w:lang w:val="hr-HR"/>
        </w:rPr>
        <w:t>na</w:t>
      </w:r>
      <w:r>
        <w:rPr>
          <w:rFonts w:ascii="Garamond" w:hAnsi="Garamond" w:cs="Garamond"/>
          <w:sz w:val="22"/>
          <w:szCs w:val="22"/>
          <w:lang w:val="hr-HR"/>
        </w:rPr>
        <w:t xml:space="preserve"> </w:t>
      </w:r>
      <w:r w:rsidRPr="008F0295">
        <w:rPr>
          <w:rFonts w:ascii="Garamond" w:hAnsi="Garamond" w:cs="Garamond"/>
          <w:sz w:val="22"/>
          <w:szCs w:val="22"/>
          <w:lang w:val="hr-HR"/>
        </w:rPr>
        <w:t>nivou,</w:t>
      </w:r>
      <w:r>
        <w:rPr>
          <w:rFonts w:ascii="Garamond" w:hAnsi="Garamond" w:cs="Garamond"/>
          <w:sz w:val="22"/>
          <w:szCs w:val="22"/>
          <w:lang w:val="hr-HR"/>
        </w:rPr>
        <w:t xml:space="preserve"> </w:t>
      </w:r>
      <w:r w:rsidRPr="008F0295">
        <w:rPr>
          <w:rFonts w:ascii="Garamond" w:hAnsi="Garamond" w:cs="Garamond"/>
          <w:sz w:val="22"/>
          <w:szCs w:val="22"/>
          <w:lang w:val="hr-HR"/>
        </w:rPr>
        <w:t>grijanje plaća Ministarstvo prosvjete,</w:t>
      </w:r>
      <w:r>
        <w:rPr>
          <w:rFonts w:ascii="Garamond" w:hAnsi="Garamond" w:cs="Garamond"/>
          <w:sz w:val="22"/>
          <w:szCs w:val="22"/>
          <w:lang w:val="hr-HR"/>
        </w:rPr>
        <w:t xml:space="preserve"> </w:t>
      </w:r>
      <w:r w:rsidRPr="008F0295">
        <w:rPr>
          <w:rFonts w:ascii="Garamond" w:hAnsi="Garamond" w:cs="Garamond"/>
          <w:sz w:val="22"/>
          <w:szCs w:val="22"/>
          <w:lang w:val="hr-HR"/>
        </w:rPr>
        <w:t>a</w:t>
      </w:r>
      <w:r>
        <w:rPr>
          <w:rFonts w:ascii="Garamond" w:hAnsi="Garamond" w:cs="Garamond"/>
          <w:sz w:val="22"/>
          <w:szCs w:val="22"/>
          <w:lang w:val="hr-HR"/>
        </w:rPr>
        <w:t xml:space="preserve"> </w:t>
      </w:r>
      <w:r w:rsidRPr="008F0295">
        <w:rPr>
          <w:rFonts w:ascii="Garamond" w:hAnsi="Garamond" w:cs="Garamond"/>
          <w:sz w:val="22"/>
          <w:szCs w:val="22"/>
          <w:lang w:val="hr-HR"/>
        </w:rPr>
        <w:t>prevencija</w:t>
      </w:r>
      <w:r>
        <w:rPr>
          <w:rFonts w:ascii="Garamond" w:hAnsi="Garamond" w:cs="Garamond"/>
          <w:sz w:val="22"/>
          <w:szCs w:val="22"/>
          <w:lang w:val="hr-HR"/>
        </w:rPr>
        <w:t xml:space="preserve"> </w:t>
      </w:r>
      <w:r w:rsidRPr="008F0295">
        <w:rPr>
          <w:rFonts w:ascii="Garamond" w:hAnsi="Garamond" w:cs="Garamond"/>
          <w:sz w:val="22"/>
          <w:szCs w:val="22"/>
          <w:lang w:val="hr-HR"/>
        </w:rPr>
        <w:t>i</w:t>
      </w:r>
      <w:r>
        <w:rPr>
          <w:rFonts w:ascii="Garamond" w:hAnsi="Garamond" w:cs="Garamond"/>
          <w:sz w:val="22"/>
          <w:szCs w:val="22"/>
          <w:lang w:val="hr-HR"/>
        </w:rPr>
        <w:t xml:space="preserve"> </w:t>
      </w:r>
      <w:r w:rsidRPr="008F0295">
        <w:rPr>
          <w:rFonts w:ascii="Garamond" w:hAnsi="Garamond" w:cs="Garamond"/>
          <w:sz w:val="22"/>
          <w:szCs w:val="22"/>
          <w:lang w:val="hr-HR"/>
        </w:rPr>
        <w:t>zaštita</w:t>
      </w:r>
      <w:r>
        <w:rPr>
          <w:rFonts w:ascii="Garamond" w:hAnsi="Garamond" w:cs="Garamond"/>
          <w:sz w:val="22"/>
          <w:szCs w:val="22"/>
          <w:lang w:val="hr-HR"/>
        </w:rPr>
        <w:t xml:space="preserve"> </w:t>
      </w:r>
      <w:r w:rsidRPr="008F0295">
        <w:rPr>
          <w:rFonts w:ascii="Garamond" w:hAnsi="Garamond" w:cs="Garamond"/>
          <w:sz w:val="22"/>
          <w:szCs w:val="22"/>
          <w:lang w:val="hr-HR"/>
        </w:rPr>
        <w:t>zdravlja</w:t>
      </w:r>
      <w:r>
        <w:rPr>
          <w:rFonts w:ascii="Garamond" w:hAnsi="Garamond" w:cs="Garamond"/>
          <w:sz w:val="22"/>
          <w:szCs w:val="22"/>
          <w:lang w:val="hr-HR"/>
        </w:rPr>
        <w:t xml:space="preserve"> </w:t>
      </w:r>
      <w:r w:rsidRPr="008F0295">
        <w:rPr>
          <w:rFonts w:ascii="Garamond" w:hAnsi="Garamond" w:cs="Garamond"/>
          <w:sz w:val="22"/>
          <w:szCs w:val="22"/>
          <w:lang w:val="hr-HR"/>
        </w:rPr>
        <w:t>je konstantna. Takođe, u okviru vrtića postoji interaktivna služba sa dva odjeljenja i to: Trešnjevo i Rijeka Crnojevića. Na Trešnjevu ima dvoje upisane djece, a na Rijeci Crnojevića četvoro</w:t>
      </w:r>
      <w:r>
        <w:rPr>
          <w:rFonts w:ascii="Garamond" w:hAnsi="Garamond" w:cs="Garamond"/>
          <w:sz w:val="22"/>
          <w:szCs w:val="22"/>
          <w:lang w:val="hr-HR"/>
        </w:rPr>
        <w:t xml:space="preserve"> </w:t>
      </w:r>
      <w:r w:rsidRPr="008F0295">
        <w:rPr>
          <w:rFonts w:ascii="Garamond" w:hAnsi="Garamond" w:cs="Garamond"/>
          <w:sz w:val="22"/>
          <w:szCs w:val="22"/>
          <w:lang w:val="hr-HR"/>
        </w:rPr>
        <w:t>( dva put sedmično vaspitači odlaze na pomenute</w:t>
      </w:r>
      <w:r>
        <w:rPr>
          <w:rFonts w:ascii="Garamond" w:hAnsi="Garamond" w:cs="Garamond"/>
          <w:sz w:val="22"/>
          <w:szCs w:val="22"/>
          <w:lang w:val="hr-HR"/>
        </w:rPr>
        <w:t xml:space="preserve"> </w:t>
      </w:r>
      <w:r w:rsidRPr="008F0295">
        <w:rPr>
          <w:rFonts w:ascii="Garamond" w:hAnsi="Garamond" w:cs="Garamond"/>
          <w:sz w:val="22"/>
          <w:szCs w:val="22"/>
          <w:lang w:val="hr-HR"/>
        </w:rPr>
        <w:t>lokacije).</w:t>
      </w:r>
    </w:p>
    <w:p w:rsidR="00840628" w:rsidRDefault="00840628" w:rsidP="00840628">
      <w:pPr>
        <w:pStyle w:val="BodyTextIndent2"/>
        <w:spacing w:line="276" w:lineRule="auto"/>
        <w:ind w:left="0"/>
        <w:rPr>
          <w:rFonts w:ascii="Garamond" w:hAnsi="Garamond" w:cs="Garamond"/>
          <w:sz w:val="22"/>
          <w:szCs w:val="22"/>
          <w:lang w:val="hr-HR"/>
        </w:rPr>
      </w:pPr>
      <w:r w:rsidRPr="008F0295">
        <w:rPr>
          <w:rFonts w:ascii="Garamond" w:hAnsi="Garamond" w:cs="Garamond"/>
          <w:sz w:val="22"/>
          <w:szCs w:val="22"/>
          <w:lang w:val="hr-HR"/>
        </w:rPr>
        <w:t xml:space="preserve">Spoljašnji prostori objekata su uređeni, rekvizitima koji je omogućila je Prijestonica Cetinje. </w:t>
      </w:r>
    </w:p>
    <w:p w:rsidR="00840628" w:rsidRDefault="00840628" w:rsidP="00840628">
      <w:pPr>
        <w:jc w:val="both"/>
        <w:rPr>
          <w:lang w:val="sr-Latn-CS"/>
        </w:rPr>
      </w:pPr>
      <w:r w:rsidRPr="00316D2A">
        <w:rPr>
          <w:rFonts w:ascii="Garamond" w:hAnsi="Garamond" w:cs="Garamond"/>
          <w:b/>
          <w:sz w:val="22"/>
          <w:szCs w:val="22"/>
          <w:lang w:val="sr-Latn-CS"/>
        </w:rPr>
        <w:t xml:space="preserve">Tabela </w:t>
      </w:r>
      <w:r>
        <w:rPr>
          <w:b/>
          <w:lang w:val="sr-Latn-CS"/>
        </w:rPr>
        <w:t>1</w:t>
      </w:r>
      <w:r w:rsidRPr="00316D2A">
        <w:rPr>
          <w:rFonts w:ascii="Garamond" w:hAnsi="Garamond" w:cs="Garamond"/>
          <w:b/>
          <w:sz w:val="22"/>
          <w:szCs w:val="22"/>
          <w:lang w:val="sr-Latn-CS"/>
        </w:rPr>
        <w:t>.</w:t>
      </w:r>
      <w:r>
        <w:rPr>
          <w:rFonts w:ascii="Garamond" w:hAnsi="Garamond" w:cs="Garamond"/>
          <w:b/>
          <w:sz w:val="22"/>
          <w:szCs w:val="22"/>
          <w:lang w:val="sr-Latn-CS"/>
        </w:rPr>
        <w:t xml:space="preserve"> </w:t>
      </w:r>
      <w:r w:rsidRPr="008F0295">
        <w:rPr>
          <w:rFonts w:ascii="Garamond" w:hAnsi="Garamond" w:cs="Garamond"/>
          <w:sz w:val="22"/>
          <w:szCs w:val="22"/>
          <w:lang w:val="sr-Latn-CS"/>
        </w:rPr>
        <w:t>Djeca JPU „Zagorka Ivanović“ za školsku, 2018/2019. i 2019/2020. godinu</w:t>
      </w:r>
    </w:p>
    <w:p w:rsidR="00840628" w:rsidRDefault="00840628" w:rsidP="00840628">
      <w:pPr>
        <w:spacing w:after="0"/>
        <w:jc w:val="both"/>
        <w:rPr>
          <w:rFonts w:ascii="Garamond" w:hAnsi="Garamond" w:cs="Garamond"/>
          <w:sz w:val="22"/>
          <w:szCs w:val="22"/>
          <w:lang w:val="sr-Latn-CS"/>
        </w:rPr>
      </w:pPr>
    </w:p>
    <w:tbl>
      <w:tblPr>
        <w:tblStyle w:val="LightList-Accent11"/>
        <w:tblW w:w="0" w:type="auto"/>
        <w:jc w:val="center"/>
        <w:tblLook w:val="04A0" w:firstRow="1" w:lastRow="0" w:firstColumn="1" w:lastColumn="0" w:noHBand="0" w:noVBand="1"/>
      </w:tblPr>
      <w:tblGrid>
        <w:gridCol w:w="2238"/>
        <w:gridCol w:w="1448"/>
        <w:gridCol w:w="1559"/>
      </w:tblGrid>
      <w:tr w:rsidR="00840628" w:rsidTr="00F153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5" w:type="dxa"/>
            <w:gridSpan w:val="3"/>
          </w:tcPr>
          <w:p w:rsidR="00840628" w:rsidRPr="00236BE5" w:rsidRDefault="00840628" w:rsidP="00F153A3">
            <w:pPr>
              <w:spacing w:after="0"/>
              <w:jc w:val="center"/>
              <w:rPr>
                <w:rFonts w:ascii="Garamond" w:hAnsi="Garamond" w:cs="Garamond"/>
                <w:sz w:val="22"/>
                <w:szCs w:val="22"/>
                <w:lang w:val="sr-Latn-CS"/>
              </w:rPr>
            </w:pPr>
            <w:r w:rsidRPr="00236BE5">
              <w:rPr>
                <w:rFonts w:ascii="Garamond" w:hAnsi="Garamond" w:cs="Garamond"/>
                <w:bCs w:val="0"/>
                <w:sz w:val="22"/>
                <w:szCs w:val="22"/>
                <w:lang w:val="sr-Latn-CS"/>
              </w:rPr>
              <w:t>JPU „ZAGORKA IVANOVIĆ“</w:t>
            </w:r>
          </w:p>
        </w:tc>
      </w:tr>
      <w:tr w:rsidR="00840628" w:rsidTr="00F15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8" w:type="dxa"/>
          </w:tcPr>
          <w:p w:rsidR="00840628" w:rsidRDefault="00840628" w:rsidP="00F153A3">
            <w:pPr>
              <w:spacing w:after="0"/>
              <w:jc w:val="both"/>
              <w:rPr>
                <w:rFonts w:ascii="Garamond" w:hAnsi="Garamond" w:cs="Garamond"/>
                <w:sz w:val="22"/>
                <w:szCs w:val="22"/>
                <w:lang w:val="sr-Latn-CS"/>
              </w:rPr>
            </w:pPr>
            <w:r w:rsidRPr="008F0295">
              <w:rPr>
                <w:rFonts w:ascii="Garamond" w:hAnsi="Garamond" w:cs="Garamond"/>
                <w:b w:val="0"/>
                <w:bCs w:val="0"/>
                <w:sz w:val="22"/>
                <w:szCs w:val="22"/>
                <w:lang w:val="sr-Latn-CS"/>
              </w:rPr>
              <w:t>PERIOD</w:t>
            </w:r>
          </w:p>
        </w:tc>
        <w:tc>
          <w:tcPr>
            <w:tcW w:w="1448" w:type="dxa"/>
          </w:tcPr>
          <w:p w:rsidR="00840628"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8F0295">
              <w:rPr>
                <w:rFonts w:ascii="Garamond" w:hAnsi="Garamond" w:cs="Garamond"/>
                <w:b/>
                <w:bCs/>
                <w:sz w:val="22"/>
                <w:szCs w:val="22"/>
                <w:lang w:val="sr-Latn-CS"/>
              </w:rPr>
              <w:t>2018/2019.</w:t>
            </w:r>
          </w:p>
        </w:tc>
        <w:tc>
          <w:tcPr>
            <w:tcW w:w="1559" w:type="dxa"/>
          </w:tcPr>
          <w:p w:rsidR="00840628"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Garamond"/>
                <w:sz w:val="22"/>
                <w:szCs w:val="22"/>
                <w:lang w:val="sr-Latn-CS"/>
              </w:rPr>
            </w:pPr>
            <w:r w:rsidRPr="008F0295">
              <w:rPr>
                <w:rFonts w:ascii="Garamond" w:hAnsi="Garamond" w:cs="Garamond"/>
                <w:b/>
                <w:bCs/>
                <w:sz w:val="22"/>
                <w:szCs w:val="22"/>
                <w:lang w:val="sr-Latn-CS"/>
              </w:rPr>
              <w:t>2019/2020.</w:t>
            </w:r>
          </w:p>
        </w:tc>
      </w:tr>
      <w:tr w:rsidR="00840628" w:rsidTr="00F153A3">
        <w:trPr>
          <w:jc w:val="center"/>
        </w:trPr>
        <w:tc>
          <w:tcPr>
            <w:cnfStyle w:val="001000000000" w:firstRow="0" w:lastRow="0" w:firstColumn="1" w:lastColumn="0" w:oddVBand="0" w:evenVBand="0" w:oddHBand="0" w:evenHBand="0" w:firstRowFirstColumn="0" w:firstRowLastColumn="0" w:lastRowFirstColumn="0" w:lastRowLastColumn="0"/>
            <w:tcW w:w="2238" w:type="dxa"/>
          </w:tcPr>
          <w:p w:rsidR="00840628" w:rsidRDefault="00840628" w:rsidP="00F153A3">
            <w:pPr>
              <w:spacing w:after="0"/>
              <w:jc w:val="both"/>
              <w:rPr>
                <w:rFonts w:ascii="Garamond" w:hAnsi="Garamond" w:cs="Garamond"/>
                <w:sz w:val="22"/>
                <w:szCs w:val="22"/>
                <w:lang w:val="sr-Latn-CS"/>
              </w:rPr>
            </w:pPr>
            <w:r w:rsidRPr="008F0295">
              <w:rPr>
                <w:rFonts w:ascii="Garamond" w:hAnsi="Garamond" w:cs="Garamond"/>
                <w:b w:val="0"/>
                <w:bCs w:val="0"/>
                <w:sz w:val="22"/>
                <w:szCs w:val="22"/>
                <w:lang w:val="sr-Latn-CS"/>
              </w:rPr>
              <w:t>UKUPNO</w:t>
            </w:r>
          </w:p>
        </w:tc>
        <w:tc>
          <w:tcPr>
            <w:tcW w:w="1448" w:type="dxa"/>
          </w:tcPr>
          <w:p w:rsidR="00840628"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8F0295">
              <w:rPr>
                <w:rFonts w:ascii="Garamond" w:hAnsi="Garamond" w:cs="Garamond"/>
                <w:b/>
                <w:bCs/>
                <w:sz w:val="22"/>
                <w:szCs w:val="22"/>
                <w:lang w:val="sr-Latn-CS"/>
              </w:rPr>
              <w:t>618</w:t>
            </w:r>
          </w:p>
        </w:tc>
        <w:tc>
          <w:tcPr>
            <w:tcW w:w="1559" w:type="dxa"/>
          </w:tcPr>
          <w:p w:rsidR="00840628"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Garamond"/>
                <w:sz w:val="22"/>
                <w:szCs w:val="22"/>
                <w:lang w:val="sr-Latn-CS"/>
              </w:rPr>
            </w:pPr>
            <w:r w:rsidRPr="008F0295">
              <w:rPr>
                <w:rFonts w:ascii="Garamond" w:hAnsi="Garamond" w:cs="Garamond"/>
                <w:b/>
                <w:bCs/>
                <w:sz w:val="22"/>
                <w:szCs w:val="22"/>
                <w:lang w:val="sr-Latn-CS"/>
              </w:rPr>
              <w:t>616</w:t>
            </w:r>
          </w:p>
        </w:tc>
      </w:tr>
    </w:tbl>
    <w:p w:rsidR="00840628" w:rsidRDefault="00840628" w:rsidP="00840628">
      <w:pPr>
        <w:spacing w:after="0"/>
        <w:jc w:val="both"/>
        <w:rPr>
          <w:rFonts w:ascii="Garamond" w:hAnsi="Garamond" w:cs="Garamond"/>
          <w:sz w:val="22"/>
          <w:szCs w:val="22"/>
          <w:lang w:val="sr-Latn-CS"/>
        </w:rPr>
      </w:pPr>
    </w:p>
    <w:p w:rsidR="00840628" w:rsidRPr="00316D2A" w:rsidRDefault="00840628" w:rsidP="00840628">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Osnovno obrazovanje</w:t>
      </w:r>
    </w:p>
    <w:p w:rsidR="00840628" w:rsidRPr="00316D2A" w:rsidRDefault="00840628" w:rsidP="00840628">
      <w:pPr>
        <w:spacing w:after="0"/>
        <w:jc w:val="both"/>
        <w:rPr>
          <w:rFonts w:ascii="Garamond" w:hAnsi="Garamond" w:cs="Garamond"/>
          <w:sz w:val="22"/>
          <w:szCs w:val="22"/>
          <w:lang w:val="sr-Latn-CS"/>
        </w:rPr>
      </w:pPr>
    </w:p>
    <w:p w:rsidR="00840628" w:rsidRPr="00316D2A" w:rsidRDefault="00840628" w:rsidP="00840628">
      <w:pPr>
        <w:spacing w:after="0"/>
        <w:jc w:val="both"/>
        <w:rPr>
          <w:rFonts w:ascii="Garamond" w:hAnsi="Garamond" w:cs="Garamond"/>
          <w:sz w:val="22"/>
          <w:szCs w:val="22"/>
          <w:lang w:val="sr-Latn-CS"/>
        </w:rPr>
      </w:pPr>
      <w:r w:rsidRPr="00316D2A">
        <w:rPr>
          <w:rFonts w:ascii="Garamond" w:hAnsi="Garamond" w:cs="Garamond"/>
          <w:sz w:val="22"/>
          <w:szCs w:val="22"/>
          <w:lang w:val="sr-Latn-CS"/>
        </w:rPr>
        <w:t xml:space="preserve">Na teritoriji Prijestonice Cetinje nalazi se 5 osnovnih škola. Prostorni raspored je takav da su dvije u gradskom području i to: OŠ </w:t>
      </w:r>
      <w:r>
        <w:rPr>
          <w:rFonts w:ascii="Garamond" w:hAnsi="Garamond" w:cs="Garamond"/>
          <w:sz w:val="22"/>
          <w:szCs w:val="22"/>
          <w:lang w:val="sr-Latn-CS"/>
        </w:rPr>
        <w:t>„</w:t>
      </w:r>
      <w:r w:rsidRPr="00316D2A">
        <w:rPr>
          <w:rFonts w:ascii="Garamond" w:hAnsi="Garamond" w:cs="Garamond"/>
          <w:sz w:val="22"/>
          <w:szCs w:val="22"/>
          <w:lang w:val="sr-Latn-CS"/>
        </w:rPr>
        <w:t>Lov</w:t>
      </w:r>
      <w:r>
        <w:rPr>
          <w:rFonts w:ascii="Garamond" w:hAnsi="Garamond" w:cs="Garamond"/>
          <w:sz w:val="22"/>
          <w:szCs w:val="22"/>
          <w:lang w:val="sr-Latn-CS"/>
        </w:rPr>
        <w:t>ćenski partizanski odred” i OŠ „</w:t>
      </w:r>
      <w:r w:rsidRPr="00316D2A">
        <w:rPr>
          <w:rFonts w:ascii="Garamond" w:hAnsi="Garamond" w:cs="Garamond"/>
          <w:sz w:val="22"/>
          <w:szCs w:val="22"/>
          <w:lang w:val="sr-Latn-CS"/>
        </w:rPr>
        <w:t>Njegoš”, a</w:t>
      </w:r>
      <w:r>
        <w:rPr>
          <w:rFonts w:ascii="Garamond" w:hAnsi="Garamond" w:cs="Garamond"/>
          <w:sz w:val="22"/>
          <w:szCs w:val="22"/>
          <w:lang w:val="sr-Latn-CS"/>
        </w:rPr>
        <w:t xml:space="preserve"> dvije u ruralnom području: OŠ „</w:t>
      </w:r>
      <w:r w:rsidRPr="00316D2A">
        <w:rPr>
          <w:rFonts w:ascii="Garamond" w:hAnsi="Garamond" w:cs="Garamond"/>
          <w:sz w:val="22"/>
          <w:szCs w:val="22"/>
          <w:lang w:val="sr-Latn-CS"/>
        </w:rPr>
        <w:t>Šunjo</w:t>
      </w:r>
      <w:r>
        <w:rPr>
          <w:rFonts w:ascii="Garamond" w:hAnsi="Garamond" w:cs="Garamond"/>
          <w:sz w:val="22"/>
          <w:szCs w:val="22"/>
          <w:lang w:val="sr-Latn-CS"/>
        </w:rPr>
        <w:t xml:space="preserve"> Pešikan” i OŠ „Boro Vukmirović”. Takođ</w:t>
      </w:r>
      <w:r w:rsidRPr="00316D2A">
        <w:rPr>
          <w:rFonts w:ascii="Garamond" w:hAnsi="Garamond" w:cs="Garamond"/>
          <w:sz w:val="22"/>
          <w:szCs w:val="22"/>
          <w:lang w:val="sr-Latn-CS"/>
        </w:rPr>
        <w:t>e, po fakultativnom izboru p</w:t>
      </w:r>
      <w:r>
        <w:rPr>
          <w:rFonts w:ascii="Garamond" w:hAnsi="Garamond" w:cs="Garamond"/>
          <w:sz w:val="22"/>
          <w:szCs w:val="22"/>
          <w:lang w:val="sr-Latn-CS"/>
        </w:rPr>
        <w:t>ostoji i Osnovna muzička škola „</w:t>
      </w:r>
      <w:r w:rsidRPr="00316D2A">
        <w:rPr>
          <w:rFonts w:ascii="Garamond" w:hAnsi="Garamond" w:cs="Garamond"/>
          <w:sz w:val="22"/>
          <w:szCs w:val="22"/>
          <w:lang w:val="sr-Latn-CS"/>
        </w:rPr>
        <w:t>Savo Popović” u gradskom području.</w:t>
      </w:r>
    </w:p>
    <w:p w:rsidR="00840628" w:rsidRDefault="00840628" w:rsidP="00840628">
      <w:pPr>
        <w:pStyle w:val="ListParagraph"/>
        <w:spacing w:after="0"/>
        <w:ind w:left="0"/>
        <w:jc w:val="both"/>
        <w:rPr>
          <w:rFonts w:ascii="Garamond" w:hAnsi="Garamond" w:cs="Garamond"/>
          <w:szCs w:val="22"/>
          <w:lang w:val="sr-Latn-CS"/>
        </w:rPr>
      </w:pPr>
    </w:p>
    <w:p w:rsidR="00840628" w:rsidRPr="00316D2A" w:rsidRDefault="00840628" w:rsidP="00840628">
      <w:pPr>
        <w:pStyle w:val="ListParagraph"/>
        <w:spacing w:after="0"/>
        <w:ind w:left="0"/>
        <w:jc w:val="both"/>
        <w:rPr>
          <w:rFonts w:ascii="Garamond" w:hAnsi="Garamond" w:cs="Garamond"/>
          <w:sz w:val="10"/>
          <w:szCs w:val="10"/>
          <w:lang w:val="sr-Latn-CS"/>
        </w:rPr>
      </w:pPr>
    </w:p>
    <w:p w:rsidR="00840628" w:rsidRDefault="00840628" w:rsidP="00840628">
      <w:pPr>
        <w:rPr>
          <w:lang w:val="sr-Latn-CS"/>
        </w:rPr>
      </w:pPr>
      <w:r>
        <w:rPr>
          <w:rFonts w:ascii="Garamond" w:hAnsi="Garamond" w:cs="Garamond"/>
          <w:b/>
          <w:sz w:val="22"/>
          <w:szCs w:val="22"/>
          <w:lang w:val="sr-Latn-CS"/>
        </w:rPr>
        <w:t xml:space="preserve"> </w:t>
      </w:r>
      <w:bookmarkStart w:id="149" w:name="_Hlk20855326"/>
      <w:r w:rsidRPr="00316D2A">
        <w:rPr>
          <w:rFonts w:ascii="Garamond" w:hAnsi="Garamond" w:cs="Garamond"/>
          <w:b/>
          <w:sz w:val="22"/>
          <w:szCs w:val="22"/>
          <w:lang w:val="sr-Latn-CS"/>
        </w:rPr>
        <w:t xml:space="preserve">Tabela </w:t>
      </w:r>
      <w:r>
        <w:rPr>
          <w:b/>
          <w:lang w:val="sr-Latn-CS"/>
        </w:rPr>
        <w:t>2</w:t>
      </w:r>
      <w:r w:rsidRPr="00316D2A">
        <w:rPr>
          <w:rFonts w:ascii="Garamond" w:hAnsi="Garamond" w:cs="Garamond"/>
          <w:b/>
          <w:sz w:val="22"/>
          <w:szCs w:val="22"/>
          <w:lang w:val="sr-Latn-CS"/>
        </w:rPr>
        <w:t xml:space="preserve">. </w:t>
      </w:r>
      <w:r w:rsidRPr="00316D2A">
        <w:rPr>
          <w:rFonts w:ascii="Garamond" w:hAnsi="Garamond" w:cs="Garamond"/>
          <w:sz w:val="22"/>
          <w:szCs w:val="22"/>
          <w:lang w:val="sr-Latn-CS"/>
        </w:rPr>
        <w:t>Broj upisanih učenika</w:t>
      </w:r>
      <w:bookmarkEnd w:id="149"/>
    </w:p>
    <w:p w:rsidR="00840628" w:rsidRPr="00316D2A" w:rsidRDefault="00840628" w:rsidP="00840628">
      <w:pPr>
        <w:spacing w:after="0"/>
        <w:rPr>
          <w:rFonts w:ascii="Garamond" w:hAnsi="Garamond" w:cs="Garamond"/>
          <w:sz w:val="22"/>
          <w:szCs w:val="22"/>
          <w:lang w:val="sr-Latn-CS"/>
        </w:rPr>
      </w:pPr>
    </w:p>
    <w:tbl>
      <w:tblPr>
        <w:tblStyle w:val="LightList-Accent11"/>
        <w:tblW w:w="8709" w:type="dxa"/>
        <w:jc w:val="center"/>
        <w:tblLayout w:type="fixed"/>
        <w:tblLook w:val="00A0" w:firstRow="1" w:lastRow="0" w:firstColumn="1" w:lastColumn="0" w:noHBand="0" w:noVBand="0"/>
      </w:tblPr>
      <w:tblGrid>
        <w:gridCol w:w="2461"/>
        <w:gridCol w:w="781"/>
        <w:gridCol w:w="781"/>
        <w:gridCol w:w="781"/>
        <w:gridCol w:w="781"/>
        <w:gridCol w:w="781"/>
        <w:gridCol w:w="781"/>
        <w:gridCol w:w="781"/>
        <w:gridCol w:w="781"/>
      </w:tblGrid>
      <w:tr w:rsidR="00840628" w:rsidRPr="00236BE5" w:rsidTr="00F153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1" w:type="dxa"/>
          </w:tcPr>
          <w:p w:rsidR="00840628" w:rsidRPr="00236BE5" w:rsidRDefault="00840628" w:rsidP="00F153A3">
            <w:pPr>
              <w:spacing w:after="0"/>
              <w:jc w:val="center"/>
              <w:rPr>
                <w:rFonts w:ascii="Garamond" w:hAnsi="Garamond" w:cs="Times New Roman"/>
                <w:szCs w:val="22"/>
                <w:lang w:val="sr-Latn-CS"/>
              </w:rPr>
            </w:pPr>
          </w:p>
        </w:tc>
        <w:tc>
          <w:tcPr>
            <w:cnfStyle w:val="000010000000" w:firstRow="0" w:lastRow="0" w:firstColumn="0" w:lastColumn="0" w:oddVBand="1" w:evenVBand="0" w:oddHBand="0" w:evenHBand="0" w:firstRowFirstColumn="0" w:firstRowLastColumn="0" w:lastRowFirstColumn="0" w:lastRowLastColumn="0"/>
            <w:tcW w:w="781" w:type="dxa"/>
          </w:tcPr>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szCs w:val="22"/>
                <w:lang w:val="sr-Latn-CS"/>
              </w:rPr>
              <w:t>2012/</w:t>
            </w:r>
          </w:p>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szCs w:val="22"/>
                <w:lang w:val="sr-Latn-CS"/>
              </w:rPr>
              <w:t>2013</w:t>
            </w:r>
          </w:p>
        </w:tc>
        <w:tc>
          <w:tcPr>
            <w:tcW w:w="781" w:type="dxa"/>
          </w:tcPr>
          <w:p w:rsidR="00840628" w:rsidRPr="00236BE5" w:rsidRDefault="00840628" w:rsidP="00F153A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hAnsi="Garamond" w:cs="Times New Roman"/>
                <w:szCs w:val="22"/>
                <w:lang w:val="sr-Latn-CS"/>
              </w:rPr>
              <w:t>2013/</w:t>
            </w:r>
          </w:p>
          <w:p w:rsidR="00840628" w:rsidRPr="00236BE5" w:rsidRDefault="00840628" w:rsidP="00F153A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hAnsi="Garamond" w:cs="Times New Roman"/>
                <w:szCs w:val="22"/>
                <w:lang w:val="sr-Latn-CS"/>
              </w:rPr>
              <w:t>2014</w:t>
            </w:r>
          </w:p>
        </w:tc>
        <w:tc>
          <w:tcPr>
            <w:cnfStyle w:val="000010000000" w:firstRow="0" w:lastRow="0" w:firstColumn="0" w:lastColumn="0" w:oddVBand="1" w:evenVBand="0" w:oddHBand="0" w:evenHBand="0" w:firstRowFirstColumn="0" w:firstRowLastColumn="0" w:lastRowFirstColumn="0" w:lastRowLastColumn="0"/>
            <w:tcW w:w="781" w:type="dxa"/>
          </w:tcPr>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szCs w:val="22"/>
                <w:lang w:val="sr-Latn-CS"/>
              </w:rPr>
              <w:t>2014/</w:t>
            </w:r>
          </w:p>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szCs w:val="22"/>
                <w:lang w:val="sr-Latn-CS"/>
              </w:rPr>
              <w:t>2015</w:t>
            </w:r>
          </w:p>
        </w:tc>
        <w:tc>
          <w:tcPr>
            <w:tcW w:w="781" w:type="dxa"/>
          </w:tcPr>
          <w:p w:rsidR="00840628" w:rsidRPr="00236BE5" w:rsidRDefault="00840628" w:rsidP="00F153A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hAnsi="Garamond" w:cs="Times New Roman"/>
                <w:szCs w:val="22"/>
                <w:lang w:val="sr-Latn-CS"/>
              </w:rPr>
              <w:t>2015/</w:t>
            </w:r>
          </w:p>
          <w:p w:rsidR="00840628" w:rsidRPr="00236BE5" w:rsidRDefault="00840628" w:rsidP="00F153A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hAnsi="Garamond" w:cs="Times New Roman"/>
                <w:szCs w:val="22"/>
                <w:lang w:val="sr-Latn-CS"/>
              </w:rPr>
              <w:t>2016</w:t>
            </w:r>
          </w:p>
        </w:tc>
        <w:tc>
          <w:tcPr>
            <w:cnfStyle w:val="000010000000" w:firstRow="0" w:lastRow="0" w:firstColumn="0" w:lastColumn="0" w:oddVBand="1" w:evenVBand="0" w:oddHBand="0" w:evenHBand="0" w:firstRowFirstColumn="0" w:firstRowLastColumn="0" w:lastRowFirstColumn="0" w:lastRowLastColumn="0"/>
            <w:tcW w:w="781" w:type="dxa"/>
          </w:tcPr>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szCs w:val="22"/>
                <w:lang w:val="sr-Latn-CS"/>
              </w:rPr>
              <w:t>2016/</w:t>
            </w:r>
          </w:p>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szCs w:val="22"/>
                <w:lang w:val="sr-Latn-CS"/>
              </w:rPr>
              <w:t>2017</w:t>
            </w:r>
          </w:p>
        </w:tc>
        <w:tc>
          <w:tcPr>
            <w:tcW w:w="781" w:type="dxa"/>
          </w:tcPr>
          <w:p w:rsidR="00840628" w:rsidRPr="00236BE5" w:rsidRDefault="00840628" w:rsidP="00F153A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hAnsi="Garamond" w:cs="Times New Roman"/>
                <w:szCs w:val="22"/>
                <w:lang w:val="sr-Latn-CS"/>
              </w:rPr>
              <w:t>2017/</w:t>
            </w:r>
          </w:p>
          <w:p w:rsidR="00840628" w:rsidRPr="00236BE5" w:rsidRDefault="00840628" w:rsidP="00F153A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hAnsi="Garamond" w:cs="Times New Roman"/>
                <w:szCs w:val="22"/>
                <w:lang w:val="sr-Latn-CS"/>
              </w:rPr>
              <w:t>2018</w:t>
            </w:r>
          </w:p>
        </w:tc>
        <w:tc>
          <w:tcPr>
            <w:cnfStyle w:val="000010000000" w:firstRow="0" w:lastRow="0" w:firstColumn="0" w:lastColumn="0" w:oddVBand="1" w:evenVBand="0" w:oddHBand="0" w:evenHBand="0" w:firstRowFirstColumn="0" w:firstRowLastColumn="0" w:lastRowFirstColumn="0" w:lastRowLastColumn="0"/>
            <w:tcW w:w="781" w:type="dxa"/>
          </w:tcPr>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szCs w:val="22"/>
                <w:lang w:val="sr-Latn-CS"/>
              </w:rPr>
              <w:t>2018/</w:t>
            </w:r>
          </w:p>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szCs w:val="22"/>
                <w:lang w:val="sr-Latn-CS"/>
              </w:rPr>
              <w:t>2019</w:t>
            </w:r>
          </w:p>
        </w:tc>
        <w:tc>
          <w:tcPr>
            <w:tcW w:w="781" w:type="dxa"/>
          </w:tcPr>
          <w:p w:rsidR="00840628" w:rsidRPr="00236BE5" w:rsidRDefault="00840628" w:rsidP="00F153A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hAnsi="Garamond" w:cs="Times New Roman"/>
                <w:szCs w:val="22"/>
                <w:lang w:val="sr-Latn-CS"/>
              </w:rPr>
              <w:t>2019/</w:t>
            </w:r>
          </w:p>
          <w:p w:rsidR="00840628" w:rsidRPr="00236BE5" w:rsidRDefault="00840628" w:rsidP="00F153A3">
            <w:pPr>
              <w:spacing w:after="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hAnsi="Garamond" w:cs="Times New Roman"/>
                <w:szCs w:val="22"/>
                <w:lang w:val="sr-Latn-CS"/>
              </w:rPr>
              <w:t>2020</w:t>
            </w:r>
          </w:p>
        </w:tc>
      </w:tr>
      <w:tr w:rsidR="00840628" w:rsidRPr="00236BE5" w:rsidTr="00F15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1" w:type="dxa"/>
          </w:tcPr>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b w:val="0"/>
                <w:bCs w:val="0"/>
                <w:szCs w:val="22"/>
                <w:lang w:val="sr-Latn-CS"/>
              </w:rPr>
              <w:t>OŠ „Lovćenski partizanski odred”</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rPr>
              <w:t>689</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rPr>
              <w:t>658</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rPr>
              <w:t>662</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rPr>
              <w:t>642</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rPr>
              <w:t>637</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rPr>
              <w:t>609</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position w:val="1"/>
              </w:rPr>
              <w:t>519</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591</w:t>
            </w:r>
          </w:p>
        </w:tc>
      </w:tr>
      <w:tr w:rsidR="00840628" w:rsidRPr="00236BE5" w:rsidTr="00F153A3">
        <w:trPr>
          <w:trHeight w:val="269"/>
          <w:jc w:val="center"/>
        </w:trPr>
        <w:tc>
          <w:tcPr>
            <w:cnfStyle w:val="001000000000" w:firstRow="0" w:lastRow="0" w:firstColumn="1" w:lastColumn="0" w:oddVBand="0" w:evenVBand="0" w:oddHBand="0" w:evenHBand="0" w:firstRowFirstColumn="0" w:firstRowLastColumn="0" w:lastRowFirstColumn="0" w:lastRowLastColumn="0"/>
            <w:tcW w:w="2461" w:type="dxa"/>
          </w:tcPr>
          <w:p w:rsidR="00840628" w:rsidRPr="00236BE5" w:rsidRDefault="00840628" w:rsidP="00F153A3">
            <w:pPr>
              <w:spacing w:after="0"/>
              <w:jc w:val="center"/>
              <w:rPr>
                <w:rFonts w:ascii="Garamond" w:hAnsi="Garamond" w:cs="Times New Roman"/>
                <w:b w:val="0"/>
                <w:bCs w:val="0"/>
                <w:szCs w:val="22"/>
                <w:lang w:val="sr-Latn-CS"/>
              </w:rPr>
            </w:pPr>
            <w:r w:rsidRPr="00236BE5">
              <w:rPr>
                <w:rFonts w:ascii="Garamond" w:hAnsi="Garamond" w:cs="Times New Roman"/>
                <w:b w:val="0"/>
                <w:bCs w:val="0"/>
                <w:szCs w:val="22"/>
                <w:lang w:val="sr-Latn-CS"/>
              </w:rPr>
              <w:t>OŠ „Njegoš”</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rPr>
              <w:t>597</w:t>
            </w:r>
          </w:p>
        </w:tc>
        <w:tc>
          <w:tcPr>
            <w:tcW w:w="781" w:type="dxa"/>
            <w:vAlign w:val="center"/>
          </w:tcPr>
          <w:p w:rsidR="00840628" w:rsidRPr="00236BE5"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rPr>
              <w:t>583</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rPr>
              <w:t>578</w:t>
            </w:r>
          </w:p>
        </w:tc>
        <w:tc>
          <w:tcPr>
            <w:tcW w:w="781" w:type="dxa"/>
            <w:vAlign w:val="center"/>
          </w:tcPr>
          <w:p w:rsidR="00840628" w:rsidRPr="00236BE5"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rPr>
              <w:t>591</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rPr>
              <w:t>598</w:t>
            </w:r>
          </w:p>
        </w:tc>
        <w:tc>
          <w:tcPr>
            <w:tcW w:w="781" w:type="dxa"/>
            <w:vAlign w:val="center"/>
          </w:tcPr>
          <w:p w:rsidR="00840628" w:rsidRPr="00236BE5"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rPr>
              <w:t>593</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position w:val="1"/>
              </w:rPr>
              <w:t>618</w:t>
            </w:r>
          </w:p>
        </w:tc>
        <w:tc>
          <w:tcPr>
            <w:tcW w:w="781" w:type="dxa"/>
            <w:vAlign w:val="center"/>
          </w:tcPr>
          <w:p w:rsidR="00840628" w:rsidRPr="00236BE5"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642</w:t>
            </w:r>
          </w:p>
        </w:tc>
      </w:tr>
      <w:tr w:rsidR="00840628" w:rsidRPr="00236BE5" w:rsidTr="00F15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1" w:type="dxa"/>
          </w:tcPr>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b w:val="0"/>
                <w:bCs w:val="0"/>
                <w:szCs w:val="22"/>
                <w:lang w:val="sr-Latn-CS"/>
              </w:rPr>
              <w:t>OŠ „Boro Vukmirović“</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position w:val="1"/>
              </w:rPr>
              <w:t>27</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19</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position w:val="1"/>
              </w:rPr>
              <w:t>22</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13</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position w:val="1"/>
              </w:rPr>
              <w:t>9</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8</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position w:val="1"/>
              </w:rPr>
              <w:t>6</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8</w:t>
            </w:r>
          </w:p>
        </w:tc>
      </w:tr>
      <w:tr w:rsidR="00840628" w:rsidRPr="00236BE5" w:rsidTr="00F153A3">
        <w:trPr>
          <w:jc w:val="center"/>
        </w:trPr>
        <w:tc>
          <w:tcPr>
            <w:cnfStyle w:val="001000000000" w:firstRow="0" w:lastRow="0" w:firstColumn="1" w:lastColumn="0" w:oddVBand="0" w:evenVBand="0" w:oddHBand="0" w:evenHBand="0" w:firstRowFirstColumn="0" w:firstRowLastColumn="0" w:lastRowFirstColumn="0" w:lastRowLastColumn="0"/>
            <w:tcW w:w="2461" w:type="dxa"/>
          </w:tcPr>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b w:val="0"/>
                <w:bCs w:val="0"/>
                <w:szCs w:val="22"/>
                <w:lang w:val="sr-Latn-CS"/>
              </w:rPr>
              <w:t>OŠ „Šunjo Pešikan”</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rPr>
              <w:t>12</w:t>
            </w:r>
          </w:p>
        </w:tc>
        <w:tc>
          <w:tcPr>
            <w:tcW w:w="781" w:type="dxa"/>
            <w:vAlign w:val="center"/>
          </w:tcPr>
          <w:p w:rsidR="00840628" w:rsidRPr="00236BE5"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12</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position w:val="1"/>
              </w:rPr>
              <w:t>10</w:t>
            </w:r>
          </w:p>
        </w:tc>
        <w:tc>
          <w:tcPr>
            <w:tcW w:w="781" w:type="dxa"/>
            <w:vAlign w:val="center"/>
          </w:tcPr>
          <w:p w:rsidR="00840628" w:rsidRPr="00236BE5"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8</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position w:val="1"/>
              </w:rPr>
              <w:t>9</w:t>
            </w:r>
          </w:p>
        </w:tc>
        <w:tc>
          <w:tcPr>
            <w:tcW w:w="781" w:type="dxa"/>
            <w:vAlign w:val="center"/>
          </w:tcPr>
          <w:p w:rsidR="00840628" w:rsidRPr="00236BE5"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9</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cs="Arial"/>
                <w:position w:val="1"/>
              </w:rPr>
              <w:t>11</w:t>
            </w:r>
          </w:p>
        </w:tc>
        <w:tc>
          <w:tcPr>
            <w:tcW w:w="781" w:type="dxa"/>
            <w:vAlign w:val="center"/>
          </w:tcPr>
          <w:p w:rsidR="00840628" w:rsidRPr="00236BE5"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cs="Arial"/>
                <w:position w:val="1"/>
              </w:rPr>
              <w:t>11</w:t>
            </w:r>
          </w:p>
        </w:tc>
      </w:tr>
      <w:tr w:rsidR="00840628" w:rsidRPr="00236BE5" w:rsidTr="00F15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1" w:type="dxa"/>
          </w:tcPr>
          <w:p w:rsidR="00840628" w:rsidRPr="00236BE5" w:rsidRDefault="00840628" w:rsidP="00F153A3">
            <w:pPr>
              <w:spacing w:after="0"/>
              <w:jc w:val="center"/>
              <w:rPr>
                <w:rFonts w:ascii="Garamond" w:hAnsi="Garamond" w:cs="Times New Roman"/>
                <w:szCs w:val="22"/>
                <w:lang w:val="sr-Latn-CS"/>
              </w:rPr>
            </w:pPr>
            <w:r w:rsidRPr="00236BE5">
              <w:rPr>
                <w:rFonts w:ascii="Garamond" w:hAnsi="Garamond" w:cs="Times New Roman"/>
                <w:b w:val="0"/>
                <w:bCs w:val="0"/>
                <w:color w:val="000000"/>
                <w:szCs w:val="22"/>
                <w:lang w:val="sr-Latn-CS"/>
              </w:rPr>
              <w:t>Osnovna muzička škola „Savo Popović“</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szCs w:val="22"/>
              </w:rPr>
              <w:t>35</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szCs w:val="22"/>
              </w:rPr>
              <w:t>40</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szCs w:val="22"/>
              </w:rPr>
              <w:t>48</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szCs w:val="22"/>
              </w:rPr>
              <w:t>44</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szCs w:val="22"/>
              </w:rPr>
              <w:t>47</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szCs w:val="22"/>
              </w:rPr>
              <w:t>52</w:t>
            </w:r>
          </w:p>
        </w:tc>
        <w:tc>
          <w:tcPr>
            <w:cnfStyle w:val="000010000000" w:firstRow="0" w:lastRow="0" w:firstColumn="0" w:lastColumn="0" w:oddVBand="1" w:evenVBand="0" w:oddHBand="0" w:evenHBand="0" w:firstRowFirstColumn="0" w:firstRowLastColumn="0" w:lastRowFirstColumn="0" w:lastRowLastColumn="0"/>
            <w:tcW w:w="781" w:type="dxa"/>
            <w:vAlign w:val="center"/>
          </w:tcPr>
          <w:p w:rsidR="00840628" w:rsidRPr="00236BE5" w:rsidRDefault="00840628" w:rsidP="00F153A3">
            <w:pPr>
              <w:spacing w:after="0"/>
              <w:jc w:val="center"/>
              <w:rPr>
                <w:rFonts w:ascii="Garamond" w:hAnsi="Garamond" w:cs="Times New Roman"/>
                <w:szCs w:val="22"/>
                <w:lang w:val="sr-Latn-CS"/>
              </w:rPr>
            </w:pPr>
            <w:r w:rsidRPr="00236BE5">
              <w:rPr>
                <w:rFonts w:ascii="Garamond" w:eastAsia="Garamond" w:hAnsi="Garamond"/>
                <w:position w:val="1"/>
                <w:szCs w:val="22"/>
              </w:rPr>
              <w:t>53</w:t>
            </w:r>
          </w:p>
        </w:tc>
        <w:tc>
          <w:tcPr>
            <w:tcW w:w="781" w:type="dxa"/>
            <w:vAlign w:val="center"/>
          </w:tcPr>
          <w:p w:rsidR="00840628" w:rsidRPr="00236BE5"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236BE5">
              <w:rPr>
                <w:rFonts w:ascii="Garamond" w:eastAsia="Garamond" w:hAnsi="Garamond"/>
                <w:position w:val="1"/>
                <w:szCs w:val="22"/>
              </w:rPr>
              <w:t>45</w:t>
            </w:r>
          </w:p>
        </w:tc>
      </w:tr>
    </w:tbl>
    <w:p w:rsidR="00840628" w:rsidRPr="00316D2A" w:rsidRDefault="00840628" w:rsidP="00840628">
      <w:pPr>
        <w:pStyle w:val="ListParagraph"/>
        <w:spacing w:after="0"/>
        <w:ind w:left="0"/>
        <w:jc w:val="center"/>
        <w:rPr>
          <w:rFonts w:ascii="Garamond" w:hAnsi="Garamond" w:cs="Garamond"/>
          <w:szCs w:val="22"/>
          <w:lang w:val="sr-Latn-CS"/>
        </w:rPr>
      </w:pPr>
      <w:r w:rsidRPr="00316D2A">
        <w:rPr>
          <w:rFonts w:ascii="Garamond" w:hAnsi="Garamond" w:cs="Garamond"/>
          <w:szCs w:val="22"/>
          <w:lang w:val="sr-Latn-CS"/>
        </w:rPr>
        <w:t>Izvor: Osnovne škole</w:t>
      </w:r>
    </w:p>
    <w:p w:rsidR="00840628" w:rsidRPr="00316D2A" w:rsidRDefault="00840628" w:rsidP="00840628">
      <w:pPr>
        <w:pStyle w:val="ListParagraph"/>
        <w:spacing w:after="0"/>
        <w:ind w:left="0"/>
        <w:jc w:val="both"/>
        <w:rPr>
          <w:rFonts w:ascii="Garamond" w:hAnsi="Garamond" w:cs="Garamond"/>
          <w:sz w:val="10"/>
          <w:szCs w:val="10"/>
          <w:lang w:val="sr-Latn-CS"/>
        </w:rPr>
      </w:pPr>
    </w:p>
    <w:p w:rsidR="00840628" w:rsidRPr="00316D2A" w:rsidRDefault="00840628" w:rsidP="00840628">
      <w:pPr>
        <w:spacing w:after="0"/>
        <w:jc w:val="both"/>
        <w:rPr>
          <w:rFonts w:ascii="Garamond" w:hAnsi="Garamond" w:cs="Garamond"/>
          <w:sz w:val="22"/>
          <w:szCs w:val="22"/>
          <w:lang w:val="sr-Latn-CS"/>
        </w:rPr>
      </w:pPr>
      <w:r w:rsidRPr="00316D2A">
        <w:rPr>
          <w:rFonts w:ascii="Garamond" w:hAnsi="Garamond" w:cs="Garamond"/>
          <w:sz w:val="22"/>
          <w:szCs w:val="22"/>
          <w:lang w:val="sr-Latn-CS"/>
        </w:rPr>
        <w:t>Treba istaći da prostorne mogućnosti škola uglavnom nijesu na zadovoljavajućem nivou. U pojedinim školama postoje sljedeći problemi: nedostatak sale za fizičku kulturu, neadekvatno ograđeno dvorište, loša infrastrukturna instalacija (problem sa električnom instalacijom, odvodom atmosferskih voda itd), dotrajala spoljašnja fasada i krovna konstrukcija, neadekvatno opremljeni sportski tereni i dvorišta itd.</w:t>
      </w:r>
    </w:p>
    <w:p w:rsidR="00840628" w:rsidRPr="00316D2A" w:rsidRDefault="00840628" w:rsidP="00840628">
      <w:pPr>
        <w:spacing w:after="0"/>
        <w:jc w:val="both"/>
        <w:rPr>
          <w:rFonts w:ascii="Garamond" w:hAnsi="Garamond" w:cs="Garamond"/>
          <w:sz w:val="22"/>
          <w:szCs w:val="22"/>
          <w:lang w:val="sr-Latn-CS"/>
        </w:rPr>
      </w:pPr>
    </w:p>
    <w:p w:rsidR="00840628" w:rsidRPr="00316D2A" w:rsidRDefault="00840628" w:rsidP="00840628">
      <w:pPr>
        <w:spacing w:after="0"/>
        <w:jc w:val="both"/>
        <w:rPr>
          <w:rFonts w:ascii="Garamond" w:hAnsi="Garamond" w:cs="Garamond"/>
          <w:b/>
          <w:bCs/>
          <w:color w:val="002060"/>
          <w:sz w:val="22"/>
          <w:szCs w:val="22"/>
          <w:lang w:val="sr-Latn-CS"/>
        </w:rPr>
      </w:pPr>
      <w:r w:rsidRPr="00316D2A">
        <w:rPr>
          <w:rFonts w:ascii="Garamond" w:hAnsi="Garamond" w:cs="Garamond"/>
          <w:b/>
          <w:bCs/>
          <w:color w:val="002060"/>
          <w:sz w:val="22"/>
          <w:szCs w:val="22"/>
          <w:lang w:val="sr-Latn-CS"/>
        </w:rPr>
        <w:t>Srednje obrazovanje</w:t>
      </w:r>
    </w:p>
    <w:p w:rsidR="00840628" w:rsidRPr="003C72D4" w:rsidRDefault="00840628" w:rsidP="00840628">
      <w:pPr>
        <w:spacing w:after="0"/>
        <w:jc w:val="both"/>
        <w:rPr>
          <w:rFonts w:ascii="Garamond" w:hAnsi="Garamond" w:cs="Garamond"/>
          <w:sz w:val="10"/>
          <w:szCs w:val="10"/>
          <w:lang w:val="sr-Latn-CS"/>
        </w:rPr>
      </w:pPr>
    </w:p>
    <w:p w:rsidR="00840628" w:rsidRDefault="00840628" w:rsidP="00840628">
      <w:pPr>
        <w:spacing w:after="0"/>
        <w:jc w:val="both"/>
        <w:rPr>
          <w:rFonts w:ascii="Garamond" w:hAnsi="Garamond" w:cs="Garamond"/>
          <w:sz w:val="22"/>
          <w:szCs w:val="22"/>
          <w:lang w:val="hr-HR"/>
        </w:rPr>
      </w:pPr>
      <w:r w:rsidRPr="00316D2A">
        <w:rPr>
          <w:rFonts w:ascii="Garamond" w:hAnsi="Garamond" w:cs="Garamond"/>
          <w:sz w:val="22"/>
          <w:szCs w:val="22"/>
          <w:lang w:val="sr-Latn-CS"/>
        </w:rPr>
        <w:t xml:space="preserve">Prijestonica Cetinje ima tri srednje škole i to: JU Gimnazija, JU Srednja stručna škola i srednja likovna škola </w:t>
      </w:r>
      <w:r>
        <w:rPr>
          <w:rFonts w:ascii="Garamond" w:hAnsi="Garamond" w:cs="Garamond"/>
          <w:sz w:val="22"/>
          <w:szCs w:val="22"/>
          <w:lang w:val="sr-Latn-CS"/>
        </w:rPr>
        <w:t>„</w:t>
      </w:r>
      <w:r w:rsidRPr="00316D2A">
        <w:rPr>
          <w:rFonts w:ascii="Garamond" w:hAnsi="Garamond" w:cs="Garamond"/>
          <w:sz w:val="22"/>
          <w:szCs w:val="22"/>
          <w:lang w:val="sr-Latn-CS"/>
        </w:rPr>
        <w:t>Petar Lubarda”.</w:t>
      </w:r>
      <w:r>
        <w:rPr>
          <w:rFonts w:ascii="Garamond" w:hAnsi="Garamond" w:cs="Garamond"/>
          <w:sz w:val="22"/>
          <w:szCs w:val="22"/>
          <w:lang w:val="sr-Latn-CS"/>
        </w:rPr>
        <w:t xml:space="preserve"> </w:t>
      </w:r>
      <w:r w:rsidRPr="008E5976">
        <w:rPr>
          <w:rFonts w:ascii="Garamond" w:hAnsi="Garamond" w:cs="Garamond"/>
          <w:sz w:val="22"/>
          <w:szCs w:val="22"/>
          <w:lang w:val="hr-HR"/>
        </w:rPr>
        <w:t>Interesovanje za upis u JU Gimnazija Cetinje u posl</w:t>
      </w:r>
      <w:r>
        <w:rPr>
          <w:rFonts w:ascii="Garamond" w:hAnsi="Garamond" w:cs="Garamond"/>
          <w:sz w:val="22"/>
          <w:szCs w:val="22"/>
          <w:lang w:val="hr-HR"/>
        </w:rPr>
        <w:t>j</w:t>
      </w:r>
      <w:r w:rsidRPr="008E5976">
        <w:rPr>
          <w:rFonts w:ascii="Garamond" w:hAnsi="Garamond" w:cs="Garamond"/>
          <w:sz w:val="22"/>
          <w:szCs w:val="22"/>
          <w:lang w:val="hr-HR"/>
        </w:rPr>
        <w:t>ednjih</w:t>
      </w:r>
      <w:r>
        <w:rPr>
          <w:rFonts w:ascii="Garamond" w:hAnsi="Garamond" w:cs="Garamond"/>
          <w:sz w:val="22"/>
          <w:szCs w:val="22"/>
          <w:lang w:val="hr-HR"/>
        </w:rPr>
        <w:t xml:space="preserve"> </w:t>
      </w:r>
      <w:r w:rsidRPr="008E5976">
        <w:rPr>
          <w:rFonts w:ascii="Garamond" w:hAnsi="Garamond" w:cs="Garamond"/>
          <w:sz w:val="22"/>
          <w:szCs w:val="22"/>
          <w:lang w:val="hr-HR"/>
        </w:rPr>
        <w:t>godina je slabije u odnosu na</w:t>
      </w:r>
      <w:r>
        <w:rPr>
          <w:rFonts w:ascii="Garamond" w:hAnsi="Garamond" w:cs="Garamond"/>
          <w:sz w:val="22"/>
          <w:szCs w:val="22"/>
          <w:lang w:val="hr-HR"/>
        </w:rPr>
        <w:t xml:space="preserve"> </w:t>
      </w:r>
      <w:r w:rsidRPr="008E5976">
        <w:rPr>
          <w:rFonts w:ascii="Garamond" w:hAnsi="Garamond" w:cs="Garamond"/>
          <w:sz w:val="22"/>
          <w:szCs w:val="22"/>
          <w:lang w:val="hr-HR"/>
        </w:rPr>
        <w:t xml:space="preserve">ranije školske godine. </w:t>
      </w:r>
      <w:r w:rsidRPr="008E5976">
        <w:rPr>
          <w:rFonts w:ascii="Garamond" w:hAnsi="Garamond" w:cs="Garamond"/>
          <w:sz w:val="22"/>
          <w:szCs w:val="22"/>
          <w:lang w:val="hr-HR"/>
        </w:rPr>
        <w:lastRenderedPageBreak/>
        <w:t>U proteklih šest godina, broj upisanih učenika u JU Srednja stručna škola Cetinje je manji</w:t>
      </w:r>
      <w:r>
        <w:rPr>
          <w:rFonts w:ascii="Garamond" w:hAnsi="Garamond" w:cs="Garamond"/>
          <w:sz w:val="22"/>
          <w:szCs w:val="22"/>
          <w:lang w:val="hr-HR"/>
        </w:rPr>
        <w:t xml:space="preserve"> </w:t>
      </w:r>
      <w:r w:rsidRPr="008E5976">
        <w:rPr>
          <w:rFonts w:ascii="Garamond" w:hAnsi="Garamond" w:cs="Garamond"/>
          <w:sz w:val="22"/>
          <w:szCs w:val="22"/>
          <w:lang w:val="hr-HR"/>
        </w:rPr>
        <w:t>od 2012/2013, 2013/14 godine. U posl</w:t>
      </w:r>
      <w:r>
        <w:rPr>
          <w:rFonts w:ascii="Garamond" w:hAnsi="Garamond" w:cs="Garamond"/>
          <w:sz w:val="22"/>
          <w:szCs w:val="22"/>
          <w:lang w:val="hr-HR"/>
        </w:rPr>
        <w:t>j</w:t>
      </w:r>
      <w:r w:rsidRPr="008E5976">
        <w:rPr>
          <w:rFonts w:ascii="Garamond" w:hAnsi="Garamond" w:cs="Garamond"/>
          <w:sz w:val="22"/>
          <w:szCs w:val="22"/>
          <w:lang w:val="hr-HR"/>
        </w:rPr>
        <w:t>ednje dvije godine imamo</w:t>
      </w:r>
      <w:r>
        <w:rPr>
          <w:rFonts w:ascii="Garamond" w:hAnsi="Garamond" w:cs="Garamond"/>
          <w:sz w:val="22"/>
          <w:szCs w:val="22"/>
          <w:lang w:val="hr-HR"/>
        </w:rPr>
        <w:t xml:space="preserve"> </w:t>
      </w:r>
      <w:r w:rsidRPr="008E5976">
        <w:rPr>
          <w:rFonts w:ascii="Garamond" w:hAnsi="Garamond" w:cs="Garamond"/>
          <w:sz w:val="22"/>
          <w:szCs w:val="22"/>
          <w:lang w:val="hr-HR"/>
        </w:rPr>
        <w:t>rast</w:t>
      </w:r>
      <w:r>
        <w:rPr>
          <w:rFonts w:ascii="Garamond" w:hAnsi="Garamond" w:cs="Garamond"/>
          <w:sz w:val="22"/>
          <w:szCs w:val="22"/>
          <w:lang w:val="hr-HR"/>
        </w:rPr>
        <w:t xml:space="preserve"> </w:t>
      </w:r>
      <w:r w:rsidRPr="008E5976">
        <w:rPr>
          <w:rFonts w:ascii="Garamond" w:hAnsi="Garamond" w:cs="Garamond"/>
          <w:sz w:val="22"/>
          <w:szCs w:val="22"/>
          <w:lang w:val="hr-HR"/>
        </w:rPr>
        <w:t>učenika u Srednjoj likovnoj školi “Petar Lubarda”.</w:t>
      </w:r>
    </w:p>
    <w:p w:rsidR="00840628" w:rsidRPr="008E5976" w:rsidRDefault="00840628" w:rsidP="00840628">
      <w:pPr>
        <w:spacing w:after="0"/>
        <w:jc w:val="both"/>
        <w:rPr>
          <w:rFonts w:ascii="Garamond" w:hAnsi="Garamond" w:cs="Garamond"/>
          <w:sz w:val="22"/>
          <w:szCs w:val="22"/>
          <w:lang w:val="hr-HR"/>
        </w:rPr>
      </w:pPr>
    </w:p>
    <w:p w:rsidR="00840628" w:rsidRDefault="00840628" w:rsidP="00840628">
      <w:pPr>
        <w:spacing w:after="0"/>
        <w:jc w:val="both"/>
        <w:rPr>
          <w:rFonts w:ascii="Garamond" w:hAnsi="Garamond" w:cs="Garamond"/>
          <w:sz w:val="22"/>
          <w:szCs w:val="22"/>
          <w:lang w:val="sr-Latn-CS"/>
        </w:rPr>
      </w:pPr>
      <w:r>
        <w:rPr>
          <w:rFonts w:ascii="Garamond" w:hAnsi="Garamond" w:cs="Garamond"/>
          <w:sz w:val="22"/>
          <w:szCs w:val="22"/>
          <w:lang w:val="sr-Latn-CS"/>
        </w:rPr>
        <w:t xml:space="preserve"> </w:t>
      </w:r>
      <w:r w:rsidRPr="00316D2A">
        <w:rPr>
          <w:rFonts w:ascii="Garamond" w:hAnsi="Garamond" w:cs="Garamond"/>
          <w:b/>
          <w:sz w:val="22"/>
          <w:szCs w:val="22"/>
          <w:lang w:val="sr-Latn-CS"/>
        </w:rPr>
        <w:t xml:space="preserve">Tabela </w:t>
      </w:r>
      <w:r>
        <w:rPr>
          <w:b/>
          <w:lang w:val="sr-Latn-CS"/>
        </w:rPr>
        <w:t>3</w:t>
      </w:r>
      <w:r w:rsidRPr="00316D2A">
        <w:rPr>
          <w:rFonts w:ascii="Garamond" w:hAnsi="Garamond" w:cs="Garamond"/>
          <w:b/>
          <w:sz w:val="22"/>
          <w:szCs w:val="22"/>
          <w:lang w:val="sr-Latn-CS"/>
        </w:rPr>
        <w:t xml:space="preserve">. </w:t>
      </w:r>
      <w:r w:rsidRPr="00316D2A">
        <w:rPr>
          <w:rFonts w:ascii="Garamond" w:hAnsi="Garamond" w:cs="Garamond"/>
          <w:sz w:val="22"/>
          <w:szCs w:val="22"/>
          <w:lang w:val="sr-Latn-CS"/>
        </w:rPr>
        <w:t>Broj upisanih učenika</w:t>
      </w:r>
    </w:p>
    <w:p w:rsidR="00840628" w:rsidRPr="00316D2A" w:rsidRDefault="00840628" w:rsidP="00840628">
      <w:pPr>
        <w:spacing w:after="0"/>
        <w:jc w:val="both"/>
        <w:rPr>
          <w:rFonts w:ascii="Garamond" w:hAnsi="Garamond" w:cs="Garamond"/>
          <w:sz w:val="22"/>
          <w:szCs w:val="22"/>
          <w:lang w:val="sr-Latn-CS"/>
        </w:rPr>
      </w:pPr>
    </w:p>
    <w:tbl>
      <w:tblPr>
        <w:tblStyle w:val="LightList-Accent11"/>
        <w:tblW w:w="9095" w:type="dxa"/>
        <w:jc w:val="center"/>
        <w:tblLayout w:type="fixed"/>
        <w:tblLook w:val="00A0" w:firstRow="1" w:lastRow="0" w:firstColumn="1" w:lastColumn="0" w:noHBand="0" w:noVBand="0"/>
      </w:tblPr>
      <w:tblGrid>
        <w:gridCol w:w="2342"/>
        <w:gridCol w:w="799"/>
        <w:gridCol w:w="851"/>
        <w:gridCol w:w="850"/>
        <w:gridCol w:w="851"/>
        <w:gridCol w:w="850"/>
        <w:gridCol w:w="851"/>
        <w:gridCol w:w="850"/>
        <w:gridCol w:w="851"/>
      </w:tblGrid>
      <w:tr w:rsidR="00840628" w:rsidRPr="00DE0E63" w:rsidTr="00F153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2" w:type="dxa"/>
          </w:tcPr>
          <w:p w:rsidR="00840628" w:rsidRPr="00DE0E63" w:rsidRDefault="00840628" w:rsidP="00F153A3">
            <w:pPr>
              <w:spacing w:after="0"/>
              <w:jc w:val="center"/>
              <w:rPr>
                <w:rFonts w:ascii="Garamond" w:hAnsi="Garamond" w:cs="Times New Roman"/>
                <w:szCs w:val="22"/>
                <w:lang w:val="sr-Latn-CS"/>
              </w:rPr>
            </w:pPr>
          </w:p>
        </w:tc>
        <w:tc>
          <w:tcPr>
            <w:cnfStyle w:val="000010000000" w:firstRow="0" w:lastRow="0" w:firstColumn="0" w:lastColumn="0" w:oddVBand="1" w:evenVBand="0" w:oddHBand="0" w:evenHBand="0" w:firstRowFirstColumn="0" w:firstRowLastColumn="0" w:lastRowFirstColumn="0" w:lastRowLastColumn="0"/>
            <w:tcW w:w="799" w:type="dxa"/>
          </w:tcPr>
          <w:p w:rsidR="00840628" w:rsidRPr="00F62D3E" w:rsidRDefault="00840628" w:rsidP="00F153A3">
            <w:pPr>
              <w:spacing w:after="0" w:line="240" w:lineRule="auto"/>
              <w:ind w:left="102"/>
              <w:jc w:val="center"/>
              <w:rPr>
                <w:rFonts w:ascii="Garamond" w:hAnsi="Garamond" w:cstheme="minorHAnsi"/>
                <w:szCs w:val="22"/>
                <w:lang w:val="sr-Latn-CS"/>
              </w:rPr>
            </w:pPr>
            <w:r w:rsidRPr="00F62D3E">
              <w:rPr>
                <w:rFonts w:ascii="Garamond" w:eastAsia="Garamond" w:hAnsi="Garamond" w:cstheme="minorHAnsi"/>
                <w:position w:val="1"/>
                <w:szCs w:val="22"/>
              </w:rPr>
              <w:t>2012/</w:t>
            </w:r>
            <w:r w:rsidRPr="00F62D3E">
              <w:rPr>
                <w:rFonts w:ascii="Garamond" w:eastAsia="Garamond" w:hAnsi="Garamond" w:cstheme="minorHAnsi"/>
                <w:szCs w:val="22"/>
              </w:rPr>
              <w:t>2013</w:t>
            </w:r>
          </w:p>
        </w:tc>
        <w:tc>
          <w:tcPr>
            <w:tcW w:w="851" w:type="dxa"/>
          </w:tcPr>
          <w:p w:rsidR="00840628" w:rsidRPr="00F62D3E" w:rsidRDefault="00840628" w:rsidP="00F153A3">
            <w:pPr>
              <w:spacing w:after="0" w:line="240" w:lineRule="auto"/>
              <w:ind w:left="102"/>
              <w:jc w:val="center"/>
              <w:cnfStyle w:val="100000000000" w:firstRow="1" w:lastRow="0" w:firstColumn="0" w:lastColumn="0" w:oddVBand="0" w:evenVBand="0" w:oddHBand="0" w:evenHBand="0" w:firstRowFirstColumn="0" w:firstRowLastColumn="0" w:lastRowFirstColumn="0" w:lastRowLastColumn="0"/>
              <w:rPr>
                <w:rFonts w:ascii="Garamond" w:hAnsi="Garamond" w:cstheme="minorHAnsi"/>
                <w:szCs w:val="22"/>
                <w:lang w:val="sr-Latn-CS"/>
              </w:rPr>
            </w:pPr>
            <w:r w:rsidRPr="00F62D3E">
              <w:rPr>
                <w:rFonts w:ascii="Garamond" w:eastAsia="Garamond" w:hAnsi="Garamond" w:cstheme="minorHAnsi"/>
                <w:position w:val="1"/>
                <w:szCs w:val="22"/>
              </w:rPr>
              <w:t>2013/</w:t>
            </w:r>
            <w:r w:rsidRPr="00F62D3E">
              <w:rPr>
                <w:rFonts w:ascii="Garamond" w:eastAsia="Garamond" w:hAnsi="Garamond" w:cstheme="minorHAnsi"/>
                <w:szCs w:val="22"/>
              </w:rPr>
              <w:t>2014</w:t>
            </w:r>
          </w:p>
        </w:tc>
        <w:tc>
          <w:tcPr>
            <w:cnfStyle w:val="000010000000" w:firstRow="0" w:lastRow="0" w:firstColumn="0" w:lastColumn="0" w:oddVBand="1" w:evenVBand="0" w:oddHBand="0" w:evenHBand="0" w:firstRowFirstColumn="0" w:firstRowLastColumn="0" w:lastRowFirstColumn="0" w:lastRowLastColumn="0"/>
            <w:tcW w:w="850" w:type="dxa"/>
          </w:tcPr>
          <w:p w:rsidR="00840628" w:rsidRPr="00F62D3E" w:rsidRDefault="00840628" w:rsidP="00F153A3">
            <w:pPr>
              <w:spacing w:after="0" w:line="240" w:lineRule="auto"/>
              <w:ind w:left="102"/>
              <w:jc w:val="center"/>
              <w:rPr>
                <w:rFonts w:ascii="Garamond" w:hAnsi="Garamond" w:cstheme="minorHAnsi"/>
                <w:szCs w:val="22"/>
                <w:lang w:val="sr-Latn-CS"/>
              </w:rPr>
            </w:pPr>
            <w:r w:rsidRPr="00F62D3E">
              <w:rPr>
                <w:rFonts w:ascii="Garamond" w:eastAsia="Garamond" w:hAnsi="Garamond" w:cstheme="minorHAnsi"/>
                <w:position w:val="1"/>
                <w:szCs w:val="22"/>
              </w:rPr>
              <w:t>2014/</w:t>
            </w:r>
            <w:r w:rsidRPr="00F62D3E">
              <w:rPr>
                <w:rFonts w:ascii="Garamond" w:eastAsia="Garamond" w:hAnsi="Garamond" w:cstheme="minorHAnsi"/>
                <w:szCs w:val="22"/>
              </w:rPr>
              <w:t>2015</w:t>
            </w:r>
          </w:p>
        </w:tc>
        <w:tc>
          <w:tcPr>
            <w:tcW w:w="851" w:type="dxa"/>
          </w:tcPr>
          <w:p w:rsidR="00840628" w:rsidRPr="00F62D3E" w:rsidRDefault="00840628" w:rsidP="00F153A3">
            <w:pPr>
              <w:spacing w:after="0" w:line="240" w:lineRule="auto"/>
              <w:ind w:left="102"/>
              <w:jc w:val="center"/>
              <w:cnfStyle w:val="100000000000" w:firstRow="1" w:lastRow="0" w:firstColumn="0" w:lastColumn="0" w:oddVBand="0" w:evenVBand="0" w:oddHBand="0" w:evenHBand="0" w:firstRowFirstColumn="0" w:firstRowLastColumn="0" w:lastRowFirstColumn="0" w:lastRowLastColumn="0"/>
              <w:rPr>
                <w:rFonts w:ascii="Garamond" w:hAnsi="Garamond" w:cstheme="minorHAnsi"/>
                <w:szCs w:val="22"/>
                <w:lang w:val="sr-Latn-CS"/>
              </w:rPr>
            </w:pPr>
            <w:r w:rsidRPr="00F62D3E">
              <w:rPr>
                <w:rFonts w:ascii="Garamond" w:eastAsia="Garamond" w:hAnsi="Garamond" w:cstheme="minorHAnsi"/>
                <w:position w:val="1"/>
                <w:szCs w:val="22"/>
              </w:rPr>
              <w:t>2015/</w:t>
            </w:r>
            <w:r w:rsidRPr="00F62D3E">
              <w:rPr>
                <w:rFonts w:ascii="Garamond" w:eastAsia="Garamond" w:hAnsi="Garamond" w:cstheme="minorHAnsi"/>
                <w:szCs w:val="22"/>
              </w:rPr>
              <w:t>2</w:t>
            </w:r>
            <w:r w:rsidRPr="00F62D3E">
              <w:rPr>
                <w:rFonts w:ascii="Garamond" w:eastAsia="Garamond" w:hAnsi="Garamond" w:cstheme="minorHAnsi"/>
                <w:spacing w:val="-1"/>
                <w:szCs w:val="22"/>
              </w:rPr>
              <w:t>01</w:t>
            </w:r>
            <w:r w:rsidRPr="00F62D3E">
              <w:rPr>
                <w:rFonts w:ascii="Garamond" w:eastAsia="Garamond" w:hAnsi="Garamond" w:cstheme="minorHAnsi"/>
                <w:szCs w:val="22"/>
              </w:rPr>
              <w:t>6</w:t>
            </w:r>
          </w:p>
        </w:tc>
        <w:tc>
          <w:tcPr>
            <w:cnfStyle w:val="000010000000" w:firstRow="0" w:lastRow="0" w:firstColumn="0" w:lastColumn="0" w:oddVBand="1" w:evenVBand="0" w:oddHBand="0" w:evenHBand="0" w:firstRowFirstColumn="0" w:firstRowLastColumn="0" w:lastRowFirstColumn="0" w:lastRowLastColumn="0"/>
            <w:tcW w:w="850" w:type="dxa"/>
          </w:tcPr>
          <w:p w:rsidR="00840628" w:rsidRPr="00F62D3E" w:rsidRDefault="00840628" w:rsidP="00F153A3">
            <w:pPr>
              <w:spacing w:after="0" w:line="240" w:lineRule="auto"/>
              <w:ind w:left="103"/>
              <w:jc w:val="center"/>
              <w:rPr>
                <w:rFonts w:ascii="Garamond" w:hAnsi="Garamond" w:cstheme="minorHAnsi"/>
                <w:szCs w:val="22"/>
                <w:lang w:val="sr-Latn-CS"/>
              </w:rPr>
            </w:pPr>
            <w:r w:rsidRPr="00F62D3E">
              <w:rPr>
                <w:rFonts w:ascii="Garamond" w:eastAsia="Garamond" w:hAnsi="Garamond" w:cstheme="minorHAnsi"/>
                <w:position w:val="1"/>
                <w:szCs w:val="22"/>
              </w:rPr>
              <w:t>2</w:t>
            </w:r>
            <w:r w:rsidRPr="00F62D3E">
              <w:rPr>
                <w:rFonts w:ascii="Garamond" w:eastAsia="Garamond" w:hAnsi="Garamond" w:cstheme="minorHAnsi"/>
                <w:spacing w:val="-1"/>
                <w:position w:val="1"/>
                <w:szCs w:val="22"/>
              </w:rPr>
              <w:t>01</w:t>
            </w:r>
            <w:r w:rsidRPr="00F62D3E">
              <w:rPr>
                <w:rFonts w:ascii="Garamond" w:eastAsia="Garamond" w:hAnsi="Garamond" w:cstheme="minorHAnsi"/>
                <w:position w:val="1"/>
                <w:szCs w:val="22"/>
              </w:rPr>
              <w:t>6/</w:t>
            </w:r>
            <w:r w:rsidRPr="00F62D3E">
              <w:rPr>
                <w:rFonts w:ascii="Garamond" w:eastAsia="Garamond" w:hAnsi="Garamond" w:cstheme="minorHAnsi"/>
                <w:szCs w:val="22"/>
              </w:rPr>
              <w:t>2</w:t>
            </w:r>
            <w:r w:rsidRPr="00F62D3E">
              <w:rPr>
                <w:rFonts w:ascii="Garamond" w:eastAsia="Garamond" w:hAnsi="Garamond" w:cstheme="minorHAnsi"/>
                <w:spacing w:val="-1"/>
                <w:szCs w:val="22"/>
              </w:rPr>
              <w:t>01</w:t>
            </w:r>
            <w:r w:rsidRPr="00F62D3E">
              <w:rPr>
                <w:rFonts w:ascii="Garamond" w:eastAsia="Garamond" w:hAnsi="Garamond" w:cstheme="minorHAnsi"/>
                <w:szCs w:val="22"/>
              </w:rPr>
              <w:t>7</w:t>
            </w:r>
          </w:p>
        </w:tc>
        <w:tc>
          <w:tcPr>
            <w:tcW w:w="851" w:type="dxa"/>
          </w:tcPr>
          <w:p w:rsidR="00840628" w:rsidRPr="00F62D3E" w:rsidRDefault="00840628" w:rsidP="00F153A3">
            <w:pPr>
              <w:spacing w:after="0" w:line="240" w:lineRule="auto"/>
              <w:ind w:left="102"/>
              <w:jc w:val="center"/>
              <w:cnfStyle w:val="100000000000" w:firstRow="1" w:lastRow="0" w:firstColumn="0" w:lastColumn="0" w:oddVBand="0" w:evenVBand="0" w:oddHBand="0" w:evenHBand="0" w:firstRowFirstColumn="0" w:firstRowLastColumn="0" w:lastRowFirstColumn="0" w:lastRowLastColumn="0"/>
              <w:rPr>
                <w:rFonts w:ascii="Garamond" w:hAnsi="Garamond" w:cstheme="minorHAnsi"/>
                <w:szCs w:val="22"/>
                <w:lang w:val="sr-Latn-CS"/>
              </w:rPr>
            </w:pPr>
            <w:r w:rsidRPr="00F62D3E">
              <w:rPr>
                <w:rFonts w:ascii="Garamond" w:eastAsia="Garamond" w:hAnsi="Garamond" w:cstheme="minorHAnsi"/>
                <w:position w:val="1"/>
                <w:szCs w:val="22"/>
              </w:rPr>
              <w:t>2</w:t>
            </w:r>
            <w:r w:rsidRPr="00F62D3E">
              <w:rPr>
                <w:rFonts w:ascii="Garamond" w:eastAsia="Garamond" w:hAnsi="Garamond" w:cstheme="minorHAnsi"/>
                <w:spacing w:val="-1"/>
                <w:position w:val="1"/>
                <w:szCs w:val="22"/>
              </w:rPr>
              <w:t>017</w:t>
            </w:r>
            <w:r w:rsidRPr="00F62D3E">
              <w:rPr>
                <w:rFonts w:ascii="Garamond" w:eastAsia="Garamond" w:hAnsi="Garamond" w:cstheme="minorHAnsi"/>
                <w:position w:val="1"/>
                <w:szCs w:val="22"/>
              </w:rPr>
              <w:t>/</w:t>
            </w:r>
            <w:r w:rsidRPr="00F62D3E">
              <w:rPr>
                <w:rFonts w:ascii="Garamond" w:eastAsia="Garamond" w:hAnsi="Garamond" w:cstheme="minorHAnsi"/>
                <w:szCs w:val="22"/>
              </w:rPr>
              <w:t>2</w:t>
            </w:r>
            <w:r w:rsidRPr="00F62D3E">
              <w:rPr>
                <w:rFonts w:ascii="Garamond" w:eastAsia="Garamond" w:hAnsi="Garamond" w:cstheme="minorHAnsi"/>
                <w:spacing w:val="-1"/>
                <w:szCs w:val="22"/>
              </w:rPr>
              <w:t>01</w:t>
            </w:r>
            <w:r w:rsidRPr="00F62D3E">
              <w:rPr>
                <w:rFonts w:ascii="Garamond" w:eastAsia="Garamond" w:hAnsi="Garamond" w:cstheme="minorHAnsi"/>
                <w:szCs w:val="22"/>
              </w:rPr>
              <w:t>8</w:t>
            </w:r>
          </w:p>
        </w:tc>
        <w:tc>
          <w:tcPr>
            <w:cnfStyle w:val="000010000000" w:firstRow="0" w:lastRow="0" w:firstColumn="0" w:lastColumn="0" w:oddVBand="1" w:evenVBand="0" w:oddHBand="0" w:evenHBand="0" w:firstRowFirstColumn="0" w:firstRowLastColumn="0" w:lastRowFirstColumn="0" w:lastRowLastColumn="0"/>
            <w:tcW w:w="850" w:type="dxa"/>
          </w:tcPr>
          <w:p w:rsidR="00840628" w:rsidRPr="00F62D3E" w:rsidRDefault="00840628" w:rsidP="00F153A3">
            <w:pPr>
              <w:spacing w:after="0" w:line="240" w:lineRule="auto"/>
              <w:ind w:left="102"/>
              <w:jc w:val="center"/>
              <w:rPr>
                <w:rFonts w:ascii="Garamond" w:hAnsi="Garamond" w:cstheme="minorHAnsi"/>
                <w:szCs w:val="22"/>
                <w:lang w:val="sr-Latn-CS"/>
              </w:rPr>
            </w:pPr>
            <w:r w:rsidRPr="00F62D3E">
              <w:rPr>
                <w:rFonts w:ascii="Garamond" w:eastAsia="Garamond" w:hAnsi="Garamond" w:cstheme="minorHAnsi"/>
                <w:position w:val="1"/>
                <w:szCs w:val="22"/>
              </w:rPr>
              <w:t>2018/2019</w:t>
            </w:r>
          </w:p>
        </w:tc>
        <w:tc>
          <w:tcPr>
            <w:tcW w:w="851" w:type="dxa"/>
          </w:tcPr>
          <w:p w:rsidR="00840628" w:rsidRPr="00F62D3E" w:rsidRDefault="00840628" w:rsidP="00F153A3">
            <w:pPr>
              <w:spacing w:after="0" w:line="240" w:lineRule="auto"/>
              <w:ind w:left="102"/>
              <w:jc w:val="center"/>
              <w:cnfStyle w:val="100000000000" w:firstRow="1" w:lastRow="0" w:firstColumn="0" w:lastColumn="0" w:oddVBand="0" w:evenVBand="0" w:oddHBand="0" w:evenHBand="0" w:firstRowFirstColumn="0" w:firstRowLastColumn="0" w:lastRowFirstColumn="0" w:lastRowLastColumn="0"/>
              <w:rPr>
                <w:rFonts w:ascii="Garamond" w:hAnsi="Garamond" w:cstheme="minorHAnsi"/>
                <w:szCs w:val="22"/>
                <w:lang w:val="sr-Latn-CS"/>
              </w:rPr>
            </w:pPr>
            <w:r w:rsidRPr="00F62D3E">
              <w:rPr>
                <w:rFonts w:ascii="Garamond" w:eastAsia="Garamond" w:hAnsi="Garamond" w:cstheme="minorHAnsi"/>
                <w:position w:val="1"/>
                <w:szCs w:val="22"/>
              </w:rPr>
              <w:t>2019/2020</w:t>
            </w:r>
          </w:p>
        </w:tc>
      </w:tr>
      <w:tr w:rsidR="00840628" w:rsidRPr="00DE0E63" w:rsidTr="00F15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2" w:type="dxa"/>
          </w:tcPr>
          <w:p w:rsidR="00840628" w:rsidRPr="00F62D3E" w:rsidRDefault="00840628" w:rsidP="00F153A3">
            <w:pPr>
              <w:spacing w:after="0"/>
              <w:jc w:val="center"/>
              <w:rPr>
                <w:rFonts w:ascii="Garamond" w:hAnsi="Garamond" w:cs="Times New Roman"/>
                <w:szCs w:val="22"/>
                <w:lang w:val="sr-Latn-CS"/>
              </w:rPr>
            </w:pPr>
            <w:r w:rsidRPr="00F62D3E">
              <w:rPr>
                <w:rFonts w:ascii="Garamond" w:hAnsi="Garamond" w:cs="Garamond"/>
                <w:bCs w:val="0"/>
                <w:szCs w:val="22"/>
                <w:lang w:val="sr-Latn-CS"/>
              </w:rPr>
              <w:t>JU Gimnazija Cetinje</w:t>
            </w:r>
          </w:p>
        </w:tc>
        <w:tc>
          <w:tcPr>
            <w:cnfStyle w:val="000010000000" w:firstRow="0" w:lastRow="0" w:firstColumn="0" w:lastColumn="0" w:oddVBand="1" w:evenVBand="0" w:oddHBand="0" w:evenHBand="0" w:firstRowFirstColumn="0" w:firstRowLastColumn="0" w:lastRowFirstColumn="0" w:lastRowLastColumn="0"/>
            <w:tcW w:w="799"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position w:val="1"/>
                <w:szCs w:val="22"/>
              </w:rPr>
              <w:t>359</w:t>
            </w:r>
          </w:p>
        </w:tc>
        <w:tc>
          <w:tcPr>
            <w:tcW w:w="851" w:type="dxa"/>
            <w:vAlign w:val="center"/>
          </w:tcPr>
          <w:p w:rsidR="00840628" w:rsidRPr="00DE0E63"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position w:val="1"/>
                <w:szCs w:val="22"/>
              </w:rPr>
              <w:t>350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position w:val="1"/>
                <w:szCs w:val="22"/>
              </w:rPr>
              <w:t>329</w:t>
            </w:r>
          </w:p>
        </w:tc>
        <w:tc>
          <w:tcPr>
            <w:tcW w:w="851" w:type="dxa"/>
            <w:vAlign w:val="center"/>
          </w:tcPr>
          <w:p w:rsidR="00840628" w:rsidRPr="00DE0E63"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position w:val="1"/>
                <w:szCs w:val="22"/>
              </w:rPr>
              <w:t>310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position w:val="1"/>
                <w:szCs w:val="22"/>
              </w:rPr>
              <w:t>292</w:t>
            </w:r>
          </w:p>
        </w:tc>
        <w:tc>
          <w:tcPr>
            <w:tcW w:w="851" w:type="dxa"/>
            <w:vAlign w:val="center"/>
          </w:tcPr>
          <w:p w:rsidR="00840628" w:rsidRPr="00DE0E63" w:rsidRDefault="00840628" w:rsidP="00F153A3">
            <w:pPr>
              <w:pStyle w:val="PlainText"/>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2"/>
                <w:lang w:val="sr-Latn-CS"/>
              </w:rPr>
            </w:pPr>
            <w:r w:rsidRPr="00DE0E63">
              <w:rPr>
                <w:rFonts w:ascii="Garamond" w:eastAsia="Garamond" w:hAnsi="Garamond"/>
                <w:position w:val="1"/>
                <w:sz w:val="20"/>
                <w:szCs w:val="22"/>
              </w:rPr>
              <w:t>296</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position w:val="1"/>
                <w:szCs w:val="22"/>
              </w:rPr>
              <w:t>264</w:t>
            </w:r>
          </w:p>
        </w:tc>
        <w:tc>
          <w:tcPr>
            <w:tcW w:w="851" w:type="dxa"/>
            <w:vAlign w:val="center"/>
          </w:tcPr>
          <w:p w:rsidR="00840628" w:rsidRPr="00DE0E63"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position w:val="1"/>
                <w:szCs w:val="22"/>
              </w:rPr>
              <w:t>231</w:t>
            </w:r>
          </w:p>
        </w:tc>
      </w:tr>
      <w:tr w:rsidR="00840628" w:rsidRPr="00DE0E63" w:rsidTr="00F153A3">
        <w:trPr>
          <w:trHeight w:val="269"/>
          <w:jc w:val="center"/>
        </w:trPr>
        <w:tc>
          <w:tcPr>
            <w:cnfStyle w:val="001000000000" w:firstRow="0" w:lastRow="0" w:firstColumn="1" w:lastColumn="0" w:oddVBand="0" w:evenVBand="0" w:oddHBand="0" w:evenHBand="0" w:firstRowFirstColumn="0" w:firstRowLastColumn="0" w:lastRowFirstColumn="0" w:lastRowLastColumn="0"/>
            <w:tcW w:w="2342" w:type="dxa"/>
          </w:tcPr>
          <w:p w:rsidR="00840628" w:rsidRPr="00F62D3E" w:rsidRDefault="00840628" w:rsidP="00F153A3">
            <w:pPr>
              <w:spacing w:after="0"/>
              <w:jc w:val="center"/>
              <w:rPr>
                <w:rFonts w:ascii="Garamond" w:hAnsi="Garamond" w:cs="Times New Roman"/>
                <w:bCs w:val="0"/>
                <w:szCs w:val="22"/>
                <w:lang w:val="sr-Latn-CS"/>
              </w:rPr>
            </w:pPr>
            <w:r w:rsidRPr="00F62D3E">
              <w:rPr>
                <w:rFonts w:ascii="Garamond" w:hAnsi="Garamond" w:cs="Garamond"/>
                <w:bCs w:val="0"/>
                <w:szCs w:val="22"/>
                <w:lang w:val="sr-Latn-CS"/>
              </w:rPr>
              <w:t>JU Srednju stručnu školu Cetinje</w:t>
            </w:r>
          </w:p>
        </w:tc>
        <w:tc>
          <w:tcPr>
            <w:cnfStyle w:val="000010000000" w:firstRow="0" w:lastRow="0" w:firstColumn="0" w:lastColumn="0" w:oddVBand="1" w:evenVBand="0" w:oddHBand="0" w:evenHBand="0" w:firstRowFirstColumn="0" w:firstRowLastColumn="0" w:lastRowFirstColumn="0" w:lastRowLastColumn="0"/>
            <w:tcW w:w="799"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szCs w:val="22"/>
              </w:rPr>
              <w:t>335</w:t>
            </w:r>
          </w:p>
        </w:tc>
        <w:tc>
          <w:tcPr>
            <w:tcW w:w="851" w:type="dxa"/>
            <w:vAlign w:val="center"/>
          </w:tcPr>
          <w:p w:rsidR="00840628" w:rsidRPr="00DE0E63"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szCs w:val="22"/>
              </w:rPr>
              <w:t>329</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szCs w:val="22"/>
              </w:rPr>
              <w:t>279</w:t>
            </w:r>
          </w:p>
        </w:tc>
        <w:tc>
          <w:tcPr>
            <w:tcW w:w="851" w:type="dxa"/>
            <w:vAlign w:val="center"/>
          </w:tcPr>
          <w:p w:rsidR="00840628" w:rsidRPr="00DE0E63"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szCs w:val="22"/>
              </w:rPr>
              <w:t>256</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szCs w:val="22"/>
              </w:rPr>
              <w:t>247</w:t>
            </w:r>
          </w:p>
        </w:tc>
        <w:tc>
          <w:tcPr>
            <w:tcW w:w="851" w:type="dxa"/>
            <w:vAlign w:val="center"/>
          </w:tcPr>
          <w:p w:rsidR="00840628" w:rsidRPr="00DE0E63"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szCs w:val="22"/>
              </w:rPr>
              <w:t>260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position w:val="1"/>
                <w:szCs w:val="22"/>
              </w:rPr>
              <w:t>271</w:t>
            </w:r>
          </w:p>
        </w:tc>
        <w:tc>
          <w:tcPr>
            <w:tcW w:w="851" w:type="dxa"/>
            <w:vAlign w:val="center"/>
          </w:tcPr>
          <w:p w:rsidR="00840628" w:rsidRPr="00DE0E63" w:rsidRDefault="00840628" w:rsidP="00F153A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position w:val="1"/>
                <w:szCs w:val="22"/>
              </w:rPr>
              <w:t>260</w:t>
            </w:r>
          </w:p>
        </w:tc>
      </w:tr>
      <w:tr w:rsidR="00840628" w:rsidRPr="00DE0E63" w:rsidTr="00F15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2" w:type="dxa"/>
          </w:tcPr>
          <w:p w:rsidR="00840628" w:rsidRPr="00F62D3E" w:rsidRDefault="00840628" w:rsidP="00F153A3">
            <w:pPr>
              <w:spacing w:after="0"/>
              <w:jc w:val="center"/>
              <w:rPr>
                <w:rFonts w:ascii="Garamond" w:hAnsi="Garamond" w:cs="Times New Roman"/>
                <w:szCs w:val="22"/>
                <w:lang w:val="sr-Latn-CS"/>
              </w:rPr>
            </w:pPr>
            <w:r w:rsidRPr="00F62D3E">
              <w:rPr>
                <w:rFonts w:ascii="Garamond" w:hAnsi="Garamond" w:cs="Times New Roman"/>
                <w:bCs w:val="0"/>
                <w:szCs w:val="22"/>
                <w:lang w:val="sr-Latn-CS"/>
              </w:rPr>
              <w:t>Srednju likovnu školu „Petar Lubarda“</w:t>
            </w:r>
          </w:p>
        </w:tc>
        <w:tc>
          <w:tcPr>
            <w:cnfStyle w:val="000010000000" w:firstRow="0" w:lastRow="0" w:firstColumn="0" w:lastColumn="0" w:oddVBand="1" w:evenVBand="0" w:oddHBand="0" w:evenHBand="0" w:firstRowFirstColumn="0" w:firstRowLastColumn="0" w:lastRowFirstColumn="0" w:lastRowLastColumn="0"/>
            <w:tcW w:w="799"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position w:val="1"/>
                <w:szCs w:val="22"/>
              </w:rPr>
              <w:t>67</w:t>
            </w:r>
          </w:p>
        </w:tc>
        <w:tc>
          <w:tcPr>
            <w:tcW w:w="851" w:type="dxa"/>
            <w:vAlign w:val="center"/>
          </w:tcPr>
          <w:p w:rsidR="00840628" w:rsidRPr="00DE0E63"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szCs w:val="22"/>
              </w:rPr>
              <w:t>73</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szCs w:val="22"/>
              </w:rPr>
              <w:t>74</w:t>
            </w:r>
          </w:p>
        </w:tc>
        <w:tc>
          <w:tcPr>
            <w:tcW w:w="851" w:type="dxa"/>
            <w:vAlign w:val="center"/>
          </w:tcPr>
          <w:p w:rsidR="00840628" w:rsidRPr="00DE0E63"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szCs w:val="22"/>
              </w:rPr>
              <w:t>65</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szCs w:val="22"/>
              </w:rPr>
              <w:t>66</w:t>
            </w:r>
          </w:p>
        </w:tc>
        <w:tc>
          <w:tcPr>
            <w:tcW w:w="851" w:type="dxa"/>
            <w:vAlign w:val="center"/>
          </w:tcPr>
          <w:p w:rsidR="00840628" w:rsidRPr="00DE0E63"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szCs w:val="22"/>
              </w:rPr>
              <w:t>71</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DE0E63" w:rsidRDefault="00840628" w:rsidP="00F153A3">
            <w:pPr>
              <w:spacing w:after="0"/>
              <w:jc w:val="center"/>
              <w:rPr>
                <w:rFonts w:ascii="Garamond" w:hAnsi="Garamond" w:cs="Times New Roman"/>
                <w:szCs w:val="22"/>
                <w:lang w:val="sr-Latn-CS"/>
              </w:rPr>
            </w:pPr>
            <w:r w:rsidRPr="00DE0E63">
              <w:rPr>
                <w:rFonts w:ascii="Garamond" w:eastAsia="Garamond" w:hAnsi="Garamond"/>
                <w:position w:val="1"/>
                <w:szCs w:val="22"/>
              </w:rPr>
              <w:t>81</w:t>
            </w:r>
          </w:p>
        </w:tc>
        <w:tc>
          <w:tcPr>
            <w:tcW w:w="851" w:type="dxa"/>
            <w:vAlign w:val="center"/>
          </w:tcPr>
          <w:p w:rsidR="00840628" w:rsidRPr="00DE0E63" w:rsidRDefault="00840628" w:rsidP="00F153A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Cs w:val="22"/>
                <w:lang w:val="sr-Latn-CS"/>
              </w:rPr>
            </w:pPr>
            <w:r w:rsidRPr="00DE0E63">
              <w:rPr>
                <w:rFonts w:ascii="Garamond" w:eastAsia="Garamond" w:hAnsi="Garamond"/>
                <w:position w:val="1"/>
                <w:szCs w:val="22"/>
              </w:rPr>
              <w:t>87</w:t>
            </w:r>
          </w:p>
        </w:tc>
      </w:tr>
    </w:tbl>
    <w:p w:rsidR="00840628" w:rsidRDefault="00840628" w:rsidP="00840628">
      <w:pPr>
        <w:spacing w:after="0"/>
        <w:jc w:val="center"/>
        <w:rPr>
          <w:rFonts w:ascii="Garamond" w:hAnsi="Garamond" w:cs="Garamond"/>
          <w:szCs w:val="22"/>
          <w:lang w:val="sr-Latn-CS"/>
        </w:rPr>
      </w:pPr>
      <w:r w:rsidRPr="00316D2A">
        <w:rPr>
          <w:rFonts w:ascii="Garamond" w:hAnsi="Garamond" w:cs="Garamond"/>
          <w:szCs w:val="22"/>
          <w:lang w:val="sr-Latn-CS"/>
        </w:rPr>
        <w:t>Izvor: Srednje škole</w:t>
      </w:r>
    </w:p>
    <w:p w:rsidR="00840628" w:rsidRPr="00316D2A" w:rsidRDefault="00840628" w:rsidP="00840628">
      <w:pPr>
        <w:spacing w:after="0"/>
        <w:jc w:val="both"/>
        <w:rPr>
          <w:rFonts w:ascii="Garamond" w:hAnsi="Garamond" w:cs="Garamond"/>
          <w:sz w:val="22"/>
          <w:szCs w:val="22"/>
          <w:lang w:val="sr-Latn-CS"/>
        </w:rPr>
      </w:pPr>
    </w:p>
    <w:p w:rsidR="00840628" w:rsidRPr="00316D2A" w:rsidRDefault="00840628" w:rsidP="00840628">
      <w:pPr>
        <w:spacing w:after="0"/>
        <w:jc w:val="both"/>
        <w:rPr>
          <w:rFonts w:ascii="Garamond" w:hAnsi="Garamond" w:cs="Garamond"/>
          <w:sz w:val="22"/>
          <w:szCs w:val="22"/>
          <w:lang w:val="sr-Latn-CS"/>
        </w:rPr>
      </w:pPr>
      <w:r w:rsidRPr="00316D2A">
        <w:rPr>
          <w:rFonts w:ascii="Garamond" w:hAnsi="Garamond" w:cs="Garamond"/>
          <w:sz w:val="22"/>
          <w:szCs w:val="22"/>
          <w:lang w:val="sr-Latn-CS"/>
        </w:rPr>
        <w:t>Uslijed nedostatka finansijskih sredstava javljaju se brojni problemi u srednjim školama. Kao i u slučaju osnovnih škola, postoji problem sa fiskulturnim obrazovanjem. U Gimnaziji fiskulturna sala nije renovirana i nedostaju sportski rekviziti, u Srednjoj stručnoj školi sportski rekviziti za fiskulturnu salu su zastarijeli, dok Srednja likovna škola nema fiskulturnu salu. Osim toga, javljaju se tehnički problemi na zgradi (krovna konstrukcija je dotrajala), problem grijanja školskih prostorija, nedovoljna obezbijeđenost vatrogasnim aparatima itd. Srednji likovna škola se susreće i sa problemom prevoza učenika na relaciji Podgorica-Cetinje-Podgorica i Budva-Cetinje-Budva i problemom smještaja učenika. Takođe, fotografski studio za izvođenje nastave iz predmeta Fotografija i Digitalna fotografija nije adekvatno opremljen.</w:t>
      </w:r>
    </w:p>
    <w:p w:rsidR="00840628" w:rsidRPr="00316D2A" w:rsidRDefault="00840628" w:rsidP="00840628">
      <w:pPr>
        <w:pStyle w:val="ListParagraph"/>
        <w:spacing w:after="0"/>
        <w:ind w:left="0"/>
        <w:jc w:val="both"/>
        <w:rPr>
          <w:rFonts w:ascii="Garamond" w:hAnsi="Garamond" w:cs="Garamond"/>
          <w:b/>
          <w:bCs/>
          <w:szCs w:val="22"/>
          <w:lang w:val="sr-Latn-CS"/>
        </w:rPr>
      </w:pPr>
    </w:p>
    <w:p w:rsidR="00840628" w:rsidRPr="00316D2A" w:rsidRDefault="00840628" w:rsidP="00840628">
      <w:pPr>
        <w:pStyle w:val="ListParagraph"/>
        <w:spacing w:after="0"/>
        <w:ind w:left="0"/>
        <w:jc w:val="both"/>
        <w:rPr>
          <w:rFonts w:ascii="Garamond" w:hAnsi="Garamond" w:cs="Garamond"/>
          <w:b/>
          <w:bCs/>
          <w:color w:val="002060"/>
          <w:szCs w:val="22"/>
          <w:lang w:val="sr-Latn-CS"/>
        </w:rPr>
      </w:pPr>
      <w:r w:rsidRPr="00316D2A">
        <w:rPr>
          <w:rFonts w:ascii="Garamond" w:hAnsi="Garamond" w:cs="Garamond"/>
          <w:b/>
          <w:bCs/>
          <w:color w:val="002060"/>
          <w:szCs w:val="22"/>
          <w:lang w:val="sr-Latn-CS"/>
        </w:rPr>
        <w:t>Visoko obrazovanje</w:t>
      </w:r>
    </w:p>
    <w:p w:rsidR="00840628" w:rsidRPr="00F62D3E" w:rsidRDefault="00840628" w:rsidP="00840628">
      <w:pPr>
        <w:pStyle w:val="ListParagraph"/>
        <w:spacing w:after="0"/>
        <w:ind w:left="0"/>
        <w:jc w:val="both"/>
        <w:rPr>
          <w:rFonts w:ascii="Garamond" w:hAnsi="Garamond" w:cs="Garamond"/>
          <w:sz w:val="14"/>
          <w:szCs w:val="22"/>
          <w:lang w:val="sr-Latn-CS"/>
        </w:rPr>
      </w:pPr>
    </w:p>
    <w:p w:rsidR="00840628" w:rsidRPr="007F5DF4" w:rsidRDefault="00840628" w:rsidP="00840628">
      <w:pPr>
        <w:pStyle w:val="ListParagraph"/>
        <w:ind w:left="0"/>
        <w:jc w:val="both"/>
        <w:rPr>
          <w:rFonts w:ascii="Garamond" w:hAnsi="Garamond" w:cs="Garamond"/>
          <w:szCs w:val="22"/>
          <w:lang w:val="hr-HR"/>
        </w:rPr>
      </w:pPr>
      <w:r w:rsidRPr="007F5DF4">
        <w:rPr>
          <w:rFonts w:ascii="Garamond" w:hAnsi="Garamond" w:cs="Garamond"/>
          <w:szCs w:val="22"/>
          <w:lang w:val="hr-HR"/>
        </w:rPr>
        <w:t>Visoko obrazovanje na teritoriji Prijestonice se izvodi u okviru: Muzičke akademije, Fakulteta likovnih umjetnosti, Fakuteta dramskih umjetnosti i Fakultet za crnogorski jezik i književnost.</w:t>
      </w:r>
    </w:p>
    <w:p w:rsidR="00840628" w:rsidRPr="007F5DF4" w:rsidRDefault="00840628" w:rsidP="00840628">
      <w:pPr>
        <w:pStyle w:val="ListParagraph"/>
        <w:ind w:left="0"/>
        <w:jc w:val="both"/>
        <w:rPr>
          <w:rFonts w:ascii="Garamond" w:hAnsi="Garamond" w:cs="Garamond"/>
          <w:szCs w:val="22"/>
          <w:lang w:val="hr-HR"/>
        </w:rPr>
      </w:pPr>
      <w:r w:rsidRPr="007F5DF4">
        <w:rPr>
          <w:rFonts w:ascii="Garamond" w:hAnsi="Garamond" w:cs="Garamond"/>
          <w:szCs w:val="22"/>
          <w:lang w:val="hr-HR"/>
        </w:rPr>
        <w:t>U školskoj 2018/2019 godini, u visoko školskim ustanovama upisano je ukupno 388 studenta. Najveći broj studenata upisan je na fakultetu za crnogorski jezik i književnost, a najmanji na fakultetu dramskih umjetnosti. Za 2019/2020 godinu nemamo precizne podatke, jer je upisna god</w:t>
      </w:r>
      <w:r>
        <w:rPr>
          <w:rFonts w:ascii="Garamond" w:hAnsi="Garamond" w:cs="Garamond"/>
          <w:szCs w:val="22"/>
          <w:lang w:val="hr-HR"/>
        </w:rPr>
        <w:t>i</w:t>
      </w:r>
      <w:r w:rsidRPr="007F5DF4">
        <w:rPr>
          <w:rFonts w:ascii="Garamond" w:hAnsi="Garamond" w:cs="Garamond"/>
          <w:szCs w:val="22"/>
          <w:lang w:val="hr-HR"/>
        </w:rPr>
        <w:t>na još u toku.</w:t>
      </w:r>
    </w:p>
    <w:p w:rsidR="00840628" w:rsidRPr="00316D2A" w:rsidRDefault="00840628" w:rsidP="00840628">
      <w:pPr>
        <w:pStyle w:val="ListParagraph"/>
        <w:spacing w:after="0"/>
        <w:ind w:left="0"/>
        <w:jc w:val="both"/>
        <w:rPr>
          <w:rFonts w:ascii="Garamond" w:hAnsi="Garamond" w:cs="Garamond"/>
          <w:szCs w:val="22"/>
          <w:lang w:val="sr-Latn-CS"/>
        </w:rPr>
      </w:pPr>
    </w:p>
    <w:p w:rsidR="00840628" w:rsidRDefault="00840628" w:rsidP="00840628">
      <w:pPr>
        <w:pStyle w:val="ListParagraph"/>
        <w:ind w:left="0"/>
        <w:rPr>
          <w:lang w:val="sr-Latn-CS"/>
        </w:rPr>
      </w:pPr>
      <w:r>
        <w:rPr>
          <w:rFonts w:ascii="Garamond" w:hAnsi="Garamond" w:cs="Garamond"/>
          <w:b/>
          <w:bCs/>
          <w:szCs w:val="22"/>
          <w:lang w:val="sr-Latn-CS"/>
        </w:rPr>
        <w:t xml:space="preserve"> </w:t>
      </w:r>
      <w:r w:rsidRPr="00316D2A">
        <w:rPr>
          <w:rFonts w:ascii="Garamond" w:hAnsi="Garamond" w:cs="Garamond"/>
          <w:b/>
          <w:bCs/>
          <w:szCs w:val="22"/>
          <w:lang w:val="sr-Latn-CS"/>
        </w:rPr>
        <w:t xml:space="preserve">Tabela </w:t>
      </w:r>
      <w:r>
        <w:rPr>
          <w:b/>
          <w:bCs/>
          <w:lang w:val="sr-Latn-CS"/>
        </w:rPr>
        <w:t>4</w:t>
      </w:r>
      <w:r w:rsidRPr="00316D2A">
        <w:rPr>
          <w:rFonts w:ascii="Garamond" w:hAnsi="Garamond" w:cs="Garamond"/>
          <w:b/>
          <w:bCs/>
          <w:szCs w:val="22"/>
          <w:lang w:val="sr-Latn-CS"/>
        </w:rPr>
        <w:t xml:space="preserve">. </w:t>
      </w:r>
      <w:r w:rsidRPr="00316D2A">
        <w:rPr>
          <w:rFonts w:ascii="Garamond" w:hAnsi="Garamond" w:cs="Garamond"/>
          <w:bCs/>
          <w:szCs w:val="22"/>
          <w:lang w:val="sr-Latn-CS"/>
        </w:rPr>
        <w:t xml:space="preserve">Upisani broj učenika u školskoj </w:t>
      </w:r>
      <w:r w:rsidRPr="00316D2A">
        <w:rPr>
          <w:rFonts w:ascii="Garamond" w:hAnsi="Garamond" w:cs="Garamond"/>
          <w:szCs w:val="22"/>
          <w:lang w:val="sr-Latn-CS"/>
        </w:rPr>
        <w:t>201</w:t>
      </w:r>
      <w:r>
        <w:rPr>
          <w:rFonts w:ascii="Garamond" w:hAnsi="Garamond" w:cs="Garamond"/>
          <w:szCs w:val="22"/>
          <w:lang w:val="sr-Latn-CS"/>
        </w:rPr>
        <w:t>8</w:t>
      </w:r>
      <w:r w:rsidRPr="00316D2A">
        <w:rPr>
          <w:rFonts w:ascii="Garamond" w:hAnsi="Garamond" w:cs="Garamond"/>
          <w:szCs w:val="22"/>
          <w:lang w:val="sr-Latn-CS"/>
        </w:rPr>
        <w:t>/</w:t>
      </w:r>
      <w:r>
        <w:rPr>
          <w:rFonts w:ascii="Garamond" w:hAnsi="Garamond" w:cs="Garamond"/>
          <w:szCs w:val="22"/>
          <w:lang w:val="sr-Latn-CS"/>
        </w:rPr>
        <w:t>2019</w:t>
      </w:r>
      <w:r w:rsidRPr="00316D2A">
        <w:rPr>
          <w:rFonts w:ascii="Garamond" w:hAnsi="Garamond" w:cs="Garamond"/>
          <w:szCs w:val="22"/>
          <w:lang w:val="sr-Latn-CS"/>
        </w:rPr>
        <w:t xml:space="preserve"> godini</w:t>
      </w:r>
    </w:p>
    <w:tbl>
      <w:tblPr>
        <w:tblStyle w:val="LightList-Accent11"/>
        <w:tblW w:w="8080" w:type="dxa"/>
        <w:jc w:val="center"/>
        <w:tblLayout w:type="fixed"/>
        <w:tblLook w:val="00A0" w:firstRow="1" w:lastRow="0" w:firstColumn="1" w:lastColumn="0" w:noHBand="0" w:noVBand="0"/>
      </w:tblPr>
      <w:tblGrid>
        <w:gridCol w:w="2224"/>
        <w:gridCol w:w="895"/>
        <w:gridCol w:w="1134"/>
        <w:gridCol w:w="850"/>
        <w:gridCol w:w="993"/>
        <w:gridCol w:w="850"/>
        <w:gridCol w:w="1134"/>
      </w:tblGrid>
      <w:tr w:rsidR="00840628" w:rsidRPr="00F62D3E" w:rsidTr="00F153A3">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224" w:type="dxa"/>
          </w:tcPr>
          <w:p w:rsidR="00840628" w:rsidRPr="00F62D3E" w:rsidRDefault="00840628" w:rsidP="00F153A3">
            <w:pPr>
              <w:pStyle w:val="ListParagraph"/>
              <w:spacing w:after="0"/>
              <w:ind w:left="0"/>
              <w:jc w:val="both"/>
              <w:rPr>
                <w:rFonts w:ascii="Garamond" w:hAnsi="Garamond" w:cs="Garamond"/>
                <w:b w:val="0"/>
                <w:bCs w:val="0"/>
                <w:sz w:val="20"/>
                <w:szCs w:val="22"/>
                <w:lang w:val="sr-Latn-CS"/>
              </w:rPr>
            </w:pP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40628" w:rsidRPr="00F62D3E" w:rsidRDefault="00840628" w:rsidP="00F153A3">
            <w:pPr>
              <w:pStyle w:val="ListParagraph"/>
              <w:spacing w:after="0"/>
              <w:ind w:left="0"/>
              <w:jc w:val="center"/>
              <w:rPr>
                <w:rFonts w:ascii="Garamond" w:hAnsi="Garamond" w:cs="Garamond"/>
                <w:bCs w:val="0"/>
                <w:sz w:val="20"/>
                <w:szCs w:val="22"/>
                <w:lang w:val="sr-Latn-CS"/>
              </w:rPr>
            </w:pPr>
            <w:r w:rsidRPr="00F62D3E">
              <w:rPr>
                <w:rFonts w:ascii="Garamond" w:hAnsi="Garamond" w:cs="Garamond"/>
                <w:sz w:val="20"/>
                <w:szCs w:val="22"/>
                <w:lang w:val="sr-Latn-CS"/>
              </w:rPr>
              <w:t>I godina</w:t>
            </w:r>
          </w:p>
        </w:tc>
        <w:tc>
          <w:tcPr>
            <w:tcW w:w="1134" w:type="dxa"/>
            <w:vAlign w:val="center"/>
          </w:tcPr>
          <w:p w:rsidR="00840628" w:rsidRPr="00F62D3E" w:rsidRDefault="00840628" w:rsidP="00F153A3">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Garamond" w:hAnsi="Garamond" w:cs="Garamond"/>
                <w:bCs w:val="0"/>
                <w:sz w:val="20"/>
                <w:szCs w:val="22"/>
                <w:lang w:val="sr-Latn-CS"/>
              </w:rPr>
            </w:pPr>
            <w:r w:rsidRPr="00F62D3E">
              <w:rPr>
                <w:rFonts w:ascii="Garamond" w:hAnsi="Garamond" w:cs="Garamond"/>
                <w:bCs w:val="0"/>
                <w:sz w:val="20"/>
                <w:szCs w:val="22"/>
                <w:lang w:val="sr-Latn-CS"/>
              </w:rPr>
              <w:t>II godina</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ind w:left="0"/>
              <w:jc w:val="center"/>
              <w:rPr>
                <w:rFonts w:ascii="Garamond" w:hAnsi="Garamond" w:cs="Garamond"/>
                <w:bCs w:val="0"/>
                <w:sz w:val="20"/>
                <w:szCs w:val="22"/>
                <w:lang w:val="sr-Latn-CS"/>
              </w:rPr>
            </w:pPr>
            <w:r w:rsidRPr="00F62D3E">
              <w:rPr>
                <w:rFonts w:ascii="Garamond" w:hAnsi="Garamond" w:cs="Garamond"/>
                <w:bCs w:val="0"/>
                <w:sz w:val="20"/>
                <w:szCs w:val="22"/>
                <w:lang w:val="sr-Latn-CS"/>
              </w:rPr>
              <w:t>III godina</w:t>
            </w:r>
          </w:p>
        </w:tc>
        <w:tc>
          <w:tcPr>
            <w:tcW w:w="993" w:type="dxa"/>
            <w:vAlign w:val="center"/>
          </w:tcPr>
          <w:p w:rsidR="00840628" w:rsidRPr="00F62D3E" w:rsidRDefault="00840628" w:rsidP="00F153A3">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Garamond" w:hAnsi="Garamond" w:cs="Garamond"/>
                <w:bCs w:val="0"/>
                <w:sz w:val="20"/>
                <w:szCs w:val="22"/>
                <w:lang w:val="sr-Latn-CS"/>
              </w:rPr>
            </w:pPr>
            <w:r w:rsidRPr="00F62D3E">
              <w:rPr>
                <w:rFonts w:ascii="Garamond" w:hAnsi="Garamond" w:cs="Garamond"/>
                <w:bCs w:val="0"/>
                <w:sz w:val="20"/>
                <w:szCs w:val="22"/>
                <w:lang w:val="sr-Latn-CS"/>
              </w:rPr>
              <w:t>IV godina</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ind w:left="0"/>
              <w:jc w:val="center"/>
              <w:rPr>
                <w:rFonts w:ascii="Garamond" w:hAnsi="Garamond" w:cs="Garamond"/>
                <w:bCs w:val="0"/>
                <w:sz w:val="20"/>
                <w:szCs w:val="22"/>
                <w:lang w:val="sr-Latn-CS"/>
              </w:rPr>
            </w:pPr>
            <w:r w:rsidRPr="00F62D3E">
              <w:rPr>
                <w:rFonts w:ascii="Garamond" w:hAnsi="Garamond" w:cs="Garamond"/>
                <w:bCs w:val="0"/>
                <w:sz w:val="20"/>
                <w:szCs w:val="22"/>
                <w:lang w:val="sr-Latn-CS"/>
              </w:rPr>
              <w:t>V godina</w:t>
            </w:r>
          </w:p>
        </w:tc>
        <w:tc>
          <w:tcPr>
            <w:tcW w:w="1134" w:type="dxa"/>
            <w:vAlign w:val="center"/>
          </w:tcPr>
          <w:p w:rsidR="00840628" w:rsidRPr="00F62D3E" w:rsidRDefault="00840628" w:rsidP="00F153A3">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Garamond" w:hAnsi="Garamond" w:cs="Garamond"/>
                <w:bCs w:val="0"/>
                <w:sz w:val="20"/>
                <w:szCs w:val="22"/>
                <w:lang w:val="sr-Latn-CS"/>
              </w:rPr>
            </w:pPr>
            <w:r w:rsidRPr="00F62D3E">
              <w:rPr>
                <w:rFonts w:ascii="Garamond" w:hAnsi="Garamond" w:cs="Garamond"/>
                <w:bCs w:val="0"/>
                <w:sz w:val="20"/>
                <w:szCs w:val="22"/>
                <w:lang w:val="sr-Latn-CS"/>
              </w:rPr>
              <w:t>Ukupno</w:t>
            </w:r>
          </w:p>
        </w:tc>
      </w:tr>
      <w:tr w:rsidR="00840628" w:rsidRPr="00F62D3E" w:rsidTr="00F153A3">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24" w:type="dxa"/>
          </w:tcPr>
          <w:p w:rsidR="00840628" w:rsidRPr="00F62D3E" w:rsidRDefault="00840628" w:rsidP="00F153A3">
            <w:pPr>
              <w:pStyle w:val="ListParagraph"/>
              <w:spacing w:after="0"/>
              <w:ind w:left="0"/>
              <w:rPr>
                <w:rFonts w:ascii="Garamond" w:hAnsi="Garamond" w:cs="Garamond"/>
                <w:bCs w:val="0"/>
                <w:sz w:val="20"/>
                <w:szCs w:val="22"/>
                <w:lang w:val="sr-Latn-CS"/>
              </w:rPr>
            </w:pPr>
            <w:r w:rsidRPr="00F62D3E">
              <w:rPr>
                <w:rFonts w:ascii="Garamond" w:hAnsi="Garamond" w:cs="Garamond"/>
                <w:bCs w:val="0"/>
                <w:sz w:val="20"/>
                <w:szCs w:val="22"/>
                <w:lang w:val="sr-Latn-CS"/>
              </w:rPr>
              <w:t>Muzička akademija</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position w:val="1"/>
                <w:sz w:val="20"/>
                <w:szCs w:val="22"/>
              </w:rPr>
              <w:t>18</w:t>
            </w:r>
          </w:p>
        </w:tc>
        <w:tc>
          <w:tcPr>
            <w:tcW w:w="1134" w:type="dxa"/>
            <w:vAlign w:val="center"/>
          </w:tcPr>
          <w:p w:rsidR="00840628" w:rsidRPr="00F62D3E" w:rsidRDefault="00840628" w:rsidP="00F153A3">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0"/>
                <w:szCs w:val="22"/>
                <w:lang w:val="sr-Latn-CS"/>
              </w:rPr>
            </w:pPr>
            <w:r w:rsidRPr="00F62D3E">
              <w:rPr>
                <w:rFonts w:ascii="Garamond" w:eastAsia="Garamond" w:hAnsi="Garamond"/>
                <w:position w:val="1"/>
                <w:sz w:val="20"/>
                <w:szCs w:val="22"/>
              </w:rPr>
              <w:t>26</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position w:val="1"/>
                <w:sz w:val="20"/>
                <w:szCs w:val="22"/>
              </w:rPr>
              <w:t>25</w:t>
            </w:r>
          </w:p>
        </w:tc>
        <w:tc>
          <w:tcPr>
            <w:tcW w:w="993" w:type="dxa"/>
            <w:vAlign w:val="center"/>
          </w:tcPr>
          <w:p w:rsidR="00840628" w:rsidRPr="00F62D3E" w:rsidRDefault="00840628" w:rsidP="00F153A3">
            <w:pPr>
              <w:spacing w:after="0" w:line="240" w:lineRule="auto"/>
              <w:ind w:hanging="34"/>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szCs w:val="22"/>
              </w:rPr>
            </w:pPr>
            <w:r w:rsidRPr="00F62D3E">
              <w:rPr>
                <w:rFonts w:ascii="Garamond" w:eastAsia="Garamond" w:hAnsi="Garamond"/>
                <w:szCs w:val="22"/>
              </w:rPr>
              <w:t>2</w:t>
            </w:r>
            <w:r>
              <w:rPr>
                <w:rFonts w:ascii="Garamond" w:eastAsia="Garamond" w:hAnsi="Garamond"/>
                <w:szCs w:val="22"/>
              </w:rPr>
              <w:t>2</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1</w:t>
            </w:r>
          </w:p>
        </w:tc>
        <w:tc>
          <w:tcPr>
            <w:tcW w:w="1134" w:type="dxa"/>
            <w:vAlign w:val="center"/>
          </w:tcPr>
          <w:p w:rsidR="00840628" w:rsidRPr="00F62D3E" w:rsidRDefault="00840628" w:rsidP="00F153A3">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0"/>
                <w:szCs w:val="22"/>
                <w:lang w:val="sr-Latn-CS"/>
              </w:rPr>
            </w:pPr>
            <w:r w:rsidRPr="00F62D3E">
              <w:rPr>
                <w:rFonts w:ascii="Garamond" w:hAnsi="Garamond" w:cs="Calibri"/>
                <w:color w:val="000000"/>
                <w:sz w:val="20"/>
                <w:szCs w:val="22"/>
              </w:rPr>
              <w:t>92</w:t>
            </w:r>
          </w:p>
        </w:tc>
      </w:tr>
      <w:tr w:rsidR="00840628" w:rsidRPr="00F62D3E" w:rsidTr="00F153A3">
        <w:trPr>
          <w:trHeight w:val="557"/>
          <w:jc w:val="center"/>
        </w:trPr>
        <w:tc>
          <w:tcPr>
            <w:cnfStyle w:val="001000000000" w:firstRow="0" w:lastRow="0" w:firstColumn="1" w:lastColumn="0" w:oddVBand="0" w:evenVBand="0" w:oddHBand="0" w:evenHBand="0" w:firstRowFirstColumn="0" w:firstRowLastColumn="0" w:lastRowFirstColumn="0" w:lastRowLastColumn="0"/>
            <w:tcW w:w="2224" w:type="dxa"/>
          </w:tcPr>
          <w:p w:rsidR="00840628" w:rsidRPr="00F62D3E" w:rsidRDefault="00840628" w:rsidP="00F153A3">
            <w:pPr>
              <w:pStyle w:val="ListParagraph"/>
              <w:spacing w:after="0"/>
              <w:ind w:left="0"/>
              <w:rPr>
                <w:rFonts w:ascii="Garamond" w:hAnsi="Garamond" w:cs="Garamond"/>
                <w:bCs w:val="0"/>
                <w:sz w:val="20"/>
                <w:szCs w:val="22"/>
                <w:lang w:val="sr-Latn-CS"/>
              </w:rPr>
            </w:pPr>
            <w:r w:rsidRPr="00F62D3E">
              <w:rPr>
                <w:rFonts w:ascii="Garamond" w:hAnsi="Garamond" w:cs="Garamond"/>
                <w:bCs w:val="0"/>
                <w:sz w:val="20"/>
                <w:szCs w:val="22"/>
                <w:lang w:val="sr-Latn-CS"/>
              </w:rPr>
              <w:t>Fakulteta likovnih umjetnosti</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31</w:t>
            </w:r>
          </w:p>
        </w:tc>
        <w:tc>
          <w:tcPr>
            <w:tcW w:w="1134" w:type="dxa"/>
            <w:vAlign w:val="center"/>
          </w:tcPr>
          <w:p w:rsidR="00840628" w:rsidRPr="00F62D3E" w:rsidRDefault="00840628" w:rsidP="00F153A3">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Garamond"/>
                <w:bCs/>
                <w:sz w:val="20"/>
                <w:szCs w:val="22"/>
                <w:lang w:val="sr-Latn-CS"/>
              </w:rPr>
            </w:pPr>
            <w:r w:rsidRPr="00F62D3E">
              <w:rPr>
                <w:rFonts w:ascii="Garamond" w:eastAsia="Garamond" w:hAnsi="Garamond"/>
                <w:sz w:val="20"/>
                <w:szCs w:val="22"/>
              </w:rPr>
              <w:t>27</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22</w:t>
            </w:r>
          </w:p>
        </w:tc>
        <w:tc>
          <w:tcPr>
            <w:tcW w:w="993" w:type="dxa"/>
            <w:vAlign w:val="center"/>
          </w:tcPr>
          <w:p w:rsidR="00840628" w:rsidRPr="00F62D3E" w:rsidRDefault="00840628" w:rsidP="00F153A3">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Garamond"/>
                <w:bCs/>
                <w:sz w:val="20"/>
                <w:szCs w:val="22"/>
                <w:lang w:val="sr-Latn-CS"/>
              </w:rPr>
            </w:pPr>
            <w:r w:rsidRPr="00F62D3E">
              <w:rPr>
                <w:rFonts w:ascii="Garamond" w:eastAsia="Garamond" w:hAnsi="Garamond"/>
                <w:sz w:val="20"/>
                <w:szCs w:val="22"/>
              </w:rPr>
              <w:t>20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2</w:t>
            </w:r>
          </w:p>
        </w:tc>
        <w:tc>
          <w:tcPr>
            <w:tcW w:w="1134" w:type="dxa"/>
            <w:vAlign w:val="center"/>
          </w:tcPr>
          <w:p w:rsidR="00840628" w:rsidRPr="00F62D3E" w:rsidRDefault="00840628" w:rsidP="00F153A3">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Garamond"/>
                <w:bCs/>
                <w:sz w:val="20"/>
                <w:szCs w:val="22"/>
                <w:lang w:val="sr-Latn-CS"/>
              </w:rPr>
            </w:pPr>
            <w:r w:rsidRPr="00F62D3E">
              <w:rPr>
                <w:rFonts w:ascii="Garamond" w:hAnsi="Garamond" w:cs="Calibri"/>
                <w:color w:val="000000"/>
                <w:sz w:val="20"/>
                <w:szCs w:val="22"/>
              </w:rPr>
              <w:t>102</w:t>
            </w:r>
          </w:p>
        </w:tc>
      </w:tr>
      <w:tr w:rsidR="00840628" w:rsidRPr="00F62D3E" w:rsidTr="00F153A3">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224" w:type="dxa"/>
          </w:tcPr>
          <w:p w:rsidR="00840628" w:rsidRPr="00F62D3E" w:rsidRDefault="00840628" w:rsidP="00F153A3">
            <w:pPr>
              <w:pStyle w:val="ListParagraph"/>
              <w:spacing w:after="0"/>
              <w:ind w:left="0"/>
              <w:rPr>
                <w:rFonts w:ascii="Garamond" w:hAnsi="Garamond" w:cs="Garamond"/>
                <w:bCs w:val="0"/>
                <w:sz w:val="20"/>
                <w:szCs w:val="22"/>
                <w:lang w:val="sr-Latn-CS"/>
              </w:rPr>
            </w:pPr>
            <w:r w:rsidRPr="00F62D3E">
              <w:rPr>
                <w:rFonts w:ascii="Garamond" w:hAnsi="Garamond" w:cs="Garamond"/>
                <w:bCs w:val="0"/>
                <w:sz w:val="20"/>
                <w:szCs w:val="22"/>
                <w:lang w:val="sr-Latn-CS"/>
              </w:rPr>
              <w:t>Fakultet dramskih umjetnosti</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18</w:t>
            </w:r>
          </w:p>
        </w:tc>
        <w:tc>
          <w:tcPr>
            <w:tcW w:w="1134" w:type="dxa"/>
            <w:vAlign w:val="center"/>
          </w:tcPr>
          <w:p w:rsidR="00840628" w:rsidRPr="00F62D3E" w:rsidRDefault="00840628" w:rsidP="00F153A3">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0"/>
                <w:szCs w:val="22"/>
                <w:lang w:val="sr-Latn-CS"/>
              </w:rPr>
            </w:pPr>
            <w:r w:rsidRPr="00F62D3E">
              <w:rPr>
                <w:rFonts w:ascii="Garamond" w:eastAsia="Garamond" w:hAnsi="Garamond"/>
                <w:sz w:val="20"/>
                <w:szCs w:val="22"/>
              </w:rPr>
              <w:t>16</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15</w:t>
            </w:r>
          </w:p>
        </w:tc>
        <w:tc>
          <w:tcPr>
            <w:tcW w:w="993" w:type="dxa"/>
            <w:vAlign w:val="center"/>
          </w:tcPr>
          <w:p w:rsidR="00840628" w:rsidRPr="00F62D3E" w:rsidRDefault="00840628" w:rsidP="00F153A3">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0"/>
                <w:szCs w:val="22"/>
                <w:lang w:val="sr-Latn-CS"/>
              </w:rPr>
            </w:pPr>
            <w:r w:rsidRPr="00F62D3E">
              <w:rPr>
                <w:rFonts w:ascii="Garamond" w:eastAsia="Garamond" w:hAnsi="Garamond"/>
                <w:sz w:val="20"/>
                <w:szCs w:val="22"/>
              </w:rPr>
              <w:t>10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w:t>
            </w:r>
          </w:p>
        </w:tc>
        <w:tc>
          <w:tcPr>
            <w:tcW w:w="1134" w:type="dxa"/>
            <w:vAlign w:val="center"/>
          </w:tcPr>
          <w:p w:rsidR="00840628" w:rsidRPr="00F62D3E" w:rsidRDefault="00840628" w:rsidP="00F153A3">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Garamond" w:hAnsi="Garamond" w:cs="Garamond"/>
                <w:bCs/>
                <w:sz w:val="20"/>
                <w:szCs w:val="22"/>
                <w:lang w:val="sr-Latn-CS"/>
              </w:rPr>
            </w:pPr>
            <w:r w:rsidRPr="00F62D3E">
              <w:rPr>
                <w:rFonts w:ascii="Garamond" w:hAnsi="Garamond" w:cs="Calibri"/>
                <w:color w:val="000000"/>
                <w:sz w:val="20"/>
                <w:szCs w:val="22"/>
              </w:rPr>
              <w:t>59</w:t>
            </w:r>
          </w:p>
        </w:tc>
      </w:tr>
      <w:tr w:rsidR="00840628" w:rsidRPr="00F62D3E" w:rsidTr="00F153A3">
        <w:trPr>
          <w:trHeight w:val="557"/>
          <w:jc w:val="center"/>
        </w:trPr>
        <w:tc>
          <w:tcPr>
            <w:cnfStyle w:val="001000000000" w:firstRow="0" w:lastRow="0" w:firstColumn="1" w:lastColumn="0" w:oddVBand="0" w:evenVBand="0" w:oddHBand="0" w:evenHBand="0" w:firstRowFirstColumn="0" w:firstRowLastColumn="0" w:lastRowFirstColumn="0" w:lastRowLastColumn="0"/>
            <w:tcW w:w="2224" w:type="dxa"/>
          </w:tcPr>
          <w:p w:rsidR="00840628" w:rsidRPr="00F62D3E" w:rsidRDefault="00840628" w:rsidP="00F153A3">
            <w:pPr>
              <w:pStyle w:val="ListParagraph"/>
              <w:spacing w:after="0"/>
              <w:ind w:left="0"/>
              <w:rPr>
                <w:rFonts w:ascii="Garamond" w:hAnsi="Garamond" w:cs="Garamond"/>
                <w:bCs w:val="0"/>
                <w:sz w:val="20"/>
                <w:szCs w:val="22"/>
                <w:lang w:val="sr-Latn-CS"/>
              </w:rPr>
            </w:pPr>
            <w:r w:rsidRPr="00F62D3E">
              <w:rPr>
                <w:rFonts w:ascii="Garamond" w:hAnsi="Garamond" w:cs="Garamond"/>
                <w:sz w:val="20"/>
                <w:szCs w:val="22"/>
                <w:lang w:val="sr-Latn-CS"/>
              </w:rPr>
              <w:t>Fakulteta za crnogorski jezik i književnost</w:t>
            </w:r>
          </w:p>
        </w:tc>
        <w:tc>
          <w:tcPr>
            <w:cnfStyle w:val="000010000000" w:firstRow="0" w:lastRow="0" w:firstColumn="0" w:lastColumn="0" w:oddVBand="1" w:evenVBand="0" w:oddHBand="0" w:evenHBand="0" w:firstRowFirstColumn="0" w:firstRowLastColumn="0" w:lastRowFirstColumn="0" w:lastRowLastColumn="0"/>
            <w:tcW w:w="895"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47</w:t>
            </w:r>
          </w:p>
        </w:tc>
        <w:tc>
          <w:tcPr>
            <w:tcW w:w="1134" w:type="dxa"/>
            <w:vAlign w:val="center"/>
          </w:tcPr>
          <w:p w:rsidR="00840628" w:rsidRPr="00F62D3E" w:rsidRDefault="00840628" w:rsidP="00F153A3">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Garamond"/>
                <w:bCs/>
                <w:sz w:val="20"/>
                <w:szCs w:val="22"/>
                <w:lang w:val="sr-Latn-CS"/>
              </w:rPr>
            </w:pPr>
            <w:r w:rsidRPr="00F62D3E">
              <w:rPr>
                <w:rFonts w:ascii="Garamond" w:eastAsia="Garamond" w:hAnsi="Garamond"/>
                <w:sz w:val="20"/>
                <w:szCs w:val="22"/>
              </w:rPr>
              <w:t>28</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25</w:t>
            </w:r>
          </w:p>
        </w:tc>
        <w:tc>
          <w:tcPr>
            <w:tcW w:w="993" w:type="dxa"/>
            <w:vAlign w:val="center"/>
          </w:tcPr>
          <w:p w:rsidR="00840628" w:rsidRPr="00F62D3E" w:rsidRDefault="00840628" w:rsidP="00F153A3">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Garamond"/>
                <w:bCs/>
                <w:sz w:val="20"/>
                <w:szCs w:val="22"/>
                <w:lang w:val="sr-Latn-CS"/>
              </w:rPr>
            </w:pPr>
            <w:r w:rsidRPr="00F62D3E">
              <w:rPr>
                <w:rFonts w:ascii="Garamond" w:eastAsia="Garamond" w:hAnsi="Garamond"/>
                <w:sz w:val="20"/>
                <w:szCs w:val="22"/>
              </w:rPr>
              <w:t>35</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840628" w:rsidRPr="00F62D3E" w:rsidRDefault="00840628" w:rsidP="00F153A3">
            <w:pPr>
              <w:pStyle w:val="ListParagraph"/>
              <w:spacing w:after="0" w:line="240" w:lineRule="auto"/>
              <w:ind w:left="0"/>
              <w:jc w:val="center"/>
              <w:rPr>
                <w:rFonts w:ascii="Garamond" w:hAnsi="Garamond" w:cs="Garamond"/>
                <w:bCs/>
                <w:sz w:val="20"/>
                <w:szCs w:val="22"/>
                <w:lang w:val="sr-Latn-CS"/>
              </w:rPr>
            </w:pPr>
            <w:r w:rsidRPr="00F62D3E">
              <w:rPr>
                <w:rFonts w:ascii="Garamond" w:eastAsia="Garamond" w:hAnsi="Garamond"/>
                <w:sz w:val="20"/>
                <w:szCs w:val="22"/>
              </w:rPr>
              <w:t>/</w:t>
            </w:r>
          </w:p>
        </w:tc>
        <w:tc>
          <w:tcPr>
            <w:tcW w:w="1134" w:type="dxa"/>
            <w:vAlign w:val="center"/>
          </w:tcPr>
          <w:p w:rsidR="00840628" w:rsidRPr="00F62D3E" w:rsidRDefault="00840628" w:rsidP="00F153A3">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Garamond" w:hAnsi="Garamond" w:cs="Garamond"/>
                <w:bCs/>
                <w:sz w:val="20"/>
                <w:szCs w:val="22"/>
                <w:lang w:val="sr-Latn-CS"/>
              </w:rPr>
            </w:pPr>
            <w:r w:rsidRPr="00F62D3E">
              <w:rPr>
                <w:rFonts w:ascii="Garamond" w:hAnsi="Garamond" w:cs="Calibri"/>
                <w:color w:val="000000"/>
                <w:sz w:val="20"/>
                <w:szCs w:val="22"/>
              </w:rPr>
              <w:t>135</w:t>
            </w:r>
          </w:p>
        </w:tc>
      </w:tr>
    </w:tbl>
    <w:p w:rsidR="00840628" w:rsidRPr="00316D2A" w:rsidRDefault="00840628" w:rsidP="00840628">
      <w:pPr>
        <w:pStyle w:val="ListParagraph"/>
        <w:spacing w:after="0"/>
        <w:ind w:left="0"/>
        <w:jc w:val="center"/>
        <w:rPr>
          <w:rFonts w:ascii="Garamond" w:hAnsi="Garamond" w:cs="Garamond"/>
          <w:szCs w:val="22"/>
          <w:lang w:val="sr-Latn-CS"/>
        </w:rPr>
      </w:pPr>
      <w:r w:rsidRPr="00316D2A">
        <w:rPr>
          <w:rFonts w:ascii="Garamond" w:hAnsi="Garamond" w:cs="Garamond"/>
          <w:szCs w:val="22"/>
          <w:lang w:val="sr-Latn-CS"/>
        </w:rPr>
        <w:t>Izvor: Fakulteti</w:t>
      </w:r>
    </w:p>
    <w:p w:rsidR="00840628" w:rsidRPr="00316D2A" w:rsidRDefault="00840628" w:rsidP="00840628">
      <w:pPr>
        <w:pStyle w:val="ListParagraph"/>
        <w:spacing w:after="0"/>
        <w:ind w:left="0"/>
        <w:jc w:val="both"/>
        <w:rPr>
          <w:rFonts w:ascii="Garamond" w:hAnsi="Garamond" w:cs="Garamond"/>
          <w:b/>
          <w:bCs/>
          <w:sz w:val="10"/>
          <w:szCs w:val="10"/>
          <w:lang w:val="sr-Latn-CS"/>
        </w:rPr>
      </w:pPr>
    </w:p>
    <w:p w:rsidR="00840628" w:rsidRPr="00FD73FE" w:rsidRDefault="00840628" w:rsidP="00840628">
      <w:pPr>
        <w:pStyle w:val="ListParagraph"/>
        <w:spacing w:after="0"/>
        <w:ind w:left="0"/>
        <w:jc w:val="both"/>
        <w:rPr>
          <w:rFonts w:ascii="Garamond" w:hAnsi="Garamond" w:cs="Garamond"/>
          <w:szCs w:val="22"/>
          <w:lang w:val="sr-Latn-CS"/>
        </w:rPr>
      </w:pPr>
      <w:r>
        <w:rPr>
          <w:rFonts w:ascii="Garamond" w:hAnsi="Garamond" w:cs="Garamond"/>
          <w:szCs w:val="22"/>
          <w:lang w:val="sr-Latn-CS"/>
        </w:rPr>
        <w:t>Realizovan je p</w:t>
      </w:r>
      <w:r w:rsidRPr="00FD73FE">
        <w:rPr>
          <w:rFonts w:ascii="Garamond" w:hAnsi="Garamond" w:cs="Garamond"/>
          <w:szCs w:val="22"/>
          <w:lang w:val="sr-Latn-CS"/>
        </w:rPr>
        <w:t>rojek</w:t>
      </w:r>
      <w:r>
        <w:rPr>
          <w:rFonts w:ascii="Garamond" w:hAnsi="Garamond" w:cs="Garamond"/>
          <w:szCs w:val="22"/>
          <w:lang w:val="sr-Latn-CS"/>
        </w:rPr>
        <w:t>at</w:t>
      </w:r>
      <w:r w:rsidRPr="00FD73FE">
        <w:rPr>
          <w:rFonts w:ascii="Garamond" w:hAnsi="Garamond" w:cs="Garamond"/>
          <w:szCs w:val="22"/>
          <w:lang w:val="sr-Latn-CS"/>
        </w:rPr>
        <w:t xml:space="preserve"> Univerzitetski kompleks na prostoru Donjeg Oboda</w:t>
      </w:r>
      <w:r w:rsidRPr="00D9621D">
        <w:rPr>
          <w:rFonts w:ascii="Garamond" w:hAnsi="Garamond" w:cs="Garamond"/>
          <w:szCs w:val="22"/>
          <w:lang w:val="sr-Latn-CS"/>
        </w:rPr>
        <w:t xml:space="preserve">. </w:t>
      </w:r>
      <w:proofErr w:type="spellStart"/>
      <w:r w:rsidRPr="00FD73FE">
        <w:rPr>
          <w:rFonts w:ascii="Garamond" w:hAnsi="Garamond" w:cs="Garamond"/>
          <w:szCs w:val="22"/>
        </w:rPr>
        <w:t>Tako</w:t>
      </w:r>
      <w:proofErr w:type="spellEnd"/>
      <w:r w:rsidRPr="00D9621D">
        <w:rPr>
          <w:rFonts w:ascii="Garamond" w:hAnsi="Garamond" w:cs="Garamond"/>
          <w:szCs w:val="22"/>
          <w:lang w:val="sr-Latn-CS"/>
        </w:rPr>
        <w:t xml:space="preserve"> ć</w:t>
      </w:r>
      <w:r w:rsidRPr="00FD73FE">
        <w:rPr>
          <w:rFonts w:ascii="Garamond" w:hAnsi="Garamond" w:cs="Garamond"/>
          <w:szCs w:val="22"/>
        </w:rPr>
        <w:t>e</w:t>
      </w:r>
      <w:r w:rsidRPr="00D9621D">
        <w:rPr>
          <w:rFonts w:ascii="Garamond" w:hAnsi="Garamond" w:cs="Garamond"/>
          <w:szCs w:val="22"/>
          <w:lang w:val="sr-Latn-CS"/>
        </w:rPr>
        <w:t xml:space="preserve"> </w:t>
      </w:r>
      <w:proofErr w:type="spellStart"/>
      <w:r w:rsidRPr="00FD73FE">
        <w:rPr>
          <w:rFonts w:ascii="Garamond" w:hAnsi="Garamond" w:cs="Garamond"/>
          <w:szCs w:val="22"/>
        </w:rPr>
        <w:t>prostor</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nekada</w:t>
      </w:r>
      <w:proofErr w:type="spellEnd"/>
      <w:r w:rsidRPr="00D9621D">
        <w:rPr>
          <w:rFonts w:ascii="Garamond" w:hAnsi="Garamond" w:cs="Garamond"/>
          <w:szCs w:val="22"/>
          <w:lang w:val="sr-Latn-CS"/>
        </w:rPr>
        <w:t>š</w:t>
      </w:r>
      <w:proofErr w:type="spellStart"/>
      <w:r w:rsidRPr="00FD73FE">
        <w:rPr>
          <w:rFonts w:ascii="Garamond" w:hAnsi="Garamond" w:cs="Garamond"/>
          <w:szCs w:val="22"/>
        </w:rPr>
        <w:t>njeg</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donjeg</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Oboda</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nakon</w:t>
      </w:r>
      <w:proofErr w:type="spellEnd"/>
      <w:r w:rsidRPr="00D9621D">
        <w:rPr>
          <w:rFonts w:ascii="Garamond" w:hAnsi="Garamond" w:cs="Garamond"/>
          <w:szCs w:val="22"/>
          <w:lang w:val="sr-Latn-CS"/>
        </w:rPr>
        <w:t xml:space="preserve"> </w:t>
      </w:r>
      <w:r w:rsidRPr="00FD73FE">
        <w:rPr>
          <w:rFonts w:ascii="Garamond" w:hAnsi="Garamond" w:cs="Garamond"/>
          <w:szCs w:val="22"/>
        </w:rPr>
        <w:t>vi</w:t>
      </w:r>
      <w:r w:rsidRPr="00D9621D">
        <w:rPr>
          <w:rFonts w:ascii="Garamond" w:hAnsi="Garamond" w:cs="Garamond"/>
          <w:szCs w:val="22"/>
          <w:lang w:val="sr-Latn-CS"/>
        </w:rPr>
        <w:t>š</w:t>
      </w:r>
      <w:r w:rsidRPr="00FD73FE">
        <w:rPr>
          <w:rFonts w:ascii="Garamond" w:hAnsi="Garamond" w:cs="Garamond"/>
          <w:szCs w:val="22"/>
        </w:rPr>
        <w:t>e</w:t>
      </w:r>
      <w:r w:rsidRPr="00D9621D">
        <w:rPr>
          <w:rFonts w:ascii="Garamond" w:hAnsi="Garamond" w:cs="Garamond"/>
          <w:szCs w:val="22"/>
          <w:lang w:val="sr-Latn-CS"/>
        </w:rPr>
        <w:t xml:space="preserve"> </w:t>
      </w:r>
      <w:r w:rsidRPr="00FD73FE">
        <w:rPr>
          <w:rFonts w:ascii="Garamond" w:hAnsi="Garamond" w:cs="Garamond"/>
          <w:szCs w:val="22"/>
        </w:rPr>
        <w:t>od</w:t>
      </w:r>
      <w:r w:rsidRPr="00D9621D">
        <w:rPr>
          <w:rFonts w:ascii="Garamond" w:hAnsi="Garamond" w:cs="Garamond"/>
          <w:szCs w:val="22"/>
          <w:lang w:val="sr-Latn-CS"/>
        </w:rPr>
        <w:t xml:space="preserve"> </w:t>
      </w:r>
      <w:proofErr w:type="spellStart"/>
      <w:r w:rsidRPr="00FD73FE">
        <w:rPr>
          <w:rFonts w:ascii="Garamond" w:hAnsi="Garamond" w:cs="Garamond"/>
          <w:szCs w:val="22"/>
        </w:rPr>
        <w:t>deceniju</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ponovo</w:t>
      </w:r>
      <w:proofErr w:type="spellEnd"/>
      <w:r w:rsidRPr="00D9621D">
        <w:rPr>
          <w:rFonts w:ascii="Garamond" w:hAnsi="Garamond" w:cs="Garamond"/>
          <w:szCs w:val="22"/>
          <w:lang w:val="sr-Latn-CS"/>
        </w:rPr>
        <w:t xml:space="preserve"> </w:t>
      </w:r>
      <w:r w:rsidRPr="00FD73FE">
        <w:rPr>
          <w:rFonts w:ascii="Garamond" w:hAnsi="Garamond" w:cs="Garamond"/>
          <w:szCs w:val="22"/>
        </w:rPr>
        <w:t>o</w:t>
      </w:r>
      <w:r w:rsidRPr="00D9621D">
        <w:rPr>
          <w:rFonts w:ascii="Garamond" w:hAnsi="Garamond" w:cs="Garamond"/>
          <w:szCs w:val="22"/>
          <w:lang w:val="sr-Latn-CS"/>
        </w:rPr>
        <w:t>ž</w:t>
      </w:r>
      <w:proofErr w:type="spellStart"/>
      <w:r w:rsidRPr="00FD73FE">
        <w:rPr>
          <w:rFonts w:ascii="Garamond" w:hAnsi="Garamond" w:cs="Garamond"/>
          <w:szCs w:val="22"/>
        </w:rPr>
        <w:t>ivjeti</w:t>
      </w:r>
      <w:proofErr w:type="spellEnd"/>
      <w:r w:rsidRPr="00D9621D">
        <w:rPr>
          <w:rFonts w:ascii="Garamond" w:hAnsi="Garamond" w:cs="Garamond"/>
          <w:szCs w:val="22"/>
          <w:lang w:val="sr-Latn-CS"/>
        </w:rPr>
        <w:t xml:space="preserve">, </w:t>
      </w:r>
      <w:r w:rsidRPr="00FD73FE">
        <w:rPr>
          <w:rFonts w:ascii="Garamond" w:hAnsi="Garamond" w:cs="Garamond"/>
          <w:szCs w:val="22"/>
        </w:rPr>
        <w:t>a</w:t>
      </w:r>
      <w:r w:rsidRPr="00D9621D">
        <w:rPr>
          <w:rFonts w:ascii="Garamond" w:hAnsi="Garamond" w:cs="Garamond"/>
          <w:szCs w:val="22"/>
          <w:lang w:val="sr-Latn-CS"/>
        </w:rPr>
        <w:t xml:space="preserve"> </w:t>
      </w:r>
      <w:r w:rsidRPr="00FD73FE">
        <w:rPr>
          <w:rFonts w:ascii="Garamond" w:hAnsi="Garamond" w:cs="Garamond"/>
          <w:szCs w:val="22"/>
        </w:rPr>
        <w:t>grad</w:t>
      </w:r>
      <w:r w:rsidRPr="00D9621D">
        <w:rPr>
          <w:rFonts w:ascii="Garamond" w:hAnsi="Garamond" w:cs="Garamond"/>
          <w:szCs w:val="22"/>
          <w:lang w:val="sr-Latn-CS"/>
        </w:rPr>
        <w:t xml:space="preserve"> </w:t>
      </w:r>
      <w:proofErr w:type="spellStart"/>
      <w:r w:rsidRPr="00FD73FE">
        <w:rPr>
          <w:rFonts w:ascii="Garamond" w:hAnsi="Garamond" w:cs="Garamond"/>
          <w:szCs w:val="22"/>
        </w:rPr>
        <w:t>dobiti</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novu</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i</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moderno</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ure</w:t>
      </w:r>
      <w:proofErr w:type="spellEnd"/>
      <w:r w:rsidRPr="00D9621D">
        <w:rPr>
          <w:rFonts w:ascii="Garamond" w:hAnsi="Garamond" w:cs="Garamond"/>
          <w:szCs w:val="22"/>
          <w:lang w:val="sr-Latn-CS"/>
        </w:rPr>
        <w:t>đ</w:t>
      </w:r>
      <w:proofErr w:type="spellStart"/>
      <w:r w:rsidRPr="00FD73FE">
        <w:rPr>
          <w:rFonts w:ascii="Garamond" w:hAnsi="Garamond" w:cs="Garamond"/>
          <w:szCs w:val="22"/>
        </w:rPr>
        <w:t>enu</w:t>
      </w:r>
      <w:proofErr w:type="spellEnd"/>
      <w:r w:rsidRPr="00D9621D">
        <w:rPr>
          <w:rFonts w:ascii="Garamond" w:hAnsi="Garamond" w:cs="Garamond"/>
          <w:szCs w:val="22"/>
          <w:lang w:val="sr-Latn-CS"/>
        </w:rPr>
        <w:t xml:space="preserve"> </w:t>
      </w:r>
      <w:proofErr w:type="spellStart"/>
      <w:r w:rsidRPr="00FD73FE">
        <w:rPr>
          <w:rFonts w:ascii="Garamond" w:hAnsi="Garamond" w:cs="Garamond"/>
          <w:szCs w:val="22"/>
        </w:rPr>
        <w:t>cjelinu</w:t>
      </w:r>
      <w:proofErr w:type="spellEnd"/>
      <w:r w:rsidRPr="00D9621D">
        <w:rPr>
          <w:rFonts w:ascii="Garamond" w:hAnsi="Garamond" w:cs="Garamond"/>
          <w:szCs w:val="22"/>
          <w:lang w:val="sr-Latn-CS"/>
        </w:rPr>
        <w:t>.</w:t>
      </w:r>
      <w:r w:rsidRPr="00FD73FE">
        <w:rPr>
          <w:rFonts w:ascii="Garamond" w:hAnsi="Garamond" w:cs="Garamond"/>
          <w:szCs w:val="22"/>
          <w:lang w:val="sr-Latn-CS"/>
        </w:rPr>
        <w:t xml:space="preserve"> Izgradnjom ovog kompleksa postojeći fakulteti će se premjestiti, a Prijestonica Cetinje dobiti sadašnje objekte u kojima se nalaze na upravljanje. </w:t>
      </w:r>
      <w:r>
        <w:rPr>
          <w:rFonts w:ascii="Garamond" w:hAnsi="Garamond" w:cs="Garamond"/>
          <w:szCs w:val="22"/>
          <w:lang w:val="sr-Latn-CS"/>
        </w:rPr>
        <w:t>Predviđeno je da se akademija likovnih umjetnosti preseli u novi objekat u prvom kvartalu 2020. godine, dok će ostale akademije preseliti nakon izgradnje preostalih kapaciteta.</w:t>
      </w:r>
    </w:p>
    <w:p w:rsidR="00840628" w:rsidRDefault="00840628" w:rsidP="00840628">
      <w:pPr>
        <w:spacing w:after="0"/>
        <w:jc w:val="both"/>
        <w:rPr>
          <w:rFonts w:ascii="Garamond" w:hAnsi="Garamond" w:cs="Garamond"/>
          <w:b/>
          <w:bCs/>
          <w:color w:val="002060"/>
          <w:szCs w:val="22"/>
          <w:lang w:val="sr-Latn-CS"/>
        </w:rPr>
      </w:pPr>
    </w:p>
    <w:p w:rsidR="00840628" w:rsidRDefault="00840628" w:rsidP="00840628">
      <w:pPr>
        <w:spacing w:after="0"/>
        <w:jc w:val="both"/>
        <w:rPr>
          <w:rFonts w:ascii="Garamond" w:hAnsi="Garamond" w:cs="Garamond"/>
          <w:b/>
          <w:bCs/>
          <w:color w:val="002060"/>
          <w:szCs w:val="22"/>
          <w:lang w:val="sr-Latn-CS"/>
        </w:rPr>
      </w:pPr>
    </w:p>
    <w:p w:rsidR="00840628" w:rsidRDefault="00840628" w:rsidP="00840628">
      <w:pPr>
        <w:spacing w:after="0"/>
        <w:jc w:val="both"/>
        <w:rPr>
          <w:rFonts w:ascii="Garamond" w:hAnsi="Garamond" w:cs="Garamond"/>
          <w:b/>
          <w:bCs/>
          <w:color w:val="002060"/>
          <w:szCs w:val="22"/>
          <w:lang w:val="sr-Latn-CS"/>
        </w:rPr>
      </w:pPr>
    </w:p>
    <w:p w:rsidR="00840628" w:rsidRPr="00316D2A" w:rsidRDefault="00840628" w:rsidP="00840628">
      <w:pPr>
        <w:spacing w:after="0"/>
        <w:jc w:val="both"/>
        <w:rPr>
          <w:rFonts w:ascii="Garamond" w:hAnsi="Garamond" w:cs="Garamond"/>
          <w:sz w:val="22"/>
          <w:szCs w:val="22"/>
          <w:lang w:val="sr-Latn-CS"/>
        </w:rPr>
      </w:pPr>
      <w:r w:rsidRPr="00316D2A">
        <w:rPr>
          <w:rFonts w:ascii="Garamond" w:hAnsi="Garamond" w:cs="Garamond"/>
          <w:b/>
          <w:bCs/>
          <w:color w:val="002060"/>
          <w:sz w:val="22"/>
          <w:szCs w:val="22"/>
          <w:lang w:val="sr-Latn-CS"/>
        </w:rPr>
        <w:lastRenderedPageBreak/>
        <w:t>JU Dom učenika i studenata</w:t>
      </w:r>
    </w:p>
    <w:p w:rsidR="00840628" w:rsidRPr="00316D2A" w:rsidRDefault="00840628" w:rsidP="00840628">
      <w:pPr>
        <w:spacing w:after="0"/>
        <w:jc w:val="both"/>
        <w:rPr>
          <w:rFonts w:ascii="Garamond" w:hAnsi="Garamond" w:cs="Garamond"/>
          <w:sz w:val="22"/>
          <w:szCs w:val="22"/>
          <w:lang w:val="sr-Latn-CS"/>
        </w:rPr>
      </w:pPr>
    </w:p>
    <w:p w:rsidR="00840628" w:rsidRPr="00016828" w:rsidRDefault="00840628" w:rsidP="00840628">
      <w:pPr>
        <w:pStyle w:val="ListParagraph"/>
        <w:spacing w:after="0"/>
        <w:ind w:left="0"/>
        <w:jc w:val="both"/>
        <w:rPr>
          <w:rFonts w:ascii="Garamond" w:hAnsi="Garamond" w:cs="Garamond"/>
          <w:szCs w:val="22"/>
          <w:lang w:val="hr-HR"/>
        </w:rPr>
      </w:pPr>
      <w:r w:rsidRPr="00316D2A">
        <w:rPr>
          <w:rFonts w:ascii="Garamond" w:hAnsi="Garamond" w:cs="Garamond"/>
          <w:bCs/>
          <w:szCs w:val="22"/>
          <w:lang w:val="sr-Latn-CS"/>
        </w:rPr>
        <w:t xml:space="preserve">JU Dom učenika </w:t>
      </w:r>
      <w:r w:rsidRPr="00016828">
        <w:rPr>
          <w:rFonts w:ascii="Garamond" w:hAnsi="Garamond" w:cs="Garamond"/>
          <w:szCs w:val="22"/>
          <w:lang w:val="hr-HR"/>
        </w:rPr>
        <w:t>i studenata je jedina ustanova u oblasti učeničkog i studentskog standarda na Cetinju. Tokom školske 2018/19 godine, u Domu boravi 109 korisnika. Dom koristi 15 učenika Srednje umjetničke škole „Petar Lubarda“ i 94 studenata Muzičke akademije, Fakulteta likovnih umjetnosti, Fakulteta dramskih umjetnosti, Fakulteta za crnogorski jezik i književnost</w:t>
      </w:r>
      <w:r>
        <w:rPr>
          <w:rFonts w:ascii="Garamond" w:hAnsi="Garamond" w:cs="Garamond"/>
          <w:szCs w:val="22"/>
          <w:lang w:val="hr-HR"/>
        </w:rPr>
        <w:t>.</w:t>
      </w:r>
      <w:r w:rsidRPr="00016828">
        <w:rPr>
          <w:rFonts w:ascii="Garamond" w:hAnsi="Garamond" w:cs="Garamond"/>
          <w:szCs w:val="22"/>
          <w:lang w:val="hr-HR"/>
        </w:rPr>
        <w:t xml:space="preserve"> Dom raspolaže sa: 36 sobe za smještaj učenika i studenata, kuhinjom i restoranom, prostorijom za društvene aktivnosti, administrativne prostorije i pomoćne prostorije. Prostor za smještaj je urađen po optimalnim standardima za ovu kategoriju ustanova.</w:t>
      </w:r>
    </w:p>
    <w:p w:rsidR="00840628" w:rsidRPr="00016828" w:rsidRDefault="00840628" w:rsidP="00840628">
      <w:pPr>
        <w:pStyle w:val="ListParagraph"/>
        <w:ind w:left="0"/>
        <w:jc w:val="both"/>
        <w:rPr>
          <w:rFonts w:ascii="Garamond" w:hAnsi="Garamond" w:cs="Garamond"/>
          <w:szCs w:val="22"/>
          <w:lang w:val="hr-HR"/>
        </w:rPr>
      </w:pPr>
      <w:r w:rsidRPr="00016828">
        <w:rPr>
          <w:rFonts w:ascii="Garamond" w:hAnsi="Garamond" w:cs="Garamond"/>
          <w:szCs w:val="22"/>
          <w:lang w:val="hr-HR"/>
        </w:rPr>
        <w:t>Kao problem prepoznaje se potreba za rekonstrukciju krovne površine i adaptacija drugih prostora u cilju povećanja smještajnih kapaciteta. Takođe, u Domu postoji prostor od 100 m</w:t>
      </w:r>
      <w:r w:rsidRPr="00F62D3E">
        <w:rPr>
          <w:rFonts w:ascii="Garamond" w:hAnsi="Garamond" w:cs="Garamond"/>
          <w:szCs w:val="22"/>
          <w:vertAlign w:val="superscript"/>
          <w:lang w:val="hr-HR"/>
        </w:rPr>
        <w:t>2</w:t>
      </w:r>
      <w:r w:rsidRPr="00016828">
        <w:rPr>
          <w:rFonts w:ascii="Garamond" w:hAnsi="Garamond" w:cs="Garamond"/>
          <w:szCs w:val="22"/>
          <w:lang w:val="hr-HR"/>
        </w:rPr>
        <w:t xml:space="preserve"> koji je nefunkcionalan i koji bi se mogao adaptirati za salu za fizičke aktivnosti kako bi korisnici Doma kvalitetnije provodili slobodno vrijeme.</w:t>
      </w:r>
    </w:p>
    <w:p w:rsidR="00840628" w:rsidRPr="00920C77" w:rsidRDefault="00840628" w:rsidP="00840628">
      <w:pPr>
        <w:jc w:val="both"/>
        <w:rPr>
          <w:lang w:val="hr-HR"/>
        </w:rPr>
        <w:sectPr w:rsidR="00840628" w:rsidRPr="00920C77">
          <w:pgSz w:w="11910" w:h="16840"/>
          <w:pgMar w:top="1040" w:right="560" w:bottom="1160" w:left="1020" w:header="708" w:footer="975" w:gutter="0"/>
          <w:cols w:space="720"/>
        </w:sectPr>
      </w:pPr>
    </w:p>
    <w:p w:rsidR="00840628" w:rsidRPr="00920C77" w:rsidRDefault="00840628" w:rsidP="00840628">
      <w:pPr>
        <w:pStyle w:val="BodyText"/>
        <w:spacing w:before="11"/>
        <w:rPr>
          <w:sz w:val="24"/>
          <w:lang w:val="hr-HR"/>
        </w:rPr>
      </w:pPr>
    </w:p>
    <w:p w:rsidR="00840628" w:rsidRPr="0038556F" w:rsidRDefault="00840628" w:rsidP="00840628">
      <w:pPr>
        <w:pStyle w:val="Heading2"/>
        <w:spacing w:before="100"/>
        <w:rPr>
          <w:lang w:val="hr-HR"/>
        </w:rPr>
      </w:pPr>
      <w:bookmarkStart w:id="150" w:name="_Toc28675441"/>
      <w:r w:rsidRPr="0038556F">
        <w:rPr>
          <w:lang w:val="hr-HR"/>
        </w:rPr>
        <w:t>ANEKS 5</w:t>
      </w:r>
      <w:bookmarkEnd w:id="150"/>
    </w:p>
    <w:p w:rsidR="00840628" w:rsidRPr="0038556F" w:rsidRDefault="00840628" w:rsidP="00840628">
      <w:pPr>
        <w:pStyle w:val="BodyText"/>
        <w:spacing w:before="5"/>
        <w:rPr>
          <w:b/>
          <w:sz w:val="21"/>
          <w:lang w:val="hr-HR"/>
        </w:rPr>
      </w:pP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u w:val="single"/>
          <w:lang w:val="hr-HR"/>
        </w:rPr>
        <w:t xml:space="preserve">DOO </w:t>
      </w:r>
      <w:r>
        <w:rPr>
          <w:rFonts w:ascii="Garamond" w:hAnsi="Garamond" w:cs="Garamond"/>
          <w:iCs/>
          <w:sz w:val="22"/>
          <w:szCs w:val="22"/>
          <w:u w:val="single"/>
          <w:lang w:val="hr-HR"/>
        </w:rPr>
        <w:t>„</w:t>
      </w:r>
      <w:r w:rsidRPr="00DB7B25">
        <w:rPr>
          <w:rFonts w:ascii="Garamond" w:hAnsi="Garamond" w:cs="Garamond"/>
          <w:iCs/>
          <w:sz w:val="22"/>
          <w:szCs w:val="22"/>
          <w:u w:val="single"/>
          <w:lang w:val="hr-HR"/>
        </w:rPr>
        <w:t>Sportski centar Cetinje”</w:t>
      </w:r>
      <w:r w:rsidRPr="00DB7B25">
        <w:rPr>
          <w:rFonts w:ascii="Garamond" w:hAnsi="Garamond" w:cs="Garamond"/>
          <w:iCs/>
          <w:sz w:val="22"/>
          <w:szCs w:val="22"/>
          <w:lang w:val="hr-HR"/>
        </w:rPr>
        <w:t xml:space="preserve"> je preduzeće čiji je osnivač Prijestonica Cetinje, i koje raspolaže sl</w:t>
      </w:r>
      <w:r>
        <w:rPr>
          <w:rFonts w:ascii="Garamond" w:hAnsi="Garamond" w:cs="Garamond"/>
          <w:iCs/>
          <w:sz w:val="22"/>
          <w:szCs w:val="22"/>
          <w:lang w:val="hr-HR"/>
        </w:rPr>
        <w:t>j</w:t>
      </w:r>
      <w:r w:rsidRPr="00DB7B25">
        <w:rPr>
          <w:rFonts w:ascii="Garamond" w:hAnsi="Garamond" w:cs="Garamond"/>
          <w:iCs/>
          <w:sz w:val="22"/>
          <w:szCs w:val="22"/>
          <w:lang w:val="hr-HR"/>
        </w:rPr>
        <w:t xml:space="preserve">edećim sportskim objektima u zoni sporta: </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Velika multifunkcionalna dvorana</w:t>
      </w:r>
      <w:r>
        <w:rPr>
          <w:rFonts w:ascii="Garamond" w:hAnsi="Garamond" w:cs="Garamond"/>
          <w:iCs/>
          <w:sz w:val="22"/>
          <w:szCs w:val="22"/>
          <w:u w:val="single"/>
          <w:lang w:val="hr-HR"/>
        </w:rPr>
        <w:t xml:space="preserve"> </w:t>
      </w:r>
      <w:r w:rsidRPr="00DB7B25">
        <w:rPr>
          <w:rFonts w:ascii="Garamond" w:hAnsi="Garamond" w:cs="Garamond"/>
          <w:iCs/>
          <w:sz w:val="22"/>
          <w:szCs w:val="22"/>
          <w:u w:val="single"/>
          <w:lang w:val="hr-HR"/>
        </w:rPr>
        <w:t>S.R.C ”CETINJE”</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Dvorana je kapaciteta 800 mjesta i predviđena za rukomet, mali fudbal, košarku i odbojku. Izgrađena je 1980. godine</w:t>
      </w:r>
      <w:r>
        <w:rPr>
          <w:rFonts w:ascii="Garamond" w:hAnsi="Garamond" w:cs="Garamond"/>
          <w:iCs/>
          <w:sz w:val="22"/>
          <w:szCs w:val="22"/>
          <w:lang w:val="hr-HR"/>
        </w:rPr>
        <w:t xml:space="preserve"> </w:t>
      </w:r>
      <w:r w:rsidRPr="00DB7B25">
        <w:rPr>
          <w:rFonts w:ascii="Garamond" w:hAnsi="Garamond" w:cs="Garamond"/>
          <w:iCs/>
          <w:sz w:val="22"/>
          <w:szCs w:val="22"/>
          <w:lang w:val="hr-HR"/>
        </w:rPr>
        <w:t>i posjeduje korisnu površinu igrališta 1200m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i pomoćne prostorije površine 300m</w:t>
      </w:r>
      <w:r w:rsidRPr="003E4037">
        <w:rPr>
          <w:rFonts w:ascii="Garamond" w:hAnsi="Garamond" w:cs="Garamond"/>
          <w:iCs/>
          <w:sz w:val="22"/>
          <w:szCs w:val="22"/>
          <w:vertAlign w:val="superscript"/>
          <w:lang w:val="hr-HR"/>
        </w:rPr>
        <w:t>2</w:t>
      </w:r>
      <w:r w:rsidRPr="00DB7B25">
        <w:rPr>
          <w:rFonts w:ascii="Garamond" w:hAnsi="Garamond" w:cs="Garamond"/>
          <w:iCs/>
          <w:sz w:val="22"/>
          <w:szCs w:val="22"/>
          <w:lang w:val="hr-HR"/>
        </w:rPr>
        <w:t>. Dvorana posjeduje grijanje na plin i adekvatnu rasvjetu. Krov je u veoma lošem stanju, a postojeća aparatura za grijanje je dotrajala.</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Od septembra do novembra 2017</w:t>
      </w:r>
      <w:r>
        <w:rPr>
          <w:rFonts w:ascii="Garamond" w:hAnsi="Garamond" w:cs="Garamond"/>
          <w:iCs/>
          <w:sz w:val="22"/>
          <w:szCs w:val="22"/>
          <w:lang w:val="hr-HR"/>
        </w:rPr>
        <w:t>.</w:t>
      </w:r>
      <w:r w:rsidRPr="00DB7B25">
        <w:rPr>
          <w:rFonts w:ascii="Garamond" w:hAnsi="Garamond" w:cs="Garamond"/>
          <w:iCs/>
          <w:sz w:val="22"/>
          <w:szCs w:val="22"/>
          <w:lang w:val="hr-HR"/>
        </w:rPr>
        <w:t xml:space="preserve"> godine</w:t>
      </w:r>
      <w:r>
        <w:rPr>
          <w:rFonts w:ascii="Garamond" w:hAnsi="Garamond" w:cs="Garamond"/>
          <w:iCs/>
          <w:sz w:val="22"/>
          <w:szCs w:val="22"/>
          <w:lang w:val="hr-HR"/>
        </w:rPr>
        <w:t xml:space="preserve"> </w:t>
      </w:r>
      <w:r w:rsidRPr="00DB7B25">
        <w:rPr>
          <w:rFonts w:ascii="Garamond" w:hAnsi="Garamond" w:cs="Garamond"/>
          <w:iCs/>
          <w:sz w:val="22"/>
          <w:szCs w:val="22"/>
          <w:lang w:val="hr-HR"/>
        </w:rPr>
        <w:t>adaptirane su svlačionice u dvorani</w:t>
      </w:r>
      <w:r>
        <w:rPr>
          <w:rFonts w:ascii="Garamond" w:hAnsi="Garamond" w:cs="Garamond"/>
          <w:iCs/>
          <w:sz w:val="22"/>
          <w:szCs w:val="22"/>
          <w:lang w:val="hr-HR"/>
        </w:rPr>
        <w:t xml:space="preserve"> </w:t>
      </w:r>
      <w:r w:rsidRPr="00DB7B25">
        <w:rPr>
          <w:rFonts w:ascii="Garamond" w:hAnsi="Garamond" w:cs="Garamond"/>
          <w:iCs/>
          <w:sz w:val="22"/>
          <w:szCs w:val="22"/>
          <w:lang w:val="hr-HR"/>
        </w:rPr>
        <w:t>i</w:t>
      </w:r>
      <w:r>
        <w:rPr>
          <w:rFonts w:ascii="Garamond" w:hAnsi="Garamond" w:cs="Garamond"/>
          <w:iCs/>
          <w:sz w:val="22"/>
          <w:szCs w:val="22"/>
          <w:lang w:val="hr-HR"/>
        </w:rPr>
        <w:t xml:space="preserve"> </w:t>
      </w:r>
      <w:r w:rsidRPr="00DB7B25">
        <w:rPr>
          <w:rFonts w:ascii="Garamond" w:hAnsi="Garamond" w:cs="Garamond"/>
          <w:iCs/>
          <w:sz w:val="22"/>
          <w:szCs w:val="22"/>
          <w:lang w:val="hr-HR"/>
        </w:rPr>
        <w:t>zamijenjen je dio postojećeg parketa.</w:t>
      </w:r>
      <w:r>
        <w:rPr>
          <w:rFonts w:ascii="Garamond" w:hAnsi="Garamond" w:cs="Garamond"/>
          <w:iCs/>
          <w:sz w:val="22"/>
          <w:szCs w:val="22"/>
          <w:lang w:val="hr-HR"/>
        </w:rPr>
        <w:t xml:space="preserve"> </w:t>
      </w:r>
      <w:r w:rsidRPr="00DB7B25">
        <w:rPr>
          <w:rFonts w:ascii="Garamond" w:hAnsi="Garamond" w:cs="Garamond"/>
          <w:iCs/>
          <w:sz w:val="22"/>
          <w:szCs w:val="22"/>
          <w:lang w:val="hr-HR"/>
        </w:rPr>
        <w:t>U septembru 2019</w:t>
      </w:r>
      <w:r>
        <w:rPr>
          <w:rFonts w:ascii="Garamond" w:hAnsi="Garamond" w:cs="Garamond"/>
          <w:iCs/>
          <w:sz w:val="22"/>
          <w:szCs w:val="22"/>
          <w:lang w:val="hr-HR"/>
        </w:rPr>
        <w:t>.</w:t>
      </w:r>
      <w:r w:rsidRPr="00DB7B25">
        <w:rPr>
          <w:rFonts w:ascii="Garamond" w:hAnsi="Garamond" w:cs="Garamond"/>
          <w:iCs/>
          <w:sz w:val="22"/>
          <w:szCs w:val="22"/>
          <w:lang w:val="hr-HR"/>
        </w:rPr>
        <w:t xml:space="preserve"> godine, rasvjeta u dvorani koja nije bila u funkciji zamijenjena je novom.</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Pomoćne sportske sale:</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Postoje tri pomoćne sportske sale predviđene za džudo, džiu-džicu, fitness, body b</w:t>
      </w:r>
      <w:r>
        <w:rPr>
          <w:rFonts w:ascii="Garamond" w:hAnsi="Garamond" w:cs="Garamond"/>
          <w:iCs/>
          <w:sz w:val="22"/>
          <w:szCs w:val="22"/>
          <w:lang w:val="hr-HR"/>
        </w:rPr>
        <w:t>u</w:t>
      </w:r>
      <w:r w:rsidRPr="00DB7B25">
        <w:rPr>
          <w:rFonts w:ascii="Garamond" w:hAnsi="Garamond" w:cs="Garamond"/>
          <w:iCs/>
          <w:sz w:val="22"/>
          <w:szCs w:val="22"/>
          <w:lang w:val="hr-HR"/>
        </w:rPr>
        <w:t>ilding i stoni tenis. Ukupna površina male sale u kojoj se odvijaju treninzi džudoa i džiu-džica iznosi 148m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Takođe, posjeduje dvije pomoćne prostorije ukupne površine 30m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Mala sala u kojoj se odvija stoni tenis površine 148m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Sala za rekreaciju je površine 150m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Sve tri male sale su u jako lošem stanju (parket, krov, svlačionice)</w:t>
      </w:r>
      <w:r>
        <w:rPr>
          <w:rFonts w:ascii="Garamond" w:hAnsi="Garamond" w:cs="Garamond"/>
          <w:iCs/>
          <w:sz w:val="22"/>
          <w:szCs w:val="22"/>
          <w:lang w:val="hr-HR"/>
        </w:rPr>
        <w:t>.</w:t>
      </w:r>
      <w:r w:rsidRPr="00DB7B25">
        <w:rPr>
          <w:rFonts w:ascii="Garamond" w:hAnsi="Garamond" w:cs="Garamond"/>
          <w:iCs/>
          <w:sz w:val="22"/>
          <w:szCs w:val="22"/>
          <w:lang w:val="hr-HR"/>
        </w:rPr>
        <w:t xml:space="preserve"> </w:t>
      </w:r>
      <w:r>
        <w:rPr>
          <w:rFonts w:ascii="Garamond" w:hAnsi="Garamond" w:cs="Garamond"/>
          <w:iCs/>
          <w:sz w:val="22"/>
          <w:szCs w:val="22"/>
          <w:lang w:val="hr-HR"/>
        </w:rPr>
        <w:t>T</w:t>
      </w:r>
      <w:r w:rsidRPr="00DB7B25">
        <w:rPr>
          <w:rFonts w:ascii="Garamond" w:hAnsi="Garamond" w:cs="Garamond"/>
          <w:iCs/>
          <w:sz w:val="22"/>
          <w:szCs w:val="22"/>
          <w:lang w:val="hr-HR"/>
        </w:rPr>
        <w:t>akođe, loši su prozori i ne postoji grijanje, te ih je neophodno rekonstruisati.</w:t>
      </w:r>
      <w:r>
        <w:rPr>
          <w:rFonts w:ascii="Garamond" w:hAnsi="Garamond" w:cs="Garamond"/>
          <w:iCs/>
          <w:sz w:val="22"/>
          <w:szCs w:val="22"/>
          <w:lang w:val="hr-HR"/>
        </w:rPr>
        <w:t xml:space="preserve"> </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Sale predviđene za fitness i bod</w:t>
      </w:r>
      <w:r>
        <w:rPr>
          <w:rFonts w:ascii="Garamond" w:hAnsi="Garamond" w:cs="Garamond"/>
          <w:iCs/>
          <w:sz w:val="22"/>
          <w:szCs w:val="22"/>
          <w:lang w:val="hr-HR"/>
        </w:rPr>
        <w:t>y</w:t>
      </w:r>
      <w:r w:rsidRPr="00DB7B25">
        <w:rPr>
          <w:rFonts w:ascii="Garamond" w:hAnsi="Garamond" w:cs="Garamond"/>
          <w:iCs/>
          <w:sz w:val="22"/>
          <w:szCs w:val="22"/>
          <w:lang w:val="hr-HR"/>
        </w:rPr>
        <w:t xml:space="preserve"> building su površine 125m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i 450m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koje su pod privatnim zakupom. Relativno su dobrog stanja.</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Otvoreni poligon malih sportova</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Ukupna površina igrališta na poligonu iznosu 1200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a predviđen je za rukomet, mali fudbal i košarku. Ograđen je betonskim zidom sa gledalištem na istočnoj i zapadnoj strani dimenzija 30x80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i 40/80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Kapaciteta je 1000 mjesta. Posjeduje adekvatnu rasvjetu, dok su tribine u veoma lošem stanju.</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U toku 2018</w:t>
      </w:r>
      <w:r>
        <w:rPr>
          <w:rFonts w:ascii="Garamond" w:hAnsi="Garamond" w:cs="Garamond"/>
          <w:iCs/>
          <w:sz w:val="22"/>
          <w:szCs w:val="22"/>
          <w:lang w:val="hr-HR"/>
        </w:rPr>
        <w:t>.</w:t>
      </w:r>
      <w:r w:rsidRPr="00DB7B25">
        <w:rPr>
          <w:rFonts w:ascii="Garamond" w:hAnsi="Garamond" w:cs="Garamond"/>
          <w:iCs/>
          <w:sz w:val="22"/>
          <w:szCs w:val="22"/>
          <w:lang w:val="hr-HR"/>
        </w:rPr>
        <w:t xml:space="preserve"> godine, Sekretarijat za kulturu, sport i mlade Prijestonice Cetinje, obezbijedio je dva komplet koša i 2 mini gola za fudbal.</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Glavni fudbalski stadion</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Na mjestu starog fudbalskog stadiona u toku je izgradnja novog, po standardima FIFE i UEFE sa pratećim sadržajima. Stadion će imati dimenzije 110 x 75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Posjedovaće zapadnu natkrivenu tribinu, istočnu natkrivenu tribinu i sjevernu tribinu za stajanje. Kapacitet za sjedenje je 5.180 mjesta.</w:t>
      </w:r>
    </w:p>
    <w:p w:rsidR="00840628" w:rsidRPr="00DB7B25" w:rsidRDefault="00840628" w:rsidP="00840628">
      <w:pPr>
        <w:spacing w:after="0"/>
        <w:jc w:val="both"/>
        <w:rPr>
          <w:rFonts w:ascii="Garamond" w:hAnsi="Garamond" w:cs="Garamond"/>
          <w:iCs/>
          <w:sz w:val="22"/>
          <w:szCs w:val="22"/>
          <w:u w:val="single"/>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Pomoćni fudbalski stadion</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Stadion posjeduje vještačku travu - podlogu za fudbal, ragbi i atletiku. Dimenzija je 90 x 65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Posjeduje južnu tribinu kapaciteta 200 mjesta za stajanje. Ograđen je žičanom ogradom i nema adekvatnu rasvjetu.</w:t>
      </w:r>
    </w:p>
    <w:p w:rsidR="00840628" w:rsidRDefault="00840628" w:rsidP="00840628">
      <w:pPr>
        <w:spacing w:after="0"/>
        <w:jc w:val="both"/>
        <w:rPr>
          <w:rFonts w:ascii="Garamond" w:hAnsi="Garamond" w:cs="Garamond"/>
          <w:iCs/>
          <w:sz w:val="22"/>
          <w:szCs w:val="22"/>
          <w:u w:val="single"/>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Street-workout vježbalište</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Ovo vježbalište nalazi se u blizini otvorenog poligona i pomoćnog stadiona. Zauzima površinu 8 x 8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Postavljeno je početkom 2016</w:t>
      </w:r>
      <w:r>
        <w:rPr>
          <w:rFonts w:ascii="Garamond" w:hAnsi="Garamond" w:cs="Garamond"/>
          <w:iCs/>
          <w:sz w:val="22"/>
          <w:szCs w:val="22"/>
          <w:lang w:val="hr-HR"/>
        </w:rPr>
        <w:t>.</w:t>
      </w:r>
      <w:r w:rsidRPr="00DB7B25">
        <w:rPr>
          <w:rFonts w:ascii="Garamond" w:hAnsi="Garamond" w:cs="Garamond"/>
          <w:iCs/>
          <w:sz w:val="22"/>
          <w:szCs w:val="22"/>
          <w:lang w:val="hr-HR"/>
        </w:rPr>
        <w:t xml:space="preserve"> godine. Potrebno je postavljanje betonske ili gumene</w:t>
      </w:r>
      <w:r>
        <w:rPr>
          <w:rFonts w:ascii="Garamond" w:hAnsi="Garamond" w:cs="Garamond"/>
          <w:iCs/>
          <w:sz w:val="22"/>
          <w:szCs w:val="22"/>
          <w:lang w:val="hr-HR"/>
        </w:rPr>
        <w:t xml:space="preserve"> </w:t>
      </w:r>
      <w:r w:rsidRPr="00DB7B25">
        <w:rPr>
          <w:rFonts w:ascii="Garamond" w:hAnsi="Garamond" w:cs="Garamond"/>
          <w:iCs/>
          <w:sz w:val="22"/>
          <w:szCs w:val="22"/>
          <w:lang w:val="hr-HR"/>
        </w:rPr>
        <w:t xml:space="preserve">(tartan) podloge. </w:t>
      </w:r>
    </w:p>
    <w:p w:rsidR="00840628" w:rsidRPr="00DB7B25" w:rsidRDefault="00840628" w:rsidP="00840628">
      <w:pPr>
        <w:spacing w:after="0"/>
        <w:jc w:val="both"/>
        <w:rPr>
          <w:rFonts w:ascii="Garamond" w:hAnsi="Garamond" w:cs="Garamond"/>
          <w:iCs/>
          <w:sz w:val="22"/>
          <w:szCs w:val="22"/>
          <w:u w:val="single"/>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Teniski teren u Njegoševom parku</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lastRenderedPageBreak/>
        <w:t>Pod vlasništvom DOO ”Sportski centar Cetinje” nalazi se i teniski teren sa zemljanom (šljaka) podlogom. Teren je ograđen žičanom ogradom dimenzija 39 x 18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a samo tenisko igralište je dimenzija 23,77 x 10,97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Teren nema adekvatno osvjetljenje i oivičen je betonskom soklom.</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b/>
          <w:bCs/>
          <w:iCs/>
          <w:sz w:val="22"/>
          <w:szCs w:val="22"/>
          <w:u w:val="single"/>
          <w:lang w:val="hr-HR"/>
        </w:rPr>
      </w:pPr>
      <w:r w:rsidRPr="00DB7B25">
        <w:rPr>
          <w:rFonts w:ascii="Garamond" w:hAnsi="Garamond" w:cs="Garamond"/>
          <w:b/>
          <w:bCs/>
          <w:iCs/>
          <w:sz w:val="22"/>
          <w:szCs w:val="22"/>
          <w:u w:val="single"/>
          <w:lang w:val="hr-HR"/>
        </w:rPr>
        <w:t xml:space="preserve">Školski sportski objekti </w:t>
      </w:r>
    </w:p>
    <w:p w:rsidR="00840628" w:rsidRPr="00DB7B25" w:rsidRDefault="00840628" w:rsidP="00840628">
      <w:pPr>
        <w:spacing w:after="0"/>
        <w:jc w:val="both"/>
        <w:rPr>
          <w:rFonts w:ascii="Garamond" w:hAnsi="Garamond" w:cs="Garamond"/>
          <w:iCs/>
          <w:sz w:val="22"/>
          <w:szCs w:val="22"/>
          <w:u w:val="single"/>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Osnovna škola “Njegoš”</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U okviru Osnovne škole “Njegoš” nalazi se sportska sala predviđena za izvođenje nastave fizičkog vaspitanja, koja ima korisnu površinu od 452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od čega je površina pomoćnih prostorija 140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Svlačionice u sali su u jako lošem stanju i potrebno je renoviranje. Škola posjeduje i školsko dvorište površine 4.694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u sklopu kojeg se nalazi sportski poligon dimenzija 16,5x 30 m</w:t>
      </w:r>
      <w:r w:rsidRPr="00C25EBB">
        <w:rPr>
          <w:rFonts w:ascii="Garamond" w:hAnsi="Garamond" w:cs="Garamond"/>
          <w:iCs/>
          <w:sz w:val="22"/>
          <w:szCs w:val="22"/>
          <w:vertAlign w:val="superscript"/>
          <w:lang w:val="hr-HR"/>
        </w:rPr>
        <w:t>2</w:t>
      </w:r>
      <w:r w:rsidRPr="00DB7B25">
        <w:rPr>
          <w:rFonts w:ascii="Garamond" w:hAnsi="Garamond" w:cs="Garamond"/>
          <w:iCs/>
          <w:sz w:val="22"/>
          <w:szCs w:val="22"/>
          <w:lang w:val="hr-HR"/>
        </w:rPr>
        <w:t>, predviđen za košarku i mali fudbal, kome je podloga u jako lošem stanju. U sklopu školskog dvorišta nalazi se igralište za djecu (street workout), koje je oivičeno i u toku je postavljanje podloge (tartan) dimenzija 240m</w:t>
      </w:r>
      <w:r w:rsidRPr="00C25EBB">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Fiskulturna sala je renovirana u toku tekuće godine. Umjesto parketa stavljena je košuljica, izolacija i gumena podloga. </w:t>
      </w:r>
    </w:p>
    <w:p w:rsidR="00840628" w:rsidRPr="00DB7B25" w:rsidRDefault="00840628" w:rsidP="00840628">
      <w:pPr>
        <w:spacing w:after="0"/>
        <w:jc w:val="both"/>
        <w:rPr>
          <w:rFonts w:ascii="Garamond" w:hAnsi="Garamond" w:cs="Garamond"/>
          <w:iCs/>
          <w:sz w:val="22"/>
          <w:szCs w:val="22"/>
          <w:u w:val="single"/>
          <w:lang w:val="hr-HR"/>
        </w:rPr>
      </w:pPr>
    </w:p>
    <w:p w:rsidR="00840628" w:rsidRPr="00DB7B25" w:rsidRDefault="00840628" w:rsidP="00840628">
      <w:pPr>
        <w:spacing w:after="0"/>
        <w:rPr>
          <w:rFonts w:ascii="Garamond" w:hAnsi="Garamond" w:cs="Garamond"/>
          <w:iCs/>
          <w:sz w:val="22"/>
          <w:szCs w:val="22"/>
          <w:u w:val="single"/>
          <w:lang w:val="hr-HR"/>
        </w:rPr>
      </w:pPr>
      <w:r w:rsidRPr="00DB7B25">
        <w:rPr>
          <w:rFonts w:ascii="Garamond" w:hAnsi="Garamond" w:cs="Garamond"/>
          <w:iCs/>
          <w:sz w:val="22"/>
          <w:szCs w:val="22"/>
          <w:u w:val="single"/>
          <w:lang w:val="hr-HR"/>
        </w:rPr>
        <w:t>Osnovna škola</w:t>
      </w:r>
      <w:r>
        <w:rPr>
          <w:rFonts w:ascii="Garamond" w:hAnsi="Garamond" w:cs="Garamond"/>
          <w:iCs/>
          <w:sz w:val="22"/>
          <w:szCs w:val="22"/>
          <w:u w:val="single"/>
          <w:lang w:val="hr-HR"/>
        </w:rPr>
        <w:t xml:space="preserve"> </w:t>
      </w:r>
      <w:r w:rsidRPr="00DB7B25">
        <w:rPr>
          <w:rFonts w:ascii="Garamond" w:hAnsi="Garamond" w:cs="Garamond"/>
          <w:iCs/>
          <w:sz w:val="22"/>
          <w:szCs w:val="22"/>
          <w:u w:val="single"/>
          <w:lang w:val="hr-HR"/>
        </w:rPr>
        <w:t xml:space="preserve">”Lovćenski partizanski odred” </w:t>
      </w:r>
    </w:p>
    <w:p w:rsidR="00840628"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Škola ne posjeduje sportsku salu za izvođenje nastave fizičkog vaspitanja, pa se nastava izvodi u improvizovanim učionicama. U sklopu školskog dvorišta škola posjeduje dva ko</w:t>
      </w:r>
      <w:r w:rsidRPr="00DB7B25">
        <w:rPr>
          <w:rFonts w:ascii="Garamond" w:hAnsi="Garamond" w:cs="Garamond"/>
          <w:iCs/>
          <w:sz w:val="22"/>
          <w:szCs w:val="22"/>
          <w:lang w:val="sr-Latn-CS"/>
        </w:rPr>
        <w:t>š</w:t>
      </w:r>
      <w:r w:rsidRPr="00DB7B25">
        <w:rPr>
          <w:rFonts w:ascii="Garamond" w:hAnsi="Garamond" w:cs="Garamond"/>
          <w:iCs/>
          <w:sz w:val="22"/>
          <w:szCs w:val="22"/>
          <w:lang w:val="hr-HR"/>
        </w:rPr>
        <w:t>a za odigravanje basket</w:t>
      </w:r>
      <w:r w:rsidRPr="00DB7B25">
        <w:rPr>
          <w:rFonts w:ascii="Garamond" w:hAnsi="Garamond" w:cs="Garamond"/>
          <w:iCs/>
          <w:sz w:val="22"/>
          <w:szCs w:val="22"/>
          <w:lang w:val="sr-Latn-CS"/>
        </w:rPr>
        <w:t>a</w:t>
      </w:r>
      <w:r w:rsidRPr="00DB7B25">
        <w:rPr>
          <w:rFonts w:ascii="Garamond" w:hAnsi="Garamond" w:cs="Garamond"/>
          <w:iCs/>
          <w:sz w:val="22"/>
          <w:szCs w:val="22"/>
          <w:lang w:val="hr-HR"/>
        </w:rPr>
        <w:t>,</w:t>
      </w:r>
      <w:r w:rsidRPr="00DB7B25">
        <w:rPr>
          <w:rFonts w:ascii="Garamond" w:hAnsi="Garamond" w:cs="Garamond"/>
          <w:iCs/>
          <w:sz w:val="22"/>
          <w:szCs w:val="22"/>
          <w:lang w:val="sr-Latn-CS"/>
        </w:rPr>
        <w:t xml:space="preserve"> </w:t>
      </w:r>
      <w:r w:rsidRPr="00DB7B25">
        <w:rPr>
          <w:rFonts w:ascii="Garamond" w:hAnsi="Garamond" w:cs="Garamond"/>
          <w:iCs/>
          <w:sz w:val="22"/>
          <w:szCs w:val="22"/>
          <w:lang w:val="hr-HR"/>
        </w:rPr>
        <w:t>koje je obezbijedila</w:t>
      </w:r>
      <w:r>
        <w:rPr>
          <w:rFonts w:ascii="Garamond" w:hAnsi="Garamond" w:cs="Garamond"/>
          <w:iCs/>
          <w:sz w:val="22"/>
          <w:szCs w:val="22"/>
          <w:lang w:val="hr-HR"/>
        </w:rPr>
        <w:t xml:space="preserve"> </w:t>
      </w:r>
      <w:r w:rsidRPr="00DB7B25">
        <w:rPr>
          <w:rFonts w:ascii="Garamond" w:hAnsi="Garamond" w:cs="Garamond"/>
          <w:iCs/>
          <w:sz w:val="22"/>
          <w:szCs w:val="22"/>
          <w:lang w:val="hr-HR"/>
        </w:rPr>
        <w:t>Sekretarijat za kulturu, sport i mlade Prijestonice Cetinje u toku 2018</w:t>
      </w:r>
      <w:r>
        <w:rPr>
          <w:rFonts w:ascii="Garamond" w:hAnsi="Garamond" w:cs="Garamond"/>
          <w:iCs/>
          <w:sz w:val="22"/>
          <w:szCs w:val="22"/>
          <w:lang w:val="hr-HR"/>
        </w:rPr>
        <w:t>.</w:t>
      </w:r>
      <w:r w:rsidRPr="00DB7B25">
        <w:rPr>
          <w:rFonts w:ascii="Garamond" w:hAnsi="Garamond" w:cs="Garamond"/>
          <w:iCs/>
          <w:sz w:val="22"/>
          <w:szCs w:val="22"/>
          <w:lang w:val="hr-HR"/>
        </w:rPr>
        <w:t xml:space="preserve"> godine. Takođe, u pravcu izgradnje sportske sale lokalna uprava je završila svu neophodnu procedur</w:t>
      </w:r>
      <w:r w:rsidRPr="00DB7B25">
        <w:rPr>
          <w:rFonts w:ascii="Garamond" w:hAnsi="Garamond" w:cs="Garamond"/>
          <w:iCs/>
          <w:sz w:val="22"/>
          <w:szCs w:val="22"/>
          <w:lang w:val="sr-Latn-CS"/>
        </w:rPr>
        <w:t>u</w:t>
      </w:r>
      <w:r w:rsidRPr="00DB7B25">
        <w:rPr>
          <w:rFonts w:ascii="Garamond" w:hAnsi="Garamond" w:cs="Garamond"/>
          <w:iCs/>
          <w:sz w:val="22"/>
          <w:szCs w:val="22"/>
          <w:lang w:val="hr-HR"/>
        </w:rPr>
        <w:t xml:space="preserve"> oko imovinsko pravnog stanja, što je predstavljalo i jedan od prioritetnih zadataka u rješavanju ovog problema.</w:t>
      </w:r>
    </w:p>
    <w:p w:rsidR="00840628" w:rsidRPr="00FD01E2" w:rsidRDefault="00840628" w:rsidP="00840628">
      <w:pPr>
        <w:spacing w:after="0"/>
        <w:jc w:val="both"/>
        <w:rPr>
          <w:rFonts w:ascii="Garamond" w:hAnsi="Garamond" w:cs="Garamond"/>
          <w:iCs/>
          <w:sz w:val="22"/>
          <w:szCs w:val="22"/>
          <w:lang w:val="hr-HR"/>
        </w:rPr>
      </w:pPr>
      <w:r w:rsidRPr="00FD01E2">
        <w:rPr>
          <w:rFonts w:ascii="Garamond" w:hAnsi="Garamond" w:cs="Garamond"/>
          <w:iCs/>
          <w:sz w:val="22"/>
          <w:szCs w:val="22"/>
          <w:lang w:val="hr-HR"/>
        </w:rPr>
        <w:t>Početkom novembra 2019. raspisan je konkurs za idejno rješenje sportske sale škole ”Lovćenski partizanski odred”, kao i za rekonstrukciju same zgrade škole i uređenje njenog dvorišta.</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Osnovna škola “Šunjo Pešikan” Trešnjevo</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Škola posjeduje improvizovanu učionicu za izvođenje nastave fizičkog vaspitanja, kao i travnato igralište predviđeno za mali fudbal. Sekretarijat za kulturu sport i mlade Prijestonice Cetinje obezbijedio je u junu 2019.godine komplet koš i 2 mala gola za fudbal.</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Osnovna škola “Boro Vukmirović”</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Škola posjeduje improvizovanu učionicu za izvođenje nastave fizičkog vaspitanja, dok škola u svom vlasništvu ne posjeduje otvoreni teren predviđen za nastavu fizičkog vaspitanja.</w:t>
      </w:r>
      <w:r>
        <w:rPr>
          <w:rFonts w:ascii="Garamond" w:hAnsi="Garamond" w:cs="Garamond"/>
          <w:iCs/>
          <w:sz w:val="22"/>
          <w:szCs w:val="22"/>
          <w:lang w:val="hr-HR"/>
        </w:rPr>
        <w:t xml:space="preserve"> </w:t>
      </w:r>
    </w:p>
    <w:p w:rsidR="00840628" w:rsidRPr="00DB7B25" w:rsidRDefault="00840628" w:rsidP="00840628">
      <w:pPr>
        <w:spacing w:after="0"/>
        <w:jc w:val="both"/>
        <w:rPr>
          <w:rFonts w:ascii="Garamond" w:hAnsi="Garamond" w:cs="Garamond"/>
          <w:iCs/>
          <w:sz w:val="22"/>
          <w:szCs w:val="22"/>
          <w:u w:val="single"/>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JU “Gimnazija”</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Škola posjeduje sportsku salu, koja je renovirana u oktobru 2017</w:t>
      </w:r>
      <w:r>
        <w:rPr>
          <w:rFonts w:ascii="Garamond" w:hAnsi="Garamond" w:cs="Garamond"/>
          <w:iCs/>
          <w:sz w:val="22"/>
          <w:szCs w:val="22"/>
          <w:lang w:val="hr-HR"/>
        </w:rPr>
        <w:t>.</w:t>
      </w:r>
      <w:r w:rsidRPr="00DB7B25">
        <w:rPr>
          <w:rFonts w:ascii="Garamond" w:hAnsi="Garamond" w:cs="Garamond"/>
          <w:iCs/>
          <w:sz w:val="22"/>
          <w:szCs w:val="22"/>
          <w:lang w:val="hr-HR"/>
        </w:rPr>
        <w:t xml:space="preserve"> godine, gdje je Prijestonica Cetinje dala finansijsku pomoć.</w:t>
      </w:r>
      <w:r>
        <w:rPr>
          <w:rFonts w:ascii="Garamond" w:hAnsi="Garamond" w:cs="Garamond"/>
          <w:iCs/>
          <w:sz w:val="22"/>
          <w:szCs w:val="22"/>
          <w:lang w:val="hr-HR"/>
        </w:rPr>
        <w:t xml:space="preserve"> </w:t>
      </w:r>
      <w:r w:rsidRPr="00DB7B25">
        <w:rPr>
          <w:rFonts w:ascii="Garamond" w:hAnsi="Garamond" w:cs="Garamond"/>
          <w:iCs/>
          <w:sz w:val="22"/>
          <w:szCs w:val="22"/>
          <w:lang w:val="hr-HR"/>
        </w:rPr>
        <w:t>Ukupna njena površina iznosi 355m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od kojeg je 285m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korisna površina vježbališta, a površina pomoćnih prostorija iznosi 70m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Škola raspolaže sportskim poligonom</w:t>
      </w:r>
      <w:r w:rsidRPr="00DB7B25">
        <w:rPr>
          <w:rFonts w:ascii="Garamond" w:hAnsi="Garamond" w:cs="Garamond"/>
          <w:iCs/>
          <w:sz w:val="22"/>
          <w:szCs w:val="22"/>
          <w:lang w:val="sr-Latn-CS"/>
        </w:rPr>
        <w:t>,</w:t>
      </w:r>
      <w:r w:rsidRPr="00DB7B25">
        <w:rPr>
          <w:rFonts w:ascii="Garamond" w:hAnsi="Garamond" w:cs="Garamond"/>
          <w:iCs/>
          <w:sz w:val="22"/>
          <w:szCs w:val="22"/>
          <w:lang w:val="hr-HR"/>
        </w:rPr>
        <w:t xml:space="preserve"> koji je izgrađen 1996. godine i ima korisnu površinu vježbališta 1.056m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xml:space="preserve"> i djelimično je ograđen (nedostaje dio ograde) i podloga navedenog terena je u lošem stanju. Sekretarijat za kulturu, sport i mlade obezbijedio je dva rukometna gola.</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Srednja stručna škola</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Škola posjeduje sportsku dvoranu predviđenu za izvođenje nastave fizičkog vaspitanja</w:t>
      </w:r>
      <w:r w:rsidRPr="00DB7B25">
        <w:rPr>
          <w:rFonts w:ascii="Garamond" w:hAnsi="Garamond" w:cs="Garamond"/>
          <w:iCs/>
          <w:sz w:val="22"/>
          <w:szCs w:val="22"/>
          <w:lang w:val="sr-Latn-CS"/>
        </w:rPr>
        <w:t>,</w:t>
      </w:r>
      <w:r w:rsidRPr="00DB7B25">
        <w:rPr>
          <w:rFonts w:ascii="Garamond" w:hAnsi="Garamond" w:cs="Garamond"/>
          <w:iCs/>
          <w:sz w:val="22"/>
          <w:szCs w:val="22"/>
          <w:lang w:val="hr-HR"/>
        </w:rPr>
        <w:t xml:space="preserve"> koja je izgrađena 1978. godine. Dvorana posjeduje korisnu površinu 283,20m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dok površina pomoćnih prostorija iznosi 110m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Sama dvorana je u lošem stanju (parket, svlačionice,</w:t>
      </w:r>
      <w:r w:rsidRPr="00DB7B25">
        <w:rPr>
          <w:rFonts w:ascii="Garamond" w:hAnsi="Garamond" w:cs="Garamond"/>
          <w:iCs/>
          <w:sz w:val="22"/>
          <w:szCs w:val="22"/>
          <w:lang w:val="sr-Latn-CS"/>
        </w:rPr>
        <w:t xml:space="preserve"> </w:t>
      </w:r>
      <w:r w:rsidRPr="00DB7B25">
        <w:rPr>
          <w:rFonts w:ascii="Garamond" w:hAnsi="Garamond" w:cs="Garamond"/>
          <w:iCs/>
          <w:sz w:val="22"/>
          <w:szCs w:val="22"/>
          <w:lang w:val="hr-HR"/>
        </w:rPr>
        <w:t>sanitarni čvor, rasvjeta, kao i sportski rekviziti). Škola ne posjeduje otvoreni sportski teren.</w:t>
      </w:r>
    </w:p>
    <w:p w:rsidR="00840628" w:rsidRPr="00DB7B25" w:rsidRDefault="00840628" w:rsidP="00840628">
      <w:pPr>
        <w:spacing w:after="0"/>
        <w:jc w:val="both"/>
        <w:rPr>
          <w:rFonts w:ascii="Garamond" w:hAnsi="Garamond" w:cs="Garamond"/>
          <w:iCs/>
          <w:sz w:val="22"/>
          <w:szCs w:val="22"/>
          <w:lang w:val="hr-HR"/>
        </w:rPr>
      </w:pPr>
      <w:r>
        <w:rPr>
          <w:rFonts w:ascii="Garamond" w:hAnsi="Garamond" w:cs="Garamond"/>
          <w:iCs/>
          <w:sz w:val="22"/>
          <w:szCs w:val="22"/>
          <w:lang w:val="hr-HR"/>
        </w:rPr>
        <w:t xml:space="preserve"> </w:t>
      </w:r>
    </w:p>
    <w:p w:rsidR="00840628" w:rsidRPr="00DB7B25" w:rsidRDefault="00840628" w:rsidP="00840628">
      <w:pPr>
        <w:spacing w:after="0"/>
        <w:jc w:val="both"/>
        <w:rPr>
          <w:rFonts w:ascii="Garamond" w:hAnsi="Garamond" w:cs="Garamond"/>
          <w:b/>
          <w:bCs/>
          <w:iCs/>
          <w:sz w:val="22"/>
          <w:szCs w:val="22"/>
          <w:u w:val="single"/>
          <w:lang w:val="hr-HR"/>
        </w:rPr>
      </w:pPr>
      <w:r w:rsidRPr="00DB7B25">
        <w:rPr>
          <w:rFonts w:ascii="Garamond" w:hAnsi="Garamond" w:cs="Garamond"/>
          <w:b/>
          <w:bCs/>
          <w:iCs/>
          <w:sz w:val="22"/>
          <w:szCs w:val="22"/>
          <w:u w:val="single"/>
          <w:lang w:val="hr-HR"/>
        </w:rPr>
        <w:t>Sportski objekti koji su pod vlasništvom Prijestonice Cetinje</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Otvoreni teren u naselju “Đura Petrovića”( Kongo)</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lastRenderedPageBreak/>
        <w:t>Teren je dimenzija 16 x 28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oivičen je betonskom soklom i asfaltiran. Na terenu su vidne neravnine na kojima se zadržava kišnica. Razlog postojanja neravnina je neadekvatna priprema podloge (stišljivost posteljice, vrsta i debljina tampona).</w:t>
      </w:r>
      <w:r w:rsidRPr="00DB7B25">
        <w:rPr>
          <w:rFonts w:ascii="Garamond" w:hAnsi="Garamond" w:cs="Garamond"/>
          <w:iCs/>
          <w:sz w:val="22"/>
          <w:szCs w:val="22"/>
          <w:lang w:val="sr-Latn-CS"/>
        </w:rPr>
        <w:t xml:space="preserve"> </w:t>
      </w:r>
      <w:r w:rsidRPr="00DB7B25">
        <w:rPr>
          <w:rFonts w:ascii="Garamond" w:hAnsi="Garamond" w:cs="Garamond"/>
          <w:iCs/>
          <w:sz w:val="22"/>
          <w:szCs w:val="22"/>
          <w:lang w:val="hr-HR"/>
        </w:rPr>
        <w:t>Od sportskih rekvizita postoje dvije konstrukcije za koš sa tablama i 2 rukometna gola, koje je Sekretarijat za kulturu, sport i mlade Prijestonice Cetinje obezbijedio</w:t>
      </w:r>
      <w:r>
        <w:rPr>
          <w:rFonts w:ascii="Garamond" w:hAnsi="Garamond" w:cs="Garamond"/>
          <w:iCs/>
          <w:sz w:val="22"/>
          <w:szCs w:val="22"/>
          <w:lang w:val="hr-HR"/>
        </w:rPr>
        <w:t xml:space="preserve"> </w:t>
      </w:r>
      <w:r w:rsidRPr="00DB7B25">
        <w:rPr>
          <w:rFonts w:ascii="Garamond" w:hAnsi="Garamond" w:cs="Garamond"/>
          <w:iCs/>
          <w:sz w:val="22"/>
          <w:szCs w:val="22"/>
          <w:lang w:val="hr-HR"/>
        </w:rPr>
        <w:t>u toku 2017</w:t>
      </w:r>
      <w:r>
        <w:rPr>
          <w:rFonts w:ascii="Garamond" w:hAnsi="Garamond" w:cs="Garamond"/>
          <w:iCs/>
          <w:sz w:val="22"/>
          <w:szCs w:val="22"/>
          <w:lang w:val="hr-HR"/>
        </w:rPr>
        <w:t>.</w:t>
      </w:r>
      <w:r w:rsidRPr="00DB7B25">
        <w:rPr>
          <w:rFonts w:ascii="Garamond" w:hAnsi="Garamond" w:cs="Garamond"/>
          <w:iCs/>
          <w:sz w:val="22"/>
          <w:szCs w:val="22"/>
          <w:lang w:val="hr-HR"/>
        </w:rPr>
        <w:t xml:space="preserve"> godine.</w:t>
      </w:r>
      <w:r>
        <w:rPr>
          <w:rFonts w:ascii="Garamond" w:hAnsi="Garamond" w:cs="Garamond"/>
          <w:iCs/>
          <w:sz w:val="22"/>
          <w:szCs w:val="22"/>
          <w:lang w:val="hr-HR"/>
        </w:rPr>
        <w:t xml:space="preserve"> </w:t>
      </w:r>
      <w:r w:rsidRPr="00DB7B25">
        <w:rPr>
          <w:rFonts w:ascii="Garamond" w:hAnsi="Garamond" w:cs="Garamond"/>
          <w:iCs/>
          <w:sz w:val="22"/>
          <w:szCs w:val="22"/>
          <w:lang w:val="hr-HR"/>
        </w:rPr>
        <w:t xml:space="preserve">Teren nema zaštitnu ogradu i nije osvijetljen. </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 xml:space="preserve">Otvoreni sportski teren kod </w:t>
      </w:r>
      <w:r>
        <w:rPr>
          <w:rFonts w:ascii="Garamond" w:hAnsi="Garamond" w:cs="Garamond"/>
          <w:iCs/>
          <w:sz w:val="22"/>
          <w:szCs w:val="22"/>
          <w:u w:val="single"/>
          <w:lang w:val="hr-HR"/>
        </w:rPr>
        <w:t>K</w:t>
      </w:r>
      <w:r w:rsidRPr="00DB7B25">
        <w:rPr>
          <w:rFonts w:ascii="Garamond" w:hAnsi="Garamond" w:cs="Garamond"/>
          <w:iCs/>
          <w:sz w:val="22"/>
          <w:szCs w:val="22"/>
          <w:u w:val="single"/>
          <w:lang w:val="hr-HR"/>
        </w:rPr>
        <w:t>omunalnog preduzeća</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Teren je rekonstruisan</w:t>
      </w:r>
      <w:r>
        <w:rPr>
          <w:rFonts w:ascii="Garamond" w:hAnsi="Garamond" w:cs="Garamond"/>
          <w:iCs/>
          <w:sz w:val="22"/>
          <w:szCs w:val="22"/>
          <w:lang w:val="hr-HR"/>
        </w:rPr>
        <w:t xml:space="preserve"> </w:t>
      </w:r>
      <w:r w:rsidRPr="00DB7B25">
        <w:rPr>
          <w:rFonts w:ascii="Garamond" w:hAnsi="Garamond" w:cs="Garamond"/>
          <w:iCs/>
          <w:sz w:val="22"/>
          <w:szCs w:val="22"/>
          <w:lang w:val="hr-HR"/>
        </w:rPr>
        <w:t>2017</w:t>
      </w:r>
      <w:r>
        <w:rPr>
          <w:rFonts w:ascii="Garamond" w:hAnsi="Garamond" w:cs="Garamond"/>
          <w:iCs/>
          <w:sz w:val="22"/>
          <w:szCs w:val="22"/>
          <w:lang w:val="hr-HR"/>
        </w:rPr>
        <w:t>.</w:t>
      </w:r>
      <w:r w:rsidRPr="00DB7B25">
        <w:rPr>
          <w:rFonts w:ascii="Garamond" w:hAnsi="Garamond" w:cs="Garamond"/>
          <w:iCs/>
          <w:sz w:val="22"/>
          <w:szCs w:val="22"/>
          <w:lang w:val="hr-HR"/>
        </w:rPr>
        <w:t xml:space="preserve"> godine, asfaltiran bez oivičenja betonskom soklom, dimenzija 20 x 15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Od sportskih rekvizita postoje dva koša i</w:t>
      </w:r>
      <w:r>
        <w:rPr>
          <w:rFonts w:ascii="Garamond" w:hAnsi="Garamond" w:cs="Garamond"/>
          <w:iCs/>
          <w:sz w:val="22"/>
          <w:szCs w:val="22"/>
          <w:lang w:val="hr-HR"/>
        </w:rPr>
        <w:t xml:space="preserve"> </w:t>
      </w:r>
      <w:r w:rsidRPr="00DB7B25">
        <w:rPr>
          <w:rFonts w:ascii="Garamond" w:hAnsi="Garamond" w:cs="Garamond"/>
          <w:iCs/>
          <w:sz w:val="22"/>
          <w:szCs w:val="22"/>
          <w:lang w:val="hr-HR"/>
        </w:rPr>
        <w:t>2 mala gola, koje je obezbijedio Sekretarijat za kulturu, sport i mlade Prijestonic</w:t>
      </w:r>
      <w:r>
        <w:rPr>
          <w:rFonts w:ascii="Garamond" w:hAnsi="Garamond" w:cs="Garamond"/>
          <w:iCs/>
          <w:sz w:val="22"/>
          <w:szCs w:val="22"/>
          <w:lang w:val="hr-HR"/>
        </w:rPr>
        <w:t>e</w:t>
      </w:r>
      <w:r w:rsidRPr="00DB7B25">
        <w:rPr>
          <w:rFonts w:ascii="Garamond" w:hAnsi="Garamond" w:cs="Garamond"/>
          <w:iCs/>
          <w:sz w:val="22"/>
          <w:szCs w:val="22"/>
          <w:lang w:val="hr-HR"/>
        </w:rPr>
        <w:t xml:space="preserve"> Cetinje. Teren nema zaštitnu ogradu i nije osvijetljen.</w:t>
      </w:r>
    </w:p>
    <w:p w:rsidR="00840628" w:rsidRPr="00DB7B25" w:rsidRDefault="00840628" w:rsidP="00840628">
      <w:pPr>
        <w:spacing w:after="0"/>
        <w:jc w:val="both"/>
        <w:rPr>
          <w:rFonts w:ascii="Garamond" w:hAnsi="Garamond" w:cs="Garamond"/>
          <w:iCs/>
          <w:sz w:val="22"/>
          <w:szCs w:val="22"/>
          <w:lang w:val="hr-HR"/>
        </w:rPr>
      </w:pPr>
    </w:p>
    <w:p w:rsidR="00840628" w:rsidRDefault="00840628" w:rsidP="00840628">
      <w:pPr>
        <w:spacing w:after="0"/>
        <w:jc w:val="both"/>
        <w:rPr>
          <w:rFonts w:ascii="Garamond" w:hAnsi="Garamond" w:cs="Garamond"/>
          <w:b/>
          <w:bCs/>
          <w:iCs/>
          <w:sz w:val="22"/>
          <w:szCs w:val="22"/>
          <w:u w:val="single"/>
          <w:lang w:val="hr-HR"/>
        </w:rPr>
      </w:pPr>
      <w:r w:rsidRPr="00DB7B25">
        <w:rPr>
          <w:rFonts w:ascii="Garamond" w:hAnsi="Garamond" w:cs="Garamond"/>
          <w:b/>
          <w:bCs/>
          <w:iCs/>
          <w:sz w:val="22"/>
          <w:szCs w:val="22"/>
          <w:u w:val="single"/>
          <w:lang w:val="hr-HR"/>
        </w:rPr>
        <w:t>Sportski objekti u sastavu državnih institucija</w:t>
      </w:r>
    </w:p>
    <w:p w:rsidR="00840628" w:rsidRPr="00DB7B25" w:rsidRDefault="00840628" w:rsidP="00840628">
      <w:pPr>
        <w:spacing w:after="0"/>
        <w:jc w:val="both"/>
        <w:rPr>
          <w:rFonts w:ascii="Garamond" w:hAnsi="Garamond" w:cs="Garamond"/>
          <w:b/>
          <w:bCs/>
          <w:iCs/>
          <w:sz w:val="22"/>
          <w:szCs w:val="22"/>
          <w:u w:val="single"/>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 xml:space="preserve">Otvoreni sportski teren u dvorištu Zavoda za zaštitu spomenika </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Teren je dimenzija 12,8 x 38,5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w:t>
      </w:r>
      <w:r>
        <w:rPr>
          <w:rFonts w:ascii="Garamond" w:hAnsi="Garamond" w:cs="Garamond"/>
          <w:iCs/>
          <w:sz w:val="22"/>
          <w:szCs w:val="22"/>
          <w:lang w:val="hr-HR"/>
        </w:rPr>
        <w:t xml:space="preserve"> </w:t>
      </w:r>
      <w:r w:rsidRPr="00DB7B25">
        <w:rPr>
          <w:rFonts w:ascii="Garamond" w:hAnsi="Garamond" w:cs="Garamond"/>
          <w:iCs/>
          <w:sz w:val="22"/>
          <w:szCs w:val="22"/>
          <w:lang w:val="hr-HR"/>
        </w:rPr>
        <w:t>rekonstruisana je podloga u toku 2014</w:t>
      </w:r>
      <w:r>
        <w:rPr>
          <w:rFonts w:ascii="Garamond" w:hAnsi="Garamond" w:cs="Garamond"/>
          <w:iCs/>
          <w:sz w:val="22"/>
          <w:szCs w:val="22"/>
          <w:lang w:val="hr-HR"/>
        </w:rPr>
        <w:t>.</w:t>
      </w:r>
      <w:r w:rsidRPr="00DB7B25">
        <w:rPr>
          <w:rFonts w:ascii="Garamond" w:hAnsi="Garamond" w:cs="Garamond"/>
          <w:iCs/>
          <w:sz w:val="22"/>
          <w:szCs w:val="22"/>
          <w:lang w:val="hr-HR"/>
        </w:rPr>
        <w:t xml:space="preserve"> godine</w:t>
      </w:r>
      <w:r>
        <w:rPr>
          <w:rFonts w:ascii="Garamond" w:hAnsi="Garamond" w:cs="Garamond"/>
          <w:iCs/>
          <w:sz w:val="22"/>
          <w:szCs w:val="22"/>
          <w:lang w:val="hr-HR"/>
        </w:rPr>
        <w:t xml:space="preserve"> </w:t>
      </w:r>
      <w:r w:rsidRPr="00DB7B25">
        <w:rPr>
          <w:rFonts w:ascii="Garamond" w:hAnsi="Garamond" w:cs="Garamond"/>
          <w:iCs/>
          <w:sz w:val="22"/>
          <w:szCs w:val="22"/>
          <w:lang w:val="hr-HR"/>
        </w:rPr>
        <w:t>u kojoj je učestvovala Uprava za sport Prijestonic</w:t>
      </w:r>
      <w:r>
        <w:rPr>
          <w:rFonts w:ascii="Garamond" w:hAnsi="Garamond" w:cs="Garamond"/>
          <w:iCs/>
          <w:sz w:val="22"/>
          <w:szCs w:val="22"/>
          <w:lang w:val="hr-HR"/>
        </w:rPr>
        <w:t>e</w:t>
      </w:r>
      <w:r w:rsidRPr="00DB7B25">
        <w:rPr>
          <w:rFonts w:ascii="Garamond" w:hAnsi="Garamond" w:cs="Garamond"/>
          <w:iCs/>
          <w:sz w:val="22"/>
          <w:szCs w:val="22"/>
          <w:lang w:val="hr-HR"/>
        </w:rPr>
        <w:t xml:space="preserve"> Cetinje. Od sportskih rekvizita postoji jedan koš i dva gola za mali fudbal, koji je obezbijedio Sekretarijat za kulturu, sport i mlade Prijestonice Cetinje. Teren nije ogra</w:t>
      </w:r>
      <w:r w:rsidRPr="00DB7B25">
        <w:rPr>
          <w:rFonts w:ascii="Garamond" w:hAnsi="Garamond" w:cs="Garamond"/>
          <w:iCs/>
          <w:sz w:val="22"/>
          <w:szCs w:val="22"/>
          <w:lang w:val="sr-Latn-CS"/>
        </w:rPr>
        <w:t>đ</w:t>
      </w:r>
      <w:r w:rsidRPr="00DB7B25">
        <w:rPr>
          <w:rFonts w:ascii="Garamond" w:hAnsi="Garamond" w:cs="Garamond"/>
          <w:iCs/>
          <w:sz w:val="22"/>
          <w:szCs w:val="22"/>
          <w:lang w:val="hr-HR"/>
        </w:rPr>
        <w:t>en zaštitnom ogradom, nije os</w:t>
      </w:r>
      <w:r w:rsidRPr="00DB7B25">
        <w:rPr>
          <w:rFonts w:ascii="Garamond" w:hAnsi="Garamond" w:cs="Garamond"/>
          <w:iCs/>
          <w:sz w:val="22"/>
          <w:szCs w:val="22"/>
          <w:lang w:val="sr-Latn-CS"/>
        </w:rPr>
        <w:t>v</w:t>
      </w:r>
      <w:r w:rsidRPr="00DB7B25">
        <w:rPr>
          <w:rFonts w:ascii="Garamond" w:hAnsi="Garamond" w:cs="Garamond"/>
          <w:iCs/>
          <w:sz w:val="22"/>
          <w:szCs w:val="22"/>
          <w:lang w:val="hr-HR"/>
        </w:rPr>
        <w:t>ijetljen i boja podloge je u lošem stanju.</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Otvoreni sportski teniski teren u dvorištu Nacionalne biblioteke “Đurđe Crnojević”</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Teniski teren je sa asfaltnom podlogom, koja se nalazi u jako lošem stanju.</w:t>
      </w:r>
      <w:r>
        <w:rPr>
          <w:rFonts w:ascii="Garamond" w:hAnsi="Garamond" w:cs="Garamond"/>
          <w:iCs/>
          <w:sz w:val="22"/>
          <w:szCs w:val="22"/>
          <w:lang w:val="hr-HR"/>
        </w:rPr>
        <w:t xml:space="preserve"> </w:t>
      </w:r>
      <w:r w:rsidRPr="00DB7B25">
        <w:rPr>
          <w:rFonts w:ascii="Garamond" w:hAnsi="Garamond" w:cs="Garamond"/>
          <w:iCs/>
          <w:sz w:val="22"/>
          <w:szCs w:val="22"/>
          <w:lang w:val="hr-HR"/>
        </w:rPr>
        <w:t>Teren je ograđen žičanom ogradom dimenzija 28 x</w:t>
      </w:r>
      <w:r>
        <w:rPr>
          <w:rFonts w:ascii="Garamond" w:hAnsi="Garamond" w:cs="Garamond"/>
          <w:iCs/>
          <w:sz w:val="22"/>
          <w:szCs w:val="22"/>
          <w:lang w:val="hr-HR"/>
        </w:rPr>
        <w:t xml:space="preserve"> </w:t>
      </w:r>
      <w:r w:rsidRPr="00DB7B25">
        <w:rPr>
          <w:rFonts w:ascii="Garamond" w:hAnsi="Garamond" w:cs="Garamond"/>
          <w:iCs/>
          <w:sz w:val="22"/>
          <w:szCs w:val="22"/>
          <w:lang w:val="hr-HR"/>
        </w:rPr>
        <w:t>16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a samo tenisko igralište je dimenzija 23,77 x 10,97 m</w:t>
      </w:r>
      <w:r w:rsidRPr="00DB7B25">
        <w:rPr>
          <w:rFonts w:ascii="Garamond" w:hAnsi="Garamond" w:cs="Garamond"/>
          <w:iCs/>
          <w:sz w:val="22"/>
          <w:szCs w:val="22"/>
          <w:vertAlign w:val="superscript"/>
          <w:lang w:val="hr-HR"/>
        </w:rPr>
        <w:t>2</w:t>
      </w:r>
      <w:r w:rsidRPr="00DB7B25">
        <w:rPr>
          <w:rFonts w:ascii="Garamond" w:hAnsi="Garamond" w:cs="Garamond"/>
          <w:iCs/>
          <w:sz w:val="22"/>
          <w:szCs w:val="22"/>
          <w:lang w:val="hr-HR"/>
        </w:rPr>
        <w:t>. Teren nema adekvatno osvjetljenje i nije oivičen betonskom soklom.</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JU “Lovćen Bečići” (Nacionalni park Lovćen) posjeduje:</w:t>
      </w:r>
    </w:p>
    <w:p w:rsidR="00840628" w:rsidRPr="00DB7B25" w:rsidRDefault="00840628" w:rsidP="00840628">
      <w:pPr>
        <w:numPr>
          <w:ilvl w:val="0"/>
          <w:numId w:val="12"/>
        </w:numPr>
        <w:spacing w:after="0"/>
        <w:jc w:val="both"/>
        <w:rPr>
          <w:rFonts w:ascii="Garamond" w:hAnsi="Garamond" w:cs="Garamond"/>
          <w:iCs/>
          <w:sz w:val="22"/>
          <w:szCs w:val="22"/>
          <w:lang w:val="hr-HR"/>
        </w:rPr>
      </w:pPr>
      <w:r w:rsidRPr="00DB7B25">
        <w:rPr>
          <w:rFonts w:ascii="Garamond" w:hAnsi="Garamond" w:cs="Garamond"/>
          <w:iCs/>
          <w:sz w:val="22"/>
          <w:szCs w:val="22"/>
          <w:lang w:val="hr-HR"/>
        </w:rPr>
        <w:t>Fudbalski stadion</w:t>
      </w:r>
    </w:p>
    <w:p w:rsidR="00840628" w:rsidRPr="00DB7B25" w:rsidRDefault="00840628" w:rsidP="00840628">
      <w:pPr>
        <w:numPr>
          <w:ilvl w:val="0"/>
          <w:numId w:val="12"/>
        </w:numPr>
        <w:spacing w:after="0"/>
        <w:jc w:val="both"/>
        <w:rPr>
          <w:rFonts w:ascii="Garamond" w:hAnsi="Garamond" w:cs="Garamond"/>
          <w:iCs/>
          <w:sz w:val="22"/>
          <w:szCs w:val="22"/>
          <w:lang w:val="hr-HR"/>
        </w:rPr>
      </w:pPr>
      <w:r w:rsidRPr="00DB7B25">
        <w:rPr>
          <w:rFonts w:ascii="Garamond" w:hAnsi="Garamond" w:cs="Garamond"/>
          <w:iCs/>
          <w:sz w:val="22"/>
          <w:szCs w:val="22"/>
          <w:lang w:val="hr-HR"/>
        </w:rPr>
        <w:t>Poligon malih sportova (rukomet,</w:t>
      </w:r>
      <w:r>
        <w:rPr>
          <w:rFonts w:ascii="Garamond" w:hAnsi="Garamond" w:cs="Garamond"/>
          <w:iCs/>
          <w:sz w:val="22"/>
          <w:szCs w:val="22"/>
          <w:lang w:val="hr-HR"/>
        </w:rPr>
        <w:t xml:space="preserve"> </w:t>
      </w:r>
      <w:r w:rsidRPr="00DB7B25">
        <w:rPr>
          <w:rFonts w:ascii="Garamond" w:hAnsi="Garamond" w:cs="Garamond"/>
          <w:iCs/>
          <w:sz w:val="22"/>
          <w:szCs w:val="22"/>
          <w:lang w:val="hr-HR"/>
        </w:rPr>
        <w:t>košarka, mali fudbal)</w:t>
      </w:r>
    </w:p>
    <w:p w:rsidR="00840628" w:rsidRPr="00DB7B25" w:rsidRDefault="00840628" w:rsidP="00840628">
      <w:pPr>
        <w:numPr>
          <w:ilvl w:val="0"/>
          <w:numId w:val="12"/>
        </w:numPr>
        <w:spacing w:after="0"/>
        <w:jc w:val="both"/>
        <w:rPr>
          <w:rFonts w:ascii="Garamond" w:hAnsi="Garamond" w:cs="Garamond"/>
          <w:iCs/>
          <w:sz w:val="22"/>
          <w:szCs w:val="22"/>
          <w:lang w:val="hr-HR"/>
        </w:rPr>
      </w:pPr>
      <w:r w:rsidRPr="00DB7B25">
        <w:rPr>
          <w:rFonts w:ascii="Garamond" w:hAnsi="Garamond" w:cs="Garamond"/>
          <w:iCs/>
          <w:sz w:val="22"/>
          <w:szCs w:val="22"/>
          <w:lang w:val="hr-HR"/>
        </w:rPr>
        <w:t>Dva otvorena teniska terena</w:t>
      </w:r>
      <w:r>
        <w:rPr>
          <w:rFonts w:ascii="Garamond" w:hAnsi="Garamond" w:cs="Garamond"/>
          <w:iCs/>
          <w:sz w:val="22"/>
          <w:szCs w:val="22"/>
          <w:lang w:val="hr-HR"/>
        </w:rPr>
        <w:t xml:space="preserve"> (</w:t>
      </w:r>
      <w:r w:rsidRPr="00DB7B25">
        <w:rPr>
          <w:rFonts w:ascii="Garamond" w:hAnsi="Garamond" w:cs="Garamond"/>
          <w:iCs/>
          <w:sz w:val="22"/>
          <w:szCs w:val="22"/>
          <w:lang w:val="hr-HR"/>
        </w:rPr>
        <w:t>tartan podloga)</w:t>
      </w:r>
    </w:p>
    <w:p w:rsidR="00840628" w:rsidRPr="00DB7B25" w:rsidRDefault="00840628" w:rsidP="00840628">
      <w:pPr>
        <w:numPr>
          <w:ilvl w:val="0"/>
          <w:numId w:val="12"/>
        </w:numPr>
        <w:spacing w:after="0"/>
        <w:jc w:val="both"/>
        <w:rPr>
          <w:rFonts w:ascii="Garamond" w:hAnsi="Garamond" w:cs="Garamond"/>
          <w:iCs/>
          <w:sz w:val="22"/>
          <w:szCs w:val="22"/>
          <w:lang w:val="hr-HR"/>
        </w:rPr>
      </w:pPr>
      <w:r w:rsidRPr="00DB7B25">
        <w:rPr>
          <w:rFonts w:ascii="Garamond" w:hAnsi="Garamond" w:cs="Garamond"/>
          <w:iCs/>
          <w:sz w:val="22"/>
          <w:szCs w:val="22"/>
          <w:lang w:val="hr-HR"/>
        </w:rPr>
        <w:t>Sportska dvorana u izgradnji</w:t>
      </w:r>
    </w:p>
    <w:p w:rsidR="00840628" w:rsidRPr="00DB7B25" w:rsidRDefault="00840628" w:rsidP="00840628">
      <w:pPr>
        <w:spacing w:after="0"/>
        <w:jc w:val="both"/>
        <w:rPr>
          <w:rFonts w:ascii="Garamond" w:hAnsi="Garamond" w:cs="Garamond"/>
          <w:iCs/>
          <w:sz w:val="22"/>
          <w:szCs w:val="22"/>
          <w:lang w:val="hr-HR"/>
        </w:rPr>
      </w:pPr>
    </w:p>
    <w:p w:rsidR="00840628" w:rsidRPr="00DB7B25" w:rsidRDefault="00840628" w:rsidP="00840628">
      <w:pPr>
        <w:spacing w:after="0"/>
        <w:jc w:val="both"/>
        <w:rPr>
          <w:rFonts w:ascii="Garamond" w:hAnsi="Garamond" w:cs="Garamond"/>
          <w:iCs/>
          <w:sz w:val="22"/>
          <w:szCs w:val="22"/>
          <w:u w:val="single"/>
          <w:lang w:val="hr-HR"/>
        </w:rPr>
      </w:pPr>
      <w:r w:rsidRPr="00DB7B25">
        <w:rPr>
          <w:rFonts w:ascii="Garamond" w:hAnsi="Garamond" w:cs="Garamond"/>
          <w:iCs/>
          <w:sz w:val="22"/>
          <w:szCs w:val="22"/>
          <w:u w:val="single"/>
          <w:lang w:val="hr-HR"/>
        </w:rPr>
        <w:t>Sportski objekti pod privatnim vlasništvom</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Na teritoriji Prijestonice Cetinje postoje sportski objekti koji su funkcionalni i kvalitetno se održavaju, a pod privatnim su vlasništvom. Među njima treba pomenuti sljedeće:</w:t>
      </w:r>
    </w:p>
    <w:p w:rsidR="00840628" w:rsidRPr="00DB7B25" w:rsidRDefault="00840628" w:rsidP="00840628">
      <w:pPr>
        <w:spacing w:after="0"/>
        <w:jc w:val="both"/>
        <w:rPr>
          <w:rFonts w:ascii="Garamond" w:hAnsi="Garamond" w:cs="Garamond"/>
          <w:iCs/>
          <w:sz w:val="22"/>
          <w:szCs w:val="22"/>
          <w:lang w:val="hr-HR"/>
        </w:rPr>
      </w:pPr>
      <w:r w:rsidRPr="00DB7B25">
        <w:rPr>
          <w:rFonts w:ascii="Garamond" w:hAnsi="Garamond" w:cs="Garamond"/>
          <w:iCs/>
          <w:sz w:val="22"/>
          <w:szCs w:val="22"/>
          <w:lang w:val="hr-HR"/>
        </w:rPr>
        <w:t>U okviru D.O.O “Orlov krš”</w:t>
      </w:r>
    </w:p>
    <w:p w:rsidR="00840628" w:rsidRPr="00DB7B25" w:rsidRDefault="00840628" w:rsidP="00840628">
      <w:pPr>
        <w:spacing w:after="0"/>
        <w:ind w:firstLine="360"/>
        <w:jc w:val="both"/>
        <w:rPr>
          <w:rFonts w:ascii="Garamond" w:hAnsi="Garamond" w:cs="Garamond"/>
          <w:iCs/>
          <w:sz w:val="22"/>
          <w:szCs w:val="22"/>
          <w:lang w:val="hr-HR"/>
        </w:rPr>
      </w:pPr>
      <w:r w:rsidRPr="00DB7B25">
        <w:rPr>
          <w:rFonts w:ascii="Garamond" w:hAnsi="Garamond" w:cs="Garamond"/>
          <w:iCs/>
          <w:sz w:val="22"/>
          <w:szCs w:val="22"/>
          <w:lang w:val="hr-HR"/>
        </w:rPr>
        <w:t xml:space="preserve">Dvije balon sale: </w:t>
      </w:r>
    </w:p>
    <w:p w:rsidR="00840628" w:rsidRPr="00DB7B25" w:rsidRDefault="00840628" w:rsidP="00840628">
      <w:pPr>
        <w:numPr>
          <w:ilvl w:val="0"/>
          <w:numId w:val="13"/>
        </w:numPr>
        <w:spacing w:after="0"/>
        <w:jc w:val="both"/>
        <w:rPr>
          <w:rFonts w:ascii="Garamond" w:hAnsi="Garamond" w:cs="Garamond"/>
          <w:iCs/>
          <w:sz w:val="22"/>
          <w:szCs w:val="22"/>
          <w:lang w:val="hr-HR"/>
        </w:rPr>
      </w:pPr>
      <w:r w:rsidRPr="00DB7B25">
        <w:rPr>
          <w:rFonts w:ascii="Garamond" w:hAnsi="Garamond" w:cs="Garamond"/>
          <w:iCs/>
          <w:sz w:val="22"/>
          <w:szCs w:val="22"/>
          <w:lang w:val="hr-HR"/>
        </w:rPr>
        <w:t>Balon I - mali fudbal (vještačka trava )</w:t>
      </w:r>
    </w:p>
    <w:p w:rsidR="00840628" w:rsidRPr="00DB7B25" w:rsidRDefault="00840628" w:rsidP="00840628">
      <w:pPr>
        <w:numPr>
          <w:ilvl w:val="0"/>
          <w:numId w:val="13"/>
        </w:numPr>
        <w:spacing w:after="0"/>
        <w:jc w:val="both"/>
        <w:rPr>
          <w:rFonts w:ascii="Garamond" w:hAnsi="Garamond" w:cs="Garamond"/>
          <w:iCs/>
          <w:sz w:val="22"/>
          <w:szCs w:val="22"/>
          <w:lang w:val="hr-HR"/>
        </w:rPr>
      </w:pPr>
      <w:r w:rsidRPr="00DB7B25">
        <w:rPr>
          <w:rFonts w:ascii="Garamond" w:hAnsi="Garamond" w:cs="Garamond"/>
          <w:iCs/>
          <w:sz w:val="22"/>
          <w:szCs w:val="22"/>
          <w:lang w:val="hr-HR"/>
        </w:rPr>
        <w:t>Balon II- teren za tenis, rukomet, mali fudbal (tvrda podloga)</w:t>
      </w:r>
    </w:p>
    <w:p w:rsidR="00840628" w:rsidRPr="00DB7B25" w:rsidRDefault="00840628" w:rsidP="00840628">
      <w:pPr>
        <w:numPr>
          <w:ilvl w:val="0"/>
          <w:numId w:val="13"/>
        </w:numPr>
        <w:spacing w:after="0"/>
        <w:jc w:val="both"/>
        <w:rPr>
          <w:rFonts w:ascii="Garamond" w:hAnsi="Garamond" w:cs="Garamond"/>
          <w:iCs/>
          <w:sz w:val="22"/>
          <w:szCs w:val="22"/>
          <w:lang w:val="hr-HR"/>
        </w:rPr>
      </w:pPr>
      <w:r w:rsidRPr="00DB7B25">
        <w:rPr>
          <w:rFonts w:ascii="Garamond" w:hAnsi="Garamond" w:cs="Garamond"/>
          <w:iCs/>
          <w:sz w:val="22"/>
          <w:szCs w:val="22"/>
          <w:lang w:val="hr-HR"/>
        </w:rPr>
        <w:t>Otvoreni teren za tenis</w:t>
      </w:r>
    </w:p>
    <w:p w:rsidR="00840628" w:rsidRPr="00DB7B25" w:rsidRDefault="00840628" w:rsidP="00840628">
      <w:pPr>
        <w:numPr>
          <w:ilvl w:val="0"/>
          <w:numId w:val="13"/>
        </w:numPr>
        <w:spacing w:after="0"/>
        <w:jc w:val="both"/>
        <w:rPr>
          <w:rFonts w:ascii="Garamond" w:hAnsi="Garamond" w:cs="Garamond"/>
          <w:iCs/>
          <w:sz w:val="22"/>
          <w:szCs w:val="22"/>
          <w:lang w:val="hr-HR"/>
        </w:rPr>
      </w:pPr>
      <w:r w:rsidRPr="00DB7B25">
        <w:rPr>
          <w:rFonts w:ascii="Garamond" w:hAnsi="Garamond" w:cs="Garamond"/>
          <w:iCs/>
          <w:sz w:val="22"/>
          <w:szCs w:val="22"/>
          <w:lang w:val="hr-HR"/>
        </w:rPr>
        <w:t>Otvoreni teren u izgradnji predviđen za rukomet, mali fudbal i tenis</w:t>
      </w:r>
    </w:p>
    <w:p w:rsidR="00840628" w:rsidRDefault="00840628" w:rsidP="00840628">
      <w:pPr>
        <w:spacing w:after="0"/>
        <w:jc w:val="both"/>
        <w:rPr>
          <w:rFonts w:ascii="Garamond" w:hAnsi="Garamond" w:cs="Garamond"/>
          <w:sz w:val="22"/>
          <w:szCs w:val="22"/>
          <w:lang w:val="sr-Latn-CS"/>
        </w:rPr>
      </w:pPr>
    </w:p>
    <w:p w:rsidR="00840628" w:rsidRPr="00DB7B25" w:rsidRDefault="00840628" w:rsidP="00840628">
      <w:pPr>
        <w:spacing w:after="0"/>
        <w:jc w:val="both"/>
        <w:rPr>
          <w:rFonts w:ascii="Garamond" w:hAnsi="Garamond" w:cs="Garamond"/>
          <w:sz w:val="22"/>
          <w:szCs w:val="22"/>
          <w:u w:val="single"/>
          <w:lang w:val="sr-Latn-CS"/>
        </w:rPr>
      </w:pPr>
      <w:r w:rsidRPr="00DB7B25">
        <w:rPr>
          <w:rFonts w:ascii="Garamond" w:hAnsi="Garamond" w:cs="Garamond"/>
          <w:sz w:val="22"/>
          <w:szCs w:val="22"/>
          <w:u w:val="single"/>
          <w:lang w:val="sr-Latn-CS"/>
        </w:rPr>
        <w:t>Sportski otvoreni teren Mjesnih zajednica</w:t>
      </w: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Mjesna zajednica Bokovo</w:t>
      </w: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Otvoreni teren dimenzija 22x 14 m</w:t>
      </w:r>
      <w:r w:rsidRPr="00C25EBB">
        <w:rPr>
          <w:rFonts w:ascii="Garamond" w:hAnsi="Garamond" w:cs="Garamond"/>
          <w:sz w:val="22"/>
          <w:szCs w:val="22"/>
          <w:vertAlign w:val="superscript"/>
          <w:lang w:val="sr-Latn-CS"/>
        </w:rPr>
        <w:t>2</w:t>
      </w:r>
      <w:r w:rsidRPr="00DB7B25">
        <w:rPr>
          <w:rFonts w:ascii="Garamond" w:hAnsi="Garamond" w:cs="Garamond"/>
          <w:sz w:val="22"/>
          <w:szCs w:val="22"/>
          <w:lang w:val="sr-Latn-CS"/>
        </w:rPr>
        <w:t>, koji je oivičen i ograđen i služi za izvođenje malog fudbala, košarke i odbojke. Sekretarijat za kulturu, sport i mlade obezbijedio u toku 2018</w:t>
      </w:r>
      <w:r>
        <w:rPr>
          <w:rFonts w:ascii="Garamond" w:hAnsi="Garamond" w:cs="Garamond"/>
          <w:sz w:val="22"/>
          <w:szCs w:val="22"/>
          <w:lang w:val="sr-Latn-CS"/>
        </w:rPr>
        <w:t>.</w:t>
      </w:r>
      <w:r w:rsidRPr="00DB7B25">
        <w:rPr>
          <w:rFonts w:ascii="Garamond" w:hAnsi="Garamond" w:cs="Garamond"/>
          <w:sz w:val="22"/>
          <w:szCs w:val="22"/>
          <w:lang w:val="sr-Latn-CS"/>
        </w:rPr>
        <w:t xml:space="preserve"> godine</w:t>
      </w:r>
      <w:r>
        <w:rPr>
          <w:rFonts w:ascii="Garamond" w:hAnsi="Garamond" w:cs="Garamond"/>
          <w:sz w:val="22"/>
          <w:szCs w:val="22"/>
          <w:lang w:val="sr-Latn-CS"/>
        </w:rPr>
        <w:t xml:space="preserve"> </w:t>
      </w:r>
      <w:r w:rsidRPr="00DB7B25">
        <w:rPr>
          <w:rFonts w:ascii="Garamond" w:hAnsi="Garamond" w:cs="Garamond"/>
          <w:sz w:val="22"/>
          <w:szCs w:val="22"/>
          <w:lang w:val="sr-Latn-CS"/>
        </w:rPr>
        <w:t>2</w:t>
      </w:r>
      <w:r>
        <w:rPr>
          <w:rFonts w:ascii="Garamond" w:hAnsi="Garamond" w:cs="Garamond"/>
          <w:sz w:val="22"/>
          <w:szCs w:val="22"/>
          <w:lang w:val="sr-Latn-CS"/>
        </w:rPr>
        <w:t xml:space="preserve"> </w:t>
      </w:r>
      <w:r w:rsidRPr="00DB7B25">
        <w:rPr>
          <w:rFonts w:ascii="Garamond" w:hAnsi="Garamond" w:cs="Garamond"/>
          <w:sz w:val="22"/>
          <w:szCs w:val="22"/>
          <w:lang w:val="sr-Latn-CS"/>
        </w:rPr>
        <w:t>table i 2 mrežice za koš. Teren je u dosta dobrom stanju.</w:t>
      </w:r>
    </w:p>
    <w:p w:rsidR="00840628" w:rsidRPr="00DB7B25" w:rsidRDefault="00840628" w:rsidP="00840628">
      <w:pPr>
        <w:spacing w:after="0"/>
        <w:jc w:val="both"/>
        <w:rPr>
          <w:rFonts w:ascii="Garamond" w:hAnsi="Garamond" w:cs="Garamond"/>
          <w:sz w:val="22"/>
          <w:szCs w:val="22"/>
          <w:lang w:val="sr-Latn-CS"/>
        </w:rPr>
      </w:pP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Mjesna zajednica Njeguši</w:t>
      </w: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Otvoreni teren dimenzija 40 x 20 m</w:t>
      </w:r>
      <w:r w:rsidRPr="00C25EBB">
        <w:rPr>
          <w:rFonts w:ascii="Garamond" w:hAnsi="Garamond" w:cs="Garamond"/>
          <w:sz w:val="22"/>
          <w:szCs w:val="22"/>
          <w:vertAlign w:val="superscript"/>
          <w:lang w:val="sr-Latn-CS"/>
        </w:rPr>
        <w:t>2</w:t>
      </w:r>
      <w:r w:rsidRPr="00DB7B25">
        <w:rPr>
          <w:rFonts w:ascii="Garamond" w:hAnsi="Garamond" w:cs="Garamond"/>
          <w:sz w:val="22"/>
          <w:szCs w:val="22"/>
          <w:lang w:val="sr-Latn-CS"/>
        </w:rPr>
        <w:t>, koji je oivičen i ograđen i služi za izvođenje malog fudbala, košarke i odbojke.</w:t>
      </w:r>
      <w:r>
        <w:rPr>
          <w:rFonts w:ascii="Garamond" w:hAnsi="Garamond" w:cs="Garamond"/>
          <w:sz w:val="22"/>
          <w:szCs w:val="22"/>
          <w:lang w:val="sr-Latn-CS"/>
        </w:rPr>
        <w:t xml:space="preserve"> </w:t>
      </w:r>
      <w:r w:rsidRPr="00DB7B25">
        <w:rPr>
          <w:rFonts w:ascii="Garamond" w:hAnsi="Garamond" w:cs="Garamond"/>
          <w:sz w:val="22"/>
          <w:szCs w:val="22"/>
          <w:lang w:val="sr-Latn-CS"/>
        </w:rPr>
        <w:t xml:space="preserve">Ograda i podloga </w:t>
      </w:r>
      <w:r>
        <w:rPr>
          <w:rFonts w:ascii="Garamond" w:hAnsi="Garamond" w:cs="Garamond"/>
          <w:sz w:val="22"/>
          <w:szCs w:val="22"/>
          <w:lang w:val="sr-Latn-CS"/>
        </w:rPr>
        <w:t>su</w:t>
      </w:r>
      <w:r w:rsidRPr="00DB7B25">
        <w:rPr>
          <w:rFonts w:ascii="Garamond" w:hAnsi="Garamond" w:cs="Garamond"/>
          <w:sz w:val="22"/>
          <w:szCs w:val="22"/>
          <w:lang w:val="sr-Latn-CS"/>
        </w:rPr>
        <w:t xml:space="preserve"> u jako lošem stanju.</w:t>
      </w:r>
    </w:p>
    <w:p w:rsidR="00840628" w:rsidRPr="00DB7B25" w:rsidRDefault="00840628" w:rsidP="00840628">
      <w:pPr>
        <w:spacing w:after="0"/>
        <w:jc w:val="both"/>
        <w:rPr>
          <w:rFonts w:ascii="Garamond" w:hAnsi="Garamond" w:cs="Garamond"/>
          <w:sz w:val="22"/>
          <w:szCs w:val="22"/>
          <w:lang w:val="sr-Latn-CS"/>
        </w:rPr>
      </w:pP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Mjesna zajednica Rijeka Crnojevića</w:t>
      </w: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Otvoreni teren dimenzija 40 x 20 m</w:t>
      </w:r>
      <w:r w:rsidRPr="00C25EBB">
        <w:rPr>
          <w:rFonts w:ascii="Garamond" w:hAnsi="Garamond" w:cs="Garamond"/>
          <w:sz w:val="22"/>
          <w:szCs w:val="22"/>
          <w:vertAlign w:val="superscript"/>
          <w:lang w:val="sr-Latn-CS"/>
        </w:rPr>
        <w:t>2</w:t>
      </w:r>
      <w:r w:rsidRPr="00DB7B25">
        <w:rPr>
          <w:rFonts w:ascii="Garamond" w:hAnsi="Garamond" w:cs="Garamond"/>
          <w:sz w:val="22"/>
          <w:szCs w:val="22"/>
          <w:lang w:val="sr-Latn-CS"/>
        </w:rPr>
        <w:t>, koji je oivičen i ograđen i služi za izvođenje malog fudbala, košarke i odbojke. Podloga je u jako lošem stanju.</w:t>
      </w:r>
      <w:r>
        <w:rPr>
          <w:rFonts w:ascii="Garamond" w:hAnsi="Garamond" w:cs="Garamond"/>
          <w:sz w:val="22"/>
          <w:szCs w:val="22"/>
          <w:lang w:val="sr-Latn-CS"/>
        </w:rPr>
        <w:t xml:space="preserve"> </w:t>
      </w:r>
      <w:r w:rsidRPr="00DB7B25">
        <w:rPr>
          <w:rFonts w:ascii="Garamond" w:hAnsi="Garamond" w:cs="Garamond"/>
          <w:sz w:val="22"/>
          <w:szCs w:val="22"/>
          <w:lang w:val="sr-Latn-CS"/>
        </w:rPr>
        <w:t>U zimskom periodu teren je izložen plavljenju. Posjeduje južnu tribinu, gdje je kapacitet 200 mjesta.</w:t>
      </w:r>
    </w:p>
    <w:p w:rsidR="00840628" w:rsidRPr="00DB7B25" w:rsidRDefault="00840628" w:rsidP="00840628">
      <w:pPr>
        <w:spacing w:after="0"/>
        <w:jc w:val="both"/>
        <w:rPr>
          <w:rFonts w:ascii="Garamond" w:hAnsi="Garamond" w:cs="Garamond"/>
          <w:sz w:val="22"/>
          <w:szCs w:val="22"/>
          <w:lang w:val="sr-Latn-CS"/>
        </w:rPr>
      </w:pP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Mjesna zajednica Gornji Ceklin</w:t>
      </w: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Otvoreni travnati teren dimenzija 60 x 30 m</w:t>
      </w:r>
      <w:r w:rsidRPr="00C25EBB">
        <w:rPr>
          <w:rFonts w:ascii="Garamond" w:hAnsi="Garamond" w:cs="Garamond"/>
          <w:sz w:val="22"/>
          <w:szCs w:val="22"/>
          <w:vertAlign w:val="superscript"/>
          <w:lang w:val="sr-Latn-CS"/>
        </w:rPr>
        <w:t>2</w:t>
      </w:r>
      <w:r w:rsidRPr="00DB7B25">
        <w:rPr>
          <w:rFonts w:ascii="Garamond" w:hAnsi="Garamond" w:cs="Garamond"/>
          <w:sz w:val="22"/>
          <w:szCs w:val="22"/>
          <w:lang w:val="sr-Latn-CS"/>
        </w:rPr>
        <w:t>, koji</w:t>
      </w:r>
      <w:r>
        <w:rPr>
          <w:rFonts w:ascii="Garamond" w:hAnsi="Garamond" w:cs="Garamond"/>
          <w:sz w:val="22"/>
          <w:szCs w:val="22"/>
          <w:lang w:val="sr-Latn-CS"/>
        </w:rPr>
        <w:t xml:space="preserve"> </w:t>
      </w:r>
      <w:r w:rsidRPr="00DB7B25">
        <w:rPr>
          <w:rFonts w:ascii="Garamond" w:hAnsi="Garamond" w:cs="Garamond"/>
          <w:sz w:val="22"/>
          <w:szCs w:val="22"/>
          <w:lang w:val="sr-Latn-CS"/>
        </w:rPr>
        <w:t>služi za izvođenje fudbala. U junu 2018</w:t>
      </w:r>
      <w:r>
        <w:rPr>
          <w:rFonts w:ascii="Garamond" w:hAnsi="Garamond" w:cs="Garamond"/>
          <w:sz w:val="22"/>
          <w:szCs w:val="22"/>
          <w:lang w:val="sr-Latn-CS"/>
        </w:rPr>
        <w:t>.</w:t>
      </w:r>
      <w:r w:rsidRPr="00DB7B25">
        <w:rPr>
          <w:rFonts w:ascii="Garamond" w:hAnsi="Garamond" w:cs="Garamond"/>
          <w:sz w:val="22"/>
          <w:szCs w:val="22"/>
          <w:lang w:val="sr-Latn-CS"/>
        </w:rPr>
        <w:t xml:space="preserve"> godine. Sekretarijat za kulturu, sport i mlade Prijestonice Cetinje obezbijedio je komplet koš.</w:t>
      </w:r>
      <w:r>
        <w:rPr>
          <w:rFonts w:ascii="Garamond" w:hAnsi="Garamond" w:cs="Garamond"/>
          <w:sz w:val="22"/>
          <w:szCs w:val="22"/>
          <w:lang w:val="sr-Latn-CS"/>
        </w:rPr>
        <w:t xml:space="preserve"> </w:t>
      </w:r>
    </w:p>
    <w:p w:rsidR="00840628" w:rsidRPr="00DB7B25" w:rsidRDefault="00840628" w:rsidP="00840628">
      <w:pPr>
        <w:spacing w:after="0"/>
        <w:jc w:val="both"/>
        <w:rPr>
          <w:rFonts w:ascii="Garamond" w:hAnsi="Garamond" w:cs="Garamond"/>
          <w:sz w:val="22"/>
          <w:szCs w:val="22"/>
          <w:lang w:val="sr-Latn-CS"/>
        </w:rPr>
      </w:pP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Mjesna zajednica Dobrsko selo</w:t>
      </w:r>
    </w:p>
    <w:p w:rsidR="00840628" w:rsidRPr="00DB7B25"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Otvoreni travnati teren dimenzija 40 x 20 m</w:t>
      </w:r>
      <w:r w:rsidRPr="00C25EBB">
        <w:rPr>
          <w:rFonts w:ascii="Garamond" w:hAnsi="Garamond" w:cs="Garamond"/>
          <w:sz w:val="22"/>
          <w:szCs w:val="22"/>
          <w:vertAlign w:val="superscript"/>
          <w:lang w:val="sr-Latn-CS"/>
        </w:rPr>
        <w:t>2</w:t>
      </w:r>
      <w:r w:rsidRPr="00DB7B25">
        <w:rPr>
          <w:rFonts w:ascii="Garamond" w:hAnsi="Garamond" w:cs="Garamond"/>
          <w:sz w:val="22"/>
          <w:szCs w:val="22"/>
          <w:lang w:val="sr-Latn-CS"/>
        </w:rPr>
        <w:t>, koji je ograđen žičanom ogradom.</w:t>
      </w:r>
      <w:r>
        <w:rPr>
          <w:rFonts w:ascii="Garamond" w:hAnsi="Garamond" w:cs="Garamond"/>
          <w:sz w:val="22"/>
          <w:szCs w:val="22"/>
          <w:lang w:val="sr-Latn-CS"/>
        </w:rPr>
        <w:t xml:space="preserve"> </w:t>
      </w:r>
    </w:p>
    <w:p w:rsidR="00840628" w:rsidRDefault="00840628" w:rsidP="00840628">
      <w:pPr>
        <w:spacing w:after="0"/>
        <w:jc w:val="both"/>
        <w:rPr>
          <w:rFonts w:ascii="Garamond" w:hAnsi="Garamond" w:cs="Garamond"/>
          <w:sz w:val="22"/>
          <w:szCs w:val="22"/>
          <w:lang w:val="sr-Latn-CS"/>
        </w:rPr>
      </w:pPr>
      <w:r w:rsidRPr="00DB7B25">
        <w:rPr>
          <w:rFonts w:ascii="Garamond" w:hAnsi="Garamond" w:cs="Garamond"/>
          <w:sz w:val="22"/>
          <w:szCs w:val="22"/>
          <w:lang w:val="sr-Latn-CS"/>
        </w:rPr>
        <w:t>Teren je u dosta dobrom stanju</w:t>
      </w:r>
      <w:r>
        <w:rPr>
          <w:rFonts w:ascii="Garamond" w:hAnsi="Garamond" w:cs="Garamond"/>
          <w:sz w:val="22"/>
          <w:szCs w:val="22"/>
          <w:lang w:val="sr-Latn-CS"/>
        </w:rPr>
        <w:t xml:space="preserve">. </w:t>
      </w: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840628" w:rsidRDefault="00840628" w:rsidP="00840628">
      <w:pPr>
        <w:spacing w:after="0"/>
        <w:rPr>
          <w:rFonts w:ascii="Garamond" w:hAnsi="Garamond" w:cs="Garamond"/>
          <w:b/>
          <w:bCs/>
          <w:sz w:val="28"/>
          <w:szCs w:val="28"/>
          <w:lang w:val="sr-Latn-CS"/>
        </w:rPr>
      </w:pPr>
    </w:p>
    <w:p w:rsidR="00A70512" w:rsidRDefault="00A70512" w:rsidP="00840628">
      <w:pPr>
        <w:spacing w:after="0"/>
        <w:rPr>
          <w:rFonts w:ascii="Garamond" w:hAnsi="Garamond" w:cs="Garamond"/>
          <w:b/>
          <w:bCs/>
          <w:sz w:val="28"/>
          <w:szCs w:val="28"/>
          <w:lang w:val="sr-Latn-CS"/>
        </w:rPr>
      </w:pPr>
    </w:p>
    <w:p w:rsidR="00A70512" w:rsidRDefault="00A70512" w:rsidP="00840628">
      <w:pPr>
        <w:spacing w:after="0"/>
        <w:rPr>
          <w:rFonts w:ascii="Garamond" w:hAnsi="Garamond" w:cs="Garamond"/>
          <w:b/>
          <w:bCs/>
          <w:sz w:val="28"/>
          <w:szCs w:val="28"/>
          <w:lang w:val="sr-Latn-CS"/>
        </w:rPr>
      </w:pPr>
      <w:bookmarkStart w:id="151" w:name="_GoBack"/>
      <w:bookmarkEnd w:id="151"/>
    </w:p>
    <w:p w:rsidR="00840628" w:rsidRDefault="00840628" w:rsidP="00840628">
      <w:pPr>
        <w:spacing w:after="0"/>
        <w:rPr>
          <w:rFonts w:ascii="Garamond" w:hAnsi="Garamond" w:cs="Garamond"/>
          <w:b/>
          <w:bCs/>
          <w:sz w:val="28"/>
          <w:szCs w:val="28"/>
          <w:lang w:val="sr-Latn-CS"/>
        </w:rPr>
      </w:pPr>
    </w:p>
    <w:p w:rsidR="00840628" w:rsidRPr="00C9741F" w:rsidRDefault="00840628" w:rsidP="00840628">
      <w:pPr>
        <w:spacing w:after="0"/>
        <w:rPr>
          <w:rFonts w:ascii="Garamond" w:hAnsi="Garamond" w:cs="Garamond"/>
          <w:b/>
          <w:bCs/>
          <w:color w:val="0070C0"/>
          <w:sz w:val="28"/>
          <w:szCs w:val="28"/>
          <w:lang w:val="sr-Latn-CS"/>
        </w:rPr>
      </w:pPr>
      <w:r w:rsidRPr="00C9741F">
        <w:rPr>
          <w:rFonts w:ascii="Garamond" w:hAnsi="Garamond" w:cs="Garamond"/>
          <w:b/>
          <w:bCs/>
          <w:color w:val="0070C0"/>
          <w:sz w:val="28"/>
          <w:szCs w:val="28"/>
          <w:lang w:val="sr-Latn-CS"/>
        </w:rPr>
        <w:lastRenderedPageBreak/>
        <w:t>ANNEX 6</w:t>
      </w:r>
    </w:p>
    <w:p w:rsidR="00840628" w:rsidRDefault="00840628" w:rsidP="00840628">
      <w:pPr>
        <w:spacing w:after="0"/>
        <w:rPr>
          <w:rFonts w:ascii="Garamond" w:hAnsi="Garamond" w:cs="Garamond"/>
          <w:b/>
          <w:bCs/>
          <w:sz w:val="28"/>
          <w:szCs w:val="28"/>
          <w:lang w:val="sr-Latn-CS"/>
        </w:rPr>
      </w:pPr>
    </w:p>
    <w:p w:rsidR="00840628" w:rsidRPr="002F065B" w:rsidRDefault="00840628" w:rsidP="00840628">
      <w:pPr>
        <w:shd w:val="clear" w:color="auto" w:fill="C6D9F1" w:themeFill="text2" w:themeFillTint="33"/>
        <w:spacing w:after="0"/>
        <w:jc w:val="both"/>
        <w:rPr>
          <w:rFonts w:ascii="Garamond" w:hAnsi="Garamond"/>
          <w:b/>
          <w:sz w:val="24"/>
          <w:szCs w:val="24"/>
          <w:lang w:val="sr-Latn-CS"/>
        </w:rPr>
      </w:pPr>
      <w:r w:rsidRPr="007327A8">
        <w:rPr>
          <w:rFonts w:ascii="Garamond" w:hAnsi="Garamond"/>
          <w:b/>
          <w:sz w:val="24"/>
          <w:szCs w:val="24"/>
          <w:lang w:val="it-IT"/>
        </w:rPr>
        <w:t>Poslovanje</w:t>
      </w:r>
      <w:r w:rsidRPr="002F065B">
        <w:rPr>
          <w:rFonts w:ascii="Garamond" w:hAnsi="Garamond"/>
          <w:b/>
          <w:sz w:val="24"/>
          <w:szCs w:val="24"/>
          <w:lang w:val="sr-Latn-CS"/>
        </w:rPr>
        <w:t xml:space="preserve"> </w:t>
      </w:r>
      <w:r w:rsidRPr="007327A8">
        <w:rPr>
          <w:rFonts w:ascii="Garamond" w:hAnsi="Garamond"/>
          <w:b/>
          <w:sz w:val="24"/>
          <w:szCs w:val="24"/>
          <w:lang w:val="it-IT"/>
        </w:rPr>
        <w:t>privrednih</w:t>
      </w:r>
      <w:r w:rsidRPr="002F065B">
        <w:rPr>
          <w:rFonts w:ascii="Garamond" w:hAnsi="Garamond"/>
          <w:b/>
          <w:sz w:val="24"/>
          <w:szCs w:val="24"/>
          <w:lang w:val="sr-Latn-CS"/>
        </w:rPr>
        <w:t xml:space="preserve"> </w:t>
      </w:r>
      <w:r w:rsidRPr="007327A8">
        <w:rPr>
          <w:rFonts w:ascii="Garamond" w:hAnsi="Garamond"/>
          <w:b/>
          <w:sz w:val="24"/>
          <w:szCs w:val="24"/>
          <w:lang w:val="it-IT"/>
        </w:rPr>
        <w:t>subjekata</w:t>
      </w:r>
      <w:r w:rsidRPr="002F065B">
        <w:rPr>
          <w:rFonts w:ascii="Garamond" w:hAnsi="Garamond"/>
          <w:b/>
          <w:sz w:val="24"/>
          <w:szCs w:val="24"/>
          <w:lang w:val="sr-Latn-CS"/>
        </w:rPr>
        <w:t xml:space="preserve"> </w:t>
      </w:r>
      <w:r w:rsidRPr="007327A8">
        <w:rPr>
          <w:rFonts w:ascii="Garamond" w:hAnsi="Garamond"/>
          <w:b/>
          <w:sz w:val="24"/>
          <w:szCs w:val="24"/>
          <w:lang w:val="it-IT"/>
        </w:rPr>
        <w:t>u</w:t>
      </w:r>
      <w:r w:rsidRPr="002F065B">
        <w:rPr>
          <w:rFonts w:ascii="Garamond" w:hAnsi="Garamond"/>
          <w:b/>
          <w:sz w:val="24"/>
          <w:szCs w:val="24"/>
          <w:lang w:val="sr-Latn-CS"/>
        </w:rPr>
        <w:t xml:space="preserve"> </w:t>
      </w:r>
      <w:r w:rsidRPr="007327A8">
        <w:rPr>
          <w:rFonts w:ascii="Garamond" w:hAnsi="Garamond"/>
          <w:b/>
          <w:sz w:val="24"/>
          <w:szCs w:val="24"/>
          <w:lang w:val="it-IT"/>
        </w:rPr>
        <w:t>Prijestonici</w:t>
      </w:r>
      <w:r w:rsidRPr="002F065B">
        <w:rPr>
          <w:rFonts w:ascii="Garamond" w:hAnsi="Garamond"/>
          <w:b/>
          <w:sz w:val="24"/>
          <w:szCs w:val="24"/>
          <w:lang w:val="sr-Latn-CS"/>
        </w:rPr>
        <w:t xml:space="preserve"> </w:t>
      </w:r>
      <w:r w:rsidRPr="007327A8">
        <w:rPr>
          <w:rFonts w:ascii="Garamond" w:hAnsi="Garamond"/>
          <w:b/>
          <w:sz w:val="24"/>
          <w:szCs w:val="24"/>
          <w:lang w:val="it-IT"/>
        </w:rPr>
        <w:t>Cetinje</w:t>
      </w:r>
    </w:p>
    <w:p w:rsidR="00840628" w:rsidRPr="002F065B" w:rsidRDefault="00840628" w:rsidP="00840628">
      <w:pPr>
        <w:spacing w:after="0"/>
        <w:jc w:val="both"/>
        <w:rPr>
          <w:rFonts w:ascii="Times New Roman" w:hAnsi="Times New Roman"/>
          <w:sz w:val="24"/>
          <w:szCs w:val="24"/>
          <w:lang w:val="sr-Latn-CS"/>
        </w:rPr>
      </w:pPr>
    </w:p>
    <w:p w:rsidR="00840628" w:rsidRPr="002F065B" w:rsidRDefault="00840628" w:rsidP="00840628">
      <w:pPr>
        <w:spacing w:after="0"/>
        <w:jc w:val="both"/>
        <w:rPr>
          <w:rFonts w:ascii="Garamond" w:hAnsi="Garamond"/>
          <w:sz w:val="22"/>
          <w:szCs w:val="22"/>
          <w:lang w:val="sr-Latn-CS"/>
        </w:rPr>
      </w:pPr>
      <w:r w:rsidRPr="007327A8">
        <w:rPr>
          <w:rFonts w:ascii="Garamond" w:hAnsi="Garamond"/>
          <w:sz w:val="22"/>
          <w:szCs w:val="22"/>
          <w:lang w:val="it-IT"/>
        </w:rPr>
        <w:t>Prema</w:t>
      </w:r>
      <w:r w:rsidRPr="002F065B">
        <w:rPr>
          <w:rFonts w:ascii="Garamond" w:hAnsi="Garamond"/>
          <w:sz w:val="22"/>
          <w:szCs w:val="22"/>
          <w:lang w:val="sr-Latn-CS"/>
        </w:rPr>
        <w:t xml:space="preserve"> </w:t>
      </w:r>
      <w:r w:rsidRPr="007327A8">
        <w:rPr>
          <w:rFonts w:ascii="Garamond" w:hAnsi="Garamond"/>
          <w:sz w:val="22"/>
          <w:szCs w:val="22"/>
          <w:lang w:val="it-IT"/>
        </w:rPr>
        <w:t>podacima</w:t>
      </w:r>
      <w:r w:rsidRPr="002F065B">
        <w:rPr>
          <w:rFonts w:ascii="Garamond" w:hAnsi="Garamond"/>
          <w:sz w:val="22"/>
          <w:szCs w:val="22"/>
          <w:lang w:val="sr-Latn-CS"/>
        </w:rPr>
        <w:t xml:space="preserve"> </w:t>
      </w:r>
      <w:r w:rsidRPr="007327A8">
        <w:rPr>
          <w:rFonts w:ascii="Garamond" w:hAnsi="Garamond"/>
          <w:sz w:val="22"/>
          <w:szCs w:val="22"/>
          <w:lang w:val="it-IT"/>
        </w:rPr>
        <w:t>Poreske</w:t>
      </w:r>
      <w:r w:rsidRPr="002F065B">
        <w:rPr>
          <w:rFonts w:ascii="Garamond" w:hAnsi="Garamond"/>
          <w:sz w:val="22"/>
          <w:szCs w:val="22"/>
          <w:lang w:val="sr-Latn-CS"/>
        </w:rPr>
        <w:t xml:space="preserve"> </w:t>
      </w:r>
      <w:r w:rsidRPr="007327A8">
        <w:rPr>
          <w:rFonts w:ascii="Garamond" w:hAnsi="Garamond"/>
          <w:sz w:val="22"/>
          <w:szCs w:val="22"/>
          <w:lang w:val="it-IT"/>
        </w:rPr>
        <w:t>uprave</w:t>
      </w:r>
      <w:r w:rsidRPr="002F065B">
        <w:rPr>
          <w:rFonts w:ascii="Garamond" w:hAnsi="Garamond"/>
          <w:sz w:val="22"/>
          <w:szCs w:val="22"/>
          <w:lang w:val="sr-Latn-CS"/>
        </w:rPr>
        <w:t xml:space="preserve"> </w:t>
      </w:r>
      <w:r w:rsidRPr="007327A8">
        <w:rPr>
          <w:rFonts w:ascii="Garamond" w:hAnsi="Garamond"/>
          <w:sz w:val="22"/>
          <w:szCs w:val="22"/>
          <w:lang w:val="it-IT"/>
        </w:rPr>
        <w:t>zavr</w:t>
      </w:r>
      <w:r w:rsidRPr="002F065B">
        <w:rPr>
          <w:rFonts w:ascii="Garamond" w:hAnsi="Garamond"/>
          <w:sz w:val="22"/>
          <w:szCs w:val="22"/>
          <w:lang w:val="sr-Latn-CS"/>
        </w:rPr>
        <w:t>š</w:t>
      </w:r>
      <w:r w:rsidRPr="007327A8">
        <w:rPr>
          <w:rFonts w:ascii="Garamond" w:hAnsi="Garamond"/>
          <w:sz w:val="22"/>
          <w:szCs w:val="22"/>
          <w:lang w:val="it-IT"/>
        </w:rPr>
        <w:t>ne</w:t>
      </w:r>
      <w:r w:rsidRPr="002F065B">
        <w:rPr>
          <w:rFonts w:ascii="Garamond" w:hAnsi="Garamond"/>
          <w:sz w:val="22"/>
          <w:szCs w:val="22"/>
          <w:lang w:val="sr-Latn-CS"/>
        </w:rPr>
        <w:t xml:space="preserve"> </w:t>
      </w:r>
      <w:r w:rsidRPr="007327A8">
        <w:rPr>
          <w:rFonts w:ascii="Garamond" w:hAnsi="Garamond"/>
          <w:sz w:val="22"/>
          <w:szCs w:val="22"/>
          <w:lang w:val="it-IT"/>
        </w:rPr>
        <w:t>ra</w:t>
      </w:r>
      <w:r w:rsidRPr="002F065B">
        <w:rPr>
          <w:rFonts w:ascii="Garamond" w:hAnsi="Garamond"/>
          <w:sz w:val="22"/>
          <w:szCs w:val="22"/>
          <w:lang w:val="sr-Latn-CS"/>
        </w:rPr>
        <w:t>č</w:t>
      </w:r>
      <w:r w:rsidRPr="007327A8">
        <w:rPr>
          <w:rFonts w:ascii="Garamond" w:hAnsi="Garamond"/>
          <w:sz w:val="22"/>
          <w:szCs w:val="22"/>
          <w:lang w:val="it-IT"/>
        </w:rPr>
        <w:t>une</w:t>
      </w:r>
      <w:r w:rsidRPr="002F065B">
        <w:rPr>
          <w:rFonts w:ascii="Garamond" w:hAnsi="Garamond"/>
          <w:sz w:val="22"/>
          <w:szCs w:val="22"/>
          <w:lang w:val="sr-Latn-CS"/>
        </w:rPr>
        <w:t xml:space="preserve"> </w:t>
      </w:r>
      <w:r w:rsidRPr="007327A8">
        <w:rPr>
          <w:rFonts w:ascii="Garamond" w:hAnsi="Garamond"/>
          <w:sz w:val="22"/>
          <w:szCs w:val="22"/>
          <w:lang w:val="it-IT"/>
        </w:rPr>
        <w:t>za</w:t>
      </w:r>
      <w:r w:rsidRPr="002F065B">
        <w:rPr>
          <w:rFonts w:ascii="Garamond" w:hAnsi="Garamond"/>
          <w:sz w:val="22"/>
          <w:szCs w:val="22"/>
          <w:lang w:val="sr-Latn-CS"/>
        </w:rPr>
        <w:t xml:space="preserve"> 2018.</w:t>
      </w:r>
      <w:r w:rsidRPr="007327A8">
        <w:rPr>
          <w:rFonts w:ascii="Garamond" w:hAnsi="Garamond"/>
          <w:sz w:val="22"/>
          <w:szCs w:val="22"/>
          <w:lang w:val="it-IT"/>
        </w:rPr>
        <w:t>godinu</w:t>
      </w:r>
      <w:r w:rsidRPr="002F065B">
        <w:rPr>
          <w:rFonts w:ascii="Garamond" w:hAnsi="Garamond"/>
          <w:sz w:val="22"/>
          <w:szCs w:val="22"/>
          <w:lang w:val="sr-Latn-CS"/>
        </w:rPr>
        <w:t xml:space="preserve"> </w:t>
      </w:r>
      <w:r w:rsidRPr="007327A8">
        <w:rPr>
          <w:rFonts w:ascii="Garamond" w:hAnsi="Garamond"/>
          <w:sz w:val="22"/>
          <w:szCs w:val="22"/>
          <w:lang w:val="it-IT"/>
        </w:rPr>
        <w:t>u</w:t>
      </w:r>
      <w:r w:rsidRPr="002F065B">
        <w:rPr>
          <w:rFonts w:ascii="Garamond" w:hAnsi="Garamond"/>
          <w:sz w:val="22"/>
          <w:szCs w:val="22"/>
          <w:lang w:val="sr-Latn-CS"/>
        </w:rPr>
        <w:t xml:space="preserve"> </w:t>
      </w:r>
      <w:r w:rsidRPr="007327A8">
        <w:rPr>
          <w:rFonts w:ascii="Garamond" w:hAnsi="Garamond"/>
          <w:sz w:val="22"/>
          <w:szCs w:val="22"/>
          <w:lang w:val="it-IT"/>
        </w:rPr>
        <w:t>Prijestonici</w:t>
      </w:r>
      <w:r w:rsidRPr="002F065B">
        <w:rPr>
          <w:rFonts w:ascii="Garamond" w:hAnsi="Garamond"/>
          <w:sz w:val="22"/>
          <w:szCs w:val="22"/>
          <w:lang w:val="sr-Latn-CS"/>
        </w:rPr>
        <w:t xml:space="preserve"> </w:t>
      </w:r>
      <w:r w:rsidRPr="007327A8">
        <w:rPr>
          <w:rFonts w:ascii="Garamond" w:hAnsi="Garamond"/>
          <w:sz w:val="22"/>
          <w:szCs w:val="22"/>
          <w:lang w:val="it-IT"/>
        </w:rPr>
        <w:t>Cetinje</w:t>
      </w:r>
      <w:r w:rsidRPr="002F065B">
        <w:rPr>
          <w:rFonts w:ascii="Garamond" w:hAnsi="Garamond"/>
          <w:sz w:val="22"/>
          <w:szCs w:val="22"/>
          <w:lang w:val="sr-Latn-CS"/>
        </w:rPr>
        <w:t xml:space="preserve"> </w:t>
      </w:r>
      <w:r w:rsidRPr="007327A8">
        <w:rPr>
          <w:rFonts w:ascii="Garamond" w:hAnsi="Garamond"/>
          <w:sz w:val="22"/>
          <w:szCs w:val="22"/>
          <w:lang w:val="it-IT"/>
        </w:rPr>
        <w:t>je</w:t>
      </w:r>
      <w:r w:rsidRPr="002F065B">
        <w:rPr>
          <w:rFonts w:ascii="Garamond" w:hAnsi="Garamond"/>
          <w:sz w:val="22"/>
          <w:szCs w:val="22"/>
          <w:lang w:val="sr-Latn-CS"/>
        </w:rPr>
        <w:t xml:space="preserve"> </w:t>
      </w:r>
      <w:r w:rsidRPr="007327A8">
        <w:rPr>
          <w:rFonts w:ascii="Garamond" w:hAnsi="Garamond"/>
          <w:sz w:val="22"/>
          <w:szCs w:val="22"/>
          <w:lang w:val="it-IT"/>
        </w:rPr>
        <w:t>predalo</w:t>
      </w:r>
      <w:r w:rsidRPr="002F065B">
        <w:rPr>
          <w:rFonts w:ascii="Garamond" w:hAnsi="Garamond"/>
          <w:sz w:val="22"/>
          <w:szCs w:val="22"/>
          <w:lang w:val="sr-Latn-CS"/>
        </w:rPr>
        <w:t xml:space="preserve"> 385 </w:t>
      </w:r>
      <w:r w:rsidRPr="007327A8">
        <w:rPr>
          <w:rFonts w:ascii="Garamond" w:hAnsi="Garamond"/>
          <w:sz w:val="22"/>
          <w:szCs w:val="22"/>
          <w:lang w:val="it-IT"/>
        </w:rPr>
        <w:t>privrednih</w:t>
      </w:r>
      <w:r w:rsidRPr="002F065B">
        <w:rPr>
          <w:rFonts w:ascii="Garamond" w:hAnsi="Garamond"/>
          <w:sz w:val="22"/>
          <w:szCs w:val="22"/>
          <w:lang w:val="sr-Latn-CS"/>
        </w:rPr>
        <w:t xml:space="preserve"> </w:t>
      </w:r>
      <w:r w:rsidRPr="007327A8">
        <w:rPr>
          <w:rFonts w:ascii="Garamond" w:hAnsi="Garamond"/>
          <w:sz w:val="22"/>
          <w:szCs w:val="22"/>
          <w:lang w:val="it-IT"/>
        </w:rPr>
        <w:t>subjekta</w:t>
      </w:r>
      <w:r w:rsidRPr="002F065B">
        <w:rPr>
          <w:rFonts w:ascii="Garamond" w:hAnsi="Garamond"/>
          <w:sz w:val="22"/>
          <w:szCs w:val="22"/>
          <w:lang w:val="sr-Latn-CS"/>
        </w:rPr>
        <w:t xml:space="preserve"> </w:t>
      </w:r>
      <w:r w:rsidRPr="007327A8">
        <w:rPr>
          <w:rFonts w:ascii="Garamond" w:hAnsi="Garamond"/>
          <w:sz w:val="22"/>
          <w:szCs w:val="22"/>
          <w:lang w:val="it-IT"/>
        </w:rPr>
        <w:t>ili</w:t>
      </w:r>
      <w:r w:rsidRPr="002F065B">
        <w:rPr>
          <w:rFonts w:ascii="Garamond" w:hAnsi="Garamond"/>
          <w:sz w:val="22"/>
          <w:szCs w:val="22"/>
          <w:lang w:val="sr-Latn-CS"/>
        </w:rPr>
        <w:t xml:space="preserve"> 1,8% </w:t>
      </w:r>
      <w:r w:rsidRPr="007327A8">
        <w:rPr>
          <w:rFonts w:ascii="Garamond" w:hAnsi="Garamond"/>
          <w:sz w:val="22"/>
          <w:szCs w:val="22"/>
          <w:lang w:val="it-IT"/>
        </w:rPr>
        <w:t>u</w:t>
      </w:r>
      <w:r w:rsidRPr="002F065B">
        <w:rPr>
          <w:rFonts w:ascii="Garamond" w:hAnsi="Garamond"/>
          <w:sz w:val="22"/>
          <w:szCs w:val="22"/>
          <w:lang w:val="sr-Latn-CS"/>
        </w:rPr>
        <w:t xml:space="preserve"> </w:t>
      </w:r>
      <w:r w:rsidRPr="007327A8">
        <w:rPr>
          <w:rFonts w:ascii="Garamond" w:hAnsi="Garamond"/>
          <w:sz w:val="22"/>
          <w:szCs w:val="22"/>
          <w:lang w:val="it-IT"/>
        </w:rPr>
        <w:t>ukupnom</w:t>
      </w:r>
      <w:r w:rsidRPr="002F065B">
        <w:rPr>
          <w:rFonts w:ascii="Garamond" w:hAnsi="Garamond"/>
          <w:sz w:val="22"/>
          <w:szCs w:val="22"/>
          <w:lang w:val="sr-Latn-CS"/>
        </w:rPr>
        <w:t xml:space="preserve"> </w:t>
      </w:r>
      <w:r w:rsidRPr="007327A8">
        <w:rPr>
          <w:rFonts w:ascii="Garamond" w:hAnsi="Garamond"/>
          <w:sz w:val="22"/>
          <w:szCs w:val="22"/>
          <w:lang w:val="it-IT"/>
        </w:rPr>
        <w:t>broju</w:t>
      </w:r>
      <w:r w:rsidRPr="002F065B">
        <w:rPr>
          <w:rFonts w:ascii="Garamond" w:hAnsi="Garamond"/>
          <w:sz w:val="22"/>
          <w:szCs w:val="22"/>
          <w:lang w:val="sr-Latn-CS"/>
        </w:rPr>
        <w:t xml:space="preserve"> </w:t>
      </w:r>
      <w:r w:rsidRPr="007327A8">
        <w:rPr>
          <w:rFonts w:ascii="Garamond" w:hAnsi="Garamond"/>
          <w:sz w:val="22"/>
          <w:szCs w:val="22"/>
          <w:lang w:val="it-IT"/>
        </w:rPr>
        <w:t>privrednih</w:t>
      </w:r>
      <w:r w:rsidRPr="002F065B">
        <w:rPr>
          <w:rFonts w:ascii="Garamond" w:hAnsi="Garamond"/>
          <w:sz w:val="22"/>
          <w:szCs w:val="22"/>
          <w:lang w:val="sr-Latn-CS"/>
        </w:rPr>
        <w:t xml:space="preserve"> </w:t>
      </w:r>
      <w:r w:rsidRPr="007327A8">
        <w:rPr>
          <w:rFonts w:ascii="Garamond" w:hAnsi="Garamond"/>
          <w:sz w:val="22"/>
          <w:szCs w:val="22"/>
          <w:lang w:val="it-IT"/>
        </w:rPr>
        <w:t>subjekata</w:t>
      </w:r>
      <w:r w:rsidRPr="002F065B">
        <w:rPr>
          <w:rFonts w:ascii="Garamond" w:hAnsi="Garamond"/>
          <w:sz w:val="22"/>
          <w:szCs w:val="22"/>
          <w:lang w:val="sr-Latn-CS"/>
        </w:rPr>
        <w:t xml:space="preserve"> </w:t>
      </w:r>
      <w:r w:rsidRPr="007327A8">
        <w:rPr>
          <w:rFonts w:ascii="Garamond" w:hAnsi="Garamond"/>
          <w:sz w:val="22"/>
          <w:szCs w:val="22"/>
          <w:lang w:val="it-IT"/>
        </w:rPr>
        <w:t>koji</w:t>
      </w:r>
      <w:r w:rsidRPr="002F065B">
        <w:rPr>
          <w:rFonts w:ascii="Garamond" w:hAnsi="Garamond"/>
          <w:sz w:val="22"/>
          <w:szCs w:val="22"/>
          <w:lang w:val="sr-Latn-CS"/>
        </w:rPr>
        <w:t xml:space="preserve"> </w:t>
      </w:r>
      <w:r w:rsidRPr="007327A8">
        <w:rPr>
          <w:rFonts w:ascii="Garamond" w:hAnsi="Garamond"/>
          <w:sz w:val="22"/>
          <w:szCs w:val="22"/>
          <w:lang w:val="it-IT"/>
        </w:rPr>
        <w:t>su</w:t>
      </w:r>
      <w:r w:rsidRPr="002F065B">
        <w:rPr>
          <w:rFonts w:ascii="Garamond" w:hAnsi="Garamond"/>
          <w:sz w:val="22"/>
          <w:szCs w:val="22"/>
          <w:lang w:val="sr-Latn-CS"/>
        </w:rPr>
        <w:t xml:space="preserve"> </w:t>
      </w:r>
      <w:r w:rsidRPr="007327A8">
        <w:rPr>
          <w:rFonts w:ascii="Garamond" w:hAnsi="Garamond"/>
          <w:sz w:val="22"/>
          <w:szCs w:val="22"/>
          <w:lang w:val="it-IT"/>
        </w:rPr>
        <w:t>predali</w:t>
      </w:r>
      <w:r w:rsidRPr="002F065B">
        <w:rPr>
          <w:rFonts w:ascii="Garamond" w:hAnsi="Garamond"/>
          <w:sz w:val="22"/>
          <w:szCs w:val="22"/>
          <w:lang w:val="sr-Latn-CS"/>
        </w:rPr>
        <w:t xml:space="preserve"> </w:t>
      </w:r>
      <w:r w:rsidRPr="007327A8">
        <w:rPr>
          <w:rFonts w:ascii="Garamond" w:hAnsi="Garamond"/>
          <w:sz w:val="22"/>
          <w:szCs w:val="22"/>
          <w:lang w:val="it-IT"/>
        </w:rPr>
        <w:t>finansijske</w:t>
      </w:r>
      <w:r w:rsidRPr="002F065B">
        <w:rPr>
          <w:rFonts w:ascii="Garamond" w:hAnsi="Garamond"/>
          <w:sz w:val="22"/>
          <w:szCs w:val="22"/>
          <w:lang w:val="sr-Latn-CS"/>
        </w:rPr>
        <w:t xml:space="preserve"> </w:t>
      </w:r>
      <w:r w:rsidRPr="007327A8">
        <w:rPr>
          <w:rFonts w:ascii="Garamond" w:hAnsi="Garamond"/>
          <w:sz w:val="22"/>
          <w:szCs w:val="22"/>
          <w:lang w:val="it-IT"/>
        </w:rPr>
        <w:t>iskaze</w:t>
      </w:r>
      <w:r w:rsidRPr="002F065B">
        <w:rPr>
          <w:rFonts w:ascii="Garamond" w:hAnsi="Garamond"/>
          <w:sz w:val="22"/>
          <w:szCs w:val="22"/>
          <w:lang w:val="sr-Latn-CS"/>
        </w:rPr>
        <w:t>, š</w:t>
      </w:r>
      <w:r w:rsidRPr="007327A8">
        <w:rPr>
          <w:rFonts w:ascii="Garamond" w:hAnsi="Garamond"/>
          <w:sz w:val="22"/>
          <w:szCs w:val="22"/>
          <w:lang w:val="it-IT"/>
        </w:rPr>
        <w:t>to</w:t>
      </w:r>
      <w:r w:rsidRPr="002F065B">
        <w:rPr>
          <w:rFonts w:ascii="Garamond" w:hAnsi="Garamond"/>
          <w:sz w:val="22"/>
          <w:szCs w:val="22"/>
          <w:lang w:val="sr-Latn-CS"/>
        </w:rPr>
        <w:t xml:space="preserve"> </w:t>
      </w:r>
      <w:r w:rsidRPr="007327A8">
        <w:rPr>
          <w:rFonts w:ascii="Garamond" w:hAnsi="Garamond"/>
          <w:sz w:val="22"/>
          <w:szCs w:val="22"/>
          <w:lang w:val="it-IT"/>
        </w:rPr>
        <w:t>je</w:t>
      </w:r>
      <w:r w:rsidRPr="002F065B">
        <w:rPr>
          <w:rFonts w:ascii="Garamond" w:hAnsi="Garamond"/>
          <w:sz w:val="22"/>
          <w:szCs w:val="22"/>
          <w:lang w:val="sr-Latn-CS"/>
        </w:rPr>
        <w:t xml:space="preserve"> 10,0% </w:t>
      </w:r>
      <w:r w:rsidRPr="007327A8">
        <w:rPr>
          <w:rFonts w:ascii="Garamond" w:hAnsi="Garamond"/>
          <w:sz w:val="22"/>
          <w:szCs w:val="22"/>
          <w:lang w:val="it-IT"/>
        </w:rPr>
        <w:t>vi</w:t>
      </w:r>
      <w:r w:rsidRPr="002F065B">
        <w:rPr>
          <w:rFonts w:ascii="Garamond" w:hAnsi="Garamond"/>
          <w:sz w:val="22"/>
          <w:szCs w:val="22"/>
          <w:lang w:val="sr-Latn-CS"/>
        </w:rPr>
        <w:t>š</w:t>
      </w:r>
      <w:r w:rsidRPr="007327A8">
        <w:rPr>
          <w:rFonts w:ascii="Garamond" w:hAnsi="Garamond"/>
          <w:sz w:val="22"/>
          <w:szCs w:val="22"/>
          <w:lang w:val="it-IT"/>
        </w:rPr>
        <w:t>e</w:t>
      </w:r>
      <w:r w:rsidRPr="002F065B">
        <w:rPr>
          <w:rFonts w:ascii="Garamond" w:hAnsi="Garamond"/>
          <w:sz w:val="22"/>
          <w:szCs w:val="22"/>
          <w:lang w:val="sr-Latn-CS"/>
        </w:rPr>
        <w:t xml:space="preserve"> </w:t>
      </w:r>
      <w:r w:rsidRPr="007327A8">
        <w:rPr>
          <w:rFonts w:ascii="Garamond" w:hAnsi="Garamond"/>
          <w:sz w:val="22"/>
          <w:szCs w:val="22"/>
          <w:lang w:val="it-IT"/>
        </w:rPr>
        <w:t>u</w:t>
      </w:r>
      <w:r w:rsidRPr="002F065B">
        <w:rPr>
          <w:rFonts w:ascii="Garamond" w:hAnsi="Garamond"/>
          <w:sz w:val="22"/>
          <w:szCs w:val="22"/>
          <w:lang w:val="sr-Latn-CS"/>
        </w:rPr>
        <w:t xml:space="preserve"> </w:t>
      </w:r>
      <w:r w:rsidRPr="007327A8">
        <w:rPr>
          <w:rFonts w:ascii="Garamond" w:hAnsi="Garamond"/>
          <w:sz w:val="22"/>
          <w:szCs w:val="22"/>
          <w:lang w:val="it-IT"/>
        </w:rPr>
        <w:t>odnosu</w:t>
      </w:r>
      <w:r w:rsidRPr="002F065B">
        <w:rPr>
          <w:rFonts w:ascii="Garamond" w:hAnsi="Garamond"/>
          <w:sz w:val="22"/>
          <w:szCs w:val="22"/>
          <w:lang w:val="sr-Latn-CS"/>
        </w:rPr>
        <w:t xml:space="preserve"> </w:t>
      </w:r>
      <w:r w:rsidRPr="007327A8">
        <w:rPr>
          <w:rFonts w:ascii="Garamond" w:hAnsi="Garamond"/>
          <w:sz w:val="22"/>
          <w:szCs w:val="22"/>
          <w:lang w:val="it-IT"/>
        </w:rPr>
        <w:t>na</w:t>
      </w:r>
      <w:r w:rsidRPr="002F065B">
        <w:rPr>
          <w:rFonts w:ascii="Garamond" w:hAnsi="Garamond"/>
          <w:sz w:val="22"/>
          <w:szCs w:val="22"/>
          <w:lang w:val="sr-Latn-CS"/>
        </w:rPr>
        <w:t xml:space="preserve"> 2017. </w:t>
      </w:r>
      <w:r w:rsidRPr="007327A8">
        <w:rPr>
          <w:rFonts w:ascii="Garamond" w:hAnsi="Garamond"/>
          <w:sz w:val="22"/>
          <w:szCs w:val="22"/>
          <w:lang w:val="it-IT"/>
        </w:rPr>
        <w:t>godinu</w:t>
      </w:r>
      <w:r w:rsidRPr="002F065B">
        <w:rPr>
          <w:rFonts w:ascii="Garamond" w:hAnsi="Garamond"/>
          <w:sz w:val="22"/>
          <w:szCs w:val="22"/>
          <w:lang w:val="sr-Latn-CS"/>
        </w:rPr>
        <w:t xml:space="preserve">. </w:t>
      </w:r>
      <w:r w:rsidRPr="007327A8">
        <w:rPr>
          <w:rFonts w:ascii="Garamond" w:hAnsi="Garamond"/>
          <w:sz w:val="22"/>
          <w:szCs w:val="22"/>
          <w:lang w:val="it-IT"/>
        </w:rPr>
        <w:t>U</w:t>
      </w:r>
      <w:r w:rsidRPr="002F065B">
        <w:rPr>
          <w:rFonts w:ascii="Garamond" w:hAnsi="Garamond"/>
          <w:sz w:val="22"/>
          <w:szCs w:val="22"/>
          <w:lang w:val="sr-Latn-CS"/>
        </w:rPr>
        <w:t xml:space="preserve"> </w:t>
      </w:r>
      <w:r w:rsidRPr="007327A8">
        <w:rPr>
          <w:rFonts w:ascii="Garamond" w:hAnsi="Garamond"/>
          <w:sz w:val="22"/>
          <w:szCs w:val="22"/>
          <w:lang w:val="it-IT"/>
        </w:rPr>
        <w:t>Cetinju</w:t>
      </w:r>
      <w:r w:rsidRPr="002F065B">
        <w:rPr>
          <w:rFonts w:ascii="Garamond" w:hAnsi="Garamond"/>
          <w:sz w:val="22"/>
          <w:szCs w:val="22"/>
          <w:lang w:val="sr-Latn-CS"/>
        </w:rPr>
        <w:t xml:space="preserve">  </w:t>
      </w:r>
      <w:r w:rsidRPr="007327A8">
        <w:rPr>
          <w:rFonts w:ascii="Garamond" w:hAnsi="Garamond"/>
          <w:sz w:val="22"/>
          <w:szCs w:val="22"/>
          <w:lang w:val="it-IT"/>
        </w:rPr>
        <w:t>posluje</w:t>
      </w:r>
      <w:r w:rsidRPr="002F065B">
        <w:rPr>
          <w:rFonts w:ascii="Garamond" w:hAnsi="Garamond"/>
          <w:sz w:val="22"/>
          <w:szCs w:val="22"/>
          <w:lang w:val="sr-Latn-CS"/>
        </w:rPr>
        <w:t xml:space="preserve"> 3,9% </w:t>
      </w:r>
      <w:r w:rsidRPr="007327A8">
        <w:rPr>
          <w:rFonts w:ascii="Garamond" w:hAnsi="Garamond"/>
          <w:sz w:val="22"/>
          <w:szCs w:val="22"/>
          <w:lang w:val="it-IT"/>
        </w:rPr>
        <w:t>privrednih</w:t>
      </w:r>
      <w:r w:rsidRPr="002F065B">
        <w:rPr>
          <w:rFonts w:ascii="Garamond" w:hAnsi="Garamond"/>
          <w:sz w:val="22"/>
          <w:szCs w:val="22"/>
          <w:lang w:val="sr-Latn-CS"/>
        </w:rPr>
        <w:t xml:space="preserve"> </w:t>
      </w:r>
      <w:r w:rsidRPr="007327A8">
        <w:rPr>
          <w:rFonts w:ascii="Garamond" w:hAnsi="Garamond"/>
          <w:sz w:val="22"/>
          <w:szCs w:val="22"/>
          <w:lang w:val="it-IT"/>
        </w:rPr>
        <w:t>subjekata</w:t>
      </w:r>
      <w:r w:rsidRPr="002F065B">
        <w:rPr>
          <w:rFonts w:ascii="Garamond" w:hAnsi="Garamond"/>
          <w:sz w:val="22"/>
          <w:szCs w:val="22"/>
          <w:lang w:val="sr-Latn-CS"/>
        </w:rPr>
        <w:t xml:space="preserve"> </w:t>
      </w:r>
      <w:r w:rsidRPr="007327A8">
        <w:rPr>
          <w:rFonts w:ascii="Garamond" w:hAnsi="Garamond"/>
          <w:sz w:val="22"/>
          <w:szCs w:val="22"/>
          <w:lang w:val="it-IT"/>
        </w:rPr>
        <w:t>centralne</w:t>
      </w:r>
      <w:r w:rsidRPr="002F065B">
        <w:rPr>
          <w:rFonts w:ascii="Garamond" w:hAnsi="Garamond"/>
          <w:sz w:val="22"/>
          <w:szCs w:val="22"/>
          <w:lang w:val="sr-Latn-CS"/>
        </w:rPr>
        <w:t xml:space="preserve"> </w:t>
      </w:r>
      <w:r w:rsidRPr="007327A8">
        <w:rPr>
          <w:rFonts w:ascii="Garamond" w:hAnsi="Garamond"/>
          <w:sz w:val="22"/>
          <w:szCs w:val="22"/>
          <w:lang w:val="it-IT"/>
        </w:rPr>
        <w:t>regije</w:t>
      </w:r>
      <w:r w:rsidRPr="002F065B">
        <w:rPr>
          <w:rFonts w:ascii="Garamond" w:hAnsi="Garamond"/>
          <w:sz w:val="22"/>
          <w:szCs w:val="22"/>
          <w:lang w:val="sr-Latn-CS"/>
        </w:rPr>
        <w:t>, š</w:t>
      </w:r>
      <w:r w:rsidRPr="007327A8">
        <w:rPr>
          <w:rFonts w:ascii="Garamond" w:hAnsi="Garamond"/>
          <w:sz w:val="22"/>
          <w:szCs w:val="22"/>
          <w:lang w:val="it-IT"/>
        </w:rPr>
        <w:t>to</w:t>
      </w:r>
      <w:r w:rsidRPr="002F065B">
        <w:rPr>
          <w:rFonts w:ascii="Garamond" w:hAnsi="Garamond"/>
          <w:sz w:val="22"/>
          <w:szCs w:val="22"/>
          <w:lang w:val="sr-Latn-CS"/>
        </w:rPr>
        <w:t xml:space="preserve"> </w:t>
      </w:r>
      <w:r w:rsidRPr="007327A8">
        <w:rPr>
          <w:rFonts w:ascii="Garamond" w:hAnsi="Garamond"/>
          <w:sz w:val="22"/>
          <w:szCs w:val="22"/>
          <w:lang w:val="it-IT"/>
        </w:rPr>
        <w:t>ga</w:t>
      </w:r>
      <w:r w:rsidRPr="002F065B">
        <w:rPr>
          <w:rFonts w:ascii="Garamond" w:hAnsi="Garamond"/>
          <w:sz w:val="22"/>
          <w:szCs w:val="22"/>
          <w:lang w:val="sr-Latn-CS"/>
        </w:rPr>
        <w:t xml:space="preserve"> </w:t>
      </w:r>
      <w:r w:rsidRPr="007327A8">
        <w:rPr>
          <w:rFonts w:ascii="Garamond" w:hAnsi="Garamond"/>
          <w:sz w:val="22"/>
          <w:szCs w:val="22"/>
          <w:lang w:val="it-IT"/>
        </w:rPr>
        <w:t>svrstava</w:t>
      </w:r>
      <w:r w:rsidRPr="002F065B">
        <w:rPr>
          <w:rFonts w:ascii="Garamond" w:hAnsi="Garamond"/>
          <w:sz w:val="22"/>
          <w:szCs w:val="22"/>
          <w:lang w:val="sr-Latn-CS"/>
        </w:rPr>
        <w:t xml:space="preserve"> </w:t>
      </w:r>
      <w:r w:rsidRPr="007327A8">
        <w:rPr>
          <w:rFonts w:ascii="Garamond" w:hAnsi="Garamond"/>
          <w:sz w:val="22"/>
          <w:szCs w:val="22"/>
          <w:lang w:val="it-IT"/>
        </w:rPr>
        <w:t>na</w:t>
      </w:r>
      <w:r w:rsidRPr="002F065B">
        <w:rPr>
          <w:rFonts w:ascii="Garamond" w:hAnsi="Garamond"/>
          <w:sz w:val="22"/>
          <w:szCs w:val="22"/>
          <w:lang w:val="sr-Latn-CS"/>
        </w:rPr>
        <w:t xml:space="preserve"> </w:t>
      </w:r>
      <w:r w:rsidRPr="007327A8">
        <w:rPr>
          <w:rFonts w:ascii="Garamond" w:hAnsi="Garamond"/>
          <w:sz w:val="22"/>
          <w:szCs w:val="22"/>
          <w:lang w:val="it-IT"/>
        </w:rPr>
        <w:t>tre</w:t>
      </w:r>
      <w:r w:rsidRPr="002F065B">
        <w:rPr>
          <w:rFonts w:ascii="Garamond" w:hAnsi="Garamond"/>
          <w:sz w:val="22"/>
          <w:szCs w:val="22"/>
          <w:lang w:val="sr-Latn-CS"/>
        </w:rPr>
        <w:t>ć</w:t>
      </w:r>
      <w:r w:rsidRPr="007327A8">
        <w:rPr>
          <w:rFonts w:ascii="Garamond" w:hAnsi="Garamond"/>
          <w:sz w:val="22"/>
          <w:szCs w:val="22"/>
          <w:lang w:val="it-IT"/>
        </w:rPr>
        <w:t>e</w:t>
      </w:r>
      <w:r w:rsidRPr="002F065B">
        <w:rPr>
          <w:rFonts w:ascii="Garamond" w:hAnsi="Garamond"/>
          <w:sz w:val="22"/>
          <w:szCs w:val="22"/>
          <w:lang w:val="sr-Latn-CS"/>
        </w:rPr>
        <w:t xml:space="preserve"> </w:t>
      </w:r>
      <w:r w:rsidRPr="007327A8">
        <w:rPr>
          <w:rFonts w:ascii="Garamond" w:hAnsi="Garamond"/>
          <w:sz w:val="22"/>
          <w:szCs w:val="22"/>
          <w:lang w:val="it-IT"/>
        </w:rPr>
        <w:t>mjesto</w:t>
      </w:r>
      <w:r w:rsidRPr="002F065B">
        <w:rPr>
          <w:rFonts w:ascii="Garamond" w:hAnsi="Garamond"/>
          <w:sz w:val="22"/>
          <w:szCs w:val="22"/>
          <w:lang w:val="sr-Latn-CS"/>
        </w:rPr>
        <w:t xml:space="preserve"> </w:t>
      </w:r>
      <w:r w:rsidRPr="007327A8">
        <w:rPr>
          <w:rFonts w:ascii="Garamond" w:hAnsi="Garamond"/>
          <w:sz w:val="22"/>
          <w:szCs w:val="22"/>
          <w:lang w:val="it-IT"/>
        </w:rPr>
        <w:t>u</w:t>
      </w:r>
      <w:r w:rsidRPr="002F065B">
        <w:rPr>
          <w:rFonts w:ascii="Garamond" w:hAnsi="Garamond"/>
          <w:sz w:val="22"/>
          <w:szCs w:val="22"/>
          <w:lang w:val="sr-Latn-CS"/>
        </w:rPr>
        <w:t xml:space="preserve"> </w:t>
      </w:r>
      <w:r w:rsidRPr="007327A8">
        <w:rPr>
          <w:rFonts w:ascii="Garamond" w:hAnsi="Garamond"/>
          <w:sz w:val="22"/>
          <w:szCs w:val="22"/>
          <w:lang w:val="it-IT"/>
        </w:rPr>
        <w:t>regiji</w:t>
      </w:r>
      <w:r w:rsidRPr="002F065B">
        <w:rPr>
          <w:rFonts w:ascii="Garamond" w:hAnsi="Garamond"/>
          <w:sz w:val="22"/>
          <w:szCs w:val="22"/>
          <w:lang w:val="sr-Latn-CS"/>
        </w:rPr>
        <w:t xml:space="preserve">, </w:t>
      </w:r>
      <w:r w:rsidRPr="007327A8">
        <w:rPr>
          <w:rFonts w:ascii="Garamond" w:hAnsi="Garamond"/>
          <w:sz w:val="22"/>
          <w:szCs w:val="22"/>
          <w:lang w:val="it-IT"/>
        </w:rPr>
        <w:t>poslije</w:t>
      </w:r>
      <w:r w:rsidRPr="002F065B">
        <w:rPr>
          <w:rFonts w:ascii="Garamond" w:hAnsi="Garamond"/>
          <w:sz w:val="22"/>
          <w:szCs w:val="22"/>
          <w:lang w:val="sr-Latn-CS"/>
        </w:rPr>
        <w:t xml:space="preserve"> </w:t>
      </w:r>
      <w:r w:rsidRPr="007327A8">
        <w:rPr>
          <w:rFonts w:ascii="Garamond" w:hAnsi="Garamond"/>
          <w:sz w:val="22"/>
          <w:szCs w:val="22"/>
          <w:lang w:val="it-IT"/>
        </w:rPr>
        <w:t>Podgorice</w:t>
      </w:r>
      <w:r w:rsidRPr="002F065B">
        <w:rPr>
          <w:rFonts w:ascii="Garamond" w:hAnsi="Garamond"/>
          <w:sz w:val="22"/>
          <w:szCs w:val="22"/>
          <w:lang w:val="sr-Latn-CS"/>
        </w:rPr>
        <w:t xml:space="preserve"> </w:t>
      </w:r>
      <w:r w:rsidRPr="007327A8">
        <w:rPr>
          <w:rFonts w:ascii="Garamond" w:hAnsi="Garamond"/>
          <w:sz w:val="22"/>
          <w:szCs w:val="22"/>
          <w:lang w:val="it-IT"/>
        </w:rPr>
        <w:t>i</w:t>
      </w:r>
      <w:r w:rsidRPr="002F065B">
        <w:rPr>
          <w:rFonts w:ascii="Garamond" w:hAnsi="Garamond"/>
          <w:sz w:val="22"/>
          <w:szCs w:val="22"/>
          <w:lang w:val="sr-Latn-CS"/>
        </w:rPr>
        <w:t xml:space="preserve"> </w:t>
      </w:r>
      <w:r w:rsidRPr="007327A8">
        <w:rPr>
          <w:rFonts w:ascii="Garamond" w:hAnsi="Garamond"/>
          <w:sz w:val="22"/>
          <w:szCs w:val="22"/>
          <w:lang w:val="it-IT"/>
        </w:rPr>
        <w:t>Nik</w:t>
      </w:r>
      <w:r w:rsidRPr="002F065B">
        <w:rPr>
          <w:rFonts w:ascii="Garamond" w:hAnsi="Garamond"/>
          <w:sz w:val="22"/>
          <w:szCs w:val="22"/>
          <w:lang w:val="sr-Latn-CS"/>
        </w:rPr>
        <w:t>š</w:t>
      </w:r>
      <w:r w:rsidRPr="007327A8">
        <w:rPr>
          <w:rFonts w:ascii="Garamond" w:hAnsi="Garamond"/>
          <w:sz w:val="22"/>
          <w:szCs w:val="22"/>
          <w:lang w:val="it-IT"/>
        </w:rPr>
        <w:t>i</w:t>
      </w:r>
      <w:r w:rsidRPr="002F065B">
        <w:rPr>
          <w:rFonts w:ascii="Garamond" w:hAnsi="Garamond"/>
          <w:sz w:val="22"/>
          <w:szCs w:val="22"/>
          <w:lang w:val="sr-Latn-CS"/>
        </w:rPr>
        <w:t>ć</w:t>
      </w:r>
      <w:r w:rsidRPr="007327A8">
        <w:rPr>
          <w:rFonts w:ascii="Garamond" w:hAnsi="Garamond"/>
          <w:sz w:val="22"/>
          <w:szCs w:val="22"/>
          <w:lang w:val="it-IT"/>
        </w:rPr>
        <w:t>a</w:t>
      </w:r>
      <w:r w:rsidRPr="002F065B">
        <w:rPr>
          <w:rFonts w:ascii="Garamond" w:hAnsi="Garamond"/>
          <w:sz w:val="22"/>
          <w:szCs w:val="22"/>
          <w:lang w:val="sr-Latn-CS"/>
        </w:rPr>
        <w:t>.</w:t>
      </w:r>
    </w:p>
    <w:p w:rsidR="00840628" w:rsidRPr="002F065B" w:rsidRDefault="00840628" w:rsidP="00840628">
      <w:pPr>
        <w:spacing w:after="0"/>
        <w:jc w:val="both"/>
        <w:rPr>
          <w:rFonts w:ascii="Garamond" w:hAnsi="Garamond"/>
          <w:sz w:val="22"/>
          <w:szCs w:val="22"/>
          <w:lang w:val="sr-Latn-CS"/>
        </w:rPr>
      </w:pPr>
    </w:p>
    <w:p w:rsidR="00840628" w:rsidRPr="007327A8" w:rsidRDefault="00F153A3" w:rsidP="00840628">
      <w:pPr>
        <w:spacing w:after="0"/>
        <w:jc w:val="center"/>
        <w:rPr>
          <w:rFonts w:ascii="Garamond" w:hAnsi="Garamond"/>
          <w:sz w:val="22"/>
          <w:szCs w:val="22"/>
          <w:lang w:val="it-IT"/>
        </w:rPr>
      </w:pPr>
      <w:hyperlink r:id="rId20" w:history="1">
        <w:r w:rsidR="00840628" w:rsidRPr="007327A8">
          <w:rPr>
            <w:rStyle w:val="Hyperlink"/>
            <w:rFonts w:ascii="Garamond" w:hAnsi="Garamond"/>
            <w:sz w:val="22"/>
            <w:szCs w:val="22"/>
            <w:lang w:val="it-IT"/>
          </w:rPr>
          <w:t xml:space="preserve">Grafik 1: Struktura privrednih subjekata u opštini Cetinje  </w:t>
        </w:r>
      </w:hyperlink>
    </w:p>
    <w:p w:rsidR="00840628" w:rsidRPr="007327A8" w:rsidRDefault="00840628" w:rsidP="00840628">
      <w:pPr>
        <w:spacing w:after="0"/>
        <w:jc w:val="center"/>
        <w:rPr>
          <w:rFonts w:ascii="Garamond" w:hAnsi="Garamond"/>
          <w:sz w:val="22"/>
          <w:szCs w:val="22"/>
        </w:rPr>
      </w:pPr>
      <w:r w:rsidRPr="007327A8">
        <w:rPr>
          <w:rFonts w:ascii="Garamond" w:hAnsi="Garamond"/>
          <w:noProof/>
          <w:sz w:val="22"/>
          <w:szCs w:val="22"/>
        </w:rPr>
        <w:drawing>
          <wp:inline distT="0" distB="0" distL="0" distR="0">
            <wp:extent cx="5631202" cy="3028619"/>
            <wp:effectExtent l="19050" t="0" r="26648" b="331"/>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40628" w:rsidRPr="007327A8" w:rsidRDefault="00840628" w:rsidP="00840628">
      <w:pPr>
        <w:spacing w:after="0"/>
        <w:ind w:firstLine="720"/>
        <w:jc w:val="both"/>
        <w:rPr>
          <w:rFonts w:ascii="Garamond" w:hAnsi="Garamond"/>
          <w:i/>
          <w:sz w:val="22"/>
          <w:szCs w:val="22"/>
        </w:rPr>
      </w:pPr>
      <w:proofErr w:type="spellStart"/>
      <w:r w:rsidRPr="007327A8">
        <w:rPr>
          <w:rFonts w:ascii="Garamond" w:hAnsi="Garamond"/>
          <w:i/>
          <w:sz w:val="22"/>
          <w:szCs w:val="22"/>
        </w:rPr>
        <w:t>Izvor</w:t>
      </w:r>
      <w:proofErr w:type="spellEnd"/>
      <w:r w:rsidRPr="007327A8">
        <w:rPr>
          <w:rFonts w:ascii="Garamond" w:hAnsi="Garamond"/>
          <w:i/>
          <w:sz w:val="22"/>
          <w:szCs w:val="22"/>
        </w:rPr>
        <w:t>: MONSTAT</w:t>
      </w:r>
    </w:p>
    <w:p w:rsidR="00840628" w:rsidRPr="007327A8" w:rsidRDefault="00840628" w:rsidP="00840628">
      <w:pPr>
        <w:spacing w:after="0"/>
        <w:jc w:val="both"/>
        <w:rPr>
          <w:rFonts w:ascii="Garamond" w:hAnsi="Garamond"/>
          <w:sz w:val="22"/>
          <w:szCs w:val="22"/>
        </w:rPr>
      </w:pPr>
    </w:p>
    <w:p w:rsidR="00840628" w:rsidRPr="007327A8" w:rsidRDefault="00840628" w:rsidP="00840628">
      <w:pPr>
        <w:spacing w:after="0"/>
        <w:jc w:val="both"/>
        <w:rPr>
          <w:rFonts w:ascii="Garamond" w:hAnsi="Garamond"/>
          <w:sz w:val="22"/>
          <w:szCs w:val="22"/>
        </w:rPr>
      </w:pPr>
    </w:p>
    <w:p w:rsidR="00840628" w:rsidRPr="007327A8" w:rsidRDefault="00840628" w:rsidP="00840628">
      <w:pPr>
        <w:spacing w:after="0"/>
        <w:jc w:val="both"/>
        <w:rPr>
          <w:rFonts w:ascii="Garamond" w:hAnsi="Garamond"/>
          <w:sz w:val="22"/>
          <w:szCs w:val="22"/>
        </w:rPr>
      </w:pPr>
      <w:proofErr w:type="spellStart"/>
      <w:r w:rsidRPr="007327A8">
        <w:rPr>
          <w:rFonts w:ascii="Garamond" w:hAnsi="Garamond"/>
          <w:sz w:val="22"/>
          <w:szCs w:val="22"/>
        </w:rPr>
        <w:t>Najveći</w:t>
      </w:r>
      <w:proofErr w:type="spellEnd"/>
      <w:r w:rsidRPr="007327A8">
        <w:rPr>
          <w:rFonts w:ascii="Garamond" w:hAnsi="Garamond"/>
          <w:sz w:val="22"/>
          <w:szCs w:val="22"/>
        </w:rPr>
        <w:t xml:space="preserve"> </w:t>
      </w:r>
      <w:proofErr w:type="spellStart"/>
      <w:r w:rsidRPr="007327A8">
        <w:rPr>
          <w:rFonts w:ascii="Garamond" w:hAnsi="Garamond"/>
          <w:sz w:val="22"/>
          <w:szCs w:val="22"/>
        </w:rPr>
        <w:t>broj</w:t>
      </w:r>
      <w:proofErr w:type="spellEnd"/>
      <w:r w:rsidRPr="007327A8">
        <w:rPr>
          <w:rFonts w:ascii="Garamond" w:hAnsi="Garamond"/>
          <w:sz w:val="22"/>
          <w:szCs w:val="22"/>
        </w:rPr>
        <w:t xml:space="preserve"> </w:t>
      </w:r>
      <w:proofErr w:type="spellStart"/>
      <w:r w:rsidRPr="007327A8">
        <w:rPr>
          <w:rFonts w:ascii="Garamond" w:hAnsi="Garamond"/>
          <w:sz w:val="22"/>
          <w:szCs w:val="22"/>
        </w:rPr>
        <w:t>privrednih</w:t>
      </w:r>
      <w:proofErr w:type="spellEnd"/>
      <w:r w:rsidRPr="007327A8">
        <w:rPr>
          <w:rFonts w:ascii="Garamond" w:hAnsi="Garamond"/>
          <w:sz w:val="22"/>
          <w:szCs w:val="22"/>
        </w:rPr>
        <w:t xml:space="preserve"> </w:t>
      </w:r>
      <w:proofErr w:type="spellStart"/>
      <w:r w:rsidRPr="007327A8">
        <w:rPr>
          <w:rFonts w:ascii="Garamond" w:hAnsi="Garamond"/>
          <w:sz w:val="22"/>
          <w:szCs w:val="22"/>
        </w:rPr>
        <w:t>subjekata</w:t>
      </w:r>
      <w:proofErr w:type="spellEnd"/>
      <w:r w:rsidRPr="007327A8">
        <w:rPr>
          <w:rFonts w:ascii="Garamond" w:hAnsi="Garamond"/>
          <w:sz w:val="22"/>
          <w:szCs w:val="22"/>
        </w:rPr>
        <w:t xml:space="preserve"> u </w:t>
      </w:r>
      <w:proofErr w:type="spellStart"/>
      <w:r w:rsidRPr="007327A8">
        <w:rPr>
          <w:rFonts w:ascii="Garamond" w:hAnsi="Garamond"/>
          <w:sz w:val="22"/>
          <w:szCs w:val="22"/>
        </w:rPr>
        <w:t>Prijestonice</w:t>
      </w:r>
      <w:proofErr w:type="spellEnd"/>
      <w:r w:rsidRPr="007327A8">
        <w:rPr>
          <w:rFonts w:ascii="Garamond" w:hAnsi="Garamond"/>
          <w:sz w:val="22"/>
          <w:szCs w:val="22"/>
        </w:rPr>
        <w:t xml:space="preserve"> Cetinje </w:t>
      </w:r>
      <w:proofErr w:type="spellStart"/>
      <w:r w:rsidRPr="007327A8">
        <w:rPr>
          <w:rFonts w:ascii="Garamond" w:hAnsi="Garamond"/>
          <w:sz w:val="22"/>
          <w:szCs w:val="22"/>
        </w:rPr>
        <w:t>registrovano</w:t>
      </w:r>
      <w:proofErr w:type="spellEnd"/>
      <w:r w:rsidRPr="007327A8">
        <w:rPr>
          <w:rFonts w:ascii="Garamond" w:hAnsi="Garamond"/>
          <w:sz w:val="22"/>
          <w:szCs w:val="22"/>
        </w:rPr>
        <w:t xml:space="preserve"> je za </w:t>
      </w:r>
      <w:proofErr w:type="spellStart"/>
      <w:r w:rsidRPr="007327A8">
        <w:rPr>
          <w:rFonts w:ascii="Garamond" w:hAnsi="Garamond"/>
          <w:sz w:val="22"/>
          <w:szCs w:val="22"/>
        </w:rPr>
        <w:t>poslove</w:t>
      </w:r>
      <w:proofErr w:type="spellEnd"/>
      <w:r w:rsidRPr="007327A8">
        <w:rPr>
          <w:rFonts w:ascii="Garamond" w:hAnsi="Garamond"/>
          <w:sz w:val="22"/>
          <w:szCs w:val="22"/>
        </w:rPr>
        <w:t xml:space="preserve"> </w:t>
      </w:r>
      <w:proofErr w:type="spellStart"/>
      <w:r w:rsidRPr="007327A8">
        <w:rPr>
          <w:rFonts w:ascii="Garamond" w:hAnsi="Garamond"/>
          <w:sz w:val="22"/>
          <w:szCs w:val="22"/>
        </w:rPr>
        <w:t>trgovine</w:t>
      </w:r>
      <w:proofErr w:type="spellEnd"/>
      <w:r w:rsidRPr="007327A8">
        <w:rPr>
          <w:rFonts w:ascii="Garamond" w:hAnsi="Garamond"/>
          <w:sz w:val="22"/>
          <w:szCs w:val="22"/>
        </w:rPr>
        <w:t xml:space="preserve"> 158 (41,0%), </w:t>
      </w:r>
      <w:proofErr w:type="spellStart"/>
      <w:r w:rsidRPr="007327A8">
        <w:rPr>
          <w:rFonts w:ascii="Garamond" w:hAnsi="Garamond"/>
          <w:sz w:val="22"/>
          <w:szCs w:val="22"/>
        </w:rPr>
        <w:t>prerađivačke</w:t>
      </w:r>
      <w:proofErr w:type="spellEnd"/>
      <w:r w:rsidRPr="007327A8">
        <w:rPr>
          <w:rFonts w:ascii="Garamond" w:hAnsi="Garamond"/>
          <w:sz w:val="22"/>
          <w:szCs w:val="22"/>
        </w:rPr>
        <w:t xml:space="preserve"> </w:t>
      </w:r>
      <w:proofErr w:type="spellStart"/>
      <w:r w:rsidRPr="007327A8">
        <w:rPr>
          <w:rFonts w:ascii="Garamond" w:hAnsi="Garamond"/>
          <w:sz w:val="22"/>
          <w:szCs w:val="22"/>
        </w:rPr>
        <w:t>industrije</w:t>
      </w:r>
      <w:proofErr w:type="spellEnd"/>
      <w:r w:rsidRPr="007327A8">
        <w:rPr>
          <w:rFonts w:ascii="Garamond" w:hAnsi="Garamond"/>
          <w:sz w:val="22"/>
          <w:szCs w:val="22"/>
        </w:rPr>
        <w:t xml:space="preserve"> 65 (16,9%), </w:t>
      </w:r>
      <w:proofErr w:type="spellStart"/>
      <w:r w:rsidRPr="007327A8">
        <w:rPr>
          <w:rFonts w:ascii="Garamond" w:hAnsi="Garamond"/>
          <w:sz w:val="22"/>
          <w:szCs w:val="22"/>
        </w:rPr>
        <w:t>saobraćaja</w:t>
      </w:r>
      <w:proofErr w:type="spellEnd"/>
      <w:r w:rsidRPr="007327A8">
        <w:rPr>
          <w:rFonts w:ascii="Garamond" w:hAnsi="Garamond"/>
          <w:sz w:val="22"/>
          <w:szCs w:val="22"/>
        </w:rPr>
        <w:t xml:space="preserve">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skladištenja</w:t>
      </w:r>
      <w:proofErr w:type="spellEnd"/>
      <w:r w:rsidRPr="007327A8">
        <w:rPr>
          <w:rFonts w:ascii="Garamond" w:hAnsi="Garamond"/>
          <w:sz w:val="22"/>
          <w:szCs w:val="22"/>
        </w:rPr>
        <w:t xml:space="preserve">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pružanja</w:t>
      </w:r>
      <w:proofErr w:type="spellEnd"/>
      <w:r w:rsidRPr="007327A8">
        <w:rPr>
          <w:rFonts w:ascii="Garamond" w:hAnsi="Garamond"/>
          <w:sz w:val="22"/>
          <w:szCs w:val="22"/>
        </w:rPr>
        <w:t xml:space="preserve"> </w:t>
      </w:r>
      <w:proofErr w:type="spellStart"/>
      <w:r w:rsidRPr="007327A8">
        <w:rPr>
          <w:rFonts w:ascii="Garamond" w:hAnsi="Garamond"/>
          <w:sz w:val="22"/>
          <w:szCs w:val="22"/>
        </w:rPr>
        <w:t>usluga</w:t>
      </w:r>
      <w:proofErr w:type="spellEnd"/>
      <w:r w:rsidRPr="007327A8">
        <w:rPr>
          <w:rFonts w:ascii="Garamond" w:hAnsi="Garamond"/>
          <w:sz w:val="22"/>
          <w:szCs w:val="22"/>
        </w:rPr>
        <w:t xml:space="preserve">, </w:t>
      </w:r>
      <w:proofErr w:type="spellStart"/>
      <w:r w:rsidRPr="007327A8">
        <w:rPr>
          <w:rFonts w:ascii="Garamond" w:hAnsi="Garamond"/>
          <w:sz w:val="22"/>
          <w:szCs w:val="22"/>
        </w:rPr>
        <w:t>smještaja</w:t>
      </w:r>
      <w:proofErr w:type="spellEnd"/>
      <w:r w:rsidRPr="007327A8">
        <w:rPr>
          <w:rFonts w:ascii="Garamond" w:hAnsi="Garamond"/>
          <w:sz w:val="22"/>
          <w:szCs w:val="22"/>
        </w:rPr>
        <w:t xml:space="preserve">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ishrane</w:t>
      </w:r>
      <w:proofErr w:type="spellEnd"/>
      <w:r w:rsidRPr="007327A8">
        <w:rPr>
          <w:rFonts w:ascii="Garamond" w:hAnsi="Garamond"/>
          <w:sz w:val="22"/>
          <w:szCs w:val="22"/>
        </w:rPr>
        <w:t xml:space="preserve"> po 33 (8,6%), </w:t>
      </w:r>
      <w:proofErr w:type="spellStart"/>
      <w:r w:rsidRPr="007327A8">
        <w:rPr>
          <w:rFonts w:ascii="Garamond" w:hAnsi="Garamond"/>
          <w:sz w:val="22"/>
          <w:szCs w:val="22"/>
        </w:rPr>
        <w:t>građevinarstva</w:t>
      </w:r>
      <w:proofErr w:type="spellEnd"/>
      <w:r w:rsidRPr="007327A8">
        <w:rPr>
          <w:rFonts w:ascii="Garamond" w:hAnsi="Garamond"/>
          <w:sz w:val="22"/>
          <w:szCs w:val="22"/>
        </w:rPr>
        <w:t xml:space="preserve"> 24 (6,2%), </w:t>
      </w:r>
      <w:proofErr w:type="spellStart"/>
      <w:r w:rsidRPr="007327A8">
        <w:rPr>
          <w:rFonts w:ascii="Garamond" w:hAnsi="Garamond"/>
          <w:sz w:val="22"/>
          <w:szCs w:val="22"/>
        </w:rPr>
        <w:t>stručne</w:t>
      </w:r>
      <w:proofErr w:type="spellEnd"/>
      <w:r w:rsidRPr="007327A8">
        <w:rPr>
          <w:rFonts w:ascii="Garamond" w:hAnsi="Garamond"/>
          <w:sz w:val="22"/>
          <w:szCs w:val="22"/>
        </w:rPr>
        <w:t xml:space="preserve">, </w:t>
      </w:r>
      <w:proofErr w:type="spellStart"/>
      <w:r w:rsidRPr="007327A8">
        <w:rPr>
          <w:rFonts w:ascii="Garamond" w:hAnsi="Garamond"/>
          <w:sz w:val="22"/>
          <w:szCs w:val="22"/>
        </w:rPr>
        <w:t>naučne</w:t>
      </w:r>
      <w:proofErr w:type="spellEnd"/>
      <w:r w:rsidRPr="007327A8">
        <w:rPr>
          <w:rFonts w:ascii="Garamond" w:hAnsi="Garamond"/>
          <w:sz w:val="22"/>
          <w:szCs w:val="22"/>
        </w:rPr>
        <w:t xml:space="preserve">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tehničke</w:t>
      </w:r>
      <w:proofErr w:type="spellEnd"/>
      <w:r w:rsidRPr="007327A8">
        <w:rPr>
          <w:rFonts w:ascii="Garamond" w:hAnsi="Garamond"/>
          <w:sz w:val="22"/>
          <w:szCs w:val="22"/>
        </w:rPr>
        <w:t xml:space="preserve"> </w:t>
      </w:r>
      <w:proofErr w:type="spellStart"/>
      <w:r w:rsidRPr="007327A8">
        <w:rPr>
          <w:rFonts w:ascii="Garamond" w:hAnsi="Garamond"/>
          <w:sz w:val="22"/>
          <w:szCs w:val="22"/>
        </w:rPr>
        <w:t>djelatnosti</w:t>
      </w:r>
      <w:proofErr w:type="spellEnd"/>
      <w:r w:rsidRPr="007327A8">
        <w:rPr>
          <w:rFonts w:ascii="Garamond" w:hAnsi="Garamond"/>
          <w:sz w:val="22"/>
          <w:szCs w:val="22"/>
        </w:rPr>
        <w:t xml:space="preserve"> 20 (5,2%), </w:t>
      </w:r>
      <w:proofErr w:type="spellStart"/>
      <w:r w:rsidRPr="007327A8">
        <w:rPr>
          <w:rFonts w:ascii="Garamond" w:hAnsi="Garamond"/>
          <w:sz w:val="22"/>
          <w:szCs w:val="22"/>
        </w:rPr>
        <w:t>administrativne</w:t>
      </w:r>
      <w:proofErr w:type="spellEnd"/>
      <w:r w:rsidRPr="007327A8">
        <w:rPr>
          <w:rFonts w:ascii="Garamond" w:hAnsi="Garamond"/>
          <w:sz w:val="22"/>
          <w:szCs w:val="22"/>
        </w:rPr>
        <w:t xml:space="preserve">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pomoćne</w:t>
      </w:r>
      <w:proofErr w:type="spellEnd"/>
      <w:r w:rsidRPr="007327A8">
        <w:rPr>
          <w:rFonts w:ascii="Garamond" w:hAnsi="Garamond"/>
          <w:sz w:val="22"/>
          <w:szCs w:val="22"/>
        </w:rPr>
        <w:t xml:space="preserve"> </w:t>
      </w:r>
      <w:proofErr w:type="spellStart"/>
      <w:r w:rsidRPr="007327A8">
        <w:rPr>
          <w:rFonts w:ascii="Garamond" w:hAnsi="Garamond"/>
          <w:sz w:val="22"/>
          <w:szCs w:val="22"/>
        </w:rPr>
        <w:t>uslužne</w:t>
      </w:r>
      <w:proofErr w:type="spellEnd"/>
      <w:r w:rsidRPr="007327A8">
        <w:rPr>
          <w:rFonts w:ascii="Garamond" w:hAnsi="Garamond"/>
          <w:sz w:val="22"/>
          <w:szCs w:val="22"/>
        </w:rPr>
        <w:t xml:space="preserve"> </w:t>
      </w:r>
      <w:proofErr w:type="spellStart"/>
      <w:r w:rsidRPr="007327A8">
        <w:rPr>
          <w:rFonts w:ascii="Garamond" w:hAnsi="Garamond"/>
          <w:sz w:val="22"/>
          <w:szCs w:val="22"/>
        </w:rPr>
        <w:t>djelatnosti</w:t>
      </w:r>
      <w:proofErr w:type="spellEnd"/>
      <w:r w:rsidRPr="007327A8">
        <w:rPr>
          <w:rFonts w:ascii="Garamond" w:hAnsi="Garamond"/>
          <w:sz w:val="22"/>
          <w:szCs w:val="22"/>
        </w:rPr>
        <w:t xml:space="preserve"> 15 (3,9%), </w:t>
      </w:r>
      <w:proofErr w:type="spellStart"/>
      <w:r w:rsidRPr="007327A8">
        <w:rPr>
          <w:rFonts w:ascii="Garamond" w:hAnsi="Garamond"/>
          <w:sz w:val="22"/>
          <w:szCs w:val="22"/>
        </w:rPr>
        <w:t>informisanja</w:t>
      </w:r>
      <w:proofErr w:type="spellEnd"/>
      <w:r w:rsidRPr="007327A8">
        <w:rPr>
          <w:rFonts w:ascii="Garamond" w:hAnsi="Garamond"/>
          <w:sz w:val="22"/>
          <w:szCs w:val="22"/>
        </w:rPr>
        <w:t xml:space="preserve">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komunikacija</w:t>
      </w:r>
      <w:proofErr w:type="spellEnd"/>
      <w:r w:rsidRPr="007327A8">
        <w:rPr>
          <w:rFonts w:ascii="Garamond" w:hAnsi="Garamond"/>
          <w:sz w:val="22"/>
          <w:szCs w:val="22"/>
        </w:rPr>
        <w:t xml:space="preserve"> 11 (2,9%), </w:t>
      </w:r>
      <w:proofErr w:type="spellStart"/>
      <w:r w:rsidRPr="007327A8">
        <w:rPr>
          <w:rFonts w:ascii="Garamond" w:hAnsi="Garamond"/>
          <w:sz w:val="22"/>
          <w:szCs w:val="22"/>
        </w:rPr>
        <w:t>poslovanja</w:t>
      </w:r>
      <w:proofErr w:type="spellEnd"/>
      <w:r w:rsidRPr="007327A8">
        <w:rPr>
          <w:rFonts w:ascii="Garamond" w:hAnsi="Garamond"/>
          <w:sz w:val="22"/>
          <w:szCs w:val="22"/>
        </w:rPr>
        <w:t xml:space="preserve"> </w:t>
      </w:r>
      <w:proofErr w:type="spellStart"/>
      <w:r w:rsidRPr="007327A8">
        <w:rPr>
          <w:rFonts w:ascii="Garamond" w:hAnsi="Garamond"/>
          <w:sz w:val="22"/>
          <w:szCs w:val="22"/>
        </w:rPr>
        <w:t>nekretninama</w:t>
      </w:r>
      <w:proofErr w:type="spellEnd"/>
      <w:r w:rsidRPr="007327A8">
        <w:rPr>
          <w:rFonts w:ascii="Garamond" w:hAnsi="Garamond"/>
          <w:sz w:val="22"/>
          <w:szCs w:val="22"/>
        </w:rPr>
        <w:t xml:space="preserve"> 7 (1,8%), </w:t>
      </w:r>
      <w:proofErr w:type="spellStart"/>
      <w:r w:rsidRPr="007327A8">
        <w:rPr>
          <w:rFonts w:ascii="Garamond" w:hAnsi="Garamond"/>
          <w:sz w:val="22"/>
          <w:szCs w:val="22"/>
        </w:rPr>
        <w:t>umjetnosti</w:t>
      </w:r>
      <w:proofErr w:type="spellEnd"/>
      <w:r w:rsidRPr="007327A8">
        <w:rPr>
          <w:rFonts w:ascii="Garamond" w:hAnsi="Garamond"/>
          <w:sz w:val="22"/>
          <w:szCs w:val="22"/>
        </w:rPr>
        <w:t xml:space="preserve">, </w:t>
      </w:r>
      <w:proofErr w:type="spellStart"/>
      <w:r w:rsidRPr="007327A8">
        <w:rPr>
          <w:rFonts w:ascii="Garamond" w:hAnsi="Garamond"/>
          <w:sz w:val="22"/>
          <w:szCs w:val="22"/>
        </w:rPr>
        <w:t>zabave</w:t>
      </w:r>
      <w:proofErr w:type="spellEnd"/>
      <w:r w:rsidRPr="007327A8">
        <w:rPr>
          <w:rFonts w:ascii="Garamond" w:hAnsi="Garamond"/>
          <w:sz w:val="22"/>
          <w:szCs w:val="22"/>
        </w:rPr>
        <w:t xml:space="preserve">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rekreacije</w:t>
      </w:r>
      <w:proofErr w:type="spellEnd"/>
      <w:r w:rsidRPr="007327A8">
        <w:rPr>
          <w:rFonts w:ascii="Garamond" w:hAnsi="Garamond"/>
          <w:sz w:val="22"/>
          <w:szCs w:val="22"/>
        </w:rPr>
        <w:t xml:space="preserve">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ostalih</w:t>
      </w:r>
      <w:proofErr w:type="spellEnd"/>
      <w:r w:rsidRPr="007327A8">
        <w:rPr>
          <w:rFonts w:ascii="Garamond" w:hAnsi="Garamond"/>
          <w:sz w:val="22"/>
          <w:szCs w:val="22"/>
        </w:rPr>
        <w:t xml:space="preserve">  </w:t>
      </w:r>
      <w:proofErr w:type="spellStart"/>
      <w:r w:rsidRPr="007327A8">
        <w:rPr>
          <w:rFonts w:ascii="Garamond" w:hAnsi="Garamond"/>
          <w:sz w:val="22"/>
          <w:szCs w:val="22"/>
        </w:rPr>
        <w:t>uslužnih</w:t>
      </w:r>
      <w:proofErr w:type="spellEnd"/>
      <w:r w:rsidRPr="007327A8">
        <w:rPr>
          <w:rFonts w:ascii="Garamond" w:hAnsi="Garamond"/>
          <w:sz w:val="22"/>
          <w:szCs w:val="22"/>
        </w:rPr>
        <w:t xml:space="preserve"> </w:t>
      </w:r>
      <w:proofErr w:type="spellStart"/>
      <w:r w:rsidRPr="007327A8">
        <w:rPr>
          <w:rFonts w:ascii="Garamond" w:hAnsi="Garamond"/>
          <w:sz w:val="22"/>
          <w:szCs w:val="22"/>
        </w:rPr>
        <w:t>djelatnosti</w:t>
      </w:r>
      <w:proofErr w:type="spellEnd"/>
      <w:r w:rsidRPr="007327A8">
        <w:rPr>
          <w:rFonts w:ascii="Garamond" w:hAnsi="Garamond"/>
          <w:sz w:val="22"/>
          <w:szCs w:val="22"/>
        </w:rPr>
        <w:t xml:space="preserve"> po 6 (1,6%)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drugo</w:t>
      </w:r>
      <w:proofErr w:type="spellEnd"/>
      <w:r w:rsidRPr="007327A8">
        <w:rPr>
          <w:rFonts w:ascii="Garamond" w:hAnsi="Garamond"/>
          <w:sz w:val="22"/>
          <w:szCs w:val="22"/>
        </w:rPr>
        <w:t>.</w:t>
      </w:r>
    </w:p>
    <w:p w:rsidR="00840628" w:rsidRPr="007327A8" w:rsidRDefault="00840628" w:rsidP="00840628">
      <w:pPr>
        <w:spacing w:after="0"/>
        <w:jc w:val="both"/>
        <w:rPr>
          <w:rFonts w:ascii="Garamond" w:hAnsi="Garamond"/>
          <w:sz w:val="22"/>
          <w:szCs w:val="22"/>
        </w:rPr>
      </w:pPr>
    </w:p>
    <w:p w:rsidR="00840628" w:rsidRPr="007327A8" w:rsidRDefault="00840628" w:rsidP="00840628">
      <w:pPr>
        <w:spacing w:after="0"/>
        <w:jc w:val="both"/>
        <w:rPr>
          <w:rFonts w:ascii="Garamond" w:hAnsi="Garamond"/>
          <w:sz w:val="22"/>
          <w:szCs w:val="22"/>
        </w:rPr>
      </w:pPr>
      <w:proofErr w:type="spellStart"/>
      <w:r w:rsidRPr="007327A8">
        <w:rPr>
          <w:rFonts w:ascii="Garamond" w:hAnsi="Garamond"/>
          <w:sz w:val="22"/>
          <w:szCs w:val="22"/>
        </w:rPr>
        <w:t>Privredni</w:t>
      </w:r>
      <w:proofErr w:type="spellEnd"/>
      <w:r w:rsidRPr="007327A8">
        <w:rPr>
          <w:rFonts w:ascii="Garamond" w:hAnsi="Garamond"/>
          <w:sz w:val="22"/>
          <w:szCs w:val="22"/>
        </w:rPr>
        <w:t xml:space="preserve"> </w:t>
      </w:r>
      <w:proofErr w:type="spellStart"/>
      <w:r w:rsidRPr="007327A8">
        <w:rPr>
          <w:rFonts w:ascii="Garamond" w:hAnsi="Garamond"/>
          <w:sz w:val="22"/>
          <w:szCs w:val="22"/>
        </w:rPr>
        <w:t>subjekti</w:t>
      </w:r>
      <w:proofErr w:type="spellEnd"/>
      <w:r w:rsidRPr="007327A8">
        <w:rPr>
          <w:rFonts w:ascii="Garamond" w:hAnsi="Garamond"/>
          <w:sz w:val="22"/>
          <w:szCs w:val="22"/>
        </w:rPr>
        <w:t xml:space="preserve"> u </w:t>
      </w:r>
      <w:proofErr w:type="spellStart"/>
      <w:r w:rsidRPr="007327A8">
        <w:rPr>
          <w:rFonts w:ascii="Garamond" w:hAnsi="Garamond"/>
          <w:sz w:val="22"/>
          <w:szCs w:val="22"/>
        </w:rPr>
        <w:t>Prijestonici</w:t>
      </w:r>
      <w:proofErr w:type="spellEnd"/>
      <w:r w:rsidRPr="007327A8">
        <w:rPr>
          <w:rFonts w:ascii="Garamond" w:hAnsi="Garamond"/>
          <w:sz w:val="22"/>
          <w:szCs w:val="22"/>
        </w:rPr>
        <w:t xml:space="preserve"> Cetinje u 2018.godini </w:t>
      </w:r>
      <w:proofErr w:type="spellStart"/>
      <w:r w:rsidRPr="007327A8">
        <w:rPr>
          <w:rFonts w:ascii="Garamond" w:hAnsi="Garamond"/>
          <w:sz w:val="22"/>
          <w:szCs w:val="22"/>
        </w:rPr>
        <w:t>su</w:t>
      </w:r>
      <w:proofErr w:type="spellEnd"/>
      <w:r w:rsidRPr="007327A8">
        <w:rPr>
          <w:rFonts w:ascii="Garamond" w:hAnsi="Garamond"/>
          <w:sz w:val="22"/>
          <w:szCs w:val="22"/>
        </w:rPr>
        <w:t xml:space="preserve"> </w:t>
      </w:r>
      <w:proofErr w:type="spellStart"/>
      <w:r w:rsidRPr="007327A8">
        <w:rPr>
          <w:rFonts w:ascii="Garamond" w:hAnsi="Garamond"/>
          <w:sz w:val="22"/>
          <w:szCs w:val="22"/>
        </w:rPr>
        <w:t>zapošljavali</w:t>
      </w:r>
      <w:proofErr w:type="spellEnd"/>
      <w:r w:rsidRPr="007327A8">
        <w:rPr>
          <w:rFonts w:ascii="Garamond" w:hAnsi="Garamond"/>
          <w:sz w:val="22"/>
          <w:szCs w:val="22"/>
        </w:rPr>
        <w:t xml:space="preserve"> </w:t>
      </w:r>
      <w:proofErr w:type="spellStart"/>
      <w:r w:rsidRPr="007327A8">
        <w:rPr>
          <w:rFonts w:ascii="Garamond" w:hAnsi="Garamond"/>
          <w:sz w:val="22"/>
          <w:szCs w:val="22"/>
        </w:rPr>
        <w:t>ukupno</w:t>
      </w:r>
      <w:proofErr w:type="spellEnd"/>
      <w:r w:rsidRPr="007327A8">
        <w:rPr>
          <w:rFonts w:ascii="Garamond" w:hAnsi="Garamond"/>
          <w:sz w:val="22"/>
          <w:szCs w:val="22"/>
        </w:rPr>
        <w:t xml:space="preserve"> 1.483 </w:t>
      </w:r>
      <w:proofErr w:type="spellStart"/>
      <w:r w:rsidRPr="007327A8">
        <w:rPr>
          <w:rFonts w:ascii="Garamond" w:hAnsi="Garamond"/>
          <w:sz w:val="22"/>
          <w:szCs w:val="22"/>
        </w:rPr>
        <w:t>lica</w:t>
      </w:r>
      <w:proofErr w:type="spellEnd"/>
      <w:r w:rsidRPr="007327A8">
        <w:rPr>
          <w:rFonts w:ascii="Garamond" w:hAnsi="Garamond"/>
          <w:sz w:val="22"/>
          <w:szCs w:val="22"/>
        </w:rPr>
        <w:t xml:space="preserve"> </w:t>
      </w:r>
      <w:proofErr w:type="spellStart"/>
      <w:r w:rsidRPr="007327A8">
        <w:rPr>
          <w:rFonts w:ascii="Garamond" w:hAnsi="Garamond"/>
          <w:sz w:val="22"/>
          <w:szCs w:val="22"/>
        </w:rPr>
        <w:t>ili</w:t>
      </w:r>
      <w:proofErr w:type="spellEnd"/>
      <w:r w:rsidRPr="007327A8">
        <w:rPr>
          <w:rFonts w:ascii="Garamond" w:hAnsi="Garamond"/>
          <w:sz w:val="22"/>
          <w:szCs w:val="22"/>
        </w:rPr>
        <w:t xml:space="preserve"> 1,2% </w:t>
      </w:r>
      <w:proofErr w:type="spellStart"/>
      <w:r w:rsidRPr="007327A8">
        <w:rPr>
          <w:rFonts w:ascii="Garamond" w:hAnsi="Garamond"/>
          <w:sz w:val="22"/>
          <w:szCs w:val="22"/>
        </w:rPr>
        <w:t>ukupno</w:t>
      </w:r>
      <w:proofErr w:type="spellEnd"/>
      <w:r w:rsidRPr="007327A8">
        <w:rPr>
          <w:rFonts w:ascii="Garamond" w:hAnsi="Garamond"/>
          <w:sz w:val="22"/>
          <w:szCs w:val="22"/>
        </w:rPr>
        <w:t xml:space="preserve"> </w:t>
      </w:r>
      <w:proofErr w:type="spellStart"/>
      <w:r w:rsidRPr="007327A8">
        <w:rPr>
          <w:rFonts w:ascii="Garamond" w:hAnsi="Garamond"/>
          <w:sz w:val="22"/>
          <w:szCs w:val="22"/>
        </w:rPr>
        <w:t>zaposlenih</w:t>
      </w:r>
      <w:proofErr w:type="spellEnd"/>
      <w:r w:rsidRPr="007327A8">
        <w:rPr>
          <w:rFonts w:ascii="Garamond" w:hAnsi="Garamond"/>
          <w:sz w:val="22"/>
          <w:szCs w:val="22"/>
        </w:rPr>
        <w:t xml:space="preserve">, </w:t>
      </w:r>
      <w:proofErr w:type="spellStart"/>
      <w:r w:rsidRPr="007327A8">
        <w:rPr>
          <w:rFonts w:ascii="Garamond" w:hAnsi="Garamond"/>
          <w:sz w:val="22"/>
          <w:szCs w:val="22"/>
        </w:rPr>
        <w:t>što</w:t>
      </w:r>
      <w:proofErr w:type="spellEnd"/>
      <w:r w:rsidRPr="007327A8">
        <w:rPr>
          <w:rFonts w:ascii="Garamond" w:hAnsi="Garamond"/>
          <w:sz w:val="22"/>
          <w:szCs w:val="22"/>
        </w:rPr>
        <w:t xml:space="preserve"> je za 20,0% </w:t>
      </w:r>
      <w:proofErr w:type="spellStart"/>
      <w:r w:rsidRPr="007327A8">
        <w:rPr>
          <w:rFonts w:ascii="Garamond" w:hAnsi="Garamond"/>
          <w:sz w:val="22"/>
          <w:szCs w:val="22"/>
        </w:rPr>
        <w:t>više</w:t>
      </w:r>
      <w:proofErr w:type="spellEnd"/>
      <w:r w:rsidRPr="007327A8">
        <w:rPr>
          <w:rFonts w:ascii="Garamond" w:hAnsi="Garamond"/>
          <w:sz w:val="22"/>
          <w:szCs w:val="22"/>
        </w:rPr>
        <w:t xml:space="preserve"> u </w:t>
      </w:r>
      <w:proofErr w:type="spellStart"/>
      <w:r w:rsidRPr="007327A8">
        <w:rPr>
          <w:rFonts w:ascii="Garamond" w:hAnsi="Garamond"/>
          <w:sz w:val="22"/>
          <w:szCs w:val="22"/>
        </w:rPr>
        <w:t>odnosu</w:t>
      </w:r>
      <w:proofErr w:type="spellEnd"/>
      <w:r w:rsidRPr="007327A8">
        <w:rPr>
          <w:rFonts w:ascii="Garamond" w:hAnsi="Garamond"/>
          <w:sz w:val="22"/>
          <w:szCs w:val="22"/>
        </w:rPr>
        <w:t xml:space="preserve"> </w:t>
      </w:r>
      <w:proofErr w:type="spellStart"/>
      <w:r w:rsidRPr="007327A8">
        <w:rPr>
          <w:rFonts w:ascii="Garamond" w:hAnsi="Garamond"/>
          <w:sz w:val="22"/>
          <w:szCs w:val="22"/>
        </w:rPr>
        <w:t>na</w:t>
      </w:r>
      <w:proofErr w:type="spellEnd"/>
      <w:r w:rsidRPr="007327A8">
        <w:rPr>
          <w:rFonts w:ascii="Garamond" w:hAnsi="Garamond"/>
          <w:sz w:val="22"/>
          <w:szCs w:val="22"/>
        </w:rPr>
        <w:t xml:space="preserve"> 2017.godinu.</w:t>
      </w:r>
    </w:p>
    <w:p w:rsidR="00840628" w:rsidRPr="007327A8" w:rsidRDefault="00840628" w:rsidP="00840628">
      <w:pPr>
        <w:spacing w:after="0"/>
        <w:jc w:val="both"/>
        <w:rPr>
          <w:rFonts w:ascii="Garamond" w:hAnsi="Garamond"/>
          <w:sz w:val="22"/>
          <w:szCs w:val="22"/>
        </w:rPr>
      </w:pPr>
    </w:p>
    <w:p w:rsidR="00840628" w:rsidRPr="007327A8" w:rsidRDefault="00840628" w:rsidP="00840628">
      <w:pPr>
        <w:spacing w:after="0"/>
        <w:jc w:val="center"/>
        <w:rPr>
          <w:rFonts w:ascii="Garamond" w:hAnsi="Garamond"/>
          <w:sz w:val="22"/>
          <w:szCs w:val="22"/>
        </w:rPr>
      </w:pPr>
      <w:proofErr w:type="spellStart"/>
      <w:r w:rsidRPr="007327A8">
        <w:rPr>
          <w:rFonts w:ascii="Garamond" w:hAnsi="Garamond"/>
          <w:sz w:val="22"/>
          <w:szCs w:val="22"/>
        </w:rPr>
        <w:t>Grafik</w:t>
      </w:r>
      <w:proofErr w:type="spellEnd"/>
      <w:r w:rsidRPr="007327A8">
        <w:rPr>
          <w:rFonts w:ascii="Garamond" w:hAnsi="Garamond"/>
          <w:sz w:val="22"/>
          <w:szCs w:val="22"/>
        </w:rPr>
        <w:t xml:space="preserve"> 2: </w:t>
      </w:r>
      <w:proofErr w:type="spellStart"/>
      <w:r w:rsidRPr="007327A8">
        <w:rPr>
          <w:rFonts w:ascii="Garamond" w:hAnsi="Garamond"/>
          <w:sz w:val="22"/>
          <w:szCs w:val="22"/>
        </w:rPr>
        <w:t>Struktura</w:t>
      </w:r>
      <w:proofErr w:type="spellEnd"/>
      <w:r w:rsidRPr="007327A8">
        <w:rPr>
          <w:rFonts w:ascii="Garamond" w:hAnsi="Garamond"/>
          <w:sz w:val="22"/>
          <w:szCs w:val="22"/>
        </w:rPr>
        <w:t xml:space="preserve"> </w:t>
      </w:r>
      <w:proofErr w:type="spellStart"/>
      <w:r w:rsidRPr="007327A8">
        <w:rPr>
          <w:rFonts w:ascii="Garamond" w:hAnsi="Garamond"/>
          <w:sz w:val="22"/>
          <w:szCs w:val="22"/>
        </w:rPr>
        <w:t>prema</w:t>
      </w:r>
      <w:proofErr w:type="spellEnd"/>
      <w:r w:rsidRPr="007327A8">
        <w:rPr>
          <w:rFonts w:ascii="Garamond" w:hAnsi="Garamond"/>
          <w:sz w:val="22"/>
          <w:szCs w:val="22"/>
        </w:rPr>
        <w:t xml:space="preserve"> </w:t>
      </w:r>
      <w:proofErr w:type="spellStart"/>
      <w:r w:rsidRPr="007327A8">
        <w:rPr>
          <w:rFonts w:ascii="Garamond" w:hAnsi="Garamond"/>
          <w:sz w:val="22"/>
          <w:szCs w:val="22"/>
        </w:rPr>
        <w:t>broju</w:t>
      </w:r>
      <w:proofErr w:type="spellEnd"/>
      <w:r w:rsidRPr="007327A8">
        <w:rPr>
          <w:rFonts w:ascii="Garamond" w:hAnsi="Garamond"/>
          <w:sz w:val="22"/>
          <w:szCs w:val="22"/>
        </w:rPr>
        <w:t xml:space="preserve"> </w:t>
      </w:r>
      <w:proofErr w:type="spellStart"/>
      <w:r w:rsidRPr="007327A8">
        <w:rPr>
          <w:rFonts w:ascii="Garamond" w:hAnsi="Garamond"/>
          <w:sz w:val="22"/>
          <w:szCs w:val="22"/>
        </w:rPr>
        <w:t>zaposleni</w:t>
      </w:r>
      <w:proofErr w:type="spellEnd"/>
    </w:p>
    <w:p w:rsidR="00840628" w:rsidRPr="007327A8" w:rsidRDefault="00840628" w:rsidP="00840628">
      <w:pPr>
        <w:spacing w:after="0"/>
        <w:jc w:val="center"/>
        <w:rPr>
          <w:rFonts w:ascii="Garamond" w:hAnsi="Garamond"/>
          <w:sz w:val="22"/>
          <w:szCs w:val="22"/>
        </w:rPr>
      </w:pPr>
      <w:r w:rsidRPr="007327A8">
        <w:rPr>
          <w:rFonts w:ascii="Garamond" w:hAnsi="Garamond"/>
          <w:noProof/>
          <w:sz w:val="22"/>
          <w:szCs w:val="22"/>
        </w:rPr>
        <w:lastRenderedPageBreak/>
        <w:drawing>
          <wp:inline distT="0" distB="0" distL="0" distR="0">
            <wp:extent cx="4382766" cy="2357355"/>
            <wp:effectExtent l="19050" t="0" r="17784" b="4845"/>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0628" w:rsidRPr="007327A8" w:rsidRDefault="00840628" w:rsidP="00840628">
      <w:pPr>
        <w:spacing w:after="0"/>
        <w:ind w:left="720" w:firstLine="720"/>
        <w:rPr>
          <w:rFonts w:ascii="Garamond" w:hAnsi="Garamond"/>
          <w:i/>
          <w:sz w:val="22"/>
          <w:szCs w:val="22"/>
        </w:rPr>
      </w:pPr>
      <w:proofErr w:type="spellStart"/>
      <w:r w:rsidRPr="007327A8">
        <w:rPr>
          <w:rFonts w:ascii="Garamond" w:hAnsi="Garamond"/>
          <w:i/>
          <w:sz w:val="22"/>
          <w:szCs w:val="22"/>
        </w:rPr>
        <w:t>Izvor</w:t>
      </w:r>
      <w:proofErr w:type="spellEnd"/>
      <w:r w:rsidRPr="007327A8">
        <w:rPr>
          <w:rFonts w:ascii="Garamond" w:hAnsi="Garamond"/>
          <w:i/>
          <w:sz w:val="22"/>
          <w:szCs w:val="22"/>
        </w:rPr>
        <w:t>: MONSTAT</w:t>
      </w:r>
    </w:p>
    <w:p w:rsidR="00840628" w:rsidRPr="007327A8" w:rsidRDefault="00840628" w:rsidP="00840628">
      <w:pPr>
        <w:spacing w:after="0"/>
        <w:jc w:val="center"/>
        <w:rPr>
          <w:rFonts w:ascii="Garamond" w:hAnsi="Garamond"/>
          <w:sz w:val="22"/>
          <w:szCs w:val="22"/>
        </w:rPr>
      </w:pPr>
    </w:p>
    <w:p w:rsidR="00840628" w:rsidRPr="007327A8" w:rsidRDefault="00840628" w:rsidP="00840628">
      <w:pPr>
        <w:spacing w:after="0"/>
        <w:jc w:val="both"/>
        <w:rPr>
          <w:rFonts w:ascii="Garamond" w:hAnsi="Garamond"/>
          <w:sz w:val="22"/>
          <w:szCs w:val="22"/>
        </w:rPr>
      </w:pPr>
      <w:proofErr w:type="spellStart"/>
      <w:r w:rsidRPr="007327A8">
        <w:rPr>
          <w:rFonts w:ascii="Garamond" w:hAnsi="Garamond"/>
          <w:sz w:val="22"/>
          <w:szCs w:val="22"/>
        </w:rPr>
        <w:t>Jednog</w:t>
      </w:r>
      <w:proofErr w:type="spellEnd"/>
      <w:r w:rsidRPr="007327A8">
        <w:rPr>
          <w:rFonts w:ascii="Garamond" w:hAnsi="Garamond"/>
          <w:sz w:val="22"/>
          <w:szCs w:val="22"/>
        </w:rPr>
        <w:t xml:space="preserve"> </w:t>
      </w:r>
      <w:proofErr w:type="spellStart"/>
      <w:r w:rsidRPr="007327A8">
        <w:rPr>
          <w:rFonts w:ascii="Garamond" w:hAnsi="Garamond"/>
          <w:sz w:val="22"/>
          <w:szCs w:val="22"/>
        </w:rPr>
        <w:t>zaposlenog</w:t>
      </w:r>
      <w:proofErr w:type="spellEnd"/>
      <w:r w:rsidRPr="007327A8">
        <w:rPr>
          <w:rFonts w:ascii="Garamond" w:hAnsi="Garamond"/>
          <w:sz w:val="22"/>
          <w:szCs w:val="22"/>
        </w:rPr>
        <w:t xml:space="preserve"> </w:t>
      </w:r>
      <w:proofErr w:type="spellStart"/>
      <w:r w:rsidRPr="007327A8">
        <w:rPr>
          <w:rFonts w:ascii="Garamond" w:hAnsi="Garamond"/>
          <w:sz w:val="22"/>
          <w:szCs w:val="22"/>
        </w:rPr>
        <w:t>imalo</w:t>
      </w:r>
      <w:proofErr w:type="spellEnd"/>
      <w:r w:rsidRPr="007327A8">
        <w:rPr>
          <w:rFonts w:ascii="Garamond" w:hAnsi="Garamond"/>
          <w:sz w:val="22"/>
          <w:szCs w:val="22"/>
        </w:rPr>
        <w:t xml:space="preserve"> je 218 </w:t>
      </w:r>
      <w:proofErr w:type="spellStart"/>
      <w:r w:rsidRPr="007327A8">
        <w:rPr>
          <w:rFonts w:ascii="Garamond" w:hAnsi="Garamond"/>
          <w:sz w:val="22"/>
          <w:szCs w:val="22"/>
        </w:rPr>
        <w:t>privrednih</w:t>
      </w:r>
      <w:proofErr w:type="spellEnd"/>
      <w:r w:rsidRPr="007327A8">
        <w:rPr>
          <w:rFonts w:ascii="Garamond" w:hAnsi="Garamond"/>
          <w:sz w:val="22"/>
          <w:szCs w:val="22"/>
        </w:rPr>
        <w:t xml:space="preserve"> </w:t>
      </w:r>
      <w:proofErr w:type="spellStart"/>
      <w:r w:rsidRPr="007327A8">
        <w:rPr>
          <w:rFonts w:ascii="Garamond" w:hAnsi="Garamond"/>
          <w:sz w:val="22"/>
          <w:szCs w:val="22"/>
        </w:rPr>
        <w:t>subjekata</w:t>
      </w:r>
      <w:proofErr w:type="spellEnd"/>
      <w:r w:rsidRPr="007327A8">
        <w:rPr>
          <w:rFonts w:ascii="Garamond" w:hAnsi="Garamond"/>
          <w:sz w:val="22"/>
          <w:szCs w:val="22"/>
        </w:rPr>
        <w:t xml:space="preserve"> </w:t>
      </w:r>
      <w:proofErr w:type="spellStart"/>
      <w:r w:rsidRPr="007327A8">
        <w:rPr>
          <w:rFonts w:ascii="Garamond" w:hAnsi="Garamond"/>
          <w:sz w:val="22"/>
          <w:szCs w:val="22"/>
        </w:rPr>
        <w:t>ili</w:t>
      </w:r>
      <w:proofErr w:type="spellEnd"/>
      <w:r w:rsidRPr="007327A8">
        <w:rPr>
          <w:rFonts w:ascii="Garamond" w:hAnsi="Garamond"/>
          <w:sz w:val="22"/>
          <w:szCs w:val="22"/>
        </w:rPr>
        <w:t xml:space="preserve"> 56,7%, </w:t>
      </w:r>
      <w:proofErr w:type="spellStart"/>
      <w:r w:rsidRPr="007327A8">
        <w:rPr>
          <w:rFonts w:ascii="Garamond" w:hAnsi="Garamond"/>
          <w:sz w:val="22"/>
          <w:szCs w:val="22"/>
        </w:rPr>
        <w:t>što</w:t>
      </w:r>
      <w:proofErr w:type="spellEnd"/>
      <w:r w:rsidRPr="007327A8">
        <w:rPr>
          <w:rFonts w:ascii="Garamond" w:hAnsi="Garamond"/>
          <w:sz w:val="22"/>
          <w:szCs w:val="22"/>
        </w:rPr>
        <w:t xml:space="preserve"> je za 9,0% </w:t>
      </w:r>
      <w:proofErr w:type="spellStart"/>
      <w:r w:rsidRPr="007327A8">
        <w:rPr>
          <w:rFonts w:ascii="Garamond" w:hAnsi="Garamond"/>
          <w:sz w:val="22"/>
          <w:szCs w:val="22"/>
        </w:rPr>
        <w:t>više</w:t>
      </w:r>
      <w:proofErr w:type="spellEnd"/>
      <w:r w:rsidRPr="007327A8">
        <w:rPr>
          <w:rFonts w:ascii="Garamond" w:hAnsi="Garamond"/>
          <w:sz w:val="22"/>
          <w:szCs w:val="22"/>
        </w:rPr>
        <w:t xml:space="preserve"> u </w:t>
      </w:r>
      <w:proofErr w:type="spellStart"/>
      <w:r w:rsidRPr="007327A8">
        <w:rPr>
          <w:rFonts w:ascii="Garamond" w:hAnsi="Garamond"/>
          <w:sz w:val="22"/>
          <w:szCs w:val="22"/>
        </w:rPr>
        <w:t>odnosu</w:t>
      </w:r>
      <w:proofErr w:type="spellEnd"/>
      <w:r w:rsidRPr="007327A8">
        <w:rPr>
          <w:rFonts w:ascii="Garamond" w:hAnsi="Garamond"/>
          <w:sz w:val="22"/>
          <w:szCs w:val="22"/>
        </w:rPr>
        <w:t xml:space="preserve"> </w:t>
      </w:r>
      <w:proofErr w:type="spellStart"/>
      <w:r w:rsidRPr="007327A8">
        <w:rPr>
          <w:rFonts w:ascii="Garamond" w:hAnsi="Garamond"/>
          <w:sz w:val="22"/>
          <w:szCs w:val="22"/>
        </w:rPr>
        <w:t>na</w:t>
      </w:r>
      <w:proofErr w:type="spellEnd"/>
      <w:r w:rsidRPr="007327A8">
        <w:rPr>
          <w:rFonts w:ascii="Garamond" w:hAnsi="Garamond"/>
          <w:sz w:val="22"/>
          <w:szCs w:val="22"/>
        </w:rPr>
        <w:t xml:space="preserve"> 2017. </w:t>
      </w:r>
      <w:proofErr w:type="spellStart"/>
      <w:r w:rsidRPr="007327A8">
        <w:rPr>
          <w:rFonts w:ascii="Garamond" w:hAnsi="Garamond"/>
          <w:sz w:val="22"/>
          <w:szCs w:val="22"/>
        </w:rPr>
        <w:t>godinu</w:t>
      </w:r>
      <w:proofErr w:type="spellEnd"/>
      <w:r w:rsidRPr="007327A8">
        <w:rPr>
          <w:rFonts w:ascii="Garamond" w:hAnsi="Garamond"/>
          <w:sz w:val="22"/>
          <w:szCs w:val="22"/>
        </w:rPr>
        <w:t xml:space="preserve">, </w:t>
      </w:r>
      <w:proofErr w:type="spellStart"/>
      <w:r w:rsidRPr="007327A8">
        <w:rPr>
          <w:rFonts w:ascii="Garamond" w:hAnsi="Garamond"/>
          <w:sz w:val="22"/>
          <w:szCs w:val="22"/>
        </w:rPr>
        <w:t>sa</w:t>
      </w:r>
      <w:proofErr w:type="spellEnd"/>
      <w:r w:rsidRPr="007327A8">
        <w:rPr>
          <w:rFonts w:ascii="Garamond" w:hAnsi="Garamond"/>
          <w:sz w:val="22"/>
          <w:szCs w:val="22"/>
        </w:rPr>
        <w:t xml:space="preserve"> </w:t>
      </w:r>
      <w:proofErr w:type="spellStart"/>
      <w:r w:rsidRPr="007327A8">
        <w:rPr>
          <w:rFonts w:ascii="Garamond" w:hAnsi="Garamond"/>
          <w:sz w:val="22"/>
          <w:szCs w:val="22"/>
        </w:rPr>
        <w:t>generisanim</w:t>
      </w:r>
      <w:proofErr w:type="spellEnd"/>
      <w:r w:rsidRPr="007327A8">
        <w:rPr>
          <w:rFonts w:ascii="Garamond" w:hAnsi="Garamond"/>
          <w:sz w:val="22"/>
          <w:szCs w:val="22"/>
        </w:rPr>
        <w:t xml:space="preserve"> </w:t>
      </w:r>
      <w:proofErr w:type="spellStart"/>
      <w:r w:rsidRPr="007327A8">
        <w:rPr>
          <w:rFonts w:ascii="Garamond" w:hAnsi="Garamond"/>
          <w:sz w:val="22"/>
          <w:szCs w:val="22"/>
        </w:rPr>
        <w:t>prihodom</w:t>
      </w:r>
      <w:proofErr w:type="spellEnd"/>
      <w:r w:rsidRPr="007327A8">
        <w:rPr>
          <w:rFonts w:ascii="Garamond" w:hAnsi="Garamond"/>
          <w:sz w:val="22"/>
          <w:szCs w:val="22"/>
        </w:rPr>
        <w:t xml:space="preserve"> od 8,7 mil. </w:t>
      </w:r>
      <w:proofErr w:type="spellStart"/>
      <w:r w:rsidRPr="007327A8">
        <w:rPr>
          <w:rFonts w:ascii="Garamond" w:hAnsi="Garamond"/>
          <w:sz w:val="22"/>
          <w:szCs w:val="22"/>
        </w:rPr>
        <w:t>eura</w:t>
      </w:r>
      <w:proofErr w:type="spellEnd"/>
      <w:r w:rsidRPr="007327A8">
        <w:rPr>
          <w:rFonts w:ascii="Garamond" w:hAnsi="Garamond"/>
          <w:sz w:val="22"/>
          <w:szCs w:val="22"/>
        </w:rPr>
        <w:t xml:space="preserve"> </w:t>
      </w:r>
      <w:proofErr w:type="spellStart"/>
      <w:r w:rsidRPr="007327A8">
        <w:rPr>
          <w:rFonts w:ascii="Garamond" w:hAnsi="Garamond"/>
          <w:sz w:val="22"/>
          <w:szCs w:val="22"/>
        </w:rPr>
        <w:t>ili</w:t>
      </w:r>
      <w:proofErr w:type="spellEnd"/>
      <w:r w:rsidRPr="007327A8">
        <w:rPr>
          <w:rFonts w:ascii="Garamond" w:hAnsi="Garamond"/>
          <w:sz w:val="22"/>
          <w:szCs w:val="22"/>
        </w:rPr>
        <w:t xml:space="preserve"> 6,9% </w:t>
      </w:r>
      <w:proofErr w:type="spellStart"/>
      <w:r w:rsidRPr="007327A8">
        <w:rPr>
          <w:rFonts w:ascii="Garamond" w:hAnsi="Garamond"/>
          <w:sz w:val="22"/>
          <w:szCs w:val="22"/>
        </w:rPr>
        <w:t>ukupnog</w:t>
      </w:r>
      <w:proofErr w:type="spellEnd"/>
      <w:r w:rsidRPr="007327A8">
        <w:rPr>
          <w:rFonts w:ascii="Garamond" w:hAnsi="Garamond"/>
          <w:sz w:val="22"/>
          <w:szCs w:val="22"/>
        </w:rPr>
        <w:t xml:space="preserve"> </w:t>
      </w:r>
      <w:proofErr w:type="spellStart"/>
      <w:r w:rsidRPr="007327A8">
        <w:rPr>
          <w:rFonts w:ascii="Garamond" w:hAnsi="Garamond"/>
          <w:sz w:val="22"/>
          <w:szCs w:val="22"/>
        </w:rPr>
        <w:t>prihoda</w:t>
      </w:r>
      <w:proofErr w:type="spellEnd"/>
      <w:r w:rsidRPr="007327A8">
        <w:rPr>
          <w:rFonts w:ascii="Garamond" w:hAnsi="Garamond"/>
          <w:sz w:val="22"/>
          <w:szCs w:val="22"/>
        </w:rPr>
        <w:t xml:space="preserve"> </w:t>
      </w:r>
      <w:proofErr w:type="spellStart"/>
      <w:r w:rsidRPr="007327A8">
        <w:rPr>
          <w:rFonts w:ascii="Garamond" w:hAnsi="Garamond"/>
          <w:sz w:val="22"/>
          <w:szCs w:val="22"/>
        </w:rPr>
        <w:t>koji</w:t>
      </w:r>
      <w:proofErr w:type="spellEnd"/>
      <w:r w:rsidRPr="007327A8">
        <w:rPr>
          <w:rFonts w:ascii="Garamond" w:hAnsi="Garamond"/>
          <w:sz w:val="22"/>
          <w:szCs w:val="22"/>
        </w:rPr>
        <w:t xml:space="preserve"> </w:t>
      </w:r>
      <w:proofErr w:type="spellStart"/>
      <w:r w:rsidRPr="007327A8">
        <w:rPr>
          <w:rFonts w:ascii="Garamond" w:hAnsi="Garamond"/>
          <w:sz w:val="22"/>
          <w:szCs w:val="22"/>
        </w:rPr>
        <w:t>su</w:t>
      </w:r>
      <w:proofErr w:type="spellEnd"/>
      <w:r w:rsidRPr="007327A8">
        <w:rPr>
          <w:rFonts w:ascii="Garamond" w:hAnsi="Garamond"/>
          <w:sz w:val="22"/>
          <w:szCs w:val="22"/>
        </w:rPr>
        <w:t xml:space="preserve"> </w:t>
      </w:r>
      <w:proofErr w:type="spellStart"/>
      <w:r w:rsidRPr="007327A8">
        <w:rPr>
          <w:rFonts w:ascii="Garamond" w:hAnsi="Garamond"/>
          <w:sz w:val="22"/>
          <w:szCs w:val="22"/>
        </w:rPr>
        <w:t>ostvarili</w:t>
      </w:r>
      <w:proofErr w:type="spellEnd"/>
      <w:r w:rsidRPr="007327A8">
        <w:rPr>
          <w:rFonts w:ascii="Garamond" w:hAnsi="Garamond"/>
          <w:sz w:val="22"/>
          <w:szCs w:val="22"/>
        </w:rPr>
        <w:t xml:space="preserve"> </w:t>
      </w:r>
      <w:proofErr w:type="spellStart"/>
      <w:r w:rsidRPr="007327A8">
        <w:rPr>
          <w:rFonts w:ascii="Garamond" w:hAnsi="Garamond"/>
          <w:sz w:val="22"/>
          <w:szCs w:val="22"/>
        </w:rPr>
        <w:t>privredni</w:t>
      </w:r>
      <w:proofErr w:type="spellEnd"/>
      <w:r w:rsidRPr="007327A8">
        <w:rPr>
          <w:rFonts w:ascii="Garamond" w:hAnsi="Garamond"/>
          <w:sz w:val="22"/>
          <w:szCs w:val="22"/>
        </w:rPr>
        <w:t xml:space="preserve"> </w:t>
      </w:r>
      <w:proofErr w:type="spellStart"/>
      <w:r w:rsidRPr="007327A8">
        <w:rPr>
          <w:rFonts w:ascii="Garamond" w:hAnsi="Garamond"/>
          <w:sz w:val="22"/>
          <w:szCs w:val="22"/>
        </w:rPr>
        <w:t>subjekti</w:t>
      </w:r>
      <w:proofErr w:type="spellEnd"/>
      <w:r w:rsidRPr="007327A8">
        <w:rPr>
          <w:rFonts w:ascii="Garamond" w:hAnsi="Garamond"/>
          <w:sz w:val="22"/>
          <w:szCs w:val="22"/>
        </w:rPr>
        <w:t xml:space="preserve"> u </w:t>
      </w:r>
      <w:proofErr w:type="spellStart"/>
      <w:r w:rsidRPr="007327A8">
        <w:rPr>
          <w:rFonts w:ascii="Garamond" w:hAnsi="Garamond"/>
          <w:sz w:val="22"/>
          <w:szCs w:val="22"/>
        </w:rPr>
        <w:t>opštini</w:t>
      </w:r>
      <w:proofErr w:type="spellEnd"/>
      <w:r w:rsidRPr="007327A8">
        <w:rPr>
          <w:rFonts w:ascii="Garamond" w:hAnsi="Garamond"/>
          <w:sz w:val="22"/>
          <w:szCs w:val="22"/>
        </w:rPr>
        <w:t xml:space="preserve"> Cetinje.</w:t>
      </w:r>
    </w:p>
    <w:p w:rsidR="00840628" w:rsidRPr="007327A8" w:rsidRDefault="00840628" w:rsidP="00840628">
      <w:pPr>
        <w:spacing w:after="0"/>
        <w:jc w:val="both"/>
        <w:rPr>
          <w:rFonts w:ascii="Garamond" w:hAnsi="Garamond"/>
          <w:sz w:val="22"/>
          <w:szCs w:val="22"/>
        </w:rPr>
      </w:pPr>
    </w:p>
    <w:p w:rsidR="00840628" w:rsidRPr="007327A8" w:rsidRDefault="00840628" w:rsidP="00840628">
      <w:pPr>
        <w:spacing w:after="0"/>
        <w:jc w:val="both"/>
        <w:rPr>
          <w:rFonts w:ascii="Garamond" w:hAnsi="Garamond"/>
          <w:sz w:val="22"/>
          <w:szCs w:val="22"/>
        </w:rPr>
      </w:pPr>
      <w:proofErr w:type="spellStart"/>
      <w:r w:rsidRPr="007327A8">
        <w:rPr>
          <w:rFonts w:ascii="Garamond" w:hAnsi="Garamond"/>
          <w:sz w:val="22"/>
          <w:szCs w:val="22"/>
        </w:rPr>
        <w:t>Dva</w:t>
      </w:r>
      <w:proofErr w:type="spellEnd"/>
      <w:r w:rsidRPr="007327A8">
        <w:rPr>
          <w:rFonts w:ascii="Garamond" w:hAnsi="Garamond"/>
          <w:sz w:val="22"/>
          <w:szCs w:val="22"/>
        </w:rPr>
        <w:t xml:space="preserve"> do pet </w:t>
      </w:r>
      <w:proofErr w:type="spellStart"/>
      <w:r w:rsidRPr="007327A8">
        <w:rPr>
          <w:rFonts w:ascii="Garamond" w:hAnsi="Garamond"/>
          <w:sz w:val="22"/>
          <w:szCs w:val="22"/>
        </w:rPr>
        <w:t>zaposlenih</w:t>
      </w:r>
      <w:proofErr w:type="spellEnd"/>
      <w:r w:rsidRPr="007327A8">
        <w:rPr>
          <w:rFonts w:ascii="Garamond" w:hAnsi="Garamond"/>
          <w:sz w:val="22"/>
          <w:szCs w:val="22"/>
        </w:rPr>
        <w:t xml:space="preserve"> </w:t>
      </w:r>
      <w:proofErr w:type="spellStart"/>
      <w:r w:rsidRPr="007327A8">
        <w:rPr>
          <w:rFonts w:ascii="Garamond" w:hAnsi="Garamond"/>
          <w:sz w:val="22"/>
          <w:szCs w:val="22"/>
        </w:rPr>
        <w:t>imalo</w:t>
      </w:r>
      <w:proofErr w:type="spellEnd"/>
      <w:r w:rsidRPr="007327A8">
        <w:rPr>
          <w:rFonts w:ascii="Garamond" w:hAnsi="Garamond"/>
          <w:sz w:val="22"/>
          <w:szCs w:val="22"/>
        </w:rPr>
        <w:t xml:space="preserve"> je 111 </w:t>
      </w:r>
      <w:proofErr w:type="spellStart"/>
      <w:r w:rsidRPr="007327A8">
        <w:rPr>
          <w:rFonts w:ascii="Garamond" w:hAnsi="Garamond"/>
          <w:sz w:val="22"/>
          <w:szCs w:val="22"/>
        </w:rPr>
        <w:t>privrednih</w:t>
      </w:r>
      <w:proofErr w:type="spellEnd"/>
      <w:r w:rsidRPr="007327A8">
        <w:rPr>
          <w:rFonts w:ascii="Garamond" w:hAnsi="Garamond"/>
          <w:sz w:val="22"/>
          <w:szCs w:val="22"/>
        </w:rPr>
        <w:t xml:space="preserve"> </w:t>
      </w:r>
      <w:proofErr w:type="spellStart"/>
      <w:r w:rsidRPr="007327A8">
        <w:rPr>
          <w:rFonts w:ascii="Garamond" w:hAnsi="Garamond"/>
          <w:sz w:val="22"/>
          <w:szCs w:val="22"/>
        </w:rPr>
        <w:t>subjekata</w:t>
      </w:r>
      <w:proofErr w:type="spellEnd"/>
      <w:r w:rsidRPr="007327A8">
        <w:rPr>
          <w:rFonts w:ascii="Garamond" w:hAnsi="Garamond"/>
          <w:sz w:val="22"/>
          <w:szCs w:val="22"/>
        </w:rPr>
        <w:t xml:space="preserve"> </w:t>
      </w:r>
      <w:proofErr w:type="spellStart"/>
      <w:r w:rsidRPr="007327A8">
        <w:rPr>
          <w:rFonts w:ascii="Garamond" w:hAnsi="Garamond"/>
          <w:sz w:val="22"/>
          <w:szCs w:val="22"/>
        </w:rPr>
        <w:t>ili</w:t>
      </w:r>
      <w:proofErr w:type="spellEnd"/>
      <w:r w:rsidRPr="007327A8">
        <w:rPr>
          <w:rFonts w:ascii="Garamond" w:hAnsi="Garamond"/>
          <w:sz w:val="22"/>
          <w:szCs w:val="22"/>
        </w:rPr>
        <w:t xml:space="preserve"> 28,8% </w:t>
      </w:r>
      <w:proofErr w:type="spellStart"/>
      <w:r w:rsidRPr="007327A8">
        <w:rPr>
          <w:rFonts w:ascii="Garamond" w:hAnsi="Garamond"/>
          <w:sz w:val="22"/>
          <w:szCs w:val="22"/>
        </w:rPr>
        <w:t>što</w:t>
      </w:r>
      <w:proofErr w:type="spellEnd"/>
      <w:r w:rsidRPr="007327A8">
        <w:rPr>
          <w:rFonts w:ascii="Garamond" w:hAnsi="Garamond"/>
          <w:sz w:val="22"/>
          <w:szCs w:val="22"/>
        </w:rPr>
        <w:t xml:space="preserve"> je za 8,8% </w:t>
      </w:r>
      <w:proofErr w:type="spellStart"/>
      <w:r w:rsidRPr="007327A8">
        <w:rPr>
          <w:rFonts w:ascii="Garamond" w:hAnsi="Garamond"/>
          <w:sz w:val="22"/>
          <w:szCs w:val="22"/>
        </w:rPr>
        <w:t>više</w:t>
      </w:r>
      <w:proofErr w:type="spellEnd"/>
      <w:r w:rsidRPr="007327A8">
        <w:rPr>
          <w:rFonts w:ascii="Garamond" w:hAnsi="Garamond"/>
          <w:sz w:val="22"/>
          <w:szCs w:val="22"/>
        </w:rPr>
        <w:t xml:space="preserve"> </w:t>
      </w:r>
      <w:proofErr w:type="gramStart"/>
      <w:r w:rsidRPr="007327A8">
        <w:rPr>
          <w:rFonts w:ascii="Garamond" w:hAnsi="Garamond"/>
          <w:sz w:val="22"/>
          <w:szCs w:val="22"/>
        </w:rPr>
        <w:t xml:space="preserve">u  </w:t>
      </w:r>
      <w:proofErr w:type="spellStart"/>
      <w:r w:rsidRPr="007327A8">
        <w:rPr>
          <w:rFonts w:ascii="Garamond" w:hAnsi="Garamond"/>
          <w:sz w:val="22"/>
          <w:szCs w:val="22"/>
        </w:rPr>
        <w:t>odnosu</w:t>
      </w:r>
      <w:proofErr w:type="spellEnd"/>
      <w:proofErr w:type="gramEnd"/>
      <w:r w:rsidRPr="007327A8">
        <w:rPr>
          <w:rFonts w:ascii="Garamond" w:hAnsi="Garamond"/>
          <w:sz w:val="22"/>
          <w:szCs w:val="22"/>
        </w:rPr>
        <w:t xml:space="preserve"> </w:t>
      </w:r>
      <w:proofErr w:type="spellStart"/>
      <w:r w:rsidRPr="007327A8">
        <w:rPr>
          <w:rFonts w:ascii="Garamond" w:hAnsi="Garamond"/>
          <w:sz w:val="22"/>
          <w:szCs w:val="22"/>
        </w:rPr>
        <w:t>na</w:t>
      </w:r>
      <w:proofErr w:type="spellEnd"/>
      <w:r w:rsidRPr="007327A8">
        <w:rPr>
          <w:rFonts w:ascii="Garamond" w:hAnsi="Garamond"/>
          <w:sz w:val="22"/>
          <w:szCs w:val="22"/>
        </w:rPr>
        <w:t xml:space="preserve"> 2017.godinu, </w:t>
      </w:r>
      <w:proofErr w:type="spellStart"/>
      <w:r w:rsidRPr="007327A8">
        <w:rPr>
          <w:rFonts w:ascii="Garamond" w:hAnsi="Garamond"/>
          <w:sz w:val="22"/>
          <w:szCs w:val="22"/>
        </w:rPr>
        <w:t>sa</w:t>
      </w:r>
      <w:proofErr w:type="spellEnd"/>
      <w:r w:rsidRPr="007327A8">
        <w:rPr>
          <w:rFonts w:ascii="Garamond" w:hAnsi="Garamond"/>
          <w:sz w:val="22"/>
          <w:szCs w:val="22"/>
        </w:rPr>
        <w:t xml:space="preserve">  </w:t>
      </w:r>
      <w:proofErr w:type="spellStart"/>
      <w:r w:rsidRPr="007327A8">
        <w:rPr>
          <w:rFonts w:ascii="Garamond" w:hAnsi="Garamond"/>
          <w:sz w:val="22"/>
          <w:szCs w:val="22"/>
        </w:rPr>
        <w:t>generisanim</w:t>
      </w:r>
      <w:proofErr w:type="spellEnd"/>
      <w:r w:rsidRPr="007327A8">
        <w:rPr>
          <w:rFonts w:ascii="Garamond" w:hAnsi="Garamond"/>
          <w:sz w:val="22"/>
          <w:szCs w:val="22"/>
        </w:rPr>
        <w:t xml:space="preserve"> </w:t>
      </w:r>
      <w:proofErr w:type="spellStart"/>
      <w:r w:rsidRPr="007327A8">
        <w:rPr>
          <w:rFonts w:ascii="Garamond" w:hAnsi="Garamond"/>
          <w:sz w:val="22"/>
          <w:szCs w:val="22"/>
        </w:rPr>
        <w:t>ukupnim</w:t>
      </w:r>
      <w:proofErr w:type="spellEnd"/>
      <w:r w:rsidRPr="007327A8">
        <w:rPr>
          <w:rFonts w:ascii="Garamond" w:hAnsi="Garamond"/>
          <w:sz w:val="22"/>
          <w:szCs w:val="22"/>
        </w:rPr>
        <w:t xml:space="preserve"> </w:t>
      </w:r>
      <w:proofErr w:type="spellStart"/>
      <w:r w:rsidRPr="007327A8">
        <w:rPr>
          <w:rFonts w:ascii="Garamond" w:hAnsi="Garamond"/>
          <w:sz w:val="22"/>
          <w:szCs w:val="22"/>
        </w:rPr>
        <w:t>prihodom</w:t>
      </w:r>
      <w:proofErr w:type="spellEnd"/>
      <w:r w:rsidRPr="007327A8">
        <w:rPr>
          <w:rFonts w:ascii="Garamond" w:hAnsi="Garamond"/>
          <w:sz w:val="22"/>
          <w:szCs w:val="22"/>
        </w:rPr>
        <w:t xml:space="preserve"> od 25,6 </w:t>
      </w:r>
      <w:proofErr w:type="spellStart"/>
      <w:r w:rsidRPr="007327A8">
        <w:rPr>
          <w:rFonts w:ascii="Garamond" w:hAnsi="Garamond"/>
          <w:sz w:val="22"/>
          <w:szCs w:val="22"/>
        </w:rPr>
        <w:t>mil.eura</w:t>
      </w:r>
      <w:proofErr w:type="spellEnd"/>
      <w:r w:rsidRPr="007327A8">
        <w:rPr>
          <w:rFonts w:ascii="Garamond" w:hAnsi="Garamond"/>
          <w:sz w:val="22"/>
          <w:szCs w:val="22"/>
        </w:rPr>
        <w:t xml:space="preserve"> </w:t>
      </w:r>
      <w:proofErr w:type="spellStart"/>
      <w:r w:rsidRPr="007327A8">
        <w:rPr>
          <w:rFonts w:ascii="Garamond" w:hAnsi="Garamond"/>
          <w:sz w:val="22"/>
          <w:szCs w:val="22"/>
        </w:rPr>
        <w:t>ili</w:t>
      </w:r>
      <w:proofErr w:type="spellEnd"/>
      <w:r w:rsidRPr="007327A8">
        <w:rPr>
          <w:rFonts w:ascii="Garamond" w:hAnsi="Garamond"/>
          <w:sz w:val="22"/>
          <w:szCs w:val="22"/>
        </w:rPr>
        <w:t xml:space="preserve"> 20,3% </w:t>
      </w:r>
      <w:proofErr w:type="spellStart"/>
      <w:r w:rsidRPr="007327A8">
        <w:rPr>
          <w:rFonts w:ascii="Garamond" w:hAnsi="Garamond"/>
          <w:sz w:val="22"/>
          <w:szCs w:val="22"/>
        </w:rPr>
        <w:t>ukupnog</w:t>
      </w:r>
      <w:proofErr w:type="spellEnd"/>
      <w:r w:rsidRPr="007327A8">
        <w:rPr>
          <w:rFonts w:ascii="Garamond" w:hAnsi="Garamond"/>
          <w:sz w:val="22"/>
          <w:szCs w:val="22"/>
        </w:rPr>
        <w:t xml:space="preserve"> </w:t>
      </w:r>
      <w:proofErr w:type="spellStart"/>
      <w:r w:rsidRPr="007327A8">
        <w:rPr>
          <w:rFonts w:ascii="Garamond" w:hAnsi="Garamond"/>
          <w:sz w:val="22"/>
          <w:szCs w:val="22"/>
        </w:rPr>
        <w:t>prihoda</w:t>
      </w:r>
      <w:proofErr w:type="spellEnd"/>
      <w:r w:rsidRPr="007327A8">
        <w:rPr>
          <w:rFonts w:ascii="Garamond" w:hAnsi="Garamond"/>
          <w:sz w:val="22"/>
          <w:szCs w:val="22"/>
        </w:rPr>
        <w:t>.</w:t>
      </w:r>
    </w:p>
    <w:p w:rsidR="00840628" w:rsidRPr="007327A8" w:rsidRDefault="00840628" w:rsidP="00840628">
      <w:pPr>
        <w:spacing w:after="0"/>
        <w:jc w:val="both"/>
        <w:rPr>
          <w:rFonts w:ascii="Garamond" w:hAnsi="Garamond"/>
          <w:sz w:val="22"/>
          <w:szCs w:val="22"/>
        </w:rPr>
      </w:pPr>
    </w:p>
    <w:p w:rsidR="00840628" w:rsidRPr="007327A8" w:rsidRDefault="00840628" w:rsidP="00840628">
      <w:pPr>
        <w:spacing w:after="0"/>
        <w:jc w:val="both"/>
        <w:rPr>
          <w:rFonts w:ascii="Garamond" w:hAnsi="Garamond"/>
          <w:sz w:val="22"/>
          <w:szCs w:val="22"/>
        </w:rPr>
      </w:pPr>
      <w:proofErr w:type="spellStart"/>
      <w:r w:rsidRPr="007327A8">
        <w:rPr>
          <w:rFonts w:ascii="Garamond" w:hAnsi="Garamond"/>
          <w:sz w:val="22"/>
          <w:szCs w:val="22"/>
        </w:rPr>
        <w:t>Više</w:t>
      </w:r>
      <w:proofErr w:type="spellEnd"/>
      <w:r w:rsidRPr="007327A8">
        <w:rPr>
          <w:rFonts w:ascii="Garamond" w:hAnsi="Garamond"/>
          <w:sz w:val="22"/>
          <w:szCs w:val="22"/>
        </w:rPr>
        <w:t xml:space="preserve"> od pet </w:t>
      </w:r>
      <w:proofErr w:type="spellStart"/>
      <w:r w:rsidRPr="007327A8">
        <w:rPr>
          <w:rFonts w:ascii="Garamond" w:hAnsi="Garamond"/>
          <w:sz w:val="22"/>
          <w:szCs w:val="22"/>
        </w:rPr>
        <w:t>zaposlenih</w:t>
      </w:r>
      <w:proofErr w:type="spellEnd"/>
      <w:r w:rsidRPr="007327A8">
        <w:rPr>
          <w:rFonts w:ascii="Garamond" w:hAnsi="Garamond"/>
          <w:sz w:val="22"/>
          <w:szCs w:val="22"/>
        </w:rPr>
        <w:t xml:space="preserve"> </w:t>
      </w:r>
      <w:proofErr w:type="spellStart"/>
      <w:r w:rsidRPr="007327A8">
        <w:rPr>
          <w:rFonts w:ascii="Garamond" w:hAnsi="Garamond"/>
          <w:sz w:val="22"/>
          <w:szCs w:val="22"/>
        </w:rPr>
        <w:t>imalo</w:t>
      </w:r>
      <w:proofErr w:type="spellEnd"/>
      <w:r w:rsidRPr="007327A8">
        <w:rPr>
          <w:rFonts w:ascii="Garamond" w:hAnsi="Garamond"/>
          <w:sz w:val="22"/>
          <w:szCs w:val="22"/>
        </w:rPr>
        <w:t xml:space="preserve"> je 56 </w:t>
      </w:r>
      <w:proofErr w:type="spellStart"/>
      <w:r w:rsidRPr="007327A8">
        <w:rPr>
          <w:rFonts w:ascii="Garamond" w:hAnsi="Garamond"/>
          <w:sz w:val="22"/>
          <w:szCs w:val="22"/>
        </w:rPr>
        <w:t>privrednih</w:t>
      </w:r>
      <w:proofErr w:type="spellEnd"/>
      <w:r w:rsidRPr="007327A8">
        <w:rPr>
          <w:rFonts w:ascii="Garamond" w:hAnsi="Garamond"/>
          <w:sz w:val="22"/>
          <w:szCs w:val="22"/>
        </w:rPr>
        <w:t xml:space="preserve"> </w:t>
      </w:r>
      <w:proofErr w:type="spellStart"/>
      <w:r w:rsidRPr="007327A8">
        <w:rPr>
          <w:rFonts w:ascii="Garamond" w:hAnsi="Garamond"/>
          <w:sz w:val="22"/>
          <w:szCs w:val="22"/>
        </w:rPr>
        <w:t>subjekata</w:t>
      </w:r>
      <w:proofErr w:type="spellEnd"/>
      <w:r w:rsidRPr="007327A8">
        <w:rPr>
          <w:rFonts w:ascii="Garamond" w:hAnsi="Garamond"/>
          <w:sz w:val="22"/>
          <w:szCs w:val="22"/>
        </w:rPr>
        <w:t xml:space="preserve"> </w:t>
      </w:r>
      <w:proofErr w:type="spellStart"/>
      <w:r w:rsidRPr="007327A8">
        <w:rPr>
          <w:rFonts w:ascii="Garamond" w:hAnsi="Garamond"/>
          <w:sz w:val="22"/>
          <w:szCs w:val="22"/>
        </w:rPr>
        <w:t>ili</w:t>
      </w:r>
      <w:proofErr w:type="spellEnd"/>
      <w:r w:rsidRPr="007327A8">
        <w:rPr>
          <w:rFonts w:ascii="Garamond" w:hAnsi="Garamond"/>
          <w:sz w:val="22"/>
          <w:szCs w:val="22"/>
        </w:rPr>
        <w:t xml:space="preserve"> 14,5%, </w:t>
      </w:r>
      <w:proofErr w:type="spellStart"/>
      <w:r w:rsidRPr="007327A8">
        <w:rPr>
          <w:rFonts w:ascii="Garamond" w:hAnsi="Garamond"/>
          <w:sz w:val="22"/>
          <w:szCs w:val="22"/>
        </w:rPr>
        <w:t>što</w:t>
      </w:r>
      <w:proofErr w:type="spellEnd"/>
      <w:r w:rsidRPr="007327A8">
        <w:rPr>
          <w:rFonts w:ascii="Garamond" w:hAnsi="Garamond"/>
          <w:sz w:val="22"/>
          <w:szCs w:val="22"/>
        </w:rPr>
        <w:t xml:space="preserve"> je za 16,7% </w:t>
      </w:r>
      <w:proofErr w:type="spellStart"/>
      <w:r w:rsidRPr="007327A8">
        <w:rPr>
          <w:rFonts w:ascii="Garamond" w:hAnsi="Garamond"/>
          <w:sz w:val="22"/>
          <w:szCs w:val="22"/>
        </w:rPr>
        <w:t>više</w:t>
      </w:r>
      <w:proofErr w:type="spellEnd"/>
      <w:r w:rsidRPr="007327A8">
        <w:rPr>
          <w:rFonts w:ascii="Garamond" w:hAnsi="Garamond"/>
          <w:sz w:val="22"/>
          <w:szCs w:val="22"/>
        </w:rPr>
        <w:t xml:space="preserve"> u </w:t>
      </w:r>
      <w:proofErr w:type="spellStart"/>
      <w:r w:rsidRPr="007327A8">
        <w:rPr>
          <w:rFonts w:ascii="Garamond" w:hAnsi="Garamond"/>
          <w:sz w:val="22"/>
          <w:szCs w:val="22"/>
        </w:rPr>
        <w:t>odnosu</w:t>
      </w:r>
      <w:proofErr w:type="spellEnd"/>
      <w:r w:rsidRPr="007327A8">
        <w:rPr>
          <w:rFonts w:ascii="Garamond" w:hAnsi="Garamond"/>
          <w:sz w:val="22"/>
          <w:szCs w:val="22"/>
        </w:rPr>
        <w:t xml:space="preserve"> </w:t>
      </w:r>
      <w:proofErr w:type="spellStart"/>
      <w:r w:rsidRPr="007327A8">
        <w:rPr>
          <w:rFonts w:ascii="Garamond" w:hAnsi="Garamond"/>
          <w:sz w:val="22"/>
          <w:szCs w:val="22"/>
        </w:rPr>
        <w:t>na</w:t>
      </w:r>
      <w:proofErr w:type="spellEnd"/>
      <w:r w:rsidRPr="007327A8">
        <w:rPr>
          <w:rFonts w:ascii="Garamond" w:hAnsi="Garamond"/>
          <w:sz w:val="22"/>
          <w:szCs w:val="22"/>
        </w:rPr>
        <w:t xml:space="preserve"> 2017.godinu, </w:t>
      </w:r>
      <w:proofErr w:type="spellStart"/>
      <w:proofErr w:type="gramStart"/>
      <w:r w:rsidRPr="007327A8">
        <w:rPr>
          <w:rFonts w:ascii="Garamond" w:hAnsi="Garamond"/>
          <w:sz w:val="22"/>
          <w:szCs w:val="22"/>
        </w:rPr>
        <w:t>sa</w:t>
      </w:r>
      <w:proofErr w:type="spellEnd"/>
      <w:r w:rsidRPr="007327A8">
        <w:rPr>
          <w:rFonts w:ascii="Garamond" w:hAnsi="Garamond"/>
          <w:sz w:val="22"/>
          <w:szCs w:val="22"/>
        </w:rPr>
        <w:t xml:space="preserve">  </w:t>
      </w:r>
      <w:proofErr w:type="spellStart"/>
      <w:r w:rsidRPr="007327A8">
        <w:rPr>
          <w:rFonts w:ascii="Garamond" w:hAnsi="Garamond"/>
          <w:sz w:val="22"/>
          <w:szCs w:val="22"/>
        </w:rPr>
        <w:t>generisanim</w:t>
      </w:r>
      <w:proofErr w:type="spellEnd"/>
      <w:proofErr w:type="gramEnd"/>
      <w:r w:rsidRPr="007327A8">
        <w:rPr>
          <w:rFonts w:ascii="Garamond" w:hAnsi="Garamond"/>
          <w:sz w:val="22"/>
          <w:szCs w:val="22"/>
        </w:rPr>
        <w:t xml:space="preserve"> </w:t>
      </w:r>
      <w:proofErr w:type="spellStart"/>
      <w:r w:rsidRPr="007327A8">
        <w:rPr>
          <w:rFonts w:ascii="Garamond" w:hAnsi="Garamond"/>
          <w:sz w:val="22"/>
          <w:szCs w:val="22"/>
        </w:rPr>
        <w:t>ukupnim</w:t>
      </w:r>
      <w:proofErr w:type="spellEnd"/>
      <w:r w:rsidRPr="007327A8">
        <w:rPr>
          <w:rFonts w:ascii="Garamond" w:hAnsi="Garamond"/>
          <w:sz w:val="22"/>
          <w:szCs w:val="22"/>
        </w:rPr>
        <w:t xml:space="preserve"> </w:t>
      </w:r>
      <w:proofErr w:type="spellStart"/>
      <w:r w:rsidRPr="007327A8">
        <w:rPr>
          <w:rFonts w:ascii="Garamond" w:hAnsi="Garamond"/>
          <w:sz w:val="22"/>
          <w:szCs w:val="22"/>
        </w:rPr>
        <w:t>prihodom</w:t>
      </w:r>
      <w:proofErr w:type="spellEnd"/>
      <w:r w:rsidRPr="007327A8">
        <w:rPr>
          <w:rFonts w:ascii="Garamond" w:hAnsi="Garamond"/>
          <w:sz w:val="22"/>
          <w:szCs w:val="22"/>
        </w:rPr>
        <w:t xml:space="preserve"> od 91,6 mil. </w:t>
      </w:r>
      <w:proofErr w:type="spellStart"/>
      <w:r w:rsidRPr="007327A8">
        <w:rPr>
          <w:rFonts w:ascii="Garamond" w:hAnsi="Garamond"/>
          <w:sz w:val="22"/>
          <w:szCs w:val="22"/>
        </w:rPr>
        <w:t>eura</w:t>
      </w:r>
      <w:proofErr w:type="spellEnd"/>
      <w:r w:rsidRPr="007327A8">
        <w:rPr>
          <w:rFonts w:ascii="Garamond" w:hAnsi="Garamond"/>
          <w:sz w:val="22"/>
          <w:szCs w:val="22"/>
        </w:rPr>
        <w:t xml:space="preserve"> </w:t>
      </w:r>
      <w:proofErr w:type="spellStart"/>
      <w:r w:rsidRPr="007327A8">
        <w:rPr>
          <w:rFonts w:ascii="Garamond" w:hAnsi="Garamond"/>
          <w:sz w:val="22"/>
          <w:szCs w:val="22"/>
        </w:rPr>
        <w:t>ili</w:t>
      </w:r>
      <w:proofErr w:type="spellEnd"/>
      <w:r w:rsidRPr="007327A8">
        <w:rPr>
          <w:rFonts w:ascii="Garamond" w:hAnsi="Garamond"/>
          <w:sz w:val="22"/>
          <w:szCs w:val="22"/>
        </w:rPr>
        <w:t xml:space="preserve"> 72,8% </w:t>
      </w:r>
      <w:proofErr w:type="spellStart"/>
      <w:r w:rsidRPr="007327A8">
        <w:rPr>
          <w:rFonts w:ascii="Garamond" w:hAnsi="Garamond"/>
          <w:sz w:val="22"/>
          <w:szCs w:val="22"/>
        </w:rPr>
        <w:t>ukupnog</w:t>
      </w:r>
      <w:proofErr w:type="spellEnd"/>
      <w:r w:rsidRPr="007327A8">
        <w:rPr>
          <w:rFonts w:ascii="Garamond" w:hAnsi="Garamond"/>
          <w:sz w:val="22"/>
          <w:szCs w:val="22"/>
        </w:rPr>
        <w:t xml:space="preserve"> </w:t>
      </w:r>
      <w:proofErr w:type="spellStart"/>
      <w:r w:rsidRPr="007327A8">
        <w:rPr>
          <w:rFonts w:ascii="Garamond" w:hAnsi="Garamond"/>
          <w:sz w:val="22"/>
          <w:szCs w:val="22"/>
        </w:rPr>
        <w:t>prihoda</w:t>
      </w:r>
      <w:proofErr w:type="spellEnd"/>
      <w:r w:rsidRPr="007327A8">
        <w:rPr>
          <w:rFonts w:ascii="Garamond" w:hAnsi="Garamond"/>
          <w:sz w:val="22"/>
          <w:szCs w:val="22"/>
        </w:rPr>
        <w:t>.</w:t>
      </w:r>
    </w:p>
    <w:p w:rsidR="00840628" w:rsidRPr="007327A8" w:rsidRDefault="00840628" w:rsidP="00840628">
      <w:pPr>
        <w:spacing w:after="0"/>
        <w:jc w:val="both"/>
        <w:rPr>
          <w:rFonts w:ascii="Garamond" w:hAnsi="Garamond"/>
          <w:sz w:val="22"/>
          <w:szCs w:val="22"/>
        </w:rPr>
      </w:pPr>
    </w:p>
    <w:p w:rsidR="00840628" w:rsidRPr="007327A8" w:rsidRDefault="00840628" w:rsidP="00840628">
      <w:pPr>
        <w:shd w:val="clear" w:color="auto" w:fill="FFFFFF" w:themeFill="background1"/>
        <w:spacing w:after="0"/>
        <w:jc w:val="both"/>
        <w:rPr>
          <w:rFonts w:ascii="Garamond" w:hAnsi="Garamond"/>
          <w:bCs/>
          <w:sz w:val="22"/>
          <w:szCs w:val="22"/>
        </w:rPr>
      </w:pPr>
      <w:proofErr w:type="spellStart"/>
      <w:r w:rsidRPr="007327A8">
        <w:rPr>
          <w:rFonts w:ascii="Garamond" w:hAnsi="Garamond"/>
          <w:bCs/>
          <w:sz w:val="22"/>
          <w:szCs w:val="22"/>
        </w:rPr>
        <w:t>Privredni</w:t>
      </w:r>
      <w:proofErr w:type="spellEnd"/>
      <w:r w:rsidRPr="007327A8">
        <w:rPr>
          <w:rFonts w:ascii="Garamond" w:hAnsi="Garamond"/>
          <w:bCs/>
          <w:sz w:val="22"/>
          <w:szCs w:val="22"/>
        </w:rPr>
        <w:t xml:space="preserve"> </w:t>
      </w:r>
      <w:proofErr w:type="spellStart"/>
      <w:r w:rsidRPr="007327A8">
        <w:rPr>
          <w:rFonts w:ascii="Garamond" w:hAnsi="Garamond"/>
          <w:bCs/>
          <w:sz w:val="22"/>
          <w:szCs w:val="22"/>
        </w:rPr>
        <w:t>subjekti</w:t>
      </w:r>
      <w:proofErr w:type="spellEnd"/>
      <w:r w:rsidRPr="007327A8">
        <w:rPr>
          <w:rFonts w:ascii="Garamond" w:hAnsi="Garamond"/>
          <w:bCs/>
          <w:sz w:val="22"/>
          <w:szCs w:val="22"/>
        </w:rPr>
        <w:t xml:space="preserve"> </w:t>
      </w:r>
      <w:proofErr w:type="spellStart"/>
      <w:r w:rsidRPr="007327A8">
        <w:rPr>
          <w:rFonts w:ascii="Garamond" w:hAnsi="Garamond"/>
          <w:bCs/>
          <w:sz w:val="22"/>
          <w:szCs w:val="22"/>
        </w:rPr>
        <w:t>sa</w:t>
      </w:r>
      <w:proofErr w:type="spellEnd"/>
      <w:r w:rsidRPr="007327A8">
        <w:rPr>
          <w:rFonts w:ascii="Garamond" w:hAnsi="Garamond"/>
          <w:bCs/>
          <w:sz w:val="22"/>
          <w:szCs w:val="22"/>
        </w:rPr>
        <w:t xml:space="preserve"> </w:t>
      </w:r>
      <w:proofErr w:type="spellStart"/>
      <w:r w:rsidRPr="007327A8">
        <w:rPr>
          <w:rFonts w:ascii="Garamond" w:hAnsi="Garamond"/>
          <w:bCs/>
          <w:sz w:val="22"/>
          <w:szCs w:val="22"/>
        </w:rPr>
        <w:t>teritorije</w:t>
      </w:r>
      <w:proofErr w:type="spellEnd"/>
      <w:r w:rsidRPr="007327A8">
        <w:rPr>
          <w:rFonts w:ascii="Garamond" w:hAnsi="Garamond"/>
          <w:bCs/>
          <w:sz w:val="22"/>
          <w:szCs w:val="22"/>
        </w:rPr>
        <w:t xml:space="preserve"> </w:t>
      </w:r>
      <w:proofErr w:type="spellStart"/>
      <w:r w:rsidRPr="007327A8">
        <w:rPr>
          <w:rFonts w:ascii="Garamond" w:hAnsi="Garamond"/>
          <w:bCs/>
          <w:sz w:val="22"/>
          <w:szCs w:val="22"/>
        </w:rPr>
        <w:t>Prijestonice</w:t>
      </w:r>
      <w:proofErr w:type="spellEnd"/>
      <w:r w:rsidRPr="007327A8">
        <w:rPr>
          <w:rFonts w:ascii="Garamond" w:hAnsi="Garamond"/>
          <w:bCs/>
          <w:sz w:val="22"/>
          <w:szCs w:val="22"/>
        </w:rPr>
        <w:t xml:space="preserve"> Cetinje u 2018.godini </w:t>
      </w:r>
      <w:proofErr w:type="spellStart"/>
      <w:r w:rsidRPr="007327A8">
        <w:rPr>
          <w:rFonts w:ascii="Garamond" w:hAnsi="Garamond"/>
          <w:bCs/>
          <w:sz w:val="22"/>
          <w:szCs w:val="22"/>
        </w:rPr>
        <w:t>iskazali</w:t>
      </w:r>
      <w:proofErr w:type="spellEnd"/>
      <w:r w:rsidRPr="007327A8">
        <w:rPr>
          <w:rFonts w:ascii="Garamond" w:hAnsi="Garamond"/>
          <w:bCs/>
          <w:sz w:val="22"/>
          <w:szCs w:val="22"/>
        </w:rPr>
        <w:t xml:space="preserve"> </w:t>
      </w:r>
      <w:proofErr w:type="spellStart"/>
      <w:r w:rsidRPr="007327A8">
        <w:rPr>
          <w:rFonts w:ascii="Garamond" w:hAnsi="Garamond"/>
          <w:bCs/>
          <w:sz w:val="22"/>
          <w:szCs w:val="22"/>
        </w:rPr>
        <w:t>su</w:t>
      </w:r>
      <w:proofErr w:type="spellEnd"/>
      <w:r w:rsidRPr="007327A8">
        <w:rPr>
          <w:rFonts w:ascii="Garamond" w:hAnsi="Garamond"/>
          <w:bCs/>
          <w:sz w:val="22"/>
          <w:szCs w:val="22"/>
        </w:rPr>
        <w:t xml:space="preserve"> </w:t>
      </w:r>
      <w:proofErr w:type="spellStart"/>
      <w:r w:rsidRPr="007327A8">
        <w:rPr>
          <w:rFonts w:ascii="Garamond" w:hAnsi="Garamond"/>
          <w:bCs/>
          <w:sz w:val="22"/>
          <w:szCs w:val="22"/>
        </w:rPr>
        <w:t>ukupan</w:t>
      </w:r>
      <w:proofErr w:type="spellEnd"/>
      <w:r w:rsidRPr="007327A8">
        <w:rPr>
          <w:rFonts w:ascii="Garamond" w:hAnsi="Garamond"/>
          <w:bCs/>
          <w:sz w:val="22"/>
          <w:szCs w:val="22"/>
        </w:rPr>
        <w:t xml:space="preserve"> </w:t>
      </w:r>
      <w:proofErr w:type="spellStart"/>
      <w:r w:rsidRPr="007327A8">
        <w:rPr>
          <w:rFonts w:ascii="Garamond" w:hAnsi="Garamond"/>
          <w:bCs/>
          <w:sz w:val="22"/>
          <w:szCs w:val="22"/>
        </w:rPr>
        <w:t>prihod</w:t>
      </w:r>
      <w:proofErr w:type="spellEnd"/>
      <w:r w:rsidRPr="007327A8">
        <w:rPr>
          <w:rFonts w:ascii="Garamond" w:hAnsi="Garamond"/>
          <w:bCs/>
          <w:sz w:val="22"/>
          <w:szCs w:val="22"/>
        </w:rPr>
        <w:t xml:space="preserve"> od 125,9 mil. </w:t>
      </w:r>
      <w:proofErr w:type="spellStart"/>
      <w:r w:rsidRPr="007327A8">
        <w:rPr>
          <w:rFonts w:ascii="Garamond" w:hAnsi="Garamond"/>
          <w:bCs/>
          <w:sz w:val="22"/>
          <w:szCs w:val="22"/>
        </w:rPr>
        <w:t>eura</w:t>
      </w:r>
      <w:proofErr w:type="spellEnd"/>
      <w:r w:rsidRPr="007327A8">
        <w:rPr>
          <w:rFonts w:ascii="Garamond" w:hAnsi="Garamond"/>
          <w:bCs/>
          <w:sz w:val="22"/>
          <w:szCs w:val="22"/>
        </w:rPr>
        <w:t xml:space="preserve">, </w:t>
      </w:r>
      <w:proofErr w:type="spellStart"/>
      <w:r w:rsidRPr="007327A8">
        <w:rPr>
          <w:rFonts w:ascii="Garamond" w:hAnsi="Garamond"/>
          <w:bCs/>
          <w:sz w:val="22"/>
          <w:szCs w:val="22"/>
        </w:rPr>
        <w:t>što</w:t>
      </w:r>
      <w:proofErr w:type="spellEnd"/>
      <w:r w:rsidRPr="007327A8">
        <w:rPr>
          <w:rFonts w:ascii="Garamond" w:hAnsi="Garamond"/>
          <w:bCs/>
          <w:sz w:val="22"/>
          <w:szCs w:val="22"/>
        </w:rPr>
        <w:t xml:space="preserve"> </w:t>
      </w:r>
      <w:proofErr w:type="spellStart"/>
      <w:r w:rsidRPr="007327A8">
        <w:rPr>
          <w:rFonts w:ascii="Garamond" w:hAnsi="Garamond"/>
          <w:bCs/>
          <w:sz w:val="22"/>
          <w:szCs w:val="22"/>
        </w:rPr>
        <w:t>čini</w:t>
      </w:r>
      <w:proofErr w:type="spellEnd"/>
      <w:r w:rsidRPr="007327A8">
        <w:rPr>
          <w:rFonts w:ascii="Garamond" w:hAnsi="Garamond"/>
          <w:bCs/>
          <w:sz w:val="22"/>
          <w:szCs w:val="22"/>
        </w:rPr>
        <w:t xml:space="preserve"> 1,4% </w:t>
      </w:r>
      <w:proofErr w:type="spellStart"/>
      <w:r w:rsidRPr="007327A8">
        <w:rPr>
          <w:rFonts w:ascii="Garamond" w:hAnsi="Garamond"/>
          <w:bCs/>
          <w:sz w:val="22"/>
          <w:szCs w:val="22"/>
        </w:rPr>
        <w:t>ukupnog</w:t>
      </w:r>
      <w:proofErr w:type="spellEnd"/>
      <w:r w:rsidRPr="007327A8">
        <w:rPr>
          <w:rFonts w:ascii="Garamond" w:hAnsi="Garamond"/>
          <w:bCs/>
          <w:sz w:val="22"/>
          <w:szCs w:val="22"/>
        </w:rPr>
        <w:t xml:space="preserve"> </w:t>
      </w:r>
      <w:proofErr w:type="spellStart"/>
      <w:r w:rsidRPr="007327A8">
        <w:rPr>
          <w:rFonts w:ascii="Garamond" w:hAnsi="Garamond"/>
          <w:bCs/>
          <w:sz w:val="22"/>
          <w:szCs w:val="22"/>
        </w:rPr>
        <w:t>prihoda</w:t>
      </w:r>
      <w:proofErr w:type="spellEnd"/>
      <w:r w:rsidRPr="007327A8">
        <w:rPr>
          <w:rFonts w:ascii="Garamond" w:hAnsi="Garamond"/>
          <w:bCs/>
          <w:sz w:val="22"/>
          <w:szCs w:val="22"/>
        </w:rPr>
        <w:t xml:space="preserve"> </w:t>
      </w:r>
      <w:proofErr w:type="spellStart"/>
      <w:r w:rsidRPr="007327A8">
        <w:rPr>
          <w:rFonts w:ascii="Garamond" w:hAnsi="Garamond"/>
          <w:bCs/>
          <w:sz w:val="22"/>
          <w:szCs w:val="22"/>
        </w:rPr>
        <w:t>na</w:t>
      </w:r>
      <w:proofErr w:type="spellEnd"/>
      <w:r w:rsidRPr="007327A8">
        <w:rPr>
          <w:rFonts w:ascii="Garamond" w:hAnsi="Garamond"/>
          <w:bCs/>
          <w:sz w:val="22"/>
          <w:szCs w:val="22"/>
        </w:rPr>
        <w:t xml:space="preserve"> </w:t>
      </w:r>
      <w:proofErr w:type="spellStart"/>
      <w:r w:rsidRPr="007327A8">
        <w:rPr>
          <w:rFonts w:ascii="Garamond" w:hAnsi="Garamond"/>
          <w:bCs/>
          <w:sz w:val="22"/>
          <w:szCs w:val="22"/>
        </w:rPr>
        <w:t>nivou</w:t>
      </w:r>
      <w:proofErr w:type="spellEnd"/>
      <w:r w:rsidRPr="007327A8">
        <w:rPr>
          <w:rFonts w:ascii="Garamond" w:hAnsi="Garamond"/>
          <w:bCs/>
          <w:sz w:val="22"/>
          <w:szCs w:val="22"/>
        </w:rPr>
        <w:t xml:space="preserve"> </w:t>
      </w:r>
      <w:proofErr w:type="spellStart"/>
      <w:r w:rsidRPr="007327A8">
        <w:rPr>
          <w:rFonts w:ascii="Garamond" w:hAnsi="Garamond"/>
          <w:bCs/>
          <w:sz w:val="22"/>
          <w:szCs w:val="22"/>
        </w:rPr>
        <w:t>Crne</w:t>
      </w:r>
      <w:proofErr w:type="spellEnd"/>
      <w:r w:rsidRPr="007327A8">
        <w:rPr>
          <w:rFonts w:ascii="Garamond" w:hAnsi="Garamond"/>
          <w:bCs/>
          <w:sz w:val="22"/>
          <w:szCs w:val="22"/>
        </w:rPr>
        <w:t xml:space="preserve"> Gore </w:t>
      </w:r>
      <w:proofErr w:type="spellStart"/>
      <w:r w:rsidRPr="007327A8">
        <w:rPr>
          <w:rFonts w:ascii="Garamond" w:hAnsi="Garamond"/>
          <w:bCs/>
          <w:sz w:val="22"/>
          <w:szCs w:val="22"/>
        </w:rPr>
        <w:t>ili</w:t>
      </w:r>
      <w:proofErr w:type="spellEnd"/>
      <w:r w:rsidRPr="007327A8">
        <w:rPr>
          <w:rFonts w:ascii="Garamond" w:hAnsi="Garamond"/>
          <w:bCs/>
          <w:sz w:val="22"/>
          <w:szCs w:val="22"/>
        </w:rPr>
        <w:t xml:space="preserve"> 11,0% </w:t>
      </w:r>
      <w:proofErr w:type="spellStart"/>
      <w:r w:rsidRPr="007327A8">
        <w:rPr>
          <w:rFonts w:ascii="Garamond" w:hAnsi="Garamond"/>
          <w:bCs/>
          <w:sz w:val="22"/>
          <w:szCs w:val="22"/>
        </w:rPr>
        <w:t>više</w:t>
      </w:r>
      <w:proofErr w:type="spellEnd"/>
      <w:r w:rsidRPr="007327A8">
        <w:rPr>
          <w:rFonts w:ascii="Garamond" w:hAnsi="Garamond"/>
          <w:bCs/>
          <w:sz w:val="22"/>
          <w:szCs w:val="22"/>
        </w:rPr>
        <w:t xml:space="preserve"> u </w:t>
      </w:r>
      <w:proofErr w:type="spellStart"/>
      <w:r w:rsidRPr="007327A8">
        <w:rPr>
          <w:rFonts w:ascii="Garamond" w:hAnsi="Garamond"/>
          <w:bCs/>
          <w:sz w:val="22"/>
          <w:szCs w:val="22"/>
        </w:rPr>
        <w:t>odnosu</w:t>
      </w:r>
      <w:proofErr w:type="spellEnd"/>
      <w:r w:rsidRPr="007327A8">
        <w:rPr>
          <w:rFonts w:ascii="Garamond" w:hAnsi="Garamond"/>
          <w:bCs/>
          <w:sz w:val="22"/>
          <w:szCs w:val="22"/>
        </w:rPr>
        <w:t xml:space="preserve"> </w:t>
      </w:r>
      <w:proofErr w:type="spellStart"/>
      <w:r w:rsidRPr="007327A8">
        <w:rPr>
          <w:rFonts w:ascii="Garamond" w:hAnsi="Garamond"/>
          <w:bCs/>
          <w:sz w:val="22"/>
          <w:szCs w:val="22"/>
        </w:rPr>
        <w:t>na</w:t>
      </w:r>
      <w:proofErr w:type="spellEnd"/>
      <w:r w:rsidRPr="007327A8">
        <w:rPr>
          <w:rFonts w:ascii="Garamond" w:hAnsi="Garamond"/>
          <w:bCs/>
          <w:sz w:val="22"/>
          <w:szCs w:val="22"/>
        </w:rPr>
        <w:t xml:space="preserve"> 2017.godinu.</w:t>
      </w:r>
    </w:p>
    <w:p w:rsidR="00840628" w:rsidRPr="007327A8" w:rsidRDefault="00840628" w:rsidP="00840628">
      <w:pPr>
        <w:shd w:val="clear" w:color="auto" w:fill="FFFFFF" w:themeFill="background1"/>
        <w:spacing w:after="0"/>
        <w:jc w:val="both"/>
        <w:rPr>
          <w:rFonts w:ascii="Garamond" w:hAnsi="Garamond"/>
          <w:bCs/>
          <w:sz w:val="22"/>
          <w:szCs w:val="22"/>
        </w:rPr>
      </w:pPr>
    </w:p>
    <w:p w:rsidR="00840628" w:rsidRPr="007327A8" w:rsidRDefault="00840628" w:rsidP="00840628">
      <w:pPr>
        <w:shd w:val="clear" w:color="auto" w:fill="FFFFFF" w:themeFill="background1"/>
        <w:spacing w:after="0"/>
        <w:jc w:val="both"/>
        <w:rPr>
          <w:rFonts w:ascii="Garamond" w:hAnsi="Garamond"/>
          <w:sz w:val="22"/>
          <w:szCs w:val="22"/>
        </w:rPr>
      </w:pPr>
      <w:proofErr w:type="spellStart"/>
      <w:r w:rsidRPr="007327A8">
        <w:rPr>
          <w:rFonts w:ascii="Garamond" w:hAnsi="Garamond"/>
          <w:bCs/>
          <w:sz w:val="22"/>
          <w:szCs w:val="22"/>
        </w:rPr>
        <w:t>Ostvarena</w:t>
      </w:r>
      <w:proofErr w:type="spellEnd"/>
      <w:r w:rsidRPr="007327A8">
        <w:rPr>
          <w:rFonts w:ascii="Garamond" w:hAnsi="Garamond"/>
          <w:bCs/>
          <w:sz w:val="22"/>
          <w:szCs w:val="22"/>
        </w:rPr>
        <w:t xml:space="preserve"> </w:t>
      </w:r>
      <w:proofErr w:type="spellStart"/>
      <w:r w:rsidRPr="007327A8">
        <w:rPr>
          <w:rFonts w:ascii="Garamond" w:hAnsi="Garamond"/>
          <w:bCs/>
          <w:sz w:val="22"/>
          <w:szCs w:val="22"/>
        </w:rPr>
        <w:t>d</w:t>
      </w:r>
      <w:r w:rsidRPr="007327A8">
        <w:rPr>
          <w:rFonts w:ascii="Garamond" w:hAnsi="Garamond"/>
          <w:sz w:val="22"/>
          <w:szCs w:val="22"/>
        </w:rPr>
        <w:t>obit</w:t>
      </w:r>
      <w:proofErr w:type="spellEnd"/>
      <w:r w:rsidRPr="007327A8">
        <w:rPr>
          <w:rFonts w:ascii="Garamond" w:hAnsi="Garamond"/>
          <w:sz w:val="22"/>
          <w:szCs w:val="22"/>
        </w:rPr>
        <w:t xml:space="preserve"> </w:t>
      </w:r>
      <w:proofErr w:type="spellStart"/>
      <w:r w:rsidRPr="007327A8">
        <w:rPr>
          <w:rFonts w:ascii="Garamond" w:hAnsi="Garamond"/>
          <w:sz w:val="22"/>
          <w:szCs w:val="22"/>
        </w:rPr>
        <w:t>privrednih</w:t>
      </w:r>
      <w:proofErr w:type="spellEnd"/>
      <w:r w:rsidRPr="007327A8">
        <w:rPr>
          <w:rFonts w:ascii="Garamond" w:hAnsi="Garamond"/>
          <w:sz w:val="22"/>
          <w:szCs w:val="22"/>
        </w:rPr>
        <w:t xml:space="preserve"> </w:t>
      </w:r>
      <w:proofErr w:type="spellStart"/>
      <w:r w:rsidRPr="007327A8">
        <w:rPr>
          <w:rFonts w:ascii="Garamond" w:hAnsi="Garamond"/>
          <w:sz w:val="22"/>
          <w:szCs w:val="22"/>
        </w:rPr>
        <w:t>subjekata</w:t>
      </w:r>
      <w:proofErr w:type="spellEnd"/>
      <w:r w:rsidRPr="007327A8">
        <w:rPr>
          <w:rFonts w:ascii="Garamond" w:hAnsi="Garamond"/>
          <w:sz w:val="22"/>
          <w:szCs w:val="22"/>
        </w:rPr>
        <w:t xml:space="preserve"> </w:t>
      </w:r>
      <w:proofErr w:type="spellStart"/>
      <w:r w:rsidRPr="007327A8">
        <w:rPr>
          <w:rFonts w:ascii="Garamond" w:hAnsi="Garamond"/>
          <w:sz w:val="22"/>
          <w:szCs w:val="22"/>
        </w:rPr>
        <w:t>koji</w:t>
      </w:r>
      <w:proofErr w:type="spellEnd"/>
      <w:r w:rsidRPr="007327A8">
        <w:rPr>
          <w:rFonts w:ascii="Garamond" w:hAnsi="Garamond"/>
          <w:sz w:val="22"/>
          <w:szCs w:val="22"/>
        </w:rPr>
        <w:t xml:space="preserve"> </w:t>
      </w:r>
      <w:proofErr w:type="spellStart"/>
      <w:r w:rsidRPr="007327A8">
        <w:rPr>
          <w:rFonts w:ascii="Garamond" w:hAnsi="Garamond"/>
          <w:sz w:val="22"/>
          <w:szCs w:val="22"/>
        </w:rPr>
        <w:t>posluju</w:t>
      </w:r>
      <w:proofErr w:type="spellEnd"/>
      <w:r w:rsidRPr="007327A8">
        <w:rPr>
          <w:rFonts w:ascii="Garamond" w:hAnsi="Garamond"/>
          <w:sz w:val="22"/>
          <w:szCs w:val="22"/>
        </w:rPr>
        <w:t xml:space="preserve"> u </w:t>
      </w:r>
      <w:proofErr w:type="spellStart"/>
      <w:r w:rsidRPr="007327A8">
        <w:rPr>
          <w:rFonts w:ascii="Garamond" w:hAnsi="Garamond"/>
          <w:sz w:val="22"/>
          <w:szCs w:val="22"/>
        </w:rPr>
        <w:t>Cetinju</w:t>
      </w:r>
      <w:proofErr w:type="spellEnd"/>
      <w:r w:rsidRPr="007327A8">
        <w:rPr>
          <w:rFonts w:ascii="Garamond" w:hAnsi="Garamond"/>
          <w:sz w:val="22"/>
          <w:szCs w:val="22"/>
        </w:rPr>
        <w:t xml:space="preserve"> u 2018.godini je </w:t>
      </w:r>
      <w:proofErr w:type="spellStart"/>
      <w:r w:rsidRPr="007327A8">
        <w:rPr>
          <w:rFonts w:ascii="Garamond" w:hAnsi="Garamond"/>
          <w:sz w:val="22"/>
          <w:szCs w:val="22"/>
        </w:rPr>
        <w:t>iznosila</w:t>
      </w:r>
      <w:proofErr w:type="spellEnd"/>
      <w:r w:rsidRPr="007327A8">
        <w:rPr>
          <w:rFonts w:ascii="Garamond" w:hAnsi="Garamond"/>
          <w:sz w:val="22"/>
          <w:szCs w:val="22"/>
        </w:rPr>
        <w:t xml:space="preserve"> 2,9 mil. </w:t>
      </w:r>
      <w:proofErr w:type="spellStart"/>
      <w:r w:rsidRPr="007327A8">
        <w:rPr>
          <w:rFonts w:ascii="Garamond" w:hAnsi="Garamond"/>
          <w:sz w:val="22"/>
          <w:szCs w:val="22"/>
        </w:rPr>
        <w:t>eura</w:t>
      </w:r>
      <w:proofErr w:type="spellEnd"/>
      <w:r w:rsidRPr="007327A8">
        <w:rPr>
          <w:rFonts w:ascii="Garamond" w:hAnsi="Garamond"/>
          <w:sz w:val="22"/>
          <w:szCs w:val="22"/>
        </w:rPr>
        <w:t xml:space="preserve">, </w:t>
      </w:r>
      <w:proofErr w:type="spellStart"/>
      <w:r w:rsidRPr="007327A8">
        <w:rPr>
          <w:rFonts w:ascii="Garamond" w:hAnsi="Garamond"/>
          <w:sz w:val="22"/>
          <w:szCs w:val="22"/>
        </w:rPr>
        <w:t>što</w:t>
      </w:r>
      <w:proofErr w:type="spellEnd"/>
      <w:r w:rsidRPr="007327A8">
        <w:rPr>
          <w:rFonts w:ascii="Garamond" w:hAnsi="Garamond"/>
          <w:sz w:val="22"/>
          <w:szCs w:val="22"/>
        </w:rPr>
        <w:t xml:space="preserve"> je za 11,5% </w:t>
      </w:r>
      <w:proofErr w:type="spellStart"/>
      <w:r w:rsidRPr="007327A8">
        <w:rPr>
          <w:rFonts w:ascii="Garamond" w:hAnsi="Garamond"/>
          <w:sz w:val="22"/>
          <w:szCs w:val="22"/>
        </w:rPr>
        <w:t>više</w:t>
      </w:r>
      <w:proofErr w:type="spellEnd"/>
      <w:r w:rsidRPr="007327A8">
        <w:rPr>
          <w:rFonts w:ascii="Garamond" w:hAnsi="Garamond"/>
          <w:sz w:val="22"/>
          <w:szCs w:val="22"/>
        </w:rPr>
        <w:t xml:space="preserve"> u </w:t>
      </w:r>
      <w:proofErr w:type="spellStart"/>
      <w:r w:rsidRPr="007327A8">
        <w:rPr>
          <w:rFonts w:ascii="Garamond" w:hAnsi="Garamond"/>
          <w:sz w:val="22"/>
          <w:szCs w:val="22"/>
        </w:rPr>
        <w:t>odnosu</w:t>
      </w:r>
      <w:proofErr w:type="spellEnd"/>
      <w:r w:rsidRPr="007327A8">
        <w:rPr>
          <w:rFonts w:ascii="Garamond" w:hAnsi="Garamond"/>
          <w:sz w:val="22"/>
          <w:szCs w:val="22"/>
        </w:rPr>
        <w:t xml:space="preserve"> </w:t>
      </w:r>
      <w:proofErr w:type="spellStart"/>
      <w:r w:rsidRPr="007327A8">
        <w:rPr>
          <w:rFonts w:ascii="Garamond" w:hAnsi="Garamond"/>
          <w:sz w:val="22"/>
          <w:szCs w:val="22"/>
        </w:rPr>
        <w:t>na</w:t>
      </w:r>
      <w:proofErr w:type="spellEnd"/>
      <w:r w:rsidRPr="007327A8">
        <w:rPr>
          <w:rFonts w:ascii="Garamond" w:hAnsi="Garamond"/>
          <w:sz w:val="22"/>
          <w:szCs w:val="22"/>
        </w:rPr>
        <w:t xml:space="preserve"> 2017.godinu, </w:t>
      </w:r>
      <w:proofErr w:type="spellStart"/>
      <w:r w:rsidRPr="007327A8">
        <w:rPr>
          <w:rFonts w:ascii="Garamond" w:hAnsi="Garamond"/>
          <w:sz w:val="22"/>
          <w:szCs w:val="22"/>
        </w:rPr>
        <w:t>dok</w:t>
      </w:r>
      <w:proofErr w:type="spellEnd"/>
      <w:r w:rsidRPr="007327A8">
        <w:rPr>
          <w:rFonts w:ascii="Garamond" w:hAnsi="Garamond"/>
          <w:sz w:val="22"/>
          <w:szCs w:val="22"/>
        </w:rPr>
        <w:t xml:space="preserve"> je </w:t>
      </w:r>
      <w:proofErr w:type="spellStart"/>
      <w:proofErr w:type="gramStart"/>
      <w:r w:rsidRPr="007327A8">
        <w:rPr>
          <w:rFonts w:ascii="Garamond" w:hAnsi="Garamond"/>
          <w:sz w:val="22"/>
          <w:szCs w:val="22"/>
        </w:rPr>
        <w:t>iskazani</w:t>
      </w:r>
      <w:proofErr w:type="spellEnd"/>
      <w:r w:rsidRPr="007327A8">
        <w:rPr>
          <w:rFonts w:ascii="Garamond" w:hAnsi="Garamond"/>
          <w:sz w:val="22"/>
          <w:szCs w:val="22"/>
        </w:rPr>
        <w:t xml:space="preserve">  </w:t>
      </w:r>
      <w:proofErr w:type="spellStart"/>
      <w:r w:rsidRPr="007327A8">
        <w:rPr>
          <w:rFonts w:ascii="Garamond" w:hAnsi="Garamond"/>
          <w:sz w:val="22"/>
          <w:szCs w:val="22"/>
        </w:rPr>
        <w:t>gubitak</w:t>
      </w:r>
      <w:proofErr w:type="spellEnd"/>
      <w:proofErr w:type="gramEnd"/>
      <w:r w:rsidRPr="007327A8">
        <w:rPr>
          <w:rFonts w:ascii="Garamond" w:hAnsi="Garamond"/>
          <w:sz w:val="22"/>
          <w:szCs w:val="22"/>
        </w:rPr>
        <w:t xml:space="preserve"> u </w:t>
      </w:r>
      <w:proofErr w:type="spellStart"/>
      <w:r w:rsidRPr="007327A8">
        <w:rPr>
          <w:rFonts w:ascii="Garamond" w:hAnsi="Garamond"/>
          <w:sz w:val="22"/>
          <w:szCs w:val="22"/>
        </w:rPr>
        <w:t>iznosu</w:t>
      </w:r>
      <w:proofErr w:type="spellEnd"/>
      <w:r w:rsidRPr="007327A8">
        <w:rPr>
          <w:rFonts w:ascii="Garamond" w:hAnsi="Garamond"/>
          <w:sz w:val="22"/>
          <w:szCs w:val="22"/>
        </w:rPr>
        <w:t xml:space="preserve"> od 3,6 mil. </w:t>
      </w:r>
      <w:proofErr w:type="spellStart"/>
      <w:r w:rsidRPr="007327A8">
        <w:rPr>
          <w:rFonts w:ascii="Garamond" w:hAnsi="Garamond"/>
          <w:sz w:val="22"/>
          <w:szCs w:val="22"/>
        </w:rPr>
        <w:t>eura</w:t>
      </w:r>
      <w:proofErr w:type="spellEnd"/>
      <w:r w:rsidRPr="007327A8">
        <w:rPr>
          <w:rFonts w:ascii="Garamond" w:hAnsi="Garamond"/>
          <w:sz w:val="22"/>
          <w:szCs w:val="22"/>
        </w:rPr>
        <w:t xml:space="preserve">, </w:t>
      </w:r>
      <w:proofErr w:type="spellStart"/>
      <w:proofErr w:type="gramStart"/>
      <w:r w:rsidRPr="007327A8">
        <w:rPr>
          <w:rFonts w:ascii="Garamond" w:hAnsi="Garamond"/>
          <w:sz w:val="22"/>
          <w:szCs w:val="22"/>
        </w:rPr>
        <w:t>veći</w:t>
      </w:r>
      <w:proofErr w:type="spellEnd"/>
      <w:r w:rsidRPr="007327A8">
        <w:rPr>
          <w:rFonts w:ascii="Garamond" w:hAnsi="Garamond"/>
          <w:sz w:val="22"/>
          <w:szCs w:val="22"/>
        </w:rPr>
        <w:t xml:space="preserve">  56</w:t>
      </w:r>
      <w:proofErr w:type="gramEnd"/>
      <w:r w:rsidRPr="007327A8">
        <w:rPr>
          <w:rFonts w:ascii="Garamond" w:hAnsi="Garamond"/>
          <w:sz w:val="22"/>
          <w:szCs w:val="22"/>
        </w:rPr>
        <w:t>,5%.</w:t>
      </w:r>
    </w:p>
    <w:p w:rsidR="00840628" w:rsidRPr="007327A8" w:rsidRDefault="00840628" w:rsidP="00840628">
      <w:pPr>
        <w:shd w:val="clear" w:color="auto" w:fill="FFFFFF" w:themeFill="background1"/>
        <w:spacing w:after="0"/>
        <w:jc w:val="both"/>
        <w:rPr>
          <w:rFonts w:ascii="Garamond" w:hAnsi="Garamond"/>
          <w:sz w:val="22"/>
          <w:szCs w:val="22"/>
        </w:rPr>
      </w:pPr>
    </w:p>
    <w:p w:rsidR="00840628" w:rsidRPr="007327A8" w:rsidRDefault="00840628" w:rsidP="00840628">
      <w:pPr>
        <w:shd w:val="clear" w:color="auto" w:fill="FFFFFF" w:themeFill="background1"/>
        <w:spacing w:after="0"/>
        <w:jc w:val="both"/>
        <w:rPr>
          <w:rFonts w:ascii="Garamond" w:hAnsi="Garamond"/>
          <w:sz w:val="22"/>
          <w:szCs w:val="22"/>
        </w:rPr>
      </w:pPr>
      <w:proofErr w:type="spellStart"/>
      <w:r w:rsidRPr="007327A8">
        <w:rPr>
          <w:rFonts w:ascii="Garamond" w:hAnsi="Garamond"/>
          <w:sz w:val="22"/>
          <w:szCs w:val="22"/>
        </w:rPr>
        <w:t>Vrijednost</w:t>
      </w:r>
      <w:proofErr w:type="spellEnd"/>
      <w:r w:rsidRPr="007327A8">
        <w:rPr>
          <w:rFonts w:ascii="Garamond" w:hAnsi="Garamond"/>
          <w:sz w:val="22"/>
          <w:szCs w:val="22"/>
        </w:rPr>
        <w:t xml:space="preserve"> </w:t>
      </w:r>
      <w:proofErr w:type="spellStart"/>
      <w:r w:rsidRPr="007327A8">
        <w:rPr>
          <w:rFonts w:ascii="Garamond" w:hAnsi="Garamond"/>
          <w:sz w:val="22"/>
          <w:szCs w:val="22"/>
        </w:rPr>
        <w:t>bruto</w:t>
      </w:r>
      <w:proofErr w:type="spellEnd"/>
      <w:r w:rsidRPr="007327A8">
        <w:rPr>
          <w:rFonts w:ascii="Garamond" w:hAnsi="Garamond"/>
          <w:sz w:val="22"/>
          <w:szCs w:val="22"/>
        </w:rPr>
        <w:t xml:space="preserve"> </w:t>
      </w:r>
      <w:proofErr w:type="spellStart"/>
      <w:r w:rsidRPr="007327A8">
        <w:rPr>
          <w:rFonts w:ascii="Garamond" w:hAnsi="Garamond"/>
          <w:sz w:val="22"/>
          <w:szCs w:val="22"/>
        </w:rPr>
        <w:t>isplaćenih</w:t>
      </w:r>
      <w:proofErr w:type="spellEnd"/>
      <w:r w:rsidRPr="007327A8">
        <w:rPr>
          <w:rFonts w:ascii="Garamond" w:hAnsi="Garamond"/>
          <w:sz w:val="22"/>
          <w:szCs w:val="22"/>
        </w:rPr>
        <w:t xml:space="preserve"> </w:t>
      </w:r>
      <w:proofErr w:type="spellStart"/>
      <w:r w:rsidRPr="007327A8">
        <w:rPr>
          <w:rFonts w:ascii="Garamond" w:hAnsi="Garamond"/>
          <w:sz w:val="22"/>
          <w:szCs w:val="22"/>
        </w:rPr>
        <w:t>ličnih</w:t>
      </w:r>
      <w:proofErr w:type="spellEnd"/>
      <w:r w:rsidRPr="007327A8">
        <w:rPr>
          <w:rFonts w:ascii="Garamond" w:hAnsi="Garamond"/>
          <w:sz w:val="22"/>
          <w:szCs w:val="22"/>
        </w:rPr>
        <w:t xml:space="preserve"> </w:t>
      </w:r>
      <w:proofErr w:type="spellStart"/>
      <w:r w:rsidRPr="007327A8">
        <w:rPr>
          <w:rFonts w:ascii="Garamond" w:hAnsi="Garamond"/>
          <w:sz w:val="22"/>
          <w:szCs w:val="22"/>
        </w:rPr>
        <w:t>dohodaka</w:t>
      </w:r>
      <w:proofErr w:type="spellEnd"/>
      <w:r w:rsidRPr="007327A8">
        <w:rPr>
          <w:rFonts w:ascii="Garamond" w:hAnsi="Garamond"/>
          <w:sz w:val="22"/>
          <w:szCs w:val="22"/>
        </w:rPr>
        <w:t xml:space="preserve"> </w:t>
      </w:r>
      <w:proofErr w:type="spellStart"/>
      <w:r w:rsidRPr="007327A8">
        <w:rPr>
          <w:rFonts w:ascii="Garamond" w:hAnsi="Garamond"/>
          <w:sz w:val="22"/>
          <w:szCs w:val="22"/>
        </w:rPr>
        <w:t>iznosila</w:t>
      </w:r>
      <w:proofErr w:type="spellEnd"/>
      <w:r w:rsidRPr="007327A8">
        <w:rPr>
          <w:rFonts w:ascii="Garamond" w:hAnsi="Garamond"/>
          <w:sz w:val="22"/>
          <w:szCs w:val="22"/>
        </w:rPr>
        <w:t xml:space="preserve"> je 7,3 mil. </w:t>
      </w:r>
      <w:proofErr w:type="spellStart"/>
      <w:r w:rsidRPr="007327A8">
        <w:rPr>
          <w:rFonts w:ascii="Garamond" w:hAnsi="Garamond"/>
          <w:sz w:val="22"/>
          <w:szCs w:val="22"/>
        </w:rPr>
        <w:t>eura</w:t>
      </w:r>
      <w:proofErr w:type="spellEnd"/>
      <w:r w:rsidRPr="007327A8">
        <w:rPr>
          <w:rFonts w:ascii="Garamond" w:hAnsi="Garamond"/>
          <w:sz w:val="22"/>
          <w:szCs w:val="22"/>
        </w:rPr>
        <w:t xml:space="preserve"> </w:t>
      </w:r>
      <w:proofErr w:type="spellStart"/>
      <w:r w:rsidRPr="007327A8">
        <w:rPr>
          <w:rFonts w:ascii="Garamond" w:hAnsi="Garamond"/>
          <w:sz w:val="22"/>
          <w:szCs w:val="22"/>
        </w:rPr>
        <w:t>što</w:t>
      </w:r>
      <w:proofErr w:type="spellEnd"/>
      <w:r w:rsidRPr="007327A8">
        <w:rPr>
          <w:rFonts w:ascii="Garamond" w:hAnsi="Garamond"/>
          <w:sz w:val="22"/>
          <w:szCs w:val="22"/>
        </w:rPr>
        <w:t xml:space="preserve"> je za 19,7% </w:t>
      </w:r>
      <w:proofErr w:type="spellStart"/>
      <w:proofErr w:type="gramStart"/>
      <w:r w:rsidRPr="007327A8">
        <w:rPr>
          <w:rFonts w:ascii="Garamond" w:hAnsi="Garamond"/>
          <w:sz w:val="22"/>
          <w:szCs w:val="22"/>
        </w:rPr>
        <w:t>više</w:t>
      </w:r>
      <w:proofErr w:type="spellEnd"/>
      <w:r w:rsidRPr="007327A8">
        <w:rPr>
          <w:rFonts w:ascii="Garamond" w:hAnsi="Garamond"/>
          <w:sz w:val="22"/>
          <w:szCs w:val="22"/>
        </w:rPr>
        <w:t xml:space="preserve">  u</w:t>
      </w:r>
      <w:proofErr w:type="gramEnd"/>
      <w:r w:rsidRPr="007327A8">
        <w:rPr>
          <w:rFonts w:ascii="Garamond" w:hAnsi="Garamond"/>
          <w:sz w:val="22"/>
          <w:szCs w:val="22"/>
        </w:rPr>
        <w:t xml:space="preserve"> </w:t>
      </w:r>
      <w:proofErr w:type="spellStart"/>
      <w:r w:rsidRPr="007327A8">
        <w:rPr>
          <w:rFonts w:ascii="Garamond" w:hAnsi="Garamond"/>
          <w:sz w:val="22"/>
          <w:szCs w:val="22"/>
        </w:rPr>
        <w:t>odnosu</w:t>
      </w:r>
      <w:proofErr w:type="spellEnd"/>
      <w:r w:rsidRPr="007327A8">
        <w:rPr>
          <w:rFonts w:ascii="Garamond" w:hAnsi="Garamond"/>
          <w:sz w:val="22"/>
          <w:szCs w:val="22"/>
        </w:rPr>
        <w:t xml:space="preserve"> </w:t>
      </w:r>
      <w:proofErr w:type="spellStart"/>
      <w:r w:rsidRPr="007327A8">
        <w:rPr>
          <w:rFonts w:ascii="Garamond" w:hAnsi="Garamond"/>
          <w:sz w:val="22"/>
          <w:szCs w:val="22"/>
        </w:rPr>
        <w:t>na</w:t>
      </w:r>
      <w:proofErr w:type="spellEnd"/>
      <w:r w:rsidRPr="007327A8">
        <w:rPr>
          <w:rFonts w:ascii="Garamond" w:hAnsi="Garamond"/>
          <w:sz w:val="22"/>
          <w:szCs w:val="22"/>
        </w:rPr>
        <w:t xml:space="preserve"> 2017.godinu.    </w:t>
      </w:r>
    </w:p>
    <w:p w:rsidR="00840628" w:rsidRPr="007327A8" w:rsidRDefault="00840628" w:rsidP="00840628">
      <w:pPr>
        <w:spacing w:after="0"/>
        <w:jc w:val="both"/>
        <w:rPr>
          <w:rFonts w:ascii="Garamond" w:hAnsi="Garamond"/>
          <w:sz w:val="22"/>
          <w:szCs w:val="22"/>
        </w:rPr>
      </w:pPr>
    </w:p>
    <w:p w:rsidR="00840628" w:rsidRPr="007327A8" w:rsidRDefault="00840628" w:rsidP="00840628">
      <w:pPr>
        <w:spacing w:after="0"/>
        <w:jc w:val="both"/>
        <w:rPr>
          <w:rFonts w:ascii="Garamond" w:hAnsi="Garamond"/>
          <w:sz w:val="22"/>
          <w:szCs w:val="22"/>
        </w:rPr>
      </w:pPr>
      <w:r w:rsidRPr="007327A8">
        <w:rPr>
          <w:rFonts w:ascii="Garamond" w:hAnsi="Garamond"/>
          <w:sz w:val="22"/>
          <w:szCs w:val="22"/>
        </w:rPr>
        <w:t xml:space="preserve">Top 10 </w:t>
      </w:r>
      <w:proofErr w:type="spellStart"/>
      <w:r w:rsidRPr="007327A8">
        <w:rPr>
          <w:rFonts w:ascii="Garamond" w:hAnsi="Garamond"/>
          <w:sz w:val="22"/>
          <w:szCs w:val="22"/>
        </w:rPr>
        <w:t>kompanija</w:t>
      </w:r>
      <w:proofErr w:type="spellEnd"/>
      <w:r w:rsidRPr="007327A8">
        <w:rPr>
          <w:rFonts w:ascii="Garamond" w:hAnsi="Garamond"/>
          <w:sz w:val="22"/>
          <w:szCs w:val="22"/>
        </w:rPr>
        <w:t xml:space="preserve"> po </w:t>
      </w:r>
      <w:proofErr w:type="spellStart"/>
      <w:r w:rsidRPr="007327A8">
        <w:rPr>
          <w:rFonts w:ascii="Garamond" w:hAnsi="Garamond"/>
          <w:sz w:val="22"/>
          <w:szCs w:val="22"/>
        </w:rPr>
        <w:t>ostvarenom</w:t>
      </w:r>
      <w:proofErr w:type="spellEnd"/>
      <w:r w:rsidRPr="007327A8">
        <w:rPr>
          <w:rFonts w:ascii="Garamond" w:hAnsi="Garamond"/>
          <w:sz w:val="22"/>
          <w:szCs w:val="22"/>
        </w:rPr>
        <w:t xml:space="preserve"> </w:t>
      </w:r>
      <w:proofErr w:type="spellStart"/>
      <w:r w:rsidRPr="007327A8">
        <w:rPr>
          <w:rFonts w:ascii="Garamond" w:hAnsi="Garamond"/>
          <w:sz w:val="22"/>
          <w:szCs w:val="22"/>
        </w:rPr>
        <w:t>prihodu</w:t>
      </w:r>
      <w:proofErr w:type="spellEnd"/>
      <w:r w:rsidRPr="007327A8">
        <w:rPr>
          <w:rFonts w:ascii="Garamond" w:hAnsi="Garamond"/>
          <w:sz w:val="22"/>
          <w:szCs w:val="22"/>
        </w:rPr>
        <w:t xml:space="preserve"> u 2018. </w:t>
      </w:r>
      <w:proofErr w:type="spellStart"/>
      <w:r w:rsidRPr="007327A8">
        <w:rPr>
          <w:rFonts w:ascii="Garamond" w:hAnsi="Garamond"/>
          <w:sz w:val="22"/>
          <w:szCs w:val="22"/>
        </w:rPr>
        <w:t>godini</w:t>
      </w:r>
      <w:proofErr w:type="spellEnd"/>
      <w:r w:rsidRPr="007327A8">
        <w:rPr>
          <w:rFonts w:ascii="Garamond" w:hAnsi="Garamond"/>
          <w:sz w:val="22"/>
          <w:szCs w:val="22"/>
        </w:rPr>
        <w:t xml:space="preserve"> </w:t>
      </w:r>
      <w:proofErr w:type="spellStart"/>
      <w:r w:rsidRPr="007327A8">
        <w:rPr>
          <w:rFonts w:ascii="Garamond" w:hAnsi="Garamond"/>
          <w:sz w:val="22"/>
          <w:szCs w:val="22"/>
        </w:rPr>
        <w:t>su</w:t>
      </w:r>
      <w:proofErr w:type="spellEnd"/>
      <w:r w:rsidRPr="007327A8">
        <w:rPr>
          <w:rFonts w:ascii="Garamond" w:hAnsi="Garamond"/>
          <w:sz w:val="22"/>
          <w:szCs w:val="22"/>
        </w:rPr>
        <w:t xml:space="preserve">: </w:t>
      </w:r>
      <w:proofErr w:type="spellStart"/>
      <w:r w:rsidRPr="007327A8">
        <w:rPr>
          <w:rFonts w:ascii="Garamond" w:hAnsi="Garamond"/>
          <w:sz w:val="22"/>
          <w:szCs w:val="22"/>
        </w:rPr>
        <w:t>Martex</w:t>
      </w:r>
      <w:proofErr w:type="spellEnd"/>
      <w:r w:rsidRPr="007327A8">
        <w:rPr>
          <w:rFonts w:ascii="Garamond" w:hAnsi="Garamond"/>
          <w:sz w:val="22"/>
          <w:szCs w:val="22"/>
        </w:rPr>
        <w:t xml:space="preserve">, </w:t>
      </w:r>
      <w:proofErr w:type="spellStart"/>
      <w:r w:rsidRPr="007327A8">
        <w:rPr>
          <w:rFonts w:ascii="Garamond" w:hAnsi="Garamond"/>
          <w:sz w:val="22"/>
          <w:szCs w:val="22"/>
        </w:rPr>
        <w:t>Efel</w:t>
      </w:r>
      <w:proofErr w:type="spellEnd"/>
      <w:r w:rsidRPr="007327A8">
        <w:rPr>
          <w:rFonts w:ascii="Garamond" w:hAnsi="Garamond"/>
          <w:sz w:val="22"/>
          <w:szCs w:val="22"/>
        </w:rPr>
        <w:t xml:space="preserve"> Motors, Montenegro Bonus, </w:t>
      </w:r>
      <w:proofErr w:type="spellStart"/>
      <w:r w:rsidRPr="007327A8">
        <w:rPr>
          <w:rFonts w:ascii="Garamond" w:hAnsi="Garamond"/>
          <w:sz w:val="22"/>
          <w:szCs w:val="22"/>
        </w:rPr>
        <w:t>Autoventura</w:t>
      </w:r>
      <w:proofErr w:type="spellEnd"/>
      <w:r w:rsidRPr="007327A8">
        <w:rPr>
          <w:rFonts w:ascii="Garamond" w:hAnsi="Garamond"/>
          <w:sz w:val="22"/>
          <w:szCs w:val="22"/>
        </w:rPr>
        <w:t xml:space="preserve">, </w:t>
      </w:r>
      <w:proofErr w:type="spellStart"/>
      <w:r w:rsidRPr="007327A8">
        <w:rPr>
          <w:rFonts w:ascii="Garamond" w:hAnsi="Garamond"/>
          <w:sz w:val="22"/>
          <w:szCs w:val="22"/>
        </w:rPr>
        <w:t>Humci</w:t>
      </w:r>
      <w:proofErr w:type="spellEnd"/>
      <w:r w:rsidRPr="007327A8">
        <w:rPr>
          <w:rFonts w:ascii="Garamond" w:hAnsi="Garamond"/>
          <w:sz w:val="22"/>
          <w:szCs w:val="22"/>
        </w:rPr>
        <w:t xml:space="preserve">, Feel Travel, </w:t>
      </w:r>
      <w:proofErr w:type="spellStart"/>
      <w:r w:rsidRPr="007327A8">
        <w:rPr>
          <w:rFonts w:ascii="Garamond" w:hAnsi="Garamond"/>
          <w:sz w:val="22"/>
          <w:szCs w:val="22"/>
        </w:rPr>
        <w:t>Zrnožit</w:t>
      </w:r>
      <w:proofErr w:type="spellEnd"/>
      <w:r w:rsidRPr="007327A8">
        <w:rPr>
          <w:rFonts w:ascii="Garamond" w:hAnsi="Garamond"/>
          <w:sz w:val="22"/>
          <w:szCs w:val="22"/>
        </w:rPr>
        <w:t xml:space="preserve">, NKO Pegasus, </w:t>
      </w:r>
      <w:proofErr w:type="spellStart"/>
      <w:r w:rsidRPr="007327A8">
        <w:rPr>
          <w:rFonts w:ascii="Garamond" w:hAnsi="Garamond"/>
          <w:sz w:val="22"/>
          <w:szCs w:val="22"/>
        </w:rPr>
        <w:t>Monstate</w:t>
      </w:r>
      <w:proofErr w:type="spellEnd"/>
      <w:r w:rsidRPr="007327A8">
        <w:rPr>
          <w:rFonts w:ascii="Garamond" w:hAnsi="Garamond"/>
          <w:sz w:val="22"/>
          <w:szCs w:val="22"/>
        </w:rPr>
        <w:t xml:space="preserve"> </w:t>
      </w:r>
      <w:proofErr w:type="spellStart"/>
      <w:proofErr w:type="gram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Orbico</w:t>
      </w:r>
      <w:proofErr w:type="spellEnd"/>
      <w:proofErr w:type="gramEnd"/>
      <w:r w:rsidRPr="007327A8">
        <w:rPr>
          <w:rFonts w:ascii="Garamond" w:hAnsi="Garamond"/>
          <w:sz w:val="22"/>
          <w:szCs w:val="22"/>
        </w:rPr>
        <w:t>.</w:t>
      </w:r>
    </w:p>
    <w:p w:rsidR="00840628" w:rsidRPr="007327A8" w:rsidRDefault="00840628" w:rsidP="00840628">
      <w:pPr>
        <w:spacing w:after="0"/>
        <w:jc w:val="both"/>
        <w:rPr>
          <w:rFonts w:ascii="Garamond" w:hAnsi="Garamond"/>
          <w:sz w:val="22"/>
          <w:szCs w:val="22"/>
        </w:rPr>
      </w:pPr>
    </w:p>
    <w:p w:rsidR="00840628" w:rsidRPr="007327A8" w:rsidRDefault="00840628" w:rsidP="00840628">
      <w:pPr>
        <w:spacing w:after="0"/>
        <w:jc w:val="both"/>
        <w:rPr>
          <w:rFonts w:ascii="Garamond" w:hAnsi="Garamond"/>
          <w:sz w:val="22"/>
          <w:szCs w:val="22"/>
        </w:rPr>
      </w:pPr>
      <w:r w:rsidRPr="007327A8">
        <w:rPr>
          <w:rFonts w:ascii="Garamond" w:hAnsi="Garamond"/>
          <w:sz w:val="22"/>
          <w:szCs w:val="22"/>
        </w:rPr>
        <w:t xml:space="preserve">Top 10 </w:t>
      </w:r>
      <w:proofErr w:type="spellStart"/>
      <w:r w:rsidRPr="007327A8">
        <w:rPr>
          <w:rFonts w:ascii="Garamond" w:hAnsi="Garamond"/>
          <w:sz w:val="22"/>
          <w:szCs w:val="22"/>
        </w:rPr>
        <w:t>kompanija</w:t>
      </w:r>
      <w:proofErr w:type="spellEnd"/>
      <w:r w:rsidRPr="007327A8">
        <w:rPr>
          <w:rFonts w:ascii="Garamond" w:hAnsi="Garamond"/>
          <w:sz w:val="22"/>
          <w:szCs w:val="22"/>
        </w:rPr>
        <w:t xml:space="preserve"> po </w:t>
      </w:r>
      <w:proofErr w:type="spellStart"/>
      <w:r w:rsidRPr="007327A8">
        <w:rPr>
          <w:rFonts w:ascii="Garamond" w:hAnsi="Garamond"/>
          <w:sz w:val="22"/>
          <w:szCs w:val="22"/>
        </w:rPr>
        <w:t>broju</w:t>
      </w:r>
      <w:proofErr w:type="spellEnd"/>
      <w:r w:rsidRPr="007327A8">
        <w:rPr>
          <w:rFonts w:ascii="Garamond" w:hAnsi="Garamond"/>
          <w:sz w:val="22"/>
          <w:szCs w:val="22"/>
        </w:rPr>
        <w:t xml:space="preserve"> </w:t>
      </w:r>
      <w:proofErr w:type="spellStart"/>
      <w:r w:rsidRPr="007327A8">
        <w:rPr>
          <w:rFonts w:ascii="Garamond" w:hAnsi="Garamond"/>
          <w:sz w:val="22"/>
          <w:szCs w:val="22"/>
        </w:rPr>
        <w:t>zaposlenih</w:t>
      </w:r>
      <w:proofErr w:type="spellEnd"/>
      <w:r w:rsidRPr="007327A8">
        <w:rPr>
          <w:rFonts w:ascii="Garamond" w:hAnsi="Garamond"/>
          <w:sz w:val="22"/>
          <w:szCs w:val="22"/>
        </w:rPr>
        <w:t xml:space="preserve"> u 2018. </w:t>
      </w:r>
      <w:proofErr w:type="spellStart"/>
      <w:r w:rsidRPr="007327A8">
        <w:rPr>
          <w:rFonts w:ascii="Garamond" w:hAnsi="Garamond"/>
          <w:sz w:val="22"/>
          <w:szCs w:val="22"/>
        </w:rPr>
        <w:t>godini</w:t>
      </w:r>
      <w:proofErr w:type="spellEnd"/>
      <w:r w:rsidRPr="007327A8">
        <w:rPr>
          <w:rFonts w:ascii="Garamond" w:hAnsi="Garamond"/>
          <w:sz w:val="22"/>
          <w:szCs w:val="22"/>
        </w:rPr>
        <w:t xml:space="preserve"> </w:t>
      </w:r>
      <w:proofErr w:type="spellStart"/>
      <w:r w:rsidRPr="007327A8">
        <w:rPr>
          <w:rFonts w:ascii="Garamond" w:hAnsi="Garamond"/>
          <w:sz w:val="22"/>
          <w:szCs w:val="22"/>
        </w:rPr>
        <w:t>su</w:t>
      </w:r>
      <w:proofErr w:type="spellEnd"/>
      <w:r w:rsidRPr="007327A8">
        <w:rPr>
          <w:rFonts w:ascii="Garamond" w:hAnsi="Garamond"/>
          <w:sz w:val="22"/>
          <w:szCs w:val="22"/>
        </w:rPr>
        <w:t xml:space="preserve">: </w:t>
      </w:r>
      <w:proofErr w:type="spellStart"/>
      <w:r w:rsidRPr="007327A8">
        <w:rPr>
          <w:rFonts w:ascii="Garamond" w:hAnsi="Garamond"/>
          <w:sz w:val="22"/>
          <w:szCs w:val="22"/>
        </w:rPr>
        <w:t>Komunalno</w:t>
      </w:r>
      <w:proofErr w:type="spellEnd"/>
      <w:r w:rsidRPr="007327A8">
        <w:rPr>
          <w:rFonts w:ascii="Garamond" w:hAnsi="Garamond"/>
          <w:sz w:val="22"/>
          <w:szCs w:val="22"/>
        </w:rPr>
        <w:t xml:space="preserve"> Cetinje, </w:t>
      </w:r>
      <w:proofErr w:type="spellStart"/>
      <w:r w:rsidRPr="007327A8">
        <w:rPr>
          <w:rFonts w:ascii="Garamond" w:hAnsi="Garamond"/>
          <w:sz w:val="22"/>
          <w:szCs w:val="22"/>
        </w:rPr>
        <w:t>Vodovod</w:t>
      </w:r>
      <w:proofErr w:type="spellEnd"/>
      <w:r w:rsidRPr="007327A8">
        <w:rPr>
          <w:rFonts w:ascii="Garamond" w:hAnsi="Garamond"/>
          <w:sz w:val="22"/>
          <w:szCs w:val="22"/>
        </w:rPr>
        <w:t xml:space="preserve"> </w:t>
      </w:r>
      <w:proofErr w:type="spellStart"/>
      <w:r w:rsidRPr="007327A8">
        <w:rPr>
          <w:rFonts w:ascii="Garamond" w:hAnsi="Garamond"/>
          <w:sz w:val="22"/>
          <w:szCs w:val="22"/>
        </w:rPr>
        <w:t>i</w:t>
      </w:r>
      <w:proofErr w:type="spellEnd"/>
      <w:r w:rsidRPr="007327A8">
        <w:rPr>
          <w:rFonts w:ascii="Garamond" w:hAnsi="Garamond"/>
          <w:sz w:val="22"/>
          <w:szCs w:val="22"/>
        </w:rPr>
        <w:t xml:space="preserve"> </w:t>
      </w:r>
      <w:proofErr w:type="spellStart"/>
      <w:r w:rsidRPr="007327A8">
        <w:rPr>
          <w:rFonts w:ascii="Garamond" w:hAnsi="Garamond"/>
          <w:sz w:val="22"/>
          <w:szCs w:val="22"/>
        </w:rPr>
        <w:t>kanalizacija</w:t>
      </w:r>
      <w:proofErr w:type="spellEnd"/>
      <w:r w:rsidRPr="007327A8">
        <w:rPr>
          <w:rFonts w:ascii="Garamond" w:hAnsi="Garamond"/>
          <w:sz w:val="22"/>
          <w:szCs w:val="22"/>
        </w:rPr>
        <w:t xml:space="preserve"> Cetinje, </w:t>
      </w:r>
      <w:proofErr w:type="spellStart"/>
      <w:r w:rsidRPr="007327A8">
        <w:rPr>
          <w:rFonts w:ascii="Garamond" w:hAnsi="Garamond"/>
          <w:sz w:val="22"/>
          <w:szCs w:val="22"/>
        </w:rPr>
        <w:t>Martex</w:t>
      </w:r>
      <w:proofErr w:type="spellEnd"/>
      <w:r w:rsidRPr="007327A8">
        <w:rPr>
          <w:rFonts w:ascii="Garamond" w:hAnsi="Garamond"/>
          <w:sz w:val="22"/>
          <w:szCs w:val="22"/>
        </w:rPr>
        <w:t xml:space="preserve">, </w:t>
      </w:r>
      <w:proofErr w:type="spellStart"/>
      <w:proofErr w:type="gramStart"/>
      <w:r w:rsidRPr="007327A8">
        <w:rPr>
          <w:rFonts w:ascii="Garamond" w:hAnsi="Garamond"/>
          <w:sz w:val="22"/>
          <w:szCs w:val="22"/>
        </w:rPr>
        <w:t>Efel</w:t>
      </w:r>
      <w:proofErr w:type="spellEnd"/>
      <w:r w:rsidRPr="007327A8">
        <w:rPr>
          <w:rFonts w:ascii="Garamond" w:hAnsi="Garamond"/>
          <w:sz w:val="22"/>
          <w:szCs w:val="22"/>
        </w:rPr>
        <w:t xml:space="preserve">  Motors</w:t>
      </w:r>
      <w:proofErr w:type="gramEnd"/>
      <w:r w:rsidRPr="007327A8">
        <w:rPr>
          <w:rFonts w:ascii="Garamond" w:hAnsi="Garamond"/>
          <w:sz w:val="22"/>
          <w:szCs w:val="22"/>
        </w:rPr>
        <w:t xml:space="preserve">, Sava Trans, </w:t>
      </w:r>
      <w:proofErr w:type="spellStart"/>
      <w:r w:rsidRPr="007327A8">
        <w:rPr>
          <w:rFonts w:ascii="Garamond" w:hAnsi="Garamond"/>
          <w:sz w:val="22"/>
          <w:szCs w:val="22"/>
        </w:rPr>
        <w:t>Štamparija</w:t>
      </w:r>
      <w:proofErr w:type="spellEnd"/>
      <w:r w:rsidRPr="007327A8">
        <w:rPr>
          <w:rFonts w:ascii="Garamond" w:hAnsi="Garamond"/>
          <w:sz w:val="22"/>
          <w:szCs w:val="22"/>
        </w:rPr>
        <w:t xml:space="preserve"> </w:t>
      </w:r>
      <w:proofErr w:type="spellStart"/>
      <w:r w:rsidRPr="007327A8">
        <w:rPr>
          <w:rFonts w:ascii="Garamond" w:hAnsi="Garamond"/>
          <w:sz w:val="22"/>
          <w:szCs w:val="22"/>
        </w:rPr>
        <w:t>Obod</w:t>
      </w:r>
      <w:proofErr w:type="spellEnd"/>
      <w:r w:rsidRPr="007327A8">
        <w:rPr>
          <w:rFonts w:ascii="Garamond" w:hAnsi="Garamond"/>
          <w:sz w:val="22"/>
          <w:szCs w:val="22"/>
        </w:rPr>
        <w:t xml:space="preserve">, </w:t>
      </w:r>
      <w:proofErr w:type="spellStart"/>
      <w:r w:rsidRPr="007327A8">
        <w:rPr>
          <w:rFonts w:ascii="Garamond" w:hAnsi="Garamond"/>
          <w:sz w:val="22"/>
          <w:szCs w:val="22"/>
        </w:rPr>
        <w:t>Sportski</w:t>
      </w:r>
      <w:proofErr w:type="spellEnd"/>
      <w:r w:rsidRPr="007327A8">
        <w:rPr>
          <w:rFonts w:ascii="Garamond" w:hAnsi="Garamond"/>
          <w:sz w:val="22"/>
          <w:szCs w:val="22"/>
        </w:rPr>
        <w:t xml:space="preserve"> </w:t>
      </w:r>
      <w:proofErr w:type="spellStart"/>
      <w:r w:rsidRPr="007327A8">
        <w:rPr>
          <w:rFonts w:ascii="Garamond" w:hAnsi="Garamond"/>
          <w:sz w:val="22"/>
          <w:szCs w:val="22"/>
        </w:rPr>
        <w:t>centar</w:t>
      </w:r>
      <w:proofErr w:type="spellEnd"/>
      <w:r w:rsidRPr="007327A8">
        <w:rPr>
          <w:rFonts w:ascii="Garamond" w:hAnsi="Garamond"/>
          <w:sz w:val="22"/>
          <w:szCs w:val="22"/>
        </w:rPr>
        <w:t xml:space="preserve"> Cetinje, Montenegro bonus, </w:t>
      </w:r>
      <w:proofErr w:type="spellStart"/>
      <w:r w:rsidRPr="007327A8">
        <w:rPr>
          <w:rFonts w:ascii="Garamond" w:hAnsi="Garamond"/>
          <w:sz w:val="22"/>
          <w:szCs w:val="22"/>
        </w:rPr>
        <w:t>Mianja</w:t>
      </w:r>
      <w:proofErr w:type="spellEnd"/>
      <w:r w:rsidRPr="007327A8">
        <w:rPr>
          <w:rFonts w:ascii="Garamond" w:hAnsi="Garamond"/>
          <w:sz w:val="22"/>
          <w:szCs w:val="22"/>
        </w:rPr>
        <w:t xml:space="preserve">, </w:t>
      </w:r>
      <w:proofErr w:type="spellStart"/>
      <w:r w:rsidRPr="007327A8">
        <w:rPr>
          <w:rFonts w:ascii="Garamond" w:hAnsi="Garamond"/>
          <w:sz w:val="22"/>
          <w:szCs w:val="22"/>
        </w:rPr>
        <w:t>Kartonaža</w:t>
      </w:r>
      <w:proofErr w:type="spellEnd"/>
      <w:r w:rsidRPr="007327A8">
        <w:rPr>
          <w:rFonts w:ascii="Garamond" w:hAnsi="Garamond"/>
          <w:sz w:val="22"/>
          <w:szCs w:val="22"/>
        </w:rPr>
        <w:t>.</w:t>
      </w:r>
    </w:p>
    <w:p w:rsidR="00840628" w:rsidRPr="007327A8" w:rsidRDefault="00840628" w:rsidP="00840628">
      <w:pPr>
        <w:spacing w:after="0"/>
        <w:jc w:val="both"/>
        <w:rPr>
          <w:rFonts w:ascii="Garamond" w:hAnsi="Garamond"/>
          <w:sz w:val="22"/>
          <w:szCs w:val="22"/>
        </w:rPr>
      </w:pPr>
    </w:p>
    <w:p w:rsidR="00840628" w:rsidRPr="007327A8" w:rsidRDefault="00840628" w:rsidP="00840628">
      <w:pPr>
        <w:spacing w:after="0"/>
        <w:jc w:val="both"/>
        <w:rPr>
          <w:rFonts w:ascii="Garamond" w:hAnsi="Garamond"/>
          <w:sz w:val="22"/>
          <w:szCs w:val="22"/>
        </w:rPr>
      </w:pPr>
      <w:r w:rsidRPr="007327A8">
        <w:rPr>
          <w:rFonts w:ascii="Garamond" w:hAnsi="Garamond"/>
          <w:sz w:val="22"/>
          <w:szCs w:val="22"/>
        </w:rPr>
        <w:t xml:space="preserve">Top 10 </w:t>
      </w:r>
      <w:proofErr w:type="spellStart"/>
      <w:r w:rsidRPr="007327A8">
        <w:rPr>
          <w:rFonts w:ascii="Garamond" w:hAnsi="Garamond"/>
          <w:sz w:val="22"/>
          <w:szCs w:val="22"/>
        </w:rPr>
        <w:t>kompanija</w:t>
      </w:r>
      <w:proofErr w:type="spellEnd"/>
      <w:r w:rsidRPr="007327A8">
        <w:rPr>
          <w:rFonts w:ascii="Garamond" w:hAnsi="Garamond"/>
          <w:sz w:val="22"/>
          <w:szCs w:val="22"/>
        </w:rPr>
        <w:t xml:space="preserve"> po </w:t>
      </w:r>
      <w:proofErr w:type="spellStart"/>
      <w:r w:rsidRPr="007327A8">
        <w:rPr>
          <w:rFonts w:ascii="Garamond" w:hAnsi="Garamond"/>
          <w:sz w:val="22"/>
          <w:szCs w:val="22"/>
        </w:rPr>
        <w:t>ostvarenoj</w:t>
      </w:r>
      <w:proofErr w:type="spellEnd"/>
      <w:r w:rsidRPr="007327A8">
        <w:rPr>
          <w:rFonts w:ascii="Garamond" w:hAnsi="Garamond"/>
          <w:sz w:val="22"/>
          <w:szCs w:val="22"/>
        </w:rPr>
        <w:t xml:space="preserve"> </w:t>
      </w:r>
      <w:proofErr w:type="spellStart"/>
      <w:r w:rsidRPr="007327A8">
        <w:rPr>
          <w:rFonts w:ascii="Garamond" w:hAnsi="Garamond"/>
          <w:sz w:val="22"/>
          <w:szCs w:val="22"/>
        </w:rPr>
        <w:t>dobiti</w:t>
      </w:r>
      <w:proofErr w:type="spellEnd"/>
      <w:r w:rsidRPr="007327A8">
        <w:rPr>
          <w:rFonts w:ascii="Garamond" w:hAnsi="Garamond"/>
          <w:sz w:val="22"/>
          <w:szCs w:val="22"/>
        </w:rPr>
        <w:t xml:space="preserve"> u 2018. </w:t>
      </w:r>
      <w:proofErr w:type="spellStart"/>
      <w:r w:rsidRPr="007327A8">
        <w:rPr>
          <w:rFonts w:ascii="Garamond" w:hAnsi="Garamond"/>
          <w:sz w:val="22"/>
          <w:szCs w:val="22"/>
        </w:rPr>
        <w:t>godini</w:t>
      </w:r>
      <w:proofErr w:type="spellEnd"/>
      <w:r w:rsidRPr="007327A8">
        <w:rPr>
          <w:rFonts w:ascii="Garamond" w:hAnsi="Garamond"/>
          <w:sz w:val="22"/>
          <w:szCs w:val="22"/>
        </w:rPr>
        <w:t xml:space="preserve">: </w:t>
      </w:r>
      <w:proofErr w:type="spellStart"/>
      <w:proofErr w:type="gramStart"/>
      <w:r w:rsidRPr="007327A8">
        <w:rPr>
          <w:rFonts w:ascii="Garamond" w:hAnsi="Garamond"/>
          <w:sz w:val="22"/>
          <w:szCs w:val="22"/>
        </w:rPr>
        <w:t>Efel</w:t>
      </w:r>
      <w:proofErr w:type="spellEnd"/>
      <w:r w:rsidRPr="007327A8">
        <w:rPr>
          <w:rFonts w:ascii="Garamond" w:hAnsi="Garamond"/>
          <w:sz w:val="22"/>
          <w:szCs w:val="22"/>
        </w:rPr>
        <w:t xml:space="preserve">  Motors</w:t>
      </w:r>
      <w:proofErr w:type="gramEnd"/>
      <w:r w:rsidRPr="007327A8">
        <w:rPr>
          <w:rFonts w:ascii="Garamond" w:hAnsi="Garamond"/>
          <w:sz w:val="22"/>
          <w:szCs w:val="22"/>
        </w:rPr>
        <w:t xml:space="preserve">, </w:t>
      </w:r>
      <w:proofErr w:type="spellStart"/>
      <w:r w:rsidRPr="007327A8">
        <w:rPr>
          <w:rFonts w:ascii="Garamond" w:hAnsi="Garamond"/>
          <w:sz w:val="22"/>
          <w:szCs w:val="22"/>
        </w:rPr>
        <w:t>Autoventura</w:t>
      </w:r>
      <w:proofErr w:type="spellEnd"/>
      <w:r w:rsidRPr="007327A8">
        <w:rPr>
          <w:rFonts w:ascii="Garamond" w:hAnsi="Garamond"/>
          <w:sz w:val="22"/>
          <w:szCs w:val="22"/>
        </w:rPr>
        <w:t xml:space="preserve">, Villa doo, SBCC doo, NKO Pegasus, </w:t>
      </w:r>
      <w:proofErr w:type="spellStart"/>
      <w:r w:rsidRPr="007327A8">
        <w:rPr>
          <w:rFonts w:ascii="Garamond" w:hAnsi="Garamond"/>
          <w:sz w:val="22"/>
          <w:szCs w:val="22"/>
        </w:rPr>
        <w:t>Martex</w:t>
      </w:r>
      <w:proofErr w:type="spellEnd"/>
      <w:r w:rsidRPr="007327A8">
        <w:rPr>
          <w:rFonts w:ascii="Garamond" w:hAnsi="Garamond"/>
          <w:sz w:val="22"/>
          <w:szCs w:val="22"/>
        </w:rPr>
        <w:t xml:space="preserve">, SNJ - </w:t>
      </w:r>
      <w:proofErr w:type="spellStart"/>
      <w:r w:rsidRPr="007327A8">
        <w:rPr>
          <w:rFonts w:ascii="Garamond" w:hAnsi="Garamond"/>
          <w:sz w:val="22"/>
          <w:szCs w:val="22"/>
        </w:rPr>
        <w:t>Gornič</w:t>
      </w:r>
      <w:proofErr w:type="spellEnd"/>
      <w:r w:rsidRPr="007327A8">
        <w:rPr>
          <w:rFonts w:ascii="Garamond" w:hAnsi="Garamond"/>
          <w:sz w:val="22"/>
          <w:szCs w:val="22"/>
        </w:rPr>
        <w:t xml:space="preserve">, </w:t>
      </w:r>
      <w:proofErr w:type="spellStart"/>
      <w:r w:rsidRPr="007327A8">
        <w:rPr>
          <w:rFonts w:ascii="Garamond" w:hAnsi="Garamond"/>
          <w:sz w:val="22"/>
          <w:szCs w:val="22"/>
        </w:rPr>
        <w:t>Mediteranea</w:t>
      </w:r>
      <w:proofErr w:type="spellEnd"/>
      <w:r w:rsidRPr="007327A8">
        <w:rPr>
          <w:rFonts w:ascii="Garamond" w:hAnsi="Garamond"/>
          <w:sz w:val="22"/>
          <w:szCs w:val="22"/>
        </w:rPr>
        <w:t xml:space="preserve">, </w:t>
      </w:r>
      <w:proofErr w:type="spellStart"/>
      <w:r w:rsidRPr="007327A8">
        <w:rPr>
          <w:rFonts w:ascii="Garamond" w:hAnsi="Garamond"/>
          <w:sz w:val="22"/>
          <w:szCs w:val="22"/>
        </w:rPr>
        <w:t>Mianja</w:t>
      </w:r>
      <w:proofErr w:type="spellEnd"/>
      <w:r w:rsidRPr="007327A8">
        <w:rPr>
          <w:rFonts w:ascii="Garamond" w:hAnsi="Garamond"/>
          <w:sz w:val="22"/>
          <w:szCs w:val="22"/>
        </w:rPr>
        <w:t xml:space="preserve">, </w:t>
      </w:r>
      <w:proofErr w:type="spellStart"/>
      <w:r w:rsidRPr="007327A8">
        <w:rPr>
          <w:rFonts w:ascii="Garamond" w:hAnsi="Garamond"/>
          <w:sz w:val="22"/>
          <w:szCs w:val="22"/>
        </w:rPr>
        <w:t>Trans Lux</w:t>
      </w:r>
      <w:proofErr w:type="spellEnd"/>
      <w:r w:rsidRPr="007327A8">
        <w:rPr>
          <w:rFonts w:ascii="Garamond" w:hAnsi="Garamond"/>
          <w:sz w:val="22"/>
          <w:szCs w:val="22"/>
        </w:rPr>
        <w:t xml:space="preserve"> </w:t>
      </w:r>
      <w:proofErr w:type="spellStart"/>
      <w:r w:rsidRPr="007327A8">
        <w:rPr>
          <w:rFonts w:ascii="Garamond" w:hAnsi="Garamond"/>
          <w:sz w:val="22"/>
          <w:szCs w:val="22"/>
        </w:rPr>
        <w:t>Renta</w:t>
      </w:r>
      <w:proofErr w:type="spellEnd"/>
      <w:r w:rsidRPr="007327A8">
        <w:rPr>
          <w:rFonts w:ascii="Garamond" w:hAnsi="Garamond"/>
          <w:sz w:val="22"/>
          <w:szCs w:val="22"/>
        </w:rPr>
        <w:t xml:space="preserve"> Car.</w:t>
      </w:r>
    </w:p>
    <w:p w:rsidR="00840628" w:rsidRPr="00C9741F" w:rsidRDefault="00840628" w:rsidP="00840628">
      <w:pPr>
        <w:spacing w:after="0"/>
        <w:rPr>
          <w:rFonts w:ascii="Garamond" w:hAnsi="Garamond" w:cs="Garamond"/>
          <w:b/>
          <w:bCs/>
          <w:sz w:val="28"/>
          <w:szCs w:val="28"/>
        </w:rPr>
      </w:pPr>
    </w:p>
    <w:p w:rsidR="00840628" w:rsidRPr="00AC53F3" w:rsidRDefault="00840628" w:rsidP="004440FF"/>
    <w:sectPr w:rsidR="00840628" w:rsidRPr="00AC53F3" w:rsidSect="00C86777">
      <w:headerReference w:type="default" r:id="rId23"/>
      <w:footerReference w:type="default" r:id="rId24"/>
      <w:pgSz w:w="11907" w:h="16839" w:code="9"/>
      <w:pgMar w:top="1440" w:right="1440" w:bottom="1440" w:left="1440" w:header="709" w:footer="706"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3AF" w:rsidRDefault="00CF63AF" w:rsidP="0007552C">
      <w:pPr>
        <w:spacing w:after="0" w:line="240" w:lineRule="auto"/>
      </w:pPr>
      <w:r>
        <w:separator/>
      </w:r>
    </w:p>
  </w:endnote>
  <w:endnote w:type="continuationSeparator" w:id="0">
    <w:p w:rsidR="00CF63AF" w:rsidRDefault="00CF63AF" w:rsidP="0007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MS PMincho"/>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utura Md BT">
    <w:altName w:val="Lucida Sans Unicode"/>
    <w:panose1 w:val="020B0602020204020303"/>
    <w:charset w:val="00"/>
    <w:family w:val="swiss"/>
    <w:pitch w:val="variable"/>
    <w:sig w:usb0="800000AF" w:usb1="1000204A" w:usb2="00000000" w:usb3="00000000" w:csb0="0000001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Batang"/>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A3" w:rsidRPr="00A40B8B" w:rsidRDefault="00F153A3">
    <w:pPr>
      <w:pStyle w:val="Footer"/>
      <w:jc w:val="right"/>
      <w:rPr>
        <w:rFonts w:ascii="Garamond" w:hAnsi="Garamond"/>
      </w:rPr>
    </w:pPr>
    <w:r w:rsidRPr="00A40B8B">
      <w:rPr>
        <w:rFonts w:ascii="Garamond" w:hAnsi="Garamond"/>
      </w:rPr>
      <w:fldChar w:fldCharType="begin"/>
    </w:r>
    <w:r w:rsidRPr="00A40B8B">
      <w:rPr>
        <w:rFonts w:ascii="Garamond" w:hAnsi="Garamond"/>
      </w:rPr>
      <w:instrText xml:space="preserve"> PAGE   \* MERGEFORMAT </w:instrText>
    </w:r>
    <w:r w:rsidRPr="00A40B8B">
      <w:rPr>
        <w:rFonts w:ascii="Garamond" w:hAnsi="Garamond"/>
      </w:rPr>
      <w:fldChar w:fldCharType="separate"/>
    </w:r>
    <w:r>
      <w:rPr>
        <w:rFonts w:ascii="Garamond" w:hAnsi="Garamond"/>
        <w:noProof/>
      </w:rPr>
      <w:t>123</w:t>
    </w:r>
    <w:r w:rsidRPr="00A40B8B">
      <w:rPr>
        <w:rFonts w:ascii="Garamond" w:hAnsi="Garamond"/>
      </w:rPr>
      <w:fldChar w:fldCharType="end"/>
    </w:r>
  </w:p>
  <w:p w:rsidR="00F153A3" w:rsidRDefault="00F15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3AF" w:rsidRDefault="00CF63AF" w:rsidP="0007552C">
      <w:pPr>
        <w:spacing w:after="0" w:line="240" w:lineRule="auto"/>
      </w:pPr>
      <w:r>
        <w:separator/>
      </w:r>
    </w:p>
  </w:footnote>
  <w:footnote w:type="continuationSeparator" w:id="0">
    <w:p w:rsidR="00CF63AF" w:rsidRDefault="00CF63AF" w:rsidP="0007552C">
      <w:pPr>
        <w:spacing w:after="0" w:line="240" w:lineRule="auto"/>
      </w:pPr>
      <w:r>
        <w:continuationSeparator/>
      </w:r>
    </w:p>
  </w:footnote>
  <w:footnote w:id="1">
    <w:p w:rsidR="00F153A3" w:rsidRPr="00A82AD9" w:rsidRDefault="00F153A3">
      <w:pPr>
        <w:pStyle w:val="FootnoteText"/>
        <w:rPr>
          <w:lang w:val="it-IT"/>
        </w:rPr>
      </w:pPr>
      <w:r>
        <w:rPr>
          <w:rStyle w:val="FootnoteReference"/>
        </w:rPr>
        <w:footnoteRef/>
      </w:r>
      <w:r w:rsidRPr="00A82AD9">
        <w:rPr>
          <w:lang w:val="it-IT"/>
        </w:rPr>
        <w:t xml:space="preserve"> </w:t>
      </w:r>
      <w:r w:rsidRPr="00A82AD9">
        <w:rPr>
          <w:sz w:val="16"/>
          <w:szCs w:val="16"/>
          <w:lang w:val="it-IT"/>
        </w:rPr>
        <w:t>Podaci iz tabela 1 i 2 – izvor MONSTAT</w:t>
      </w:r>
    </w:p>
  </w:footnote>
  <w:footnote w:id="2">
    <w:p w:rsidR="00F153A3" w:rsidRPr="00CE560E" w:rsidRDefault="00F153A3" w:rsidP="009428F5">
      <w:pPr>
        <w:pStyle w:val="FootnoteText"/>
        <w:rPr>
          <w:lang w:val="it-IT"/>
        </w:rPr>
      </w:pPr>
      <w:r>
        <w:rPr>
          <w:rStyle w:val="FootnoteReference"/>
        </w:rPr>
        <w:footnoteRef/>
      </w:r>
      <w:r w:rsidRPr="00EA374E">
        <w:rPr>
          <w:rFonts w:ascii="Garamond" w:hAnsi="Garamond" w:cs="Garamond"/>
          <w:lang w:val="sr-Latn-CS"/>
        </w:rPr>
        <w:t>Podaci o polnoj strukturi stanovništva dati su u Aneksu</w:t>
      </w:r>
      <w:r>
        <w:rPr>
          <w:lang w:val="sr-Latn-CS"/>
        </w:rPr>
        <w:t xml:space="preserve"> </w:t>
      </w:r>
      <w:r>
        <w:rPr>
          <w:rFonts w:ascii="Garamond" w:hAnsi="Garamond" w:cs="Garamond"/>
          <w:lang w:val="sr-Latn-CS"/>
        </w:rPr>
        <w:t>1</w:t>
      </w:r>
    </w:p>
  </w:footnote>
  <w:footnote w:id="3">
    <w:p w:rsidR="00F153A3" w:rsidRPr="00CE560E" w:rsidRDefault="00F153A3" w:rsidP="009428F5">
      <w:pPr>
        <w:pStyle w:val="FootnoteText"/>
        <w:rPr>
          <w:lang w:val="it-IT"/>
        </w:rPr>
      </w:pPr>
      <w:r>
        <w:rPr>
          <w:rStyle w:val="FootnoteReference"/>
        </w:rPr>
        <w:footnoteRef/>
      </w:r>
      <w:r w:rsidRPr="00596C71">
        <w:rPr>
          <w:rFonts w:ascii="Garamond" w:hAnsi="Garamond" w:cs="Garamond"/>
          <w:lang w:val="it-IT"/>
        </w:rPr>
        <w:t xml:space="preserve">Indeks starenja predstavlja odnos broja stanovnika od 60 i više godina i stanovnika ispod 20 godina starosti. </w:t>
      </w:r>
      <w:r w:rsidRPr="00585E0B">
        <w:rPr>
          <w:rFonts w:ascii="Garamond" w:hAnsi="Garamond" w:cs="Garamond"/>
          <w:lang w:val="pl-PL"/>
        </w:rPr>
        <w:t>Ukoliko je indeks veći, stanovništvo je starije.</w:t>
      </w:r>
    </w:p>
  </w:footnote>
  <w:footnote w:id="4">
    <w:p w:rsidR="00F153A3" w:rsidRPr="00CE560E" w:rsidRDefault="00F153A3" w:rsidP="009428F5">
      <w:pPr>
        <w:pStyle w:val="FootnoteText"/>
        <w:rPr>
          <w:lang w:val="it-IT"/>
        </w:rPr>
      </w:pPr>
      <w:r>
        <w:rPr>
          <w:rStyle w:val="FootnoteReference"/>
        </w:rPr>
        <w:footnoteRef/>
      </w:r>
      <w:r w:rsidRPr="00971B9C">
        <w:rPr>
          <w:rFonts w:ascii="Garamond" w:hAnsi="Garamond" w:cs="Garamond"/>
          <w:lang w:val="sr-Latn-CS"/>
        </w:rPr>
        <w:t xml:space="preserve">Podaci o prirodnim i mehaničkim kretanjima su data u </w:t>
      </w:r>
      <w:r>
        <w:rPr>
          <w:rFonts w:ascii="Garamond" w:hAnsi="Garamond" w:cs="Garamond"/>
          <w:lang w:val="sr-Latn-CS"/>
        </w:rPr>
        <w:t>A</w:t>
      </w:r>
      <w:r w:rsidRPr="00971B9C">
        <w:rPr>
          <w:rFonts w:ascii="Garamond" w:hAnsi="Garamond" w:cs="Garamond"/>
          <w:lang w:val="sr-Latn-CS"/>
        </w:rPr>
        <w:t>neksu</w:t>
      </w:r>
      <w:r>
        <w:rPr>
          <w:rFonts w:ascii="Garamond" w:hAnsi="Garamond" w:cs="Garamond"/>
          <w:lang w:val="sr-Latn-CS"/>
        </w:rPr>
        <w:t xml:space="preserve"> 1, Tabele 4-7</w:t>
      </w:r>
    </w:p>
  </w:footnote>
  <w:footnote w:id="5">
    <w:p w:rsidR="00F153A3" w:rsidRPr="00CE560E" w:rsidRDefault="00F153A3">
      <w:pPr>
        <w:pStyle w:val="FootnoteText"/>
        <w:rPr>
          <w:lang w:val="it-IT"/>
        </w:rPr>
      </w:pPr>
      <w:r>
        <w:rPr>
          <w:rStyle w:val="FootnoteReference"/>
        </w:rPr>
        <w:footnoteRef/>
      </w:r>
      <w:r w:rsidRPr="00DB4A43">
        <w:rPr>
          <w:rFonts w:ascii="Garamond" w:hAnsi="Garamond" w:cs="Garamond"/>
          <w:sz w:val="16"/>
          <w:szCs w:val="16"/>
          <w:lang w:val="sr-Latn-CS"/>
        </w:rPr>
        <w:t>Podaci o broju zaposlenih po godinama dati su u Aneksu 1, Tabele 8-9</w:t>
      </w:r>
    </w:p>
  </w:footnote>
  <w:footnote w:id="6">
    <w:p w:rsidR="00F153A3" w:rsidRPr="00DB4A43" w:rsidRDefault="00F153A3">
      <w:pPr>
        <w:pStyle w:val="FootnoteText"/>
        <w:rPr>
          <w:lang w:val="it-IT"/>
        </w:rPr>
      </w:pPr>
      <w:r>
        <w:rPr>
          <w:rStyle w:val="FootnoteReference"/>
        </w:rPr>
        <w:footnoteRef/>
      </w:r>
      <w:r w:rsidRPr="00DB4A43">
        <w:rPr>
          <w:lang w:val="it-IT"/>
        </w:rPr>
        <w:t xml:space="preserve"> </w:t>
      </w:r>
      <w:r w:rsidRPr="00DB4A43">
        <w:rPr>
          <w:sz w:val="16"/>
          <w:szCs w:val="16"/>
          <w:lang w:val="it-IT"/>
        </w:rPr>
        <w:t>Podaci iz grafika 5, 6 i 7 – izvor MONSTAT</w:t>
      </w:r>
    </w:p>
  </w:footnote>
  <w:footnote w:id="7">
    <w:p w:rsidR="00F153A3" w:rsidRPr="00656EF0" w:rsidRDefault="00F153A3">
      <w:pPr>
        <w:pStyle w:val="FootnoteText"/>
        <w:rPr>
          <w:lang w:val="it-IT"/>
        </w:rPr>
      </w:pPr>
      <w:r>
        <w:rPr>
          <w:rStyle w:val="FootnoteReference"/>
        </w:rPr>
        <w:footnoteRef/>
      </w:r>
      <w:r w:rsidRPr="00656EF0">
        <w:rPr>
          <w:lang w:val="it-IT"/>
        </w:rPr>
        <w:t xml:space="preserve"> </w:t>
      </w:r>
      <w:r w:rsidRPr="00656EF0">
        <w:rPr>
          <w:sz w:val="16"/>
          <w:szCs w:val="16"/>
          <w:lang w:val="it-IT"/>
        </w:rPr>
        <w:t xml:space="preserve">Izvor </w:t>
      </w:r>
      <w:r w:rsidRPr="00656EF0">
        <w:rPr>
          <w:sz w:val="16"/>
          <w:szCs w:val="16"/>
          <w:lang w:val="it-IT"/>
        </w:rPr>
        <w:t>podataka za tabelu 4. i grafik 7. – ZZZCG (Podaci o aktivnostima ZZZCG na teritoriji Prijestonice detaljnije su opisani u Aneksu 2 )</w:t>
      </w:r>
    </w:p>
  </w:footnote>
  <w:footnote w:id="8">
    <w:p w:rsidR="00F153A3" w:rsidRPr="00CE560E" w:rsidRDefault="00F153A3">
      <w:pPr>
        <w:pStyle w:val="FootnoteText"/>
        <w:rPr>
          <w:lang w:val="it-IT"/>
        </w:rPr>
      </w:pPr>
      <w:r w:rsidRPr="00ED33A6">
        <w:rPr>
          <w:rStyle w:val="FootnoteReference"/>
          <w:rFonts w:ascii="Garamond" w:hAnsi="Garamond"/>
        </w:rPr>
        <w:footnoteRef/>
      </w:r>
      <w:r>
        <w:rPr>
          <w:rFonts w:ascii="Garamond" w:hAnsi="Garamond" w:cs="Garamond"/>
          <w:lang w:val="sr-Latn-CS"/>
        </w:rPr>
        <w:t xml:space="preserve"> </w:t>
      </w:r>
      <w:r w:rsidRPr="00800429">
        <w:rPr>
          <w:rFonts w:ascii="Garamond" w:hAnsi="Garamond" w:cs="Garamond"/>
          <w:sz w:val="16"/>
          <w:szCs w:val="16"/>
          <w:lang w:val="sr-Latn-CS"/>
        </w:rPr>
        <w:t>Izvor podataka MONSTAT</w:t>
      </w:r>
    </w:p>
  </w:footnote>
  <w:footnote w:id="9">
    <w:p w:rsidR="00F153A3" w:rsidRPr="00696A33" w:rsidRDefault="00F153A3">
      <w:pPr>
        <w:pStyle w:val="FootnoteText"/>
        <w:rPr>
          <w:lang w:val="it-IT"/>
        </w:rPr>
      </w:pPr>
      <w:r>
        <w:rPr>
          <w:rStyle w:val="FootnoteReference"/>
        </w:rPr>
        <w:footnoteRef/>
      </w:r>
      <w:r w:rsidRPr="00696A33">
        <w:rPr>
          <w:lang w:val="it-IT"/>
        </w:rPr>
        <w:t xml:space="preserve"> </w:t>
      </w:r>
      <w:r w:rsidRPr="004D2DC1">
        <w:rPr>
          <w:sz w:val="16"/>
          <w:szCs w:val="16"/>
          <w:lang w:val="it-IT"/>
        </w:rPr>
        <w:t>Detaljan opis kadrovske i organizacione strukture zdravstvenih ustanova je detaljnije opisan u Aneksu 3</w:t>
      </w:r>
    </w:p>
  </w:footnote>
  <w:footnote w:id="10">
    <w:p w:rsidR="00F153A3" w:rsidRPr="00A92701" w:rsidRDefault="00F153A3">
      <w:pPr>
        <w:pStyle w:val="FootnoteText"/>
        <w:rPr>
          <w:lang w:val="it-IT"/>
        </w:rPr>
      </w:pPr>
      <w:r>
        <w:rPr>
          <w:rStyle w:val="FootnoteReference"/>
        </w:rPr>
        <w:footnoteRef/>
      </w:r>
      <w:r w:rsidRPr="00A92701">
        <w:rPr>
          <w:lang w:val="it-IT"/>
        </w:rPr>
        <w:t xml:space="preserve"> </w:t>
      </w:r>
      <w:r w:rsidRPr="00A92701">
        <w:rPr>
          <w:sz w:val="16"/>
          <w:szCs w:val="16"/>
          <w:lang w:val="it-IT"/>
        </w:rPr>
        <w:t>Izvor podataka Centar za socijalni rad za Prijestonicu Cetinje</w:t>
      </w:r>
    </w:p>
  </w:footnote>
  <w:footnote w:id="11">
    <w:p w:rsidR="00F153A3" w:rsidRPr="00A224F6" w:rsidRDefault="00F153A3">
      <w:pPr>
        <w:pStyle w:val="FootnoteText"/>
        <w:rPr>
          <w:lang w:val="it-IT"/>
        </w:rPr>
      </w:pPr>
      <w:r>
        <w:rPr>
          <w:rStyle w:val="FootnoteReference"/>
        </w:rPr>
        <w:footnoteRef/>
      </w:r>
      <w:r w:rsidRPr="00A224F6">
        <w:rPr>
          <w:lang w:val="it-IT"/>
        </w:rPr>
        <w:t xml:space="preserve"> </w:t>
      </w:r>
      <w:r w:rsidRPr="00A224F6">
        <w:rPr>
          <w:sz w:val="16"/>
          <w:szCs w:val="16"/>
          <w:lang w:val="it-IT"/>
        </w:rPr>
        <w:t>Detaljne informacije o sportskim objektima su opisane u Aneksu 5</w:t>
      </w:r>
    </w:p>
  </w:footnote>
  <w:footnote w:id="12">
    <w:p w:rsidR="00F153A3" w:rsidRPr="00CE560E" w:rsidRDefault="00F153A3">
      <w:pPr>
        <w:pStyle w:val="FootnoteText"/>
        <w:rPr>
          <w:lang w:val="it-IT"/>
        </w:rPr>
      </w:pPr>
      <w:r w:rsidRPr="00265876">
        <w:rPr>
          <w:rStyle w:val="FootnoteReference"/>
          <w:rFonts w:ascii="Garamond" w:hAnsi="Garamond"/>
        </w:rPr>
        <w:footnoteRef/>
      </w:r>
      <w:r w:rsidRPr="00E03B3C">
        <w:rPr>
          <w:rFonts w:ascii="Garamond" w:hAnsi="Garamond"/>
          <w:lang w:val="pl-PL"/>
        </w:rPr>
        <w:t xml:space="preserve"> </w:t>
      </w:r>
      <w:r w:rsidRPr="00265876">
        <w:rPr>
          <w:rFonts w:ascii="Garamond" w:hAnsi="Garamond"/>
          <w:lang w:val="sr-Latn-CS"/>
        </w:rPr>
        <w:t xml:space="preserve">Detaljniji prikaz kulturnih dobara </w:t>
      </w:r>
      <w:r>
        <w:rPr>
          <w:rFonts w:ascii="Garamond" w:hAnsi="Garamond"/>
          <w:lang w:val="sr-Latn-CS"/>
        </w:rPr>
        <w:t>dat je</w:t>
      </w:r>
      <w:r w:rsidRPr="00265876">
        <w:rPr>
          <w:rFonts w:ascii="Garamond" w:hAnsi="Garamond"/>
          <w:lang w:val="sr-Latn-CS"/>
        </w:rPr>
        <w:t xml:space="preserve"> u Aneksu 5.</w:t>
      </w:r>
    </w:p>
  </w:footnote>
  <w:footnote w:id="13">
    <w:p w:rsidR="00F153A3" w:rsidRPr="00C9741F" w:rsidRDefault="00F153A3">
      <w:pPr>
        <w:pStyle w:val="FootnoteText"/>
        <w:rPr>
          <w:lang w:val="it-IT"/>
        </w:rPr>
      </w:pPr>
      <w:r>
        <w:rPr>
          <w:rStyle w:val="FootnoteReference"/>
        </w:rPr>
        <w:footnoteRef/>
      </w:r>
      <w:r w:rsidRPr="00C9741F">
        <w:rPr>
          <w:lang w:val="it-IT"/>
        </w:rPr>
        <w:t xml:space="preserve"> Detaljniji pod</w:t>
      </w:r>
      <w:r>
        <w:rPr>
          <w:lang w:val="it-IT"/>
        </w:rPr>
        <w:t>aci o privrednicima i strukturi u Aneksu 6 – Izvor Privredna komora Crne Gore</w:t>
      </w:r>
    </w:p>
  </w:footnote>
  <w:footnote w:id="14">
    <w:p w:rsidR="00F153A3" w:rsidRPr="00A7569E" w:rsidRDefault="00F153A3">
      <w:pPr>
        <w:pStyle w:val="FootnoteText"/>
        <w:rPr>
          <w:lang w:val="it-IT"/>
        </w:rPr>
      </w:pPr>
      <w:r>
        <w:rPr>
          <w:rStyle w:val="FootnoteReference"/>
        </w:rPr>
        <w:footnoteRef/>
      </w:r>
      <w:r w:rsidRPr="00A7569E">
        <w:rPr>
          <w:lang w:val="it-IT"/>
        </w:rPr>
        <w:t xml:space="preserve"> </w:t>
      </w:r>
      <w:r w:rsidRPr="00A7569E">
        <w:rPr>
          <w:sz w:val="16"/>
          <w:szCs w:val="16"/>
          <w:lang w:val="it-IT"/>
        </w:rPr>
        <w:t>Izvor podataka Turistička organizacija Prijestonice Cetinje (TOPC)</w:t>
      </w:r>
    </w:p>
  </w:footnote>
  <w:footnote w:id="15">
    <w:p w:rsidR="00F153A3" w:rsidRPr="0004783E" w:rsidRDefault="00F153A3">
      <w:pPr>
        <w:pStyle w:val="FootnoteText"/>
        <w:rPr>
          <w:lang w:val="it-IT"/>
        </w:rPr>
      </w:pPr>
      <w:r>
        <w:rPr>
          <w:rStyle w:val="FootnoteReference"/>
        </w:rPr>
        <w:footnoteRef/>
      </w:r>
      <w:r w:rsidRPr="0004783E">
        <w:rPr>
          <w:lang w:val="it-IT"/>
        </w:rPr>
        <w:t xml:space="preserve"> </w:t>
      </w:r>
      <w:r w:rsidRPr="0004783E">
        <w:rPr>
          <w:rFonts w:ascii="Garamond" w:hAnsi="Garamond" w:cs="Garamond"/>
          <w:sz w:val="14"/>
          <w:szCs w:val="14"/>
          <w:lang w:val="hr-HR"/>
        </w:rPr>
        <w:t>Podaci iz 2019. godine nijesu uzeti u razmatranje, jer je obrada još uvijek u toku</w:t>
      </w:r>
      <w:r>
        <w:rPr>
          <w:rFonts w:ascii="Garamond" w:hAnsi="Garamond" w:cs="Garamond"/>
          <w:sz w:val="14"/>
          <w:szCs w:val="14"/>
          <w:lang w:val="hr-HR"/>
        </w:rPr>
        <w:t xml:space="preserve"> – izvor MONSTAT</w:t>
      </w:r>
    </w:p>
  </w:footnote>
  <w:footnote w:id="16">
    <w:p w:rsidR="00F153A3" w:rsidRPr="00A7569E" w:rsidRDefault="00F153A3">
      <w:pPr>
        <w:pStyle w:val="FootnoteText"/>
        <w:rPr>
          <w:lang w:val="en-GB"/>
        </w:rPr>
      </w:pPr>
      <w:r>
        <w:rPr>
          <w:rStyle w:val="FootnoteReference"/>
        </w:rPr>
        <w:footnoteRef/>
      </w:r>
      <w:r w:rsidRPr="00A7569E">
        <w:rPr>
          <w:lang w:val="en-GB"/>
        </w:rPr>
        <w:t xml:space="preserve"> </w:t>
      </w:r>
      <w:proofErr w:type="spellStart"/>
      <w:r w:rsidRPr="00A7569E">
        <w:rPr>
          <w:sz w:val="16"/>
          <w:szCs w:val="16"/>
          <w:lang w:val="en-GB"/>
        </w:rPr>
        <w:t>Izvor</w:t>
      </w:r>
      <w:proofErr w:type="spellEnd"/>
      <w:r w:rsidRPr="00A7569E">
        <w:rPr>
          <w:sz w:val="16"/>
          <w:szCs w:val="16"/>
          <w:lang w:val="en-GB"/>
        </w:rPr>
        <w:t xml:space="preserve"> TOPC</w:t>
      </w:r>
    </w:p>
  </w:footnote>
  <w:footnote w:id="17">
    <w:p w:rsidR="00F153A3" w:rsidRPr="00A7569E" w:rsidRDefault="00F153A3" w:rsidP="00FA3781">
      <w:pPr>
        <w:pStyle w:val="FootnoteText"/>
        <w:rPr>
          <w:sz w:val="16"/>
          <w:szCs w:val="16"/>
          <w:lang w:val="en-GB"/>
        </w:rPr>
      </w:pPr>
      <w:r>
        <w:rPr>
          <w:rStyle w:val="FootnoteReference"/>
        </w:rPr>
        <w:footnoteRef/>
      </w:r>
      <w:r w:rsidRPr="00A7569E">
        <w:rPr>
          <w:lang w:val="en-GB"/>
        </w:rPr>
        <w:t xml:space="preserve"> </w:t>
      </w:r>
      <w:proofErr w:type="spellStart"/>
      <w:r w:rsidRPr="00A7569E">
        <w:rPr>
          <w:sz w:val="16"/>
          <w:szCs w:val="16"/>
          <w:lang w:val="en-GB"/>
        </w:rPr>
        <w:t>Izvor</w:t>
      </w:r>
      <w:proofErr w:type="spellEnd"/>
      <w:r w:rsidRPr="00A7569E">
        <w:rPr>
          <w:sz w:val="16"/>
          <w:szCs w:val="16"/>
          <w:lang w:val="en-GB"/>
        </w:rPr>
        <w:t xml:space="preserve"> MONSTAT</w:t>
      </w:r>
    </w:p>
  </w:footnote>
  <w:footnote w:id="18">
    <w:p w:rsidR="00F153A3" w:rsidRPr="00A7569E" w:rsidRDefault="00F153A3">
      <w:pPr>
        <w:pStyle w:val="FootnoteText"/>
        <w:rPr>
          <w:lang w:val="en-GB"/>
        </w:rPr>
      </w:pPr>
      <w:r>
        <w:rPr>
          <w:rStyle w:val="FootnoteReference"/>
        </w:rPr>
        <w:footnoteRef/>
      </w:r>
      <w:r w:rsidRPr="00A7569E">
        <w:rPr>
          <w:lang w:val="en-GB"/>
        </w:rPr>
        <w:t xml:space="preserve"> </w:t>
      </w:r>
      <w:proofErr w:type="spellStart"/>
      <w:r w:rsidRPr="00A7569E">
        <w:rPr>
          <w:sz w:val="16"/>
          <w:szCs w:val="16"/>
          <w:lang w:val="en-GB"/>
        </w:rPr>
        <w:t>Izvor</w:t>
      </w:r>
      <w:proofErr w:type="spellEnd"/>
      <w:r w:rsidRPr="00A7569E">
        <w:rPr>
          <w:sz w:val="16"/>
          <w:szCs w:val="16"/>
          <w:lang w:val="en-GB"/>
        </w:rPr>
        <w:t xml:space="preserve"> MONSTAT</w:t>
      </w:r>
    </w:p>
  </w:footnote>
  <w:footnote w:id="19">
    <w:p w:rsidR="00F153A3" w:rsidRPr="00A7569E" w:rsidRDefault="00F153A3">
      <w:pPr>
        <w:pStyle w:val="FootnoteText"/>
        <w:rPr>
          <w:lang w:val="en-GB"/>
        </w:rPr>
      </w:pPr>
      <w:r>
        <w:rPr>
          <w:rStyle w:val="FootnoteReference"/>
        </w:rPr>
        <w:footnoteRef/>
      </w:r>
      <w:r w:rsidRPr="00A7569E">
        <w:rPr>
          <w:lang w:val="en-GB"/>
        </w:rPr>
        <w:t xml:space="preserve"> </w:t>
      </w:r>
      <w:proofErr w:type="spellStart"/>
      <w:r w:rsidRPr="00A7569E">
        <w:rPr>
          <w:sz w:val="16"/>
          <w:szCs w:val="16"/>
          <w:lang w:val="en-GB"/>
        </w:rPr>
        <w:t>Izvor</w:t>
      </w:r>
      <w:proofErr w:type="spellEnd"/>
      <w:r w:rsidRPr="00A7569E">
        <w:rPr>
          <w:sz w:val="16"/>
          <w:szCs w:val="16"/>
          <w:lang w:val="en-GB"/>
        </w:rPr>
        <w:t xml:space="preserve"> </w:t>
      </w:r>
      <w:proofErr w:type="gramStart"/>
      <w:r w:rsidRPr="00A7569E">
        <w:rPr>
          <w:sz w:val="16"/>
          <w:szCs w:val="16"/>
          <w:lang w:val="en-GB"/>
        </w:rPr>
        <w:t xml:space="preserve">-  </w:t>
      </w:r>
      <w:r w:rsidRPr="00484E03">
        <w:rPr>
          <w:rFonts w:ascii="Garamond" w:hAnsi="Garamond" w:cs="Garamond"/>
          <w:sz w:val="16"/>
          <w:szCs w:val="16"/>
          <w:lang w:val="sr-Latn-CS"/>
        </w:rPr>
        <w:t>Statistički</w:t>
      </w:r>
      <w:proofErr w:type="gramEnd"/>
      <w:r w:rsidRPr="00484E03">
        <w:rPr>
          <w:rFonts w:ascii="Garamond" w:hAnsi="Garamond" w:cs="Garamond"/>
          <w:sz w:val="16"/>
          <w:szCs w:val="16"/>
          <w:lang w:val="sr-Latn-CS"/>
        </w:rPr>
        <w:t xml:space="preserve"> godišnjak 2010. MNSTAT-a</w:t>
      </w:r>
    </w:p>
  </w:footnote>
  <w:footnote w:id="20">
    <w:p w:rsidR="00F153A3" w:rsidRPr="00A7569E" w:rsidRDefault="00F153A3" w:rsidP="000F1D6B">
      <w:pPr>
        <w:spacing w:after="0"/>
        <w:jc w:val="both"/>
        <w:rPr>
          <w:lang w:val="en-GB"/>
        </w:rPr>
      </w:pPr>
      <w:r w:rsidRPr="000F1D6B">
        <w:rPr>
          <w:rStyle w:val="FootnoteReference"/>
          <w:rFonts w:ascii="Garamond" w:hAnsi="Garamond"/>
        </w:rPr>
        <w:footnoteRef/>
      </w:r>
      <w:r w:rsidRPr="000F1D6B">
        <w:rPr>
          <w:rFonts w:ascii="Garamond" w:hAnsi="Garamond"/>
          <w:lang w:val="pl-PL"/>
        </w:rPr>
        <w:t xml:space="preserve"> </w:t>
      </w:r>
      <w:r w:rsidRPr="000F1D6B">
        <w:rPr>
          <w:rFonts w:ascii="Garamond" w:hAnsi="Garamond" w:cs="Garamond"/>
          <w:lang w:val="pl-PL"/>
        </w:rPr>
        <w:t>U projekat "Putevi meda" koji je realizovan 2010. godine bilo je uključeno pčelarsko društvo sa Cetinja.</w:t>
      </w:r>
    </w:p>
  </w:footnote>
  <w:footnote w:id="21">
    <w:p w:rsidR="00F153A3" w:rsidRPr="00484E03" w:rsidRDefault="00F153A3">
      <w:pPr>
        <w:pStyle w:val="FootnoteText"/>
        <w:rPr>
          <w:lang w:val="it-IT"/>
        </w:rPr>
      </w:pPr>
      <w:r>
        <w:rPr>
          <w:rStyle w:val="FootnoteReference"/>
        </w:rPr>
        <w:footnoteRef/>
      </w:r>
      <w:r w:rsidRPr="00484E03">
        <w:rPr>
          <w:lang w:val="it-IT"/>
        </w:rPr>
        <w:t xml:space="preserve"> </w:t>
      </w:r>
      <w:r w:rsidRPr="00484E03">
        <w:rPr>
          <w:sz w:val="16"/>
          <w:szCs w:val="16"/>
          <w:lang w:val="it-IT"/>
        </w:rPr>
        <w:t xml:space="preserve">Izvor - </w:t>
      </w:r>
      <w:r w:rsidRPr="00484E03">
        <w:rPr>
          <w:rFonts w:ascii="Garamond" w:hAnsi="Garamond" w:cs="Garamond"/>
          <w:sz w:val="16"/>
          <w:szCs w:val="16"/>
          <w:lang w:val="sr-Latn-CS"/>
        </w:rPr>
        <w:t>Uprava za šume Crne Gore</w:t>
      </w:r>
    </w:p>
  </w:footnote>
  <w:footnote w:id="22">
    <w:p w:rsidR="00F153A3" w:rsidRPr="0091651B" w:rsidRDefault="00F153A3">
      <w:pPr>
        <w:pStyle w:val="FootnoteText"/>
        <w:rPr>
          <w:lang w:val="it-IT"/>
        </w:rPr>
      </w:pPr>
      <w:r>
        <w:rPr>
          <w:rStyle w:val="FootnoteReference"/>
        </w:rPr>
        <w:footnoteRef/>
      </w:r>
      <w:r w:rsidRPr="0091651B">
        <w:rPr>
          <w:lang w:val="it-IT"/>
        </w:rPr>
        <w:t xml:space="preserve"> </w:t>
      </w:r>
      <w:r w:rsidRPr="0091651B">
        <w:rPr>
          <w:sz w:val="16"/>
          <w:szCs w:val="16"/>
          <w:lang w:val="it-IT"/>
        </w:rPr>
        <w:t xml:space="preserve">Izvor - </w:t>
      </w:r>
      <w:r w:rsidRPr="0091651B">
        <w:rPr>
          <w:rFonts w:ascii="Garamond" w:hAnsi="Garamond" w:cs="Garamond"/>
          <w:sz w:val="16"/>
          <w:szCs w:val="16"/>
          <w:lang w:val="sr-Latn-CS"/>
        </w:rPr>
        <w:t>Sekretarijat za komunalne poslove i saobraćaj</w:t>
      </w:r>
    </w:p>
  </w:footnote>
  <w:footnote w:id="23">
    <w:p w:rsidR="00F153A3" w:rsidRPr="00CE560E" w:rsidRDefault="00F153A3">
      <w:pPr>
        <w:pStyle w:val="FootnoteText"/>
        <w:rPr>
          <w:lang w:val="it-IT"/>
        </w:rPr>
      </w:pPr>
      <w:r w:rsidRPr="00C53A46">
        <w:rPr>
          <w:rStyle w:val="FootnoteReference"/>
          <w:rFonts w:ascii="Garamond" w:hAnsi="Garamond" w:cs="Garamond"/>
        </w:rPr>
        <w:footnoteRef/>
      </w:r>
      <w:r>
        <w:rPr>
          <w:rFonts w:ascii="Garamond" w:hAnsi="Garamond" w:cs="Garamond"/>
          <w:lang w:val="sr-Latn-CS"/>
        </w:rPr>
        <w:t xml:space="preserve"> </w:t>
      </w:r>
      <w:r w:rsidRPr="00AC53F3">
        <w:rPr>
          <w:rFonts w:ascii="Garamond" w:hAnsi="Garamond" w:cs="Garamond"/>
          <w:lang w:val="sr-Latn-CS"/>
        </w:rPr>
        <w:t xml:space="preserve">Lokalni </w:t>
      </w:r>
      <w:r w:rsidRPr="00AC53F3">
        <w:rPr>
          <w:rFonts w:ascii="Garamond" w:hAnsi="Garamond" w:cs="Garamond"/>
          <w:lang w:val="sr-Latn-CS"/>
        </w:rPr>
        <w:t>putni pravci i njihova dužina dati su u Aneksu, Tabela 21</w:t>
      </w:r>
    </w:p>
  </w:footnote>
  <w:footnote w:id="24">
    <w:p w:rsidR="00F153A3" w:rsidRPr="00E13D24" w:rsidRDefault="00F153A3" w:rsidP="000F1D6B">
      <w:pPr>
        <w:spacing w:after="0"/>
        <w:ind w:right="-33"/>
        <w:jc w:val="both"/>
        <w:rPr>
          <w:rFonts w:ascii="Garamond" w:hAnsi="Garamond" w:cs="Garamond"/>
          <w:sz w:val="24"/>
          <w:szCs w:val="24"/>
          <w:lang w:val="sr-Latn-CS"/>
        </w:rPr>
      </w:pPr>
      <w:r w:rsidRPr="000F1D6B">
        <w:rPr>
          <w:rStyle w:val="FootnoteReference"/>
          <w:rFonts w:ascii="Garamond" w:hAnsi="Garamond"/>
        </w:rPr>
        <w:footnoteRef/>
      </w:r>
      <w:r w:rsidRPr="000F1D6B">
        <w:rPr>
          <w:rFonts w:ascii="Garamond" w:hAnsi="Garamond"/>
          <w:lang w:val="sr-Latn-CS"/>
        </w:rPr>
        <w:t xml:space="preserve"> </w:t>
      </w:r>
      <w:r w:rsidRPr="00AC53F3">
        <w:rPr>
          <w:rFonts w:ascii="Garamond" w:hAnsi="Garamond" w:cs="Garamond"/>
          <w:lang w:val="sr-Latn-CS"/>
        </w:rPr>
        <w:t xml:space="preserve">Mnogi </w:t>
      </w:r>
      <w:r w:rsidRPr="00AC53F3">
        <w:rPr>
          <w:rFonts w:ascii="Garamond" w:hAnsi="Garamond" w:cs="Garamond"/>
          <w:lang w:val="sr-Latn-CS"/>
        </w:rPr>
        <w:t>od navedenih problema bi se riješili izradom Projekta vertikalne i horizontalne saobraćajne signalizacije.</w:t>
      </w:r>
      <w:r w:rsidRPr="00A0501D">
        <w:rPr>
          <w:rFonts w:ascii="Garamond" w:hAnsi="Garamond" w:cs="Garamond"/>
          <w:color w:val="FF0000"/>
          <w:sz w:val="24"/>
          <w:szCs w:val="24"/>
          <w:lang w:val="sr-Latn-CS"/>
        </w:rPr>
        <w:t xml:space="preserve"> </w:t>
      </w:r>
    </w:p>
    <w:p w:rsidR="00F153A3" w:rsidRPr="00CE560E" w:rsidRDefault="00F153A3" w:rsidP="000F1D6B">
      <w:pPr>
        <w:spacing w:after="0"/>
        <w:ind w:right="-33"/>
        <w:jc w:val="both"/>
        <w:rPr>
          <w:lang w:val="sr-Latn-CS"/>
        </w:rPr>
      </w:pPr>
    </w:p>
  </w:footnote>
  <w:footnote w:id="25">
    <w:p w:rsidR="00F153A3" w:rsidRPr="00A0501D" w:rsidRDefault="00F153A3">
      <w:pPr>
        <w:pStyle w:val="FootnoteText"/>
        <w:rPr>
          <w:lang w:val="sr-Latn-CS"/>
        </w:rPr>
      </w:pPr>
      <w:r>
        <w:rPr>
          <w:rStyle w:val="FootnoteReference"/>
        </w:rPr>
        <w:footnoteRef/>
      </w:r>
      <w:r w:rsidRPr="00A0501D">
        <w:rPr>
          <w:lang w:val="sr-Latn-CS"/>
        </w:rPr>
        <w:t xml:space="preserve"> </w:t>
      </w:r>
      <w:r w:rsidRPr="00A0501D">
        <w:rPr>
          <w:sz w:val="16"/>
          <w:szCs w:val="16"/>
          <w:lang w:val="sr-Latn-CS"/>
        </w:rPr>
        <w:t xml:space="preserve">Podaci </w:t>
      </w:r>
      <w:r w:rsidRPr="00A0501D">
        <w:rPr>
          <w:sz w:val="16"/>
          <w:szCs w:val="16"/>
          <w:lang w:val="sr-Latn-CS"/>
        </w:rPr>
        <w:t>u tabelama za energetski sistem – izvor CEDIS</w:t>
      </w:r>
    </w:p>
  </w:footnote>
  <w:footnote w:id="26">
    <w:p w:rsidR="00F153A3" w:rsidRPr="00CE560E" w:rsidRDefault="00F153A3">
      <w:pPr>
        <w:pStyle w:val="FootnoteText"/>
        <w:rPr>
          <w:lang w:val="sr-Latn-CS"/>
        </w:rPr>
      </w:pPr>
      <w:r w:rsidRPr="0046208B">
        <w:rPr>
          <w:rStyle w:val="FootnoteReference"/>
          <w:rFonts w:ascii="Garamond" w:hAnsi="Garamond"/>
        </w:rPr>
        <w:footnoteRef/>
      </w:r>
      <w:r w:rsidRPr="0046208B">
        <w:rPr>
          <w:rFonts w:ascii="Garamond" w:hAnsi="Garamond"/>
          <w:lang w:val="sr-Latn-CS"/>
        </w:rPr>
        <w:t xml:space="preserve"> </w:t>
      </w:r>
      <w:r w:rsidRPr="0046208B">
        <w:rPr>
          <w:rFonts w:ascii="Garamond" w:hAnsi="Garamond" w:cs="Garamond"/>
          <w:lang w:val="sr-Latn-CS"/>
        </w:rPr>
        <w:t>TKC Cetinje, Bajice, Gruda, Njeguši, Dodoši i Rijeka Crnojevića</w:t>
      </w:r>
    </w:p>
  </w:footnote>
  <w:footnote w:id="27">
    <w:p w:rsidR="00F153A3" w:rsidRPr="00CE560E" w:rsidRDefault="00F153A3">
      <w:pPr>
        <w:pStyle w:val="FootnoteText"/>
        <w:rPr>
          <w:lang w:val="sr-Latn-CS"/>
        </w:rPr>
      </w:pPr>
      <w:r w:rsidRPr="0046208B">
        <w:rPr>
          <w:rStyle w:val="FootnoteReference"/>
          <w:rFonts w:ascii="Garamond" w:hAnsi="Garamond"/>
        </w:rPr>
        <w:footnoteRef/>
      </w:r>
      <w:r w:rsidRPr="0046208B">
        <w:rPr>
          <w:rFonts w:ascii="Garamond" w:hAnsi="Garamond"/>
          <w:lang w:val="sr-Latn-CS"/>
        </w:rPr>
        <w:t xml:space="preserve"> </w:t>
      </w:r>
      <w:r w:rsidRPr="0046208B">
        <w:rPr>
          <w:rFonts w:ascii="Garamond" w:hAnsi="Garamond" w:cs="Garamond"/>
          <w:lang w:val="sr-Latn-CS"/>
        </w:rPr>
        <w:t>TKC Cetinje, Bajice i Gruda</w:t>
      </w:r>
    </w:p>
  </w:footnote>
  <w:footnote w:id="28">
    <w:p w:rsidR="00F153A3" w:rsidRPr="00CE560E" w:rsidRDefault="00F153A3">
      <w:pPr>
        <w:pStyle w:val="FootnoteText"/>
        <w:rPr>
          <w:lang w:val="sr-Latn-CS"/>
        </w:rPr>
      </w:pPr>
      <w:r w:rsidRPr="0046208B">
        <w:rPr>
          <w:rStyle w:val="FootnoteReference"/>
          <w:rFonts w:ascii="Garamond" w:hAnsi="Garamond"/>
        </w:rPr>
        <w:footnoteRef/>
      </w:r>
      <w:r w:rsidRPr="0046208B">
        <w:rPr>
          <w:rFonts w:ascii="Garamond" w:hAnsi="Garamond"/>
          <w:lang w:val="sr-Latn-CS"/>
        </w:rPr>
        <w:t xml:space="preserve"> </w:t>
      </w:r>
      <w:r w:rsidRPr="0046208B">
        <w:rPr>
          <w:rFonts w:ascii="Garamond" w:hAnsi="Garamond" w:cs="Garamond"/>
          <w:lang w:val="sr-Latn-CS"/>
        </w:rPr>
        <w:t xml:space="preserve">Bajice, </w:t>
      </w:r>
      <w:r w:rsidRPr="0046208B">
        <w:rPr>
          <w:rFonts w:ascii="Garamond" w:hAnsi="Garamond" w:cs="Garamond"/>
          <w:lang w:val="sr-Latn-CS"/>
        </w:rPr>
        <w:t>Cetinje, Čevo, Ivanova korita, Lovćen, Obod, Obzovica i Vrtijevka</w:t>
      </w:r>
    </w:p>
  </w:footnote>
  <w:footnote w:id="29">
    <w:p w:rsidR="00F153A3" w:rsidRPr="00CE560E" w:rsidRDefault="00F153A3">
      <w:pPr>
        <w:pStyle w:val="FootnoteText"/>
        <w:rPr>
          <w:lang w:val="sr-Latn-CS"/>
        </w:rPr>
      </w:pPr>
      <w:r w:rsidRPr="0046208B">
        <w:rPr>
          <w:rStyle w:val="FootnoteReference"/>
          <w:rFonts w:ascii="Garamond" w:hAnsi="Garamond"/>
        </w:rPr>
        <w:footnoteRef/>
      </w:r>
      <w:r w:rsidRPr="0046208B">
        <w:rPr>
          <w:rFonts w:ascii="Garamond" w:hAnsi="Garamond"/>
          <w:lang w:val="sr-Latn-CS"/>
        </w:rPr>
        <w:t xml:space="preserve"> </w:t>
      </w:r>
      <w:r w:rsidRPr="0046208B">
        <w:rPr>
          <w:rFonts w:ascii="Garamond" w:hAnsi="Garamond" w:cs="Garamond"/>
          <w:lang w:val="sr-Latn-CS"/>
        </w:rPr>
        <w:t xml:space="preserve">Bajice, </w:t>
      </w:r>
      <w:r w:rsidRPr="0046208B">
        <w:rPr>
          <w:rFonts w:ascii="Garamond" w:hAnsi="Garamond" w:cs="Garamond"/>
          <w:lang w:val="sr-Latn-CS"/>
        </w:rPr>
        <w:t>Bobija, Carev Laz, Cetinje, Čevo, Lipe, Lovćen, Obod i Obzovica</w:t>
      </w:r>
    </w:p>
  </w:footnote>
  <w:footnote w:id="30">
    <w:p w:rsidR="00F153A3" w:rsidRPr="00CE560E" w:rsidRDefault="00F153A3">
      <w:pPr>
        <w:pStyle w:val="FootnoteText"/>
        <w:rPr>
          <w:lang w:val="sr-Latn-CS"/>
        </w:rPr>
      </w:pPr>
      <w:r w:rsidRPr="0046208B">
        <w:rPr>
          <w:rStyle w:val="FootnoteReference"/>
          <w:rFonts w:ascii="Garamond" w:hAnsi="Garamond"/>
        </w:rPr>
        <w:footnoteRef/>
      </w:r>
      <w:r w:rsidRPr="0046208B">
        <w:rPr>
          <w:rFonts w:ascii="Garamond" w:hAnsi="Garamond"/>
          <w:lang w:val="sr-Latn-CS"/>
        </w:rPr>
        <w:t xml:space="preserve"> </w:t>
      </w:r>
      <w:r w:rsidRPr="0046208B">
        <w:rPr>
          <w:rFonts w:ascii="Garamond" w:hAnsi="Garamond" w:cs="Garamond"/>
          <w:lang w:val="sr-Latn-CS"/>
        </w:rPr>
        <w:t xml:space="preserve">Cetinje, </w:t>
      </w:r>
      <w:r w:rsidRPr="0046208B">
        <w:rPr>
          <w:rFonts w:ascii="Garamond" w:hAnsi="Garamond" w:cs="Garamond"/>
          <w:lang w:val="sr-Latn-CS"/>
        </w:rPr>
        <w:t>Obod-Cetinje, Lipe, Lovćen, Ceklin,</w:t>
      </w:r>
      <w:r>
        <w:rPr>
          <w:rFonts w:ascii="Garamond" w:hAnsi="Garamond" w:cs="Garamond"/>
          <w:lang w:val="sr-Latn-CS"/>
        </w:rPr>
        <w:t xml:space="preserve"> </w:t>
      </w:r>
      <w:r w:rsidRPr="0046208B">
        <w:rPr>
          <w:rFonts w:ascii="Garamond" w:hAnsi="Garamond" w:cs="Garamond"/>
          <w:lang w:val="sr-Latn-CS"/>
        </w:rPr>
        <w:t>Rijeka Cnojevića i Obzovica</w:t>
      </w:r>
    </w:p>
  </w:footnote>
  <w:footnote w:id="31">
    <w:p w:rsidR="00F153A3" w:rsidRPr="003A7AEE" w:rsidRDefault="00F153A3">
      <w:pPr>
        <w:pStyle w:val="FootnoteText"/>
        <w:rPr>
          <w:lang w:val="hr-HR"/>
        </w:rPr>
      </w:pPr>
      <w:r>
        <w:rPr>
          <w:rStyle w:val="FootnoteReference"/>
        </w:rPr>
        <w:footnoteRef/>
      </w:r>
      <w:r w:rsidRPr="003A7AEE">
        <w:rPr>
          <w:lang w:val="sr-Latn-CS"/>
        </w:rPr>
        <w:t xml:space="preserve"> </w:t>
      </w:r>
      <w:r w:rsidRPr="003A7AEE">
        <w:rPr>
          <w:sz w:val="16"/>
          <w:szCs w:val="16"/>
          <w:lang w:val="hr-HR"/>
        </w:rPr>
        <w:t>Podaci u tabelama sekcije vodovodni sistem – izvor Vodovod i kanalizacija Cetinje</w:t>
      </w:r>
    </w:p>
  </w:footnote>
  <w:footnote w:id="32">
    <w:p w:rsidR="00F153A3" w:rsidRPr="00204B26" w:rsidRDefault="00F153A3">
      <w:pPr>
        <w:pStyle w:val="FootnoteText"/>
        <w:rPr>
          <w:lang w:val="hr-HR"/>
        </w:rPr>
      </w:pPr>
      <w:r>
        <w:rPr>
          <w:rStyle w:val="FootnoteReference"/>
        </w:rPr>
        <w:footnoteRef/>
      </w:r>
      <w:r w:rsidRPr="00204B26">
        <w:rPr>
          <w:lang w:val="hr-HR"/>
        </w:rPr>
        <w:t xml:space="preserve"> </w:t>
      </w:r>
      <w:r w:rsidRPr="00204B26">
        <w:rPr>
          <w:sz w:val="16"/>
          <w:szCs w:val="16"/>
          <w:lang w:val="hr-HR"/>
        </w:rPr>
        <w:t>Izvor podataka – Vodovod i kanalizacija Cetinje</w:t>
      </w:r>
    </w:p>
  </w:footnote>
  <w:footnote w:id="33">
    <w:p w:rsidR="00F153A3" w:rsidRPr="00CE560E" w:rsidRDefault="00F153A3">
      <w:pPr>
        <w:pStyle w:val="FootnoteText"/>
        <w:rPr>
          <w:lang w:val="sr-Latn-CS"/>
        </w:rPr>
      </w:pPr>
      <w:r w:rsidRPr="00C34C98">
        <w:rPr>
          <w:rStyle w:val="FootnoteReference"/>
          <w:rFonts w:ascii="Garamond" w:hAnsi="Garamond" w:cs="Garamond"/>
        </w:rPr>
        <w:footnoteRef/>
      </w:r>
      <w:r w:rsidRPr="00596C71">
        <w:rPr>
          <w:rFonts w:ascii="Garamond" w:hAnsi="Garamond" w:cs="Garamond"/>
          <w:lang w:val="sr-Latn-CS"/>
        </w:rPr>
        <w:t xml:space="preserve"> J.K.P. Cetinje</w:t>
      </w:r>
    </w:p>
  </w:footnote>
  <w:footnote w:id="34">
    <w:p w:rsidR="00F153A3" w:rsidRPr="00CE560E" w:rsidRDefault="00F153A3">
      <w:pPr>
        <w:pStyle w:val="FootnoteText"/>
        <w:rPr>
          <w:lang w:val="sr-Latn-CS"/>
        </w:rPr>
      </w:pPr>
      <w:r w:rsidRPr="006E465B">
        <w:rPr>
          <w:rStyle w:val="FootnoteReference"/>
          <w:rFonts w:ascii="Garamond" w:hAnsi="Garamond"/>
        </w:rPr>
        <w:footnoteRef/>
      </w:r>
      <w:r w:rsidRPr="006E465B">
        <w:rPr>
          <w:rFonts w:ascii="Garamond" w:hAnsi="Garamond"/>
          <w:lang w:val="pl-PL"/>
        </w:rPr>
        <w:t xml:space="preserve"> Karta z</w:t>
      </w:r>
      <w:r>
        <w:rPr>
          <w:rFonts w:ascii="Garamond" w:hAnsi="Garamond" w:cs="Garamond"/>
          <w:color w:val="000000"/>
          <w:lang w:val="pl-PL"/>
        </w:rPr>
        <w:t>aštićenih</w:t>
      </w:r>
      <w:r w:rsidRPr="006E465B">
        <w:rPr>
          <w:rFonts w:ascii="Garamond" w:hAnsi="Garamond" w:cs="Garamond"/>
          <w:color w:val="000000"/>
          <w:lang w:val="pl-PL"/>
        </w:rPr>
        <w:t xml:space="preserve"> prirodn</w:t>
      </w:r>
      <w:r>
        <w:rPr>
          <w:rFonts w:ascii="Garamond" w:hAnsi="Garamond" w:cs="Garamond"/>
          <w:color w:val="000000"/>
          <w:lang w:val="pl-PL"/>
        </w:rPr>
        <w:t>ih</w:t>
      </w:r>
      <w:r w:rsidRPr="006E465B">
        <w:rPr>
          <w:rFonts w:ascii="Garamond" w:hAnsi="Garamond" w:cs="Garamond"/>
          <w:color w:val="000000"/>
          <w:lang w:val="pl-PL"/>
        </w:rPr>
        <w:t xml:space="preserve"> dobara na teritoriji Cetinja</w:t>
      </w:r>
      <w:r>
        <w:rPr>
          <w:rFonts w:ascii="Garamond" w:hAnsi="Garamond" w:cs="Garamond"/>
          <w:color w:val="000000"/>
          <w:lang w:val="pl-PL"/>
        </w:rPr>
        <w:t xml:space="preserve"> data je u Aneksu 6. </w:t>
      </w:r>
    </w:p>
  </w:footnote>
  <w:footnote w:id="35">
    <w:p w:rsidR="00F153A3" w:rsidRPr="009D3B08" w:rsidRDefault="00F153A3">
      <w:pPr>
        <w:pStyle w:val="FootnoteText"/>
        <w:rPr>
          <w:lang w:val="sr-Latn-CS"/>
        </w:rPr>
      </w:pPr>
      <w:r>
        <w:rPr>
          <w:rStyle w:val="FootnoteReference"/>
        </w:rPr>
        <w:footnoteRef/>
      </w:r>
      <w:r w:rsidRPr="009D3B08">
        <w:rPr>
          <w:rFonts w:ascii="Garamond" w:hAnsi="Garamond"/>
        </w:rPr>
        <w:t xml:space="preserve"> </w:t>
      </w:r>
      <w:r w:rsidRPr="009D3B08">
        <w:rPr>
          <w:rFonts w:ascii="Garamond" w:hAnsi="Garamond"/>
          <w:lang w:val="sr-Latn-CS"/>
        </w:rPr>
        <w:t>Izvor: http://www.nparkovi.me/np-lovcen</w:t>
      </w:r>
    </w:p>
  </w:footnote>
  <w:footnote w:id="36">
    <w:p w:rsidR="00F153A3" w:rsidRPr="00044C8F" w:rsidRDefault="00F153A3">
      <w:pPr>
        <w:pStyle w:val="FootnoteText"/>
        <w:rPr>
          <w:rFonts w:ascii="Garamond" w:hAnsi="Garamond"/>
          <w:lang w:val="sr-Latn-CS"/>
        </w:rPr>
      </w:pPr>
      <w:r>
        <w:rPr>
          <w:rStyle w:val="FootnoteReference"/>
        </w:rPr>
        <w:footnoteRef/>
      </w:r>
      <w:r>
        <w:t xml:space="preserve"> </w:t>
      </w:r>
      <w:r w:rsidRPr="00044C8F">
        <w:rPr>
          <w:rFonts w:ascii="Garamond" w:hAnsi="Garamond"/>
        </w:rPr>
        <w:t>IUCN - International U</w:t>
      </w:r>
      <w:r>
        <w:rPr>
          <w:rFonts w:ascii="Garamond" w:hAnsi="Garamond"/>
        </w:rPr>
        <w:t xml:space="preserve">nion for Conservation of Nature, </w:t>
      </w:r>
      <w:proofErr w:type="spellStart"/>
      <w:r w:rsidRPr="00044C8F">
        <w:rPr>
          <w:rFonts w:ascii="Garamond" w:hAnsi="Garamond"/>
        </w:rPr>
        <w:t>odnosno</w:t>
      </w:r>
      <w:proofErr w:type="spellEnd"/>
      <w:r w:rsidRPr="00044C8F">
        <w:rPr>
          <w:rFonts w:ascii="Garamond" w:hAnsi="Garamond"/>
        </w:rPr>
        <w:t xml:space="preserve"> </w:t>
      </w:r>
      <w:proofErr w:type="spellStart"/>
      <w:r w:rsidRPr="00044C8F">
        <w:rPr>
          <w:rFonts w:ascii="Garamond" w:hAnsi="Garamond"/>
        </w:rPr>
        <w:t>Međunarodn</w:t>
      </w:r>
      <w:r>
        <w:rPr>
          <w:rFonts w:ascii="Garamond" w:hAnsi="Garamond"/>
        </w:rPr>
        <w:t>a</w:t>
      </w:r>
      <w:proofErr w:type="spellEnd"/>
      <w:r w:rsidRPr="00044C8F">
        <w:rPr>
          <w:rFonts w:ascii="Garamond" w:hAnsi="Garamond"/>
        </w:rPr>
        <w:t xml:space="preserve"> </w:t>
      </w:r>
      <w:proofErr w:type="spellStart"/>
      <w:r w:rsidRPr="00044C8F">
        <w:rPr>
          <w:rFonts w:ascii="Garamond" w:hAnsi="Garamond"/>
        </w:rPr>
        <w:t>unije</w:t>
      </w:r>
      <w:proofErr w:type="spellEnd"/>
      <w:r w:rsidRPr="00044C8F">
        <w:rPr>
          <w:rFonts w:ascii="Garamond" w:hAnsi="Garamond"/>
        </w:rPr>
        <w:t xml:space="preserve"> za </w:t>
      </w:r>
      <w:proofErr w:type="spellStart"/>
      <w:r w:rsidRPr="00044C8F">
        <w:rPr>
          <w:rFonts w:ascii="Garamond" w:hAnsi="Garamond"/>
        </w:rPr>
        <w:t>zaštitu</w:t>
      </w:r>
      <w:proofErr w:type="spellEnd"/>
      <w:r w:rsidRPr="00044C8F">
        <w:rPr>
          <w:rFonts w:ascii="Garamond" w:hAnsi="Garamond"/>
        </w:rPr>
        <w:t xml:space="preserve"> </w:t>
      </w:r>
      <w:proofErr w:type="spellStart"/>
      <w:r w:rsidRPr="00044C8F">
        <w:rPr>
          <w:rFonts w:ascii="Garamond" w:hAnsi="Garamond"/>
        </w:rPr>
        <w:t>prirode</w:t>
      </w:r>
      <w:proofErr w:type="spellEnd"/>
      <w:r>
        <w:rPr>
          <w:rFonts w:ascii="Garamond" w:hAnsi="Garamond"/>
        </w:rPr>
        <w:t>.</w:t>
      </w:r>
    </w:p>
  </w:footnote>
  <w:footnote w:id="37">
    <w:p w:rsidR="00F153A3" w:rsidRPr="00CE560E" w:rsidRDefault="00F153A3">
      <w:pPr>
        <w:pStyle w:val="FootnoteText"/>
        <w:rPr>
          <w:lang w:val="sr-Latn-CS"/>
        </w:rPr>
      </w:pPr>
      <w:r w:rsidRPr="00A40B8B">
        <w:rPr>
          <w:rStyle w:val="FootnoteReference"/>
          <w:rFonts w:ascii="Garamond" w:hAnsi="Garamond"/>
        </w:rPr>
        <w:footnoteRef/>
      </w:r>
      <w:r w:rsidRPr="00A40B8B">
        <w:rPr>
          <w:lang w:val="sr-Latn-CS"/>
        </w:rPr>
        <w:t xml:space="preserve"> </w:t>
      </w:r>
      <w:r w:rsidRPr="00A40B8B">
        <w:rPr>
          <w:rFonts w:ascii="Garamond" w:hAnsi="Garamond" w:cs="Garamond"/>
          <w:color w:val="000000"/>
          <w:lang w:val="sr-Latn-CS"/>
        </w:rPr>
        <w:t xml:space="preserve">Jestive gljive: biserka, bukova gljiva, žuta capica, češljar, đurđevak, golubača, kraljevka itd. </w:t>
      </w:r>
      <w:r>
        <w:rPr>
          <w:rFonts w:ascii="Garamond" w:hAnsi="Garamond" w:cs="Garamond"/>
          <w:color w:val="000000"/>
          <w:lang w:val="sr-Latn-CS"/>
        </w:rPr>
        <w:t>O</w:t>
      </w:r>
      <w:r w:rsidRPr="00A40B8B">
        <w:rPr>
          <w:rFonts w:ascii="Garamond" w:hAnsi="Garamond" w:cs="Garamond"/>
          <w:color w:val="000000"/>
          <w:lang w:val="sr-Latn-CS"/>
        </w:rPr>
        <w:t>trovne gljive: bijela pupavka, ludara, panterovka, zelena pupavka itd.</w:t>
      </w:r>
    </w:p>
  </w:footnote>
  <w:footnote w:id="38">
    <w:p w:rsidR="00F153A3" w:rsidRPr="007A2C17" w:rsidRDefault="00F153A3" w:rsidP="007A2C17">
      <w:pPr>
        <w:pStyle w:val="FootnoteText"/>
        <w:jc w:val="both"/>
        <w:rPr>
          <w:rFonts w:ascii="Garamond" w:hAnsi="Garamond"/>
          <w:lang w:val="sr-Latn-CS"/>
        </w:rPr>
      </w:pPr>
      <w:r w:rsidRPr="007A2C17">
        <w:rPr>
          <w:rStyle w:val="FootnoteReference"/>
          <w:rFonts w:ascii="Garamond" w:hAnsi="Garamond"/>
        </w:rPr>
        <w:footnoteRef/>
      </w:r>
      <w:r w:rsidRPr="00CE560E">
        <w:rPr>
          <w:rFonts w:ascii="Garamond" w:hAnsi="Garamond"/>
          <w:lang w:val="sr-Latn-CS"/>
        </w:rPr>
        <w:t xml:space="preserve"> </w:t>
      </w:r>
      <w:r>
        <w:rPr>
          <w:rFonts w:ascii="Garamond" w:hAnsi="Garamond" w:cs="Arial"/>
          <w:lang w:val="sr-Latn-CS"/>
        </w:rPr>
        <w:t>Z</w:t>
      </w:r>
      <w:r w:rsidRPr="007A2C17">
        <w:rPr>
          <w:rFonts w:ascii="Garamond" w:hAnsi="Garamond" w:cs="Arial"/>
          <w:lang w:val="sr-Latn-CS"/>
        </w:rPr>
        <w:t xml:space="preserve">emljotresi, </w:t>
      </w:r>
      <w:r w:rsidRPr="007A2C17">
        <w:rPr>
          <w:rFonts w:ascii="Garamond" w:hAnsi="Garamond" w:cs="Arial"/>
          <w:lang w:val="sr-Latn-CS"/>
        </w:rPr>
        <w:t>vremenske neprilike, vlaga, zapuštenost i neodržavanje, neplanska i nekontrolisana gradnja, a iznad svega nezainteresovanost i odsustvo svijesti za očuvanje autentičnih kulturnih i tradicionalnih vrijednosti</w:t>
      </w:r>
      <w:r>
        <w:rPr>
          <w:rFonts w:ascii="Garamond" w:hAnsi="Garamond" w:cs="Arial"/>
          <w:lang w:val="sr-Latn-CS"/>
        </w:rPr>
        <w:t>.</w:t>
      </w:r>
    </w:p>
  </w:footnote>
  <w:footnote w:id="39">
    <w:p w:rsidR="00F153A3" w:rsidRPr="00CE560E" w:rsidRDefault="00F153A3">
      <w:pPr>
        <w:pStyle w:val="FootnoteText"/>
        <w:rPr>
          <w:lang w:val="it-IT"/>
        </w:rPr>
      </w:pPr>
      <w:r w:rsidRPr="00A40B8B">
        <w:rPr>
          <w:rStyle w:val="FootnoteReference"/>
          <w:rFonts w:ascii="Garamond" w:hAnsi="Garamond"/>
        </w:rPr>
        <w:footnoteRef/>
      </w:r>
      <w:r w:rsidRPr="00A40B8B">
        <w:rPr>
          <w:rFonts w:ascii="Garamond" w:hAnsi="Garamond"/>
          <w:lang w:val="pl-PL"/>
        </w:rPr>
        <w:t xml:space="preserve"> </w:t>
      </w:r>
      <w:r w:rsidRPr="00A40B8B">
        <w:rPr>
          <w:rFonts w:ascii="Garamond" w:hAnsi="Garamond"/>
          <w:lang w:val="sr-Latn-CS"/>
        </w:rPr>
        <w:t>Detaljnij</w:t>
      </w:r>
      <w:r>
        <w:rPr>
          <w:rFonts w:ascii="Garamond" w:hAnsi="Garamond"/>
          <w:lang w:val="sr-Latn-CS"/>
        </w:rPr>
        <w:t>e o parkovima u An</w:t>
      </w:r>
      <w:r w:rsidRPr="00A40B8B">
        <w:rPr>
          <w:rFonts w:ascii="Garamond" w:hAnsi="Garamond"/>
          <w:lang w:val="sr-Latn-CS"/>
        </w:rPr>
        <w:t>eksu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6" w:type="dxa"/>
      <w:tblBorders>
        <w:bottom w:val="single" w:sz="4" w:space="0" w:color="000000"/>
      </w:tblBorders>
      <w:tblLook w:val="00A0" w:firstRow="1" w:lastRow="0" w:firstColumn="1" w:lastColumn="0" w:noHBand="0" w:noVBand="0"/>
    </w:tblPr>
    <w:tblGrid>
      <w:gridCol w:w="9133"/>
    </w:tblGrid>
    <w:tr w:rsidR="00F153A3" w:rsidRPr="006E465B">
      <w:tc>
        <w:tcPr>
          <w:tcW w:w="9855" w:type="dxa"/>
          <w:tcBorders>
            <w:bottom w:val="single" w:sz="4" w:space="0" w:color="000000"/>
          </w:tcBorders>
        </w:tcPr>
        <w:p w:rsidR="00F153A3" w:rsidRPr="001B71CD" w:rsidRDefault="00F153A3" w:rsidP="003C3C53">
          <w:pPr>
            <w:pStyle w:val="Header"/>
            <w:rPr>
              <w:rFonts w:ascii="Garamond" w:hAnsi="Garamond" w:cs="Garamond"/>
              <w:i/>
              <w:iCs/>
              <w:sz w:val="24"/>
              <w:szCs w:val="24"/>
              <w:lang w:val="pl-PL"/>
            </w:rPr>
          </w:pPr>
          <w:r w:rsidRPr="001B71CD">
            <w:rPr>
              <w:rFonts w:ascii="Garamond" w:hAnsi="Garamond" w:cs="Garamond"/>
              <w:i/>
              <w:iCs/>
              <w:sz w:val="24"/>
              <w:szCs w:val="24"/>
              <w:lang w:val="pl-PL"/>
            </w:rPr>
            <w:t>Strateški plan razvoja Prijestonice Cetinje za period 202</w:t>
          </w:r>
          <w:r>
            <w:rPr>
              <w:rFonts w:ascii="Garamond" w:hAnsi="Garamond" w:cs="Garamond"/>
              <w:i/>
              <w:iCs/>
              <w:sz w:val="24"/>
              <w:szCs w:val="24"/>
              <w:lang w:val="pl-PL"/>
            </w:rPr>
            <w:t>0</w:t>
          </w:r>
          <w:r w:rsidRPr="001B71CD">
            <w:rPr>
              <w:rFonts w:ascii="Garamond" w:hAnsi="Garamond" w:cs="Garamond"/>
              <w:i/>
              <w:iCs/>
              <w:sz w:val="24"/>
              <w:szCs w:val="24"/>
              <w:lang w:val="pl-PL"/>
            </w:rPr>
            <w:t>-20</w:t>
          </w:r>
          <w:r>
            <w:rPr>
              <w:rFonts w:ascii="Garamond" w:hAnsi="Garamond" w:cs="Garamond"/>
              <w:i/>
              <w:iCs/>
              <w:sz w:val="24"/>
              <w:szCs w:val="24"/>
              <w:lang w:val="pl-PL"/>
            </w:rPr>
            <w:t>24</w:t>
          </w:r>
          <w:r w:rsidRPr="001B71CD">
            <w:rPr>
              <w:rFonts w:ascii="Garamond" w:hAnsi="Garamond" w:cs="Garamond"/>
              <w:i/>
              <w:iCs/>
              <w:sz w:val="24"/>
              <w:szCs w:val="24"/>
              <w:lang w:val="pl-PL"/>
            </w:rPr>
            <w:t>, radna verzija</w:t>
          </w:r>
          <w:r>
            <w:rPr>
              <w:rFonts w:ascii="Garamond" w:hAnsi="Garamond" w:cs="Garamond"/>
              <w:i/>
              <w:iCs/>
              <w:sz w:val="24"/>
              <w:szCs w:val="24"/>
              <w:lang w:val="pl-PL"/>
            </w:rPr>
            <w:t xml:space="preserve"> </w:t>
          </w:r>
        </w:p>
      </w:tc>
    </w:tr>
  </w:tbl>
  <w:p w:rsidR="00F153A3" w:rsidRPr="001B71CD" w:rsidRDefault="00F153A3">
    <w:pPr>
      <w:pStyle w:val="Header"/>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F20"/>
    <w:multiLevelType w:val="hybridMultilevel"/>
    <w:tmpl w:val="C8202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51A4D"/>
    <w:multiLevelType w:val="hybridMultilevel"/>
    <w:tmpl w:val="7A4C14F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A38C8"/>
    <w:multiLevelType w:val="hybridMultilevel"/>
    <w:tmpl w:val="35AC64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4485E27"/>
    <w:multiLevelType w:val="hybridMultilevel"/>
    <w:tmpl w:val="92A673E8"/>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4" w15:restartNumberingAfterBreak="0">
    <w:nsid w:val="07FE479B"/>
    <w:multiLevelType w:val="hybridMultilevel"/>
    <w:tmpl w:val="B51EEE22"/>
    <w:lvl w:ilvl="0" w:tplc="73448946">
      <w:start w:val="5"/>
      <w:numFmt w:val="bullet"/>
      <w:lvlText w:val="-"/>
      <w:lvlJc w:val="left"/>
      <w:pPr>
        <w:ind w:left="720" w:hanging="360"/>
      </w:pPr>
      <w:rPr>
        <w:rFonts w:ascii="Calibri" w:eastAsia="Calibri" w:hAnsi="Calibri"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826B8"/>
    <w:multiLevelType w:val="multilevel"/>
    <w:tmpl w:val="0220E3F6"/>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b/>
        <w:sz w:val="24"/>
        <w:szCs w:val="24"/>
      </w:rPr>
    </w:lvl>
    <w:lvl w:ilvl="2">
      <w:start w:val="1"/>
      <w:numFmt w:val="decimal"/>
      <w:pStyle w:val="Heading3"/>
      <w:lvlText w:val="%1.%2.%3"/>
      <w:lvlJc w:val="left"/>
      <w:pPr>
        <w:ind w:left="1146"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6" w15:restartNumberingAfterBreak="0">
    <w:nsid w:val="0BB56054"/>
    <w:multiLevelType w:val="hybridMultilevel"/>
    <w:tmpl w:val="71AEA92A"/>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DAA6FA8"/>
    <w:multiLevelType w:val="hybridMultilevel"/>
    <w:tmpl w:val="CCE29C9E"/>
    <w:lvl w:ilvl="0" w:tplc="A2FA01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811DF"/>
    <w:multiLevelType w:val="hybridMultilevel"/>
    <w:tmpl w:val="3BB4CF5E"/>
    <w:lvl w:ilvl="0" w:tplc="9E662B02">
      <w:start w:val="1"/>
      <w:numFmt w:val="bullet"/>
      <w:lvlText w:val=""/>
      <w:lvlJc w:val="left"/>
      <w:pPr>
        <w:ind w:left="720" w:hanging="360"/>
      </w:pPr>
      <w:rPr>
        <w:rFonts w:ascii="Symbol" w:hAnsi="Symbol" w:hint="default"/>
      </w:rPr>
    </w:lvl>
    <w:lvl w:ilvl="1" w:tplc="F1583D72">
      <w:start w:val="8"/>
      <w:numFmt w:val="bullet"/>
      <w:lvlText w:val="-"/>
      <w:lvlJc w:val="left"/>
      <w:pPr>
        <w:ind w:left="1440" w:hanging="360"/>
      </w:pPr>
      <w:rPr>
        <w:rFonts w:ascii="Garamond" w:eastAsia="Calibri" w:hAnsi="Garamond" w:cs="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D5FD8"/>
    <w:multiLevelType w:val="hybridMultilevel"/>
    <w:tmpl w:val="230CCF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530076A"/>
    <w:multiLevelType w:val="hybridMultilevel"/>
    <w:tmpl w:val="529A373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1" w15:restartNumberingAfterBreak="0">
    <w:nsid w:val="159E7641"/>
    <w:multiLevelType w:val="hybridMultilevel"/>
    <w:tmpl w:val="D6DC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2D011C"/>
    <w:multiLevelType w:val="hybridMultilevel"/>
    <w:tmpl w:val="685063B8"/>
    <w:lvl w:ilvl="0" w:tplc="9E662B02">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15:restartNumberingAfterBreak="0">
    <w:nsid w:val="17D32CC6"/>
    <w:multiLevelType w:val="hybridMultilevel"/>
    <w:tmpl w:val="AB22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7C6FE2"/>
    <w:multiLevelType w:val="hybridMultilevel"/>
    <w:tmpl w:val="08D659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184BDE"/>
    <w:multiLevelType w:val="multilevel"/>
    <w:tmpl w:val="1D184BDE"/>
    <w:lvl w:ilvl="0">
      <w:numFmt w:val="bullet"/>
      <w:lvlText w:val="-"/>
      <w:lvlJc w:val="left"/>
      <w:pPr>
        <w:ind w:left="720" w:hanging="360"/>
      </w:pPr>
      <w:rPr>
        <w:rFonts w:ascii="Garamond" w:eastAsia="Times New Roman" w:hAnsi="Garamond"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FE0B05"/>
    <w:multiLevelType w:val="hybridMultilevel"/>
    <w:tmpl w:val="48625724"/>
    <w:lvl w:ilvl="0" w:tplc="75F0E8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A2683D"/>
    <w:multiLevelType w:val="hybridMultilevel"/>
    <w:tmpl w:val="86CCBAC0"/>
    <w:lvl w:ilvl="0" w:tplc="9E662B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03E9E"/>
    <w:multiLevelType w:val="hybridMultilevel"/>
    <w:tmpl w:val="07BAA8A6"/>
    <w:lvl w:ilvl="0" w:tplc="75F0E8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300878"/>
    <w:multiLevelType w:val="multilevel"/>
    <w:tmpl w:val="27300878"/>
    <w:lvl w:ilvl="0">
      <w:start w:val="4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BD067F"/>
    <w:multiLevelType w:val="hybridMultilevel"/>
    <w:tmpl w:val="BE3C90E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 w15:restartNumberingAfterBreak="0">
    <w:nsid w:val="29C17F65"/>
    <w:multiLevelType w:val="hybridMultilevel"/>
    <w:tmpl w:val="4148F678"/>
    <w:lvl w:ilvl="0" w:tplc="0409000F">
      <w:start w:val="1"/>
      <w:numFmt w:val="decimal"/>
      <w:lvlText w:val="%1."/>
      <w:lvlJc w:val="left"/>
      <w:pPr>
        <w:ind w:left="502"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15:restartNumberingAfterBreak="0">
    <w:nsid w:val="2E90748B"/>
    <w:multiLevelType w:val="hybridMultilevel"/>
    <w:tmpl w:val="A56CA720"/>
    <w:lvl w:ilvl="0" w:tplc="9E662B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AA37FE"/>
    <w:multiLevelType w:val="hybridMultilevel"/>
    <w:tmpl w:val="58320FDC"/>
    <w:lvl w:ilvl="0" w:tplc="B56A3CA2">
      <w:start w:val="1"/>
      <w:numFmt w:val="bullet"/>
      <w:lvlText w:val=""/>
      <w:lvlJc w:val="left"/>
      <w:pPr>
        <w:ind w:left="720" w:hanging="360"/>
      </w:pPr>
      <w:rPr>
        <w:rFonts w:ascii="Symbol" w:hAnsi="Symbol" w:hint="default"/>
        <w:color w:val="00206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5874292"/>
    <w:multiLevelType w:val="hybridMultilevel"/>
    <w:tmpl w:val="5202AC48"/>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 w15:restartNumberingAfterBreak="0">
    <w:nsid w:val="36CF657F"/>
    <w:multiLevelType w:val="hybridMultilevel"/>
    <w:tmpl w:val="40706C46"/>
    <w:lvl w:ilvl="0" w:tplc="1D20AE94">
      <w:start w:val="1"/>
      <w:numFmt w:val="bullet"/>
      <w:lvlText w:val=""/>
      <w:lvlJc w:val="left"/>
      <w:pPr>
        <w:tabs>
          <w:tab w:val="num" w:pos="1080"/>
        </w:tabs>
        <w:ind w:left="1080" w:hanging="360"/>
      </w:pPr>
      <w:rPr>
        <w:rFonts w:ascii="Symbol" w:hAnsi="Symbol" w:hint="default"/>
        <w:color w:val="00206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7F26E0A"/>
    <w:multiLevelType w:val="hybridMultilevel"/>
    <w:tmpl w:val="00FC384E"/>
    <w:lvl w:ilvl="0" w:tplc="54C0C33C">
      <w:start w:val="1"/>
      <w:numFmt w:val="bullet"/>
      <w:lvlText w:val=""/>
      <w:lvlJc w:val="left"/>
      <w:pPr>
        <w:tabs>
          <w:tab w:val="num" w:pos="720"/>
        </w:tabs>
        <w:ind w:left="720" w:hanging="360"/>
      </w:pPr>
      <w:rPr>
        <w:rFonts w:ascii="Symbol" w:hAnsi="Symbol" w:hint="default"/>
        <w:color w:val="0020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2B4F87"/>
    <w:multiLevelType w:val="hybridMultilevel"/>
    <w:tmpl w:val="6D666AC8"/>
    <w:lvl w:ilvl="0" w:tplc="C95EBBA0">
      <w:start w:val="10"/>
      <w:numFmt w:val="bullet"/>
      <w:lvlText w:val="-"/>
      <w:lvlJc w:val="left"/>
      <w:pPr>
        <w:ind w:left="720" w:hanging="360"/>
      </w:pPr>
      <w:rPr>
        <w:rFonts w:ascii="Garamond" w:eastAsiaTheme="minorHAnsi" w:hAnsi="Garamond"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992095"/>
    <w:multiLevelType w:val="multilevel"/>
    <w:tmpl w:val="59522FEE"/>
    <w:lvl w:ilvl="0">
      <w:start w:val="1"/>
      <w:numFmt w:val="bullet"/>
      <w:lvlText w:val=""/>
      <w:lvlJc w:val="left"/>
      <w:rPr>
        <w:rFonts w:ascii="Symbol" w:hAnsi="Symbol" w:hint="default"/>
        <w:b w:val="0"/>
        <w:bCs w:val="0"/>
        <w:i w:val="0"/>
        <w:iCs w:val="0"/>
        <w:smallCaps w:val="0"/>
        <w:strike w:val="0"/>
        <w:color w:val="000000"/>
        <w:spacing w:val="0"/>
        <w:w w:val="100"/>
        <w:position w:val="0"/>
        <w:sz w:val="15"/>
        <w:szCs w:val="15"/>
        <w:u w:val="none"/>
      </w:rPr>
    </w:lvl>
    <w:lvl w:ilvl="1">
      <w:start w:val="1"/>
      <w:numFmt w:val="bullet"/>
      <w:lvlText w:val=""/>
      <w:lvlJc w:val="left"/>
      <w:rPr>
        <w:rFonts w:ascii="Symbol" w:hAnsi="Symbol" w:hint="default"/>
        <w:b w:val="0"/>
        <w:bCs w:val="0"/>
        <w:i w:val="0"/>
        <w:iCs w:val="0"/>
        <w:smallCaps w:val="0"/>
        <w:strike w:val="0"/>
        <w:color w:val="000000"/>
        <w:spacing w:val="0"/>
        <w:w w:val="100"/>
        <w:position w:val="0"/>
        <w:sz w:val="15"/>
        <w:szCs w:val="15"/>
        <w:u w:val="none"/>
      </w:rPr>
    </w:lvl>
    <w:lvl w:ilvl="2">
      <w:start w:val="1"/>
      <w:numFmt w:val="decimal"/>
      <w:lvlText w:val="%2."/>
      <w:lvlJc w:val="left"/>
      <w:rPr>
        <w:rFonts w:ascii="Palatino Linotype" w:hAnsi="Palatino Linotype" w:cs="Palatino Linotype"/>
        <w:b w:val="0"/>
        <w:bCs w:val="0"/>
        <w:i w:val="0"/>
        <w:iCs w:val="0"/>
        <w:smallCaps w:val="0"/>
        <w:strike w:val="0"/>
        <w:color w:val="000000"/>
        <w:spacing w:val="0"/>
        <w:w w:val="100"/>
        <w:position w:val="0"/>
        <w:sz w:val="15"/>
        <w:szCs w:val="15"/>
        <w:u w:val="none"/>
      </w:rPr>
    </w:lvl>
    <w:lvl w:ilvl="3">
      <w:start w:val="1"/>
      <w:numFmt w:val="decimal"/>
      <w:lvlText w:val="%2."/>
      <w:lvlJc w:val="left"/>
      <w:rPr>
        <w:rFonts w:ascii="Palatino Linotype" w:hAnsi="Palatino Linotype" w:cs="Palatino Linotype"/>
        <w:b w:val="0"/>
        <w:bCs w:val="0"/>
        <w:i w:val="0"/>
        <w:iCs w:val="0"/>
        <w:smallCaps w:val="0"/>
        <w:strike w:val="0"/>
        <w:color w:val="000000"/>
        <w:spacing w:val="0"/>
        <w:w w:val="100"/>
        <w:position w:val="0"/>
        <w:sz w:val="15"/>
        <w:szCs w:val="15"/>
        <w:u w:val="none"/>
      </w:rPr>
    </w:lvl>
    <w:lvl w:ilvl="4">
      <w:start w:val="1"/>
      <w:numFmt w:val="decimal"/>
      <w:lvlText w:val="%2."/>
      <w:lvlJc w:val="left"/>
      <w:rPr>
        <w:rFonts w:ascii="Palatino Linotype" w:hAnsi="Palatino Linotype" w:cs="Palatino Linotype"/>
        <w:b w:val="0"/>
        <w:bCs w:val="0"/>
        <w:i w:val="0"/>
        <w:iCs w:val="0"/>
        <w:smallCaps w:val="0"/>
        <w:strike w:val="0"/>
        <w:color w:val="000000"/>
        <w:spacing w:val="0"/>
        <w:w w:val="100"/>
        <w:position w:val="0"/>
        <w:sz w:val="15"/>
        <w:szCs w:val="15"/>
        <w:u w:val="none"/>
      </w:rPr>
    </w:lvl>
    <w:lvl w:ilvl="5">
      <w:start w:val="1"/>
      <w:numFmt w:val="decimal"/>
      <w:lvlText w:val="%2."/>
      <w:lvlJc w:val="left"/>
      <w:rPr>
        <w:rFonts w:ascii="Palatino Linotype" w:hAnsi="Palatino Linotype" w:cs="Palatino Linotype"/>
        <w:b w:val="0"/>
        <w:bCs w:val="0"/>
        <w:i w:val="0"/>
        <w:iCs w:val="0"/>
        <w:smallCaps w:val="0"/>
        <w:strike w:val="0"/>
        <w:color w:val="000000"/>
        <w:spacing w:val="0"/>
        <w:w w:val="100"/>
        <w:position w:val="0"/>
        <w:sz w:val="15"/>
        <w:szCs w:val="15"/>
        <w:u w:val="none"/>
      </w:rPr>
    </w:lvl>
    <w:lvl w:ilvl="6">
      <w:start w:val="1"/>
      <w:numFmt w:val="decimal"/>
      <w:lvlText w:val="%2."/>
      <w:lvlJc w:val="left"/>
      <w:rPr>
        <w:rFonts w:ascii="Palatino Linotype" w:hAnsi="Palatino Linotype" w:cs="Palatino Linotype"/>
        <w:b w:val="0"/>
        <w:bCs w:val="0"/>
        <w:i w:val="0"/>
        <w:iCs w:val="0"/>
        <w:smallCaps w:val="0"/>
        <w:strike w:val="0"/>
        <w:color w:val="000000"/>
        <w:spacing w:val="0"/>
        <w:w w:val="100"/>
        <w:position w:val="0"/>
        <w:sz w:val="15"/>
        <w:szCs w:val="15"/>
        <w:u w:val="none"/>
      </w:rPr>
    </w:lvl>
    <w:lvl w:ilvl="7">
      <w:start w:val="1"/>
      <w:numFmt w:val="decimal"/>
      <w:lvlText w:val="%2."/>
      <w:lvlJc w:val="left"/>
      <w:rPr>
        <w:rFonts w:ascii="Palatino Linotype" w:hAnsi="Palatino Linotype" w:cs="Palatino Linotype"/>
        <w:b w:val="0"/>
        <w:bCs w:val="0"/>
        <w:i w:val="0"/>
        <w:iCs w:val="0"/>
        <w:smallCaps w:val="0"/>
        <w:strike w:val="0"/>
        <w:color w:val="000000"/>
        <w:spacing w:val="0"/>
        <w:w w:val="100"/>
        <w:position w:val="0"/>
        <w:sz w:val="15"/>
        <w:szCs w:val="15"/>
        <w:u w:val="none"/>
      </w:rPr>
    </w:lvl>
    <w:lvl w:ilvl="8">
      <w:start w:val="1"/>
      <w:numFmt w:val="decimal"/>
      <w:lvlText w:val="%2."/>
      <w:lvlJc w:val="left"/>
      <w:rPr>
        <w:rFonts w:ascii="Palatino Linotype" w:hAnsi="Palatino Linotype" w:cs="Palatino Linotype"/>
        <w:b w:val="0"/>
        <w:bCs w:val="0"/>
        <w:i w:val="0"/>
        <w:iCs w:val="0"/>
        <w:smallCaps w:val="0"/>
        <w:strike w:val="0"/>
        <w:color w:val="000000"/>
        <w:spacing w:val="0"/>
        <w:w w:val="100"/>
        <w:position w:val="0"/>
        <w:sz w:val="15"/>
        <w:szCs w:val="15"/>
        <w:u w:val="none"/>
      </w:rPr>
    </w:lvl>
  </w:abstractNum>
  <w:abstractNum w:abstractNumId="29" w15:restartNumberingAfterBreak="0">
    <w:nsid w:val="44E95A31"/>
    <w:multiLevelType w:val="hybridMultilevel"/>
    <w:tmpl w:val="20466ADA"/>
    <w:lvl w:ilvl="0" w:tplc="B6D6A7A0">
      <w:start w:val="1"/>
      <w:numFmt w:val="bullet"/>
      <w:lvlText w:val="-"/>
      <w:lvlJc w:val="left"/>
      <w:pPr>
        <w:ind w:left="720" w:hanging="360"/>
      </w:pPr>
      <w:rPr>
        <w:rFonts w:ascii="Garamond" w:eastAsia="Calibr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0350A9"/>
    <w:multiLevelType w:val="hybridMultilevel"/>
    <w:tmpl w:val="DD6E59C4"/>
    <w:lvl w:ilvl="0" w:tplc="502CFF32">
      <w:start w:val="1"/>
      <w:numFmt w:val="bullet"/>
      <w:lvlText w:val=""/>
      <w:lvlJc w:val="left"/>
      <w:pPr>
        <w:ind w:left="786" w:hanging="360"/>
      </w:pPr>
      <w:rPr>
        <w:rFonts w:ascii="Symbol" w:hAnsi="Symbol" w:hint="default"/>
        <w:color w:val="00206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15:restartNumberingAfterBreak="0">
    <w:nsid w:val="4951610C"/>
    <w:multiLevelType w:val="hybridMultilevel"/>
    <w:tmpl w:val="A95A8D4E"/>
    <w:lvl w:ilvl="0" w:tplc="9E662B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EB5017"/>
    <w:multiLevelType w:val="hybridMultilevel"/>
    <w:tmpl w:val="9D2C446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15:restartNumberingAfterBreak="0">
    <w:nsid w:val="4E037F24"/>
    <w:multiLevelType w:val="hybridMultilevel"/>
    <w:tmpl w:val="3940B01C"/>
    <w:lvl w:ilvl="0" w:tplc="B8D0B920">
      <w:start w:val="1"/>
      <w:numFmt w:val="bullet"/>
      <w:lvlText w:val=""/>
      <w:lvlJc w:val="left"/>
      <w:pPr>
        <w:tabs>
          <w:tab w:val="num" w:pos="720"/>
        </w:tabs>
        <w:ind w:left="720" w:hanging="360"/>
      </w:pPr>
      <w:rPr>
        <w:rFonts w:ascii="Symbol" w:hAnsi="Symbol" w:hint="default"/>
        <w:color w:val="0020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B36F3B"/>
    <w:multiLevelType w:val="hybridMultilevel"/>
    <w:tmpl w:val="6574794A"/>
    <w:lvl w:ilvl="0" w:tplc="981041A2">
      <w:start w:val="5"/>
      <w:numFmt w:val="bullet"/>
      <w:pStyle w:val="TOC3"/>
      <w:lvlText w:val="-"/>
      <w:lvlJc w:val="left"/>
      <w:pPr>
        <w:ind w:left="720" w:hanging="360"/>
      </w:pPr>
      <w:rPr>
        <w:rFonts w:ascii="Calibri" w:eastAsia="Calibri" w:hAnsi="Calibri"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1133EA"/>
    <w:multiLevelType w:val="hybridMultilevel"/>
    <w:tmpl w:val="B6EAD938"/>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cs="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cs="Courier New" w:hint="default"/>
      </w:rPr>
    </w:lvl>
    <w:lvl w:ilvl="8" w:tplc="04090005">
      <w:start w:val="1"/>
      <w:numFmt w:val="bullet"/>
      <w:lvlText w:val=""/>
      <w:lvlJc w:val="left"/>
      <w:pPr>
        <w:ind w:left="6820" w:hanging="360"/>
      </w:pPr>
      <w:rPr>
        <w:rFonts w:ascii="Wingdings" w:hAnsi="Wingdings" w:hint="default"/>
      </w:rPr>
    </w:lvl>
  </w:abstractNum>
  <w:abstractNum w:abstractNumId="36" w15:restartNumberingAfterBreak="0">
    <w:nsid w:val="5AA77C11"/>
    <w:multiLevelType w:val="singleLevel"/>
    <w:tmpl w:val="FE42ECCA"/>
    <w:lvl w:ilvl="0">
      <w:start w:val="13"/>
      <w:numFmt w:val="decimal"/>
      <w:suff w:val="space"/>
      <w:lvlText w:val="%1."/>
      <w:lvlJc w:val="left"/>
      <w:rPr>
        <w:b/>
        <w:bCs w:val="0"/>
      </w:rPr>
    </w:lvl>
  </w:abstractNum>
  <w:abstractNum w:abstractNumId="37" w15:restartNumberingAfterBreak="0">
    <w:nsid w:val="5BFA4BDB"/>
    <w:multiLevelType w:val="hybridMultilevel"/>
    <w:tmpl w:val="9B4ADD80"/>
    <w:lvl w:ilvl="0" w:tplc="9E662B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5C6F91"/>
    <w:multiLevelType w:val="hybridMultilevel"/>
    <w:tmpl w:val="CC2A1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181382"/>
    <w:multiLevelType w:val="hybridMultilevel"/>
    <w:tmpl w:val="855CA7D8"/>
    <w:lvl w:ilvl="0" w:tplc="9FACEFA0">
      <w:start w:val="1"/>
      <w:numFmt w:val="bullet"/>
      <w:lvlText w:val=""/>
      <w:lvlJc w:val="left"/>
      <w:pPr>
        <w:tabs>
          <w:tab w:val="num" w:pos="720"/>
        </w:tabs>
        <w:ind w:left="720" w:hanging="360"/>
      </w:pPr>
      <w:rPr>
        <w:rFonts w:ascii="Symbol" w:hAnsi="Symbol" w:hint="default"/>
        <w:color w:val="002060"/>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F861DF"/>
    <w:multiLevelType w:val="multilevel"/>
    <w:tmpl w:val="60F861DF"/>
    <w:lvl w:ilvl="0">
      <w:numFmt w:val="bullet"/>
      <w:lvlText w:val="-"/>
      <w:lvlJc w:val="left"/>
      <w:pPr>
        <w:ind w:left="720" w:hanging="360"/>
      </w:pPr>
      <w:rPr>
        <w:rFonts w:ascii="Garamond" w:eastAsia="Times New Roman" w:hAnsi="Garamond"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233C4D"/>
    <w:multiLevelType w:val="hybridMultilevel"/>
    <w:tmpl w:val="1328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BC3AE4"/>
    <w:multiLevelType w:val="hybridMultilevel"/>
    <w:tmpl w:val="9C389BD6"/>
    <w:lvl w:ilvl="0" w:tplc="CD3C12F4">
      <w:start w:val="1"/>
      <w:numFmt w:val="upperRoman"/>
      <w:lvlText w:val="(%1)"/>
      <w:lvlJc w:val="left"/>
      <w:pPr>
        <w:ind w:left="1080" w:hanging="72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3" w15:restartNumberingAfterBreak="0">
    <w:nsid w:val="65485A66"/>
    <w:multiLevelType w:val="hybridMultilevel"/>
    <w:tmpl w:val="8B12B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5107A7"/>
    <w:multiLevelType w:val="hybridMultilevel"/>
    <w:tmpl w:val="9CB07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796420"/>
    <w:multiLevelType w:val="hybridMultilevel"/>
    <w:tmpl w:val="DFDEF436"/>
    <w:lvl w:ilvl="0" w:tplc="73448946">
      <w:start w:val="5"/>
      <w:numFmt w:val="bullet"/>
      <w:lvlText w:val="-"/>
      <w:lvlJc w:val="left"/>
      <w:pPr>
        <w:ind w:left="720" w:hanging="360"/>
      </w:pPr>
      <w:rPr>
        <w:rFonts w:ascii="Calibri" w:eastAsia="Calibri" w:hAnsi="Calibri"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AB2CA1"/>
    <w:multiLevelType w:val="hybridMultilevel"/>
    <w:tmpl w:val="C94AB128"/>
    <w:lvl w:ilvl="0" w:tplc="9E662B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BB2249"/>
    <w:multiLevelType w:val="hybridMultilevel"/>
    <w:tmpl w:val="E376CC04"/>
    <w:lvl w:ilvl="0" w:tplc="9670C29E">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E61BE7"/>
    <w:multiLevelType w:val="hybridMultilevel"/>
    <w:tmpl w:val="6422F8E0"/>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9" w15:restartNumberingAfterBreak="0">
    <w:nsid w:val="75B62969"/>
    <w:multiLevelType w:val="hybridMultilevel"/>
    <w:tmpl w:val="879614DA"/>
    <w:lvl w:ilvl="0" w:tplc="04090011">
      <w:start w:val="1"/>
      <w:numFmt w:val="decimal"/>
      <w:lvlText w:val="%1)"/>
      <w:lvlJc w:val="left"/>
      <w:pPr>
        <w:ind w:left="720" w:hanging="360"/>
      </w:pPr>
    </w:lvl>
    <w:lvl w:ilvl="1" w:tplc="35627D5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210934"/>
    <w:multiLevelType w:val="hybridMultilevel"/>
    <w:tmpl w:val="57D03618"/>
    <w:lvl w:ilvl="0" w:tplc="75F0E8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6B3F79"/>
    <w:multiLevelType w:val="hybridMultilevel"/>
    <w:tmpl w:val="D86A0120"/>
    <w:lvl w:ilvl="0" w:tplc="75F0E8B4">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2" w15:restartNumberingAfterBreak="0">
    <w:nsid w:val="7F511EF4"/>
    <w:multiLevelType w:val="hybridMultilevel"/>
    <w:tmpl w:val="4E547C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FDA26B1"/>
    <w:multiLevelType w:val="hybridMultilevel"/>
    <w:tmpl w:val="2CECD4EE"/>
    <w:lvl w:ilvl="0" w:tplc="68FE479E">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53"/>
  </w:num>
  <w:num w:numId="4">
    <w:abstractNumId w:val="33"/>
  </w:num>
  <w:num w:numId="5">
    <w:abstractNumId w:val="39"/>
  </w:num>
  <w:num w:numId="6">
    <w:abstractNumId w:val="25"/>
  </w:num>
  <w:num w:numId="7">
    <w:abstractNumId w:val="26"/>
  </w:num>
  <w:num w:numId="8">
    <w:abstractNumId w:val="7"/>
  </w:num>
  <w:num w:numId="9">
    <w:abstractNumId w:val="30"/>
  </w:num>
  <w:num w:numId="10">
    <w:abstractNumId w:val="47"/>
  </w:num>
  <w:num w:numId="11">
    <w:abstractNumId w:val="49"/>
  </w:num>
  <w:num w:numId="12">
    <w:abstractNumId w:val="15"/>
  </w:num>
  <w:num w:numId="13">
    <w:abstractNumId w:val="40"/>
  </w:num>
  <w:num w:numId="14">
    <w:abstractNumId w:val="35"/>
  </w:num>
  <w:num w:numId="15">
    <w:abstractNumId w:val="20"/>
  </w:num>
  <w:num w:numId="16">
    <w:abstractNumId w:val="32"/>
  </w:num>
  <w:num w:numId="17">
    <w:abstractNumId w:val="42"/>
  </w:num>
  <w:num w:numId="18">
    <w:abstractNumId w:val="48"/>
  </w:num>
  <w:num w:numId="19">
    <w:abstractNumId w:val="3"/>
  </w:num>
  <w:num w:numId="20">
    <w:abstractNumId w:val="10"/>
  </w:num>
  <w:num w:numId="21">
    <w:abstractNumId w:val="46"/>
  </w:num>
  <w:num w:numId="22">
    <w:abstractNumId w:val="12"/>
  </w:num>
  <w:num w:numId="23">
    <w:abstractNumId w:val="43"/>
  </w:num>
  <w:num w:numId="24">
    <w:abstractNumId w:val="1"/>
  </w:num>
  <w:num w:numId="25">
    <w:abstractNumId w:val="14"/>
  </w:num>
  <w:num w:numId="26">
    <w:abstractNumId w:val="19"/>
  </w:num>
  <w:num w:numId="27">
    <w:abstractNumId w:val="6"/>
  </w:num>
  <w:num w:numId="28">
    <w:abstractNumId w:val="11"/>
  </w:num>
  <w:num w:numId="29">
    <w:abstractNumId w:val="52"/>
  </w:num>
  <w:num w:numId="30">
    <w:abstractNumId w:val="36"/>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4"/>
  </w:num>
  <w:num w:numId="34">
    <w:abstractNumId w:val="38"/>
  </w:num>
  <w:num w:numId="35">
    <w:abstractNumId w:val="0"/>
  </w:num>
  <w:num w:numId="36">
    <w:abstractNumId w:val="44"/>
  </w:num>
  <w:num w:numId="37">
    <w:abstractNumId w:val="31"/>
  </w:num>
  <w:num w:numId="38">
    <w:abstractNumId w:val="17"/>
  </w:num>
  <w:num w:numId="39">
    <w:abstractNumId w:val="22"/>
  </w:num>
  <w:num w:numId="40">
    <w:abstractNumId w:val="8"/>
  </w:num>
  <w:num w:numId="41">
    <w:abstractNumId w:val="37"/>
  </w:num>
  <w:num w:numId="42">
    <w:abstractNumId w:val="9"/>
  </w:num>
  <w:num w:numId="43">
    <w:abstractNumId w:val="41"/>
  </w:num>
  <w:num w:numId="44">
    <w:abstractNumId w:val="29"/>
  </w:num>
  <w:num w:numId="45">
    <w:abstractNumId w:val="2"/>
  </w:num>
  <w:num w:numId="46">
    <w:abstractNumId w:val="45"/>
  </w:num>
  <w:num w:numId="47">
    <w:abstractNumId w:val="34"/>
  </w:num>
  <w:num w:numId="48">
    <w:abstractNumId w:val="4"/>
  </w:num>
  <w:num w:numId="49">
    <w:abstractNumId w:val="50"/>
  </w:num>
  <w:num w:numId="50">
    <w:abstractNumId w:val="28"/>
  </w:num>
  <w:num w:numId="51">
    <w:abstractNumId w:val="27"/>
  </w:num>
  <w:num w:numId="52">
    <w:abstractNumId w:val="18"/>
  </w:num>
  <w:num w:numId="53">
    <w:abstractNumId w:val="16"/>
  </w:num>
  <w:num w:numId="54">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52C"/>
    <w:rsid w:val="0000142B"/>
    <w:rsid w:val="000020EE"/>
    <w:rsid w:val="00005CED"/>
    <w:rsid w:val="00006FFF"/>
    <w:rsid w:val="000079F9"/>
    <w:rsid w:val="00011E9C"/>
    <w:rsid w:val="00012364"/>
    <w:rsid w:val="0001343F"/>
    <w:rsid w:val="00013D94"/>
    <w:rsid w:val="00013F66"/>
    <w:rsid w:val="000156E3"/>
    <w:rsid w:val="000163E0"/>
    <w:rsid w:val="00016828"/>
    <w:rsid w:val="0002071C"/>
    <w:rsid w:val="000214C2"/>
    <w:rsid w:val="00026303"/>
    <w:rsid w:val="00026B2C"/>
    <w:rsid w:val="00026F12"/>
    <w:rsid w:val="000274FB"/>
    <w:rsid w:val="00027F48"/>
    <w:rsid w:val="000305D2"/>
    <w:rsid w:val="00030949"/>
    <w:rsid w:val="0003395B"/>
    <w:rsid w:val="00033A73"/>
    <w:rsid w:val="00034BE4"/>
    <w:rsid w:val="000353B9"/>
    <w:rsid w:val="00035AE1"/>
    <w:rsid w:val="000365CC"/>
    <w:rsid w:val="000371F3"/>
    <w:rsid w:val="0004062A"/>
    <w:rsid w:val="00041277"/>
    <w:rsid w:val="00044C8F"/>
    <w:rsid w:val="0004717E"/>
    <w:rsid w:val="0004729C"/>
    <w:rsid w:val="0004783E"/>
    <w:rsid w:val="00052757"/>
    <w:rsid w:val="0005397E"/>
    <w:rsid w:val="00054FCC"/>
    <w:rsid w:val="000639A2"/>
    <w:rsid w:val="00063E31"/>
    <w:rsid w:val="00070F27"/>
    <w:rsid w:val="00073F47"/>
    <w:rsid w:val="0007552C"/>
    <w:rsid w:val="00076177"/>
    <w:rsid w:val="00076435"/>
    <w:rsid w:val="0008190E"/>
    <w:rsid w:val="00081AB0"/>
    <w:rsid w:val="00081F9B"/>
    <w:rsid w:val="000836A6"/>
    <w:rsid w:val="0008696A"/>
    <w:rsid w:val="00086CE8"/>
    <w:rsid w:val="000877F6"/>
    <w:rsid w:val="00092EF4"/>
    <w:rsid w:val="000946E3"/>
    <w:rsid w:val="000968BA"/>
    <w:rsid w:val="000973E3"/>
    <w:rsid w:val="000A5DA7"/>
    <w:rsid w:val="000A6F20"/>
    <w:rsid w:val="000A7544"/>
    <w:rsid w:val="000A7663"/>
    <w:rsid w:val="000B10C9"/>
    <w:rsid w:val="000B10DE"/>
    <w:rsid w:val="000B143B"/>
    <w:rsid w:val="000B20BF"/>
    <w:rsid w:val="000B2CD7"/>
    <w:rsid w:val="000B2DCD"/>
    <w:rsid w:val="000B2DF6"/>
    <w:rsid w:val="000B3F94"/>
    <w:rsid w:val="000B54A1"/>
    <w:rsid w:val="000B5C3E"/>
    <w:rsid w:val="000C05D4"/>
    <w:rsid w:val="000C264E"/>
    <w:rsid w:val="000C4718"/>
    <w:rsid w:val="000C596C"/>
    <w:rsid w:val="000D09C8"/>
    <w:rsid w:val="000D0A41"/>
    <w:rsid w:val="000D0C81"/>
    <w:rsid w:val="000D13A5"/>
    <w:rsid w:val="000D411A"/>
    <w:rsid w:val="000D435E"/>
    <w:rsid w:val="000D585B"/>
    <w:rsid w:val="000D6181"/>
    <w:rsid w:val="000E0768"/>
    <w:rsid w:val="000E45D9"/>
    <w:rsid w:val="000E4A24"/>
    <w:rsid w:val="000E4D13"/>
    <w:rsid w:val="000F1CEC"/>
    <w:rsid w:val="000F1D6B"/>
    <w:rsid w:val="000F56DA"/>
    <w:rsid w:val="000F78EA"/>
    <w:rsid w:val="001005DB"/>
    <w:rsid w:val="00100CBD"/>
    <w:rsid w:val="00106A8E"/>
    <w:rsid w:val="00107F5F"/>
    <w:rsid w:val="00110135"/>
    <w:rsid w:val="0011494F"/>
    <w:rsid w:val="0011533E"/>
    <w:rsid w:val="00116FD7"/>
    <w:rsid w:val="0011798A"/>
    <w:rsid w:val="00120D43"/>
    <w:rsid w:val="00122144"/>
    <w:rsid w:val="00123FA7"/>
    <w:rsid w:val="00124B44"/>
    <w:rsid w:val="00124E1D"/>
    <w:rsid w:val="001260E0"/>
    <w:rsid w:val="00126921"/>
    <w:rsid w:val="001325C3"/>
    <w:rsid w:val="00132FAE"/>
    <w:rsid w:val="001339AD"/>
    <w:rsid w:val="001343A5"/>
    <w:rsid w:val="00137113"/>
    <w:rsid w:val="00141CD7"/>
    <w:rsid w:val="00141D42"/>
    <w:rsid w:val="00142959"/>
    <w:rsid w:val="0014301F"/>
    <w:rsid w:val="00146CAA"/>
    <w:rsid w:val="00153056"/>
    <w:rsid w:val="00153EC5"/>
    <w:rsid w:val="00154F8C"/>
    <w:rsid w:val="00155489"/>
    <w:rsid w:val="00157937"/>
    <w:rsid w:val="00160496"/>
    <w:rsid w:val="00162568"/>
    <w:rsid w:val="00166528"/>
    <w:rsid w:val="0017102A"/>
    <w:rsid w:val="00173492"/>
    <w:rsid w:val="00174441"/>
    <w:rsid w:val="00176A27"/>
    <w:rsid w:val="001828CB"/>
    <w:rsid w:val="00183839"/>
    <w:rsid w:val="001845A1"/>
    <w:rsid w:val="001872D0"/>
    <w:rsid w:val="001904F8"/>
    <w:rsid w:val="00191ADA"/>
    <w:rsid w:val="00192D55"/>
    <w:rsid w:val="00197562"/>
    <w:rsid w:val="00197B5A"/>
    <w:rsid w:val="001A29A2"/>
    <w:rsid w:val="001A4A7D"/>
    <w:rsid w:val="001A5C24"/>
    <w:rsid w:val="001A67B4"/>
    <w:rsid w:val="001A7C65"/>
    <w:rsid w:val="001B50B1"/>
    <w:rsid w:val="001B5328"/>
    <w:rsid w:val="001B71CD"/>
    <w:rsid w:val="001B7DC9"/>
    <w:rsid w:val="001C06B0"/>
    <w:rsid w:val="001C2F99"/>
    <w:rsid w:val="001C32F3"/>
    <w:rsid w:val="001C45CD"/>
    <w:rsid w:val="001C64AC"/>
    <w:rsid w:val="001C7269"/>
    <w:rsid w:val="001D0498"/>
    <w:rsid w:val="001D1083"/>
    <w:rsid w:val="001D1E84"/>
    <w:rsid w:val="001D3605"/>
    <w:rsid w:val="001D3C5E"/>
    <w:rsid w:val="001D3CA2"/>
    <w:rsid w:val="001D482A"/>
    <w:rsid w:val="001D5670"/>
    <w:rsid w:val="001D644B"/>
    <w:rsid w:val="001D667A"/>
    <w:rsid w:val="001E0B34"/>
    <w:rsid w:val="001E3736"/>
    <w:rsid w:val="001E56F6"/>
    <w:rsid w:val="001E6155"/>
    <w:rsid w:val="001F2358"/>
    <w:rsid w:val="001F27EB"/>
    <w:rsid w:val="001F3203"/>
    <w:rsid w:val="001F391C"/>
    <w:rsid w:val="001F441D"/>
    <w:rsid w:val="001F50A2"/>
    <w:rsid w:val="001F61AB"/>
    <w:rsid w:val="001F7122"/>
    <w:rsid w:val="002013D1"/>
    <w:rsid w:val="0020244B"/>
    <w:rsid w:val="00203A51"/>
    <w:rsid w:val="00203AC8"/>
    <w:rsid w:val="00203ECB"/>
    <w:rsid w:val="00204B26"/>
    <w:rsid w:val="0020604C"/>
    <w:rsid w:val="00206BCA"/>
    <w:rsid w:val="00211C63"/>
    <w:rsid w:val="00211D77"/>
    <w:rsid w:val="0021481A"/>
    <w:rsid w:val="00217BD9"/>
    <w:rsid w:val="0022098C"/>
    <w:rsid w:val="00220D15"/>
    <w:rsid w:val="00220FA9"/>
    <w:rsid w:val="00223AC5"/>
    <w:rsid w:val="0022436C"/>
    <w:rsid w:val="002243CE"/>
    <w:rsid w:val="0022491E"/>
    <w:rsid w:val="002250E3"/>
    <w:rsid w:val="00226C2A"/>
    <w:rsid w:val="002270F7"/>
    <w:rsid w:val="002272EA"/>
    <w:rsid w:val="00227FFD"/>
    <w:rsid w:val="00230432"/>
    <w:rsid w:val="002315C4"/>
    <w:rsid w:val="00231FA3"/>
    <w:rsid w:val="002328FE"/>
    <w:rsid w:val="00234020"/>
    <w:rsid w:val="00235631"/>
    <w:rsid w:val="00236BE5"/>
    <w:rsid w:val="00236ECA"/>
    <w:rsid w:val="0024021D"/>
    <w:rsid w:val="00242478"/>
    <w:rsid w:val="00251131"/>
    <w:rsid w:val="002512AC"/>
    <w:rsid w:val="00252C56"/>
    <w:rsid w:val="00254743"/>
    <w:rsid w:val="00255913"/>
    <w:rsid w:val="0025594E"/>
    <w:rsid w:val="002612CF"/>
    <w:rsid w:val="00261856"/>
    <w:rsid w:val="002638A5"/>
    <w:rsid w:val="00265876"/>
    <w:rsid w:val="002678EA"/>
    <w:rsid w:val="002730A0"/>
    <w:rsid w:val="002737E7"/>
    <w:rsid w:val="00274107"/>
    <w:rsid w:val="00275235"/>
    <w:rsid w:val="002768F2"/>
    <w:rsid w:val="00276EC5"/>
    <w:rsid w:val="00277009"/>
    <w:rsid w:val="002806D9"/>
    <w:rsid w:val="00280E3F"/>
    <w:rsid w:val="002812CF"/>
    <w:rsid w:val="00285A5D"/>
    <w:rsid w:val="0029009A"/>
    <w:rsid w:val="00290DD4"/>
    <w:rsid w:val="00292341"/>
    <w:rsid w:val="00292383"/>
    <w:rsid w:val="002924A9"/>
    <w:rsid w:val="00292D48"/>
    <w:rsid w:val="0029380E"/>
    <w:rsid w:val="00295FCC"/>
    <w:rsid w:val="002A0BAE"/>
    <w:rsid w:val="002A16C7"/>
    <w:rsid w:val="002A2285"/>
    <w:rsid w:val="002A2301"/>
    <w:rsid w:val="002A2943"/>
    <w:rsid w:val="002A46C4"/>
    <w:rsid w:val="002A5BFA"/>
    <w:rsid w:val="002A73A1"/>
    <w:rsid w:val="002A75DA"/>
    <w:rsid w:val="002A7E13"/>
    <w:rsid w:val="002B087B"/>
    <w:rsid w:val="002B177C"/>
    <w:rsid w:val="002B2124"/>
    <w:rsid w:val="002B65DC"/>
    <w:rsid w:val="002B7619"/>
    <w:rsid w:val="002C0E18"/>
    <w:rsid w:val="002C10AF"/>
    <w:rsid w:val="002C26A4"/>
    <w:rsid w:val="002C3D7F"/>
    <w:rsid w:val="002C6DEF"/>
    <w:rsid w:val="002D4244"/>
    <w:rsid w:val="002D50BF"/>
    <w:rsid w:val="002D58B0"/>
    <w:rsid w:val="002D6E22"/>
    <w:rsid w:val="002D7FB9"/>
    <w:rsid w:val="002E0116"/>
    <w:rsid w:val="002E0A99"/>
    <w:rsid w:val="002E0D1D"/>
    <w:rsid w:val="002E3694"/>
    <w:rsid w:val="002E53C2"/>
    <w:rsid w:val="002E6045"/>
    <w:rsid w:val="002E630E"/>
    <w:rsid w:val="002E7CF3"/>
    <w:rsid w:val="002F065B"/>
    <w:rsid w:val="002F0823"/>
    <w:rsid w:val="002F2481"/>
    <w:rsid w:val="002F3762"/>
    <w:rsid w:val="002F569D"/>
    <w:rsid w:val="002F7379"/>
    <w:rsid w:val="0030242F"/>
    <w:rsid w:val="003036EC"/>
    <w:rsid w:val="00303EE6"/>
    <w:rsid w:val="00304A3E"/>
    <w:rsid w:val="00305FD2"/>
    <w:rsid w:val="003064A3"/>
    <w:rsid w:val="00306EFD"/>
    <w:rsid w:val="003078F7"/>
    <w:rsid w:val="003106BE"/>
    <w:rsid w:val="00311EAC"/>
    <w:rsid w:val="003126D8"/>
    <w:rsid w:val="0031334E"/>
    <w:rsid w:val="0031378D"/>
    <w:rsid w:val="00316758"/>
    <w:rsid w:val="00316D2A"/>
    <w:rsid w:val="00316D31"/>
    <w:rsid w:val="00320CE2"/>
    <w:rsid w:val="003223C0"/>
    <w:rsid w:val="00322F5D"/>
    <w:rsid w:val="00324C95"/>
    <w:rsid w:val="00326102"/>
    <w:rsid w:val="00327268"/>
    <w:rsid w:val="003356A5"/>
    <w:rsid w:val="00341D75"/>
    <w:rsid w:val="00343011"/>
    <w:rsid w:val="00343232"/>
    <w:rsid w:val="00343D85"/>
    <w:rsid w:val="00344688"/>
    <w:rsid w:val="003457E7"/>
    <w:rsid w:val="00346D53"/>
    <w:rsid w:val="003500EC"/>
    <w:rsid w:val="003509D9"/>
    <w:rsid w:val="00350E4D"/>
    <w:rsid w:val="00351427"/>
    <w:rsid w:val="003519A4"/>
    <w:rsid w:val="003519B7"/>
    <w:rsid w:val="0035435F"/>
    <w:rsid w:val="0035794F"/>
    <w:rsid w:val="00361B3C"/>
    <w:rsid w:val="00362EAA"/>
    <w:rsid w:val="003633B6"/>
    <w:rsid w:val="00365579"/>
    <w:rsid w:val="00367D68"/>
    <w:rsid w:val="003757A5"/>
    <w:rsid w:val="00376751"/>
    <w:rsid w:val="00377780"/>
    <w:rsid w:val="003823D0"/>
    <w:rsid w:val="003851D0"/>
    <w:rsid w:val="00385237"/>
    <w:rsid w:val="00385F62"/>
    <w:rsid w:val="00386829"/>
    <w:rsid w:val="00387648"/>
    <w:rsid w:val="00390DFD"/>
    <w:rsid w:val="00390E11"/>
    <w:rsid w:val="00393448"/>
    <w:rsid w:val="003960D8"/>
    <w:rsid w:val="00396851"/>
    <w:rsid w:val="00396F6B"/>
    <w:rsid w:val="003A1252"/>
    <w:rsid w:val="003A2A26"/>
    <w:rsid w:val="003A558B"/>
    <w:rsid w:val="003A65C2"/>
    <w:rsid w:val="003A763F"/>
    <w:rsid w:val="003A7AEE"/>
    <w:rsid w:val="003A7C5B"/>
    <w:rsid w:val="003B03D8"/>
    <w:rsid w:val="003B10ED"/>
    <w:rsid w:val="003B120B"/>
    <w:rsid w:val="003B4924"/>
    <w:rsid w:val="003C09D3"/>
    <w:rsid w:val="003C2804"/>
    <w:rsid w:val="003C3BEA"/>
    <w:rsid w:val="003C3C53"/>
    <w:rsid w:val="003C3FDB"/>
    <w:rsid w:val="003C42C8"/>
    <w:rsid w:val="003C4A21"/>
    <w:rsid w:val="003C655F"/>
    <w:rsid w:val="003C72D4"/>
    <w:rsid w:val="003C7B25"/>
    <w:rsid w:val="003D46F5"/>
    <w:rsid w:val="003E167B"/>
    <w:rsid w:val="003E291F"/>
    <w:rsid w:val="003E33C1"/>
    <w:rsid w:val="003E4037"/>
    <w:rsid w:val="003E535A"/>
    <w:rsid w:val="003E7C8A"/>
    <w:rsid w:val="003F00A0"/>
    <w:rsid w:val="003F0C4C"/>
    <w:rsid w:val="003F1EAC"/>
    <w:rsid w:val="003F2660"/>
    <w:rsid w:val="003F2751"/>
    <w:rsid w:val="003F3705"/>
    <w:rsid w:val="003F6041"/>
    <w:rsid w:val="003F626D"/>
    <w:rsid w:val="00400702"/>
    <w:rsid w:val="00403646"/>
    <w:rsid w:val="00410F33"/>
    <w:rsid w:val="00416AD9"/>
    <w:rsid w:val="00421009"/>
    <w:rsid w:val="004212E4"/>
    <w:rsid w:val="00421951"/>
    <w:rsid w:val="00426B2E"/>
    <w:rsid w:val="00431A92"/>
    <w:rsid w:val="004324F0"/>
    <w:rsid w:val="004335E5"/>
    <w:rsid w:val="004337A7"/>
    <w:rsid w:val="00435C8E"/>
    <w:rsid w:val="00436E20"/>
    <w:rsid w:val="004402F5"/>
    <w:rsid w:val="00440657"/>
    <w:rsid w:val="00442DC3"/>
    <w:rsid w:val="00443483"/>
    <w:rsid w:val="004440FF"/>
    <w:rsid w:val="00445F11"/>
    <w:rsid w:val="00450C76"/>
    <w:rsid w:val="00453B5F"/>
    <w:rsid w:val="00453D7F"/>
    <w:rsid w:val="00454326"/>
    <w:rsid w:val="00454F05"/>
    <w:rsid w:val="0046105A"/>
    <w:rsid w:val="0046208B"/>
    <w:rsid w:val="0046293D"/>
    <w:rsid w:val="00463DEC"/>
    <w:rsid w:val="00467A15"/>
    <w:rsid w:val="00477415"/>
    <w:rsid w:val="004776F8"/>
    <w:rsid w:val="004809B2"/>
    <w:rsid w:val="0048103A"/>
    <w:rsid w:val="00484241"/>
    <w:rsid w:val="004847F3"/>
    <w:rsid w:val="00484E03"/>
    <w:rsid w:val="0048594B"/>
    <w:rsid w:val="004870D6"/>
    <w:rsid w:val="004910AD"/>
    <w:rsid w:val="00492871"/>
    <w:rsid w:val="00493064"/>
    <w:rsid w:val="00496E62"/>
    <w:rsid w:val="00497915"/>
    <w:rsid w:val="004A04EE"/>
    <w:rsid w:val="004A0CF7"/>
    <w:rsid w:val="004A24EF"/>
    <w:rsid w:val="004A4DD3"/>
    <w:rsid w:val="004B1F8F"/>
    <w:rsid w:val="004B37EB"/>
    <w:rsid w:val="004B3CD6"/>
    <w:rsid w:val="004B58AE"/>
    <w:rsid w:val="004B7A47"/>
    <w:rsid w:val="004C0980"/>
    <w:rsid w:val="004C1523"/>
    <w:rsid w:val="004C17F1"/>
    <w:rsid w:val="004C3849"/>
    <w:rsid w:val="004C6748"/>
    <w:rsid w:val="004C6FAB"/>
    <w:rsid w:val="004D2DC1"/>
    <w:rsid w:val="004D4F33"/>
    <w:rsid w:val="004D6773"/>
    <w:rsid w:val="004D6904"/>
    <w:rsid w:val="004D77AA"/>
    <w:rsid w:val="004E1194"/>
    <w:rsid w:val="004E5190"/>
    <w:rsid w:val="004F0B9D"/>
    <w:rsid w:val="004F139F"/>
    <w:rsid w:val="004F1799"/>
    <w:rsid w:val="004F42B3"/>
    <w:rsid w:val="00503B15"/>
    <w:rsid w:val="00504195"/>
    <w:rsid w:val="00504C28"/>
    <w:rsid w:val="005122C8"/>
    <w:rsid w:val="00512B20"/>
    <w:rsid w:val="005175BE"/>
    <w:rsid w:val="0051765C"/>
    <w:rsid w:val="00517C65"/>
    <w:rsid w:val="005214B7"/>
    <w:rsid w:val="00521AE0"/>
    <w:rsid w:val="005243C8"/>
    <w:rsid w:val="00524B8E"/>
    <w:rsid w:val="00526760"/>
    <w:rsid w:val="0052676B"/>
    <w:rsid w:val="005276BB"/>
    <w:rsid w:val="00530453"/>
    <w:rsid w:val="005359FB"/>
    <w:rsid w:val="00535BDC"/>
    <w:rsid w:val="0053680C"/>
    <w:rsid w:val="00537662"/>
    <w:rsid w:val="0054005A"/>
    <w:rsid w:val="00540A8F"/>
    <w:rsid w:val="00540B1D"/>
    <w:rsid w:val="00542E5D"/>
    <w:rsid w:val="00545295"/>
    <w:rsid w:val="0054545A"/>
    <w:rsid w:val="00545964"/>
    <w:rsid w:val="00547C42"/>
    <w:rsid w:val="00547D0E"/>
    <w:rsid w:val="00552A00"/>
    <w:rsid w:val="00554A6F"/>
    <w:rsid w:val="0055528A"/>
    <w:rsid w:val="0055681B"/>
    <w:rsid w:val="00557B8A"/>
    <w:rsid w:val="00560073"/>
    <w:rsid w:val="00560893"/>
    <w:rsid w:val="005612D8"/>
    <w:rsid w:val="005625DD"/>
    <w:rsid w:val="00562C7C"/>
    <w:rsid w:val="00563300"/>
    <w:rsid w:val="005636D5"/>
    <w:rsid w:val="00563C10"/>
    <w:rsid w:val="00566357"/>
    <w:rsid w:val="0056761A"/>
    <w:rsid w:val="00573E18"/>
    <w:rsid w:val="00575C98"/>
    <w:rsid w:val="00575E45"/>
    <w:rsid w:val="005821B1"/>
    <w:rsid w:val="00583445"/>
    <w:rsid w:val="00583A6C"/>
    <w:rsid w:val="00583AB2"/>
    <w:rsid w:val="00585E0B"/>
    <w:rsid w:val="0058723B"/>
    <w:rsid w:val="00590145"/>
    <w:rsid w:val="00590D93"/>
    <w:rsid w:val="00592300"/>
    <w:rsid w:val="0059270E"/>
    <w:rsid w:val="0059284A"/>
    <w:rsid w:val="005936EA"/>
    <w:rsid w:val="0059507B"/>
    <w:rsid w:val="005954C5"/>
    <w:rsid w:val="005960B6"/>
    <w:rsid w:val="00596708"/>
    <w:rsid w:val="00596924"/>
    <w:rsid w:val="00596C71"/>
    <w:rsid w:val="00597CB3"/>
    <w:rsid w:val="005A2237"/>
    <w:rsid w:val="005A2B89"/>
    <w:rsid w:val="005A2F41"/>
    <w:rsid w:val="005A317F"/>
    <w:rsid w:val="005A319C"/>
    <w:rsid w:val="005A3ADB"/>
    <w:rsid w:val="005A5E70"/>
    <w:rsid w:val="005A715D"/>
    <w:rsid w:val="005B383E"/>
    <w:rsid w:val="005B4346"/>
    <w:rsid w:val="005B45C6"/>
    <w:rsid w:val="005B7EB5"/>
    <w:rsid w:val="005C31B5"/>
    <w:rsid w:val="005C5FD0"/>
    <w:rsid w:val="005C67EC"/>
    <w:rsid w:val="005D4646"/>
    <w:rsid w:val="005D5666"/>
    <w:rsid w:val="005D7659"/>
    <w:rsid w:val="005E0655"/>
    <w:rsid w:val="005E2784"/>
    <w:rsid w:val="005E417E"/>
    <w:rsid w:val="005F316D"/>
    <w:rsid w:val="005F5165"/>
    <w:rsid w:val="005F7CC2"/>
    <w:rsid w:val="006002DC"/>
    <w:rsid w:val="00600C58"/>
    <w:rsid w:val="00603177"/>
    <w:rsid w:val="00603DEE"/>
    <w:rsid w:val="00606F06"/>
    <w:rsid w:val="00611029"/>
    <w:rsid w:val="0061205B"/>
    <w:rsid w:val="00612266"/>
    <w:rsid w:val="0061518B"/>
    <w:rsid w:val="00616CE9"/>
    <w:rsid w:val="00616CF8"/>
    <w:rsid w:val="00617676"/>
    <w:rsid w:val="0061799C"/>
    <w:rsid w:val="00620151"/>
    <w:rsid w:val="006214C3"/>
    <w:rsid w:val="00621AFC"/>
    <w:rsid w:val="00622B32"/>
    <w:rsid w:val="00623BF3"/>
    <w:rsid w:val="006240DC"/>
    <w:rsid w:val="00624858"/>
    <w:rsid w:val="00624E9A"/>
    <w:rsid w:val="00626084"/>
    <w:rsid w:val="006275CB"/>
    <w:rsid w:val="00630952"/>
    <w:rsid w:val="0063367C"/>
    <w:rsid w:val="0063468F"/>
    <w:rsid w:val="00643ED9"/>
    <w:rsid w:val="00644EE8"/>
    <w:rsid w:val="00647313"/>
    <w:rsid w:val="00650E9B"/>
    <w:rsid w:val="0065117F"/>
    <w:rsid w:val="00654288"/>
    <w:rsid w:val="00656EDA"/>
    <w:rsid w:val="00656EF0"/>
    <w:rsid w:val="00660CE6"/>
    <w:rsid w:val="006612C9"/>
    <w:rsid w:val="006628B6"/>
    <w:rsid w:val="00671183"/>
    <w:rsid w:val="006723C5"/>
    <w:rsid w:val="00675C7B"/>
    <w:rsid w:val="00676102"/>
    <w:rsid w:val="00676828"/>
    <w:rsid w:val="00676958"/>
    <w:rsid w:val="006777C8"/>
    <w:rsid w:val="00677A28"/>
    <w:rsid w:val="00682116"/>
    <w:rsid w:val="00682E70"/>
    <w:rsid w:val="0068379B"/>
    <w:rsid w:val="006850F2"/>
    <w:rsid w:val="00687CB4"/>
    <w:rsid w:val="006913D0"/>
    <w:rsid w:val="006932B1"/>
    <w:rsid w:val="00695E37"/>
    <w:rsid w:val="00696A33"/>
    <w:rsid w:val="006A2B13"/>
    <w:rsid w:val="006A3244"/>
    <w:rsid w:val="006A5C4D"/>
    <w:rsid w:val="006A6C0D"/>
    <w:rsid w:val="006A6DC7"/>
    <w:rsid w:val="006A7B2C"/>
    <w:rsid w:val="006B009D"/>
    <w:rsid w:val="006B4FB2"/>
    <w:rsid w:val="006C1294"/>
    <w:rsid w:val="006C48F2"/>
    <w:rsid w:val="006C5D79"/>
    <w:rsid w:val="006C6465"/>
    <w:rsid w:val="006D0605"/>
    <w:rsid w:val="006D0F4A"/>
    <w:rsid w:val="006D1D33"/>
    <w:rsid w:val="006D3643"/>
    <w:rsid w:val="006D5853"/>
    <w:rsid w:val="006E053C"/>
    <w:rsid w:val="006E0CA0"/>
    <w:rsid w:val="006E1D21"/>
    <w:rsid w:val="006E2233"/>
    <w:rsid w:val="006E465B"/>
    <w:rsid w:val="006E4E3D"/>
    <w:rsid w:val="006E7146"/>
    <w:rsid w:val="006E7463"/>
    <w:rsid w:val="006E7D88"/>
    <w:rsid w:val="006F059F"/>
    <w:rsid w:val="006F20F5"/>
    <w:rsid w:val="006F22BE"/>
    <w:rsid w:val="006F71C2"/>
    <w:rsid w:val="007005C9"/>
    <w:rsid w:val="00701390"/>
    <w:rsid w:val="007101F5"/>
    <w:rsid w:val="00714230"/>
    <w:rsid w:val="00715456"/>
    <w:rsid w:val="007165C3"/>
    <w:rsid w:val="00716F40"/>
    <w:rsid w:val="007229A2"/>
    <w:rsid w:val="0072384C"/>
    <w:rsid w:val="0072437C"/>
    <w:rsid w:val="00724965"/>
    <w:rsid w:val="00727251"/>
    <w:rsid w:val="007327A8"/>
    <w:rsid w:val="00732855"/>
    <w:rsid w:val="00736096"/>
    <w:rsid w:val="00736D98"/>
    <w:rsid w:val="0074468D"/>
    <w:rsid w:val="007459E3"/>
    <w:rsid w:val="00751B0C"/>
    <w:rsid w:val="00755D0F"/>
    <w:rsid w:val="00755D75"/>
    <w:rsid w:val="00757161"/>
    <w:rsid w:val="00761948"/>
    <w:rsid w:val="00762441"/>
    <w:rsid w:val="00764072"/>
    <w:rsid w:val="00765700"/>
    <w:rsid w:val="00766236"/>
    <w:rsid w:val="007663F7"/>
    <w:rsid w:val="007702A3"/>
    <w:rsid w:val="0077083C"/>
    <w:rsid w:val="0077136E"/>
    <w:rsid w:val="00771977"/>
    <w:rsid w:val="00771BC0"/>
    <w:rsid w:val="00771C8B"/>
    <w:rsid w:val="00773965"/>
    <w:rsid w:val="00780EA9"/>
    <w:rsid w:val="00783B85"/>
    <w:rsid w:val="00790A6A"/>
    <w:rsid w:val="00791452"/>
    <w:rsid w:val="00791855"/>
    <w:rsid w:val="00791B28"/>
    <w:rsid w:val="00791D88"/>
    <w:rsid w:val="00792E58"/>
    <w:rsid w:val="00794060"/>
    <w:rsid w:val="0079787E"/>
    <w:rsid w:val="00797DC5"/>
    <w:rsid w:val="007A000A"/>
    <w:rsid w:val="007A0638"/>
    <w:rsid w:val="007A1531"/>
    <w:rsid w:val="007A1B3F"/>
    <w:rsid w:val="007A2C17"/>
    <w:rsid w:val="007A36D4"/>
    <w:rsid w:val="007A3FA2"/>
    <w:rsid w:val="007A4083"/>
    <w:rsid w:val="007A51FE"/>
    <w:rsid w:val="007A5B82"/>
    <w:rsid w:val="007A7CCD"/>
    <w:rsid w:val="007B1051"/>
    <w:rsid w:val="007B1692"/>
    <w:rsid w:val="007B19E4"/>
    <w:rsid w:val="007B1B3C"/>
    <w:rsid w:val="007B29ED"/>
    <w:rsid w:val="007B30A9"/>
    <w:rsid w:val="007B63DD"/>
    <w:rsid w:val="007C03A4"/>
    <w:rsid w:val="007C285A"/>
    <w:rsid w:val="007C474C"/>
    <w:rsid w:val="007C5461"/>
    <w:rsid w:val="007C5F85"/>
    <w:rsid w:val="007C65FF"/>
    <w:rsid w:val="007D08A9"/>
    <w:rsid w:val="007D4D6C"/>
    <w:rsid w:val="007D5AF9"/>
    <w:rsid w:val="007E0BC6"/>
    <w:rsid w:val="007E2408"/>
    <w:rsid w:val="007E4E89"/>
    <w:rsid w:val="007E6827"/>
    <w:rsid w:val="007F2880"/>
    <w:rsid w:val="007F2A76"/>
    <w:rsid w:val="007F4570"/>
    <w:rsid w:val="007F5DF4"/>
    <w:rsid w:val="00800111"/>
    <w:rsid w:val="00800429"/>
    <w:rsid w:val="00802139"/>
    <w:rsid w:val="008046DA"/>
    <w:rsid w:val="008053FC"/>
    <w:rsid w:val="00810A21"/>
    <w:rsid w:val="00811670"/>
    <w:rsid w:val="00816D7C"/>
    <w:rsid w:val="00823E95"/>
    <w:rsid w:val="00824B57"/>
    <w:rsid w:val="00824DBA"/>
    <w:rsid w:val="00824F15"/>
    <w:rsid w:val="008256F8"/>
    <w:rsid w:val="00826736"/>
    <w:rsid w:val="0082673A"/>
    <w:rsid w:val="00831C9D"/>
    <w:rsid w:val="008336F3"/>
    <w:rsid w:val="00840628"/>
    <w:rsid w:val="0084153A"/>
    <w:rsid w:val="00841F61"/>
    <w:rsid w:val="008422FF"/>
    <w:rsid w:val="008434B2"/>
    <w:rsid w:val="008442E6"/>
    <w:rsid w:val="0084438E"/>
    <w:rsid w:val="00847A89"/>
    <w:rsid w:val="00847F09"/>
    <w:rsid w:val="00850412"/>
    <w:rsid w:val="008506AD"/>
    <w:rsid w:val="0085363E"/>
    <w:rsid w:val="00853E4F"/>
    <w:rsid w:val="00854C65"/>
    <w:rsid w:val="00855190"/>
    <w:rsid w:val="00855D77"/>
    <w:rsid w:val="008564B0"/>
    <w:rsid w:val="00856B71"/>
    <w:rsid w:val="00862B8E"/>
    <w:rsid w:val="00864A6F"/>
    <w:rsid w:val="00864E32"/>
    <w:rsid w:val="00870EA2"/>
    <w:rsid w:val="0087376A"/>
    <w:rsid w:val="00873E1B"/>
    <w:rsid w:val="0087554A"/>
    <w:rsid w:val="00877BCF"/>
    <w:rsid w:val="00883581"/>
    <w:rsid w:val="00885528"/>
    <w:rsid w:val="00885C1F"/>
    <w:rsid w:val="00885D18"/>
    <w:rsid w:val="00891088"/>
    <w:rsid w:val="0089135E"/>
    <w:rsid w:val="00896BA5"/>
    <w:rsid w:val="00897E48"/>
    <w:rsid w:val="008A1DB7"/>
    <w:rsid w:val="008A2ACC"/>
    <w:rsid w:val="008A5697"/>
    <w:rsid w:val="008A59BC"/>
    <w:rsid w:val="008A5D16"/>
    <w:rsid w:val="008A6E44"/>
    <w:rsid w:val="008B0280"/>
    <w:rsid w:val="008B4D88"/>
    <w:rsid w:val="008B5296"/>
    <w:rsid w:val="008B740C"/>
    <w:rsid w:val="008B7741"/>
    <w:rsid w:val="008C18A5"/>
    <w:rsid w:val="008C1A82"/>
    <w:rsid w:val="008C3AB8"/>
    <w:rsid w:val="008C3B87"/>
    <w:rsid w:val="008C6024"/>
    <w:rsid w:val="008C7C13"/>
    <w:rsid w:val="008D2B81"/>
    <w:rsid w:val="008D32FF"/>
    <w:rsid w:val="008D6C6B"/>
    <w:rsid w:val="008D713C"/>
    <w:rsid w:val="008E2E09"/>
    <w:rsid w:val="008E3038"/>
    <w:rsid w:val="008E3F54"/>
    <w:rsid w:val="008E5976"/>
    <w:rsid w:val="008E5C7C"/>
    <w:rsid w:val="008E715D"/>
    <w:rsid w:val="008F0295"/>
    <w:rsid w:val="008F2EA7"/>
    <w:rsid w:val="008F3B50"/>
    <w:rsid w:val="00902A0F"/>
    <w:rsid w:val="00902F5C"/>
    <w:rsid w:val="0090345B"/>
    <w:rsid w:val="00906602"/>
    <w:rsid w:val="0091498D"/>
    <w:rsid w:val="009153F8"/>
    <w:rsid w:val="0091651B"/>
    <w:rsid w:val="009213C8"/>
    <w:rsid w:val="009233EC"/>
    <w:rsid w:val="009236B1"/>
    <w:rsid w:val="00927BEF"/>
    <w:rsid w:val="00927DFC"/>
    <w:rsid w:val="00930B42"/>
    <w:rsid w:val="00931437"/>
    <w:rsid w:val="009320FA"/>
    <w:rsid w:val="00932DE8"/>
    <w:rsid w:val="009332F7"/>
    <w:rsid w:val="0093370F"/>
    <w:rsid w:val="00933FD1"/>
    <w:rsid w:val="0093456C"/>
    <w:rsid w:val="00937BE9"/>
    <w:rsid w:val="0094168D"/>
    <w:rsid w:val="00941C0C"/>
    <w:rsid w:val="009428F5"/>
    <w:rsid w:val="0094377C"/>
    <w:rsid w:val="00944310"/>
    <w:rsid w:val="00944D76"/>
    <w:rsid w:val="00950B5F"/>
    <w:rsid w:val="00951D30"/>
    <w:rsid w:val="00951D95"/>
    <w:rsid w:val="00953E70"/>
    <w:rsid w:val="00954717"/>
    <w:rsid w:val="009554E4"/>
    <w:rsid w:val="00955F77"/>
    <w:rsid w:val="0096071C"/>
    <w:rsid w:val="00960931"/>
    <w:rsid w:val="0096229C"/>
    <w:rsid w:val="00962627"/>
    <w:rsid w:val="0096262D"/>
    <w:rsid w:val="00967B91"/>
    <w:rsid w:val="00971B9C"/>
    <w:rsid w:val="0097291D"/>
    <w:rsid w:val="00973401"/>
    <w:rsid w:val="00975A3C"/>
    <w:rsid w:val="00977FB9"/>
    <w:rsid w:val="00982DF2"/>
    <w:rsid w:val="009852BA"/>
    <w:rsid w:val="0098690E"/>
    <w:rsid w:val="00987718"/>
    <w:rsid w:val="00990D49"/>
    <w:rsid w:val="00991068"/>
    <w:rsid w:val="00991317"/>
    <w:rsid w:val="00993236"/>
    <w:rsid w:val="009A1019"/>
    <w:rsid w:val="009A171B"/>
    <w:rsid w:val="009A4FE4"/>
    <w:rsid w:val="009A56BC"/>
    <w:rsid w:val="009A6359"/>
    <w:rsid w:val="009A671F"/>
    <w:rsid w:val="009A6DE0"/>
    <w:rsid w:val="009A6E2B"/>
    <w:rsid w:val="009A741C"/>
    <w:rsid w:val="009B0009"/>
    <w:rsid w:val="009B49A4"/>
    <w:rsid w:val="009B50A7"/>
    <w:rsid w:val="009B7236"/>
    <w:rsid w:val="009B772E"/>
    <w:rsid w:val="009C09BA"/>
    <w:rsid w:val="009C1479"/>
    <w:rsid w:val="009C415D"/>
    <w:rsid w:val="009C55F5"/>
    <w:rsid w:val="009C5DFD"/>
    <w:rsid w:val="009C6700"/>
    <w:rsid w:val="009D1940"/>
    <w:rsid w:val="009D1B2F"/>
    <w:rsid w:val="009D28FB"/>
    <w:rsid w:val="009D399A"/>
    <w:rsid w:val="009D39AD"/>
    <w:rsid w:val="009D3B08"/>
    <w:rsid w:val="009D4CE1"/>
    <w:rsid w:val="009D6443"/>
    <w:rsid w:val="009E0363"/>
    <w:rsid w:val="009E3D3C"/>
    <w:rsid w:val="009E44CC"/>
    <w:rsid w:val="009E5003"/>
    <w:rsid w:val="009E5BE4"/>
    <w:rsid w:val="009E7C7C"/>
    <w:rsid w:val="009F1403"/>
    <w:rsid w:val="009F2A57"/>
    <w:rsid w:val="009F4304"/>
    <w:rsid w:val="009F4BC2"/>
    <w:rsid w:val="009F59DB"/>
    <w:rsid w:val="009F7C71"/>
    <w:rsid w:val="00A0288A"/>
    <w:rsid w:val="00A04CED"/>
    <w:rsid w:val="00A0501D"/>
    <w:rsid w:val="00A0530A"/>
    <w:rsid w:val="00A05C69"/>
    <w:rsid w:val="00A06A8B"/>
    <w:rsid w:val="00A076D4"/>
    <w:rsid w:val="00A077DA"/>
    <w:rsid w:val="00A11417"/>
    <w:rsid w:val="00A12D94"/>
    <w:rsid w:val="00A13148"/>
    <w:rsid w:val="00A13550"/>
    <w:rsid w:val="00A164A1"/>
    <w:rsid w:val="00A16AA7"/>
    <w:rsid w:val="00A16DD9"/>
    <w:rsid w:val="00A17F7F"/>
    <w:rsid w:val="00A224F6"/>
    <w:rsid w:val="00A2433F"/>
    <w:rsid w:val="00A25735"/>
    <w:rsid w:val="00A25F63"/>
    <w:rsid w:val="00A2666B"/>
    <w:rsid w:val="00A271E7"/>
    <w:rsid w:val="00A27559"/>
    <w:rsid w:val="00A375AB"/>
    <w:rsid w:val="00A4068C"/>
    <w:rsid w:val="00A40B8B"/>
    <w:rsid w:val="00A45D76"/>
    <w:rsid w:val="00A46FE4"/>
    <w:rsid w:val="00A476EE"/>
    <w:rsid w:val="00A47BFC"/>
    <w:rsid w:val="00A5106F"/>
    <w:rsid w:val="00A52441"/>
    <w:rsid w:val="00A60DF2"/>
    <w:rsid w:val="00A6128A"/>
    <w:rsid w:val="00A61961"/>
    <w:rsid w:val="00A6457D"/>
    <w:rsid w:val="00A648E7"/>
    <w:rsid w:val="00A66060"/>
    <w:rsid w:val="00A70512"/>
    <w:rsid w:val="00A73B85"/>
    <w:rsid w:val="00A7569E"/>
    <w:rsid w:val="00A76AB7"/>
    <w:rsid w:val="00A82AD9"/>
    <w:rsid w:val="00A82FEB"/>
    <w:rsid w:val="00A92701"/>
    <w:rsid w:val="00A92F78"/>
    <w:rsid w:val="00A94BAF"/>
    <w:rsid w:val="00A94CE5"/>
    <w:rsid w:val="00A956B7"/>
    <w:rsid w:val="00A958E7"/>
    <w:rsid w:val="00A96DFB"/>
    <w:rsid w:val="00A9731C"/>
    <w:rsid w:val="00AA1383"/>
    <w:rsid w:val="00AA22E1"/>
    <w:rsid w:val="00AA6AEC"/>
    <w:rsid w:val="00AB01F6"/>
    <w:rsid w:val="00AB2CE3"/>
    <w:rsid w:val="00AB4657"/>
    <w:rsid w:val="00AB53B0"/>
    <w:rsid w:val="00AB6302"/>
    <w:rsid w:val="00AB6363"/>
    <w:rsid w:val="00AC18BB"/>
    <w:rsid w:val="00AC2375"/>
    <w:rsid w:val="00AC3F45"/>
    <w:rsid w:val="00AC4738"/>
    <w:rsid w:val="00AC53F3"/>
    <w:rsid w:val="00AC5B57"/>
    <w:rsid w:val="00AC70AD"/>
    <w:rsid w:val="00AD068E"/>
    <w:rsid w:val="00AD0F6F"/>
    <w:rsid w:val="00AD14C0"/>
    <w:rsid w:val="00AE0B80"/>
    <w:rsid w:val="00AE1733"/>
    <w:rsid w:val="00AE1903"/>
    <w:rsid w:val="00AE3111"/>
    <w:rsid w:val="00AE334E"/>
    <w:rsid w:val="00AF23C3"/>
    <w:rsid w:val="00AF42BB"/>
    <w:rsid w:val="00AF49FB"/>
    <w:rsid w:val="00AF5BDE"/>
    <w:rsid w:val="00AF658F"/>
    <w:rsid w:val="00AF66D2"/>
    <w:rsid w:val="00B00482"/>
    <w:rsid w:val="00B004AD"/>
    <w:rsid w:val="00B00CE6"/>
    <w:rsid w:val="00B037B2"/>
    <w:rsid w:val="00B05109"/>
    <w:rsid w:val="00B1011B"/>
    <w:rsid w:val="00B1087A"/>
    <w:rsid w:val="00B12DFC"/>
    <w:rsid w:val="00B134DB"/>
    <w:rsid w:val="00B140C5"/>
    <w:rsid w:val="00B14F1D"/>
    <w:rsid w:val="00B16A5B"/>
    <w:rsid w:val="00B20C15"/>
    <w:rsid w:val="00B21E1F"/>
    <w:rsid w:val="00B23096"/>
    <w:rsid w:val="00B23323"/>
    <w:rsid w:val="00B233D4"/>
    <w:rsid w:val="00B24CCE"/>
    <w:rsid w:val="00B252E7"/>
    <w:rsid w:val="00B31044"/>
    <w:rsid w:val="00B32616"/>
    <w:rsid w:val="00B340F7"/>
    <w:rsid w:val="00B34783"/>
    <w:rsid w:val="00B3494C"/>
    <w:rsid w:val="00B37695"/>
    <w:rsid w:val="00B378AA"/>
    <w:rsid w:val="00B40F91"/>
    <w:rsid w:val="00B42F89"/>
    <w:rsid w:val="00B43034"/>
    <w:rsid w:val="00B44EE9"/>
    <w:rsid w:val="00B457CF"/>
    <w:rsid w:val="00B45D56"/>
    <w:rsid w:val="00B476D8"/>
    <w:rsid w:val="00B507A8"/>
    <w:rsid w:val="00B50F8D"/>
    <w:rsid w:val="00B523AA"/>
    <w:rsid w:val="00B5326D"/>
    <w:rsid w:val="00B53596"/>
    <w:rsid w:val="00B55A90"/>
    <w:rsid w:val="00B562A6"/>
    <w:rsid w:val="00B5644B"/>
    <w:rsid w:val="00B616BD"/>
    <w:rsid w:val="00B6560E"/>
    <w:rsid w:val="00B709EF"/>
    <w:rsid w:val="00B71C22"/>
    <w:rsid w:val="00B7258E"/>
    <w:rsid w:val="00B73B6F"/>
    <w:rsid w:val="00B74E5F"/>
    <w:rsid w:val="00B766BD"/>
    <w:rsid w:val="00B77933"/>
    <w:rsid w:val="00B80802"/>
    <w:rsid w:val="00B852D9"/>
    <w:rsid w:val="00B86025"/>
    <w:rsid w:val="00B86E40"/>
    <w:rsid w:val="00B925AE"/>
    <w:rsid w:val="00B936D1"/>
    <w:rsid w:val="00B972E9"/>
    <w:rsid w:val="00BA18E7"/>
    <w:rsid w:val="00BA1B8A"/>
    <w:rsid w:val="00BA2342"/>
    <w:rsid w:val="00BA24B2"/>
    <w:rsid w:val="00BA3068"/>
    <w:rsid w:val="00BA573F"/>
    <w:rsid w:val="00BA616E"/>
    <w:rsid w:val="00BB1389"/>
    <w:rsid w:val="00BB2997"/>
    <w:rsid w:val="00BB2DF4"/>
    <w:rsid w:val="00BB4F85"/>
    <w:rsid w:val="00BB6DEF"/>
    <w:rsid w:val="00BB73B5"/>
    <w:rsid w:val="00BB7C90"/>
    <w:rsid w:val="00BC1C3F"/>
    <w:rsid w:val="00BC229B"/>
    <w:rsid w:val="00BC44C5"/>
    <w:rsid w:val="00BC616F"/>
    <w:rsid w:val="00BC7CEF"/>
    <w:rsid w:val="00BD0906"/>
    <w:rsid w:val="00BD0A1E"/>
    <w:rsid w:val="00BD23DC"/>
    <w:rsid w:val="00BD24B6"/>
    <w:rsid w:val="00BD4007"/>
    <w:rsid w:val="00BD6893"/>
    <w:rsid w:val="00BD6F8B"/>
    <w:rsid w:val="00BD7579"/>
    <w:rsid w:val="00BD7B59"/>
    <w:rsid w:val="00BE09BD"/>
    <w:rsid w:val="00BE3144"/>
    <w:rsid w:val="00BE4583"/>
    <w:rsid w:val="00BE565C"/>
    <w:rsid w:val="00BF0AC1"/>
    <w:rsid w:val="00BF159A"/>
    <w:rsid w:val="00BF2334"/>
    <w:rsid w:val="00BF2B7D"/>
    <w:rsid w:val="00BF41DD"/>
    <w:rsid w:val="00BF4275"/>
    <w:rsid w:val="00BF46AB"/>
    <w:rsid w:val="00BF4A7C"/>
    <w:rsid w:val="00BF50C7"/>
    <w:rsid w:val="00C00B9F"/>
    <w:rsid w:val="00C01417"/>
    <w:rsid w:val="00C03093"/>
    <w:rsid w:val="00C03848"/>
    <w:rsid w:val="00C04AC6"/>
    <w:rsid w:val="00C04DF8"/>
    <w:rsid w:val="00C07BAB"/>
    <w:rsid w:val="00C12B15"/>
    <w:rsid w:val="00C14AC6"/>
    <w:rsid w:val="00C16AE7"/>
    <w:rsid w:val="00C17323"/>
    <w:rsid w:val="00C23F14"/>
    <w:rsid w:val="00C24625"/>
    <w:rsid w:val="00C25072"/>
    <w:rsid w:val="00C2562F"/>
    <w:rsid w:val="00C25EBB"/>
    <w:rsid w:val="00C27AA3"/>
    <w:rsid w:val="00C30E6B"/>
    <w:rsid w:val="00C3173B"/>
    <w:rsid w:val="00C321AD"/>
    <w:rsid w:val="00C34C98"/>
    <w:rsid w:val="00C354C1"/>
    <w:rsid w:val="00C35A4C"/>
    <w:rsid w:val="00C3748C"/>
    <w:rsid w:val="00C377FD"/>
    <w:rsid w:val="00C41E46"/>
    <w:rsid w:val="00C42501"/>
    <w:rsid w:val="00C4294B"/>
    <w:rsid w:val="00C44F2B"/>
    <w:rsid w:val="00C4657E"/>
    <w:rsid w:val="00C51591"/>
    <w:rsid w:val="00C53A46"/>
    <w:rsid w:val="00C5682A"/>
    <w:rsid w:val="00C56BDA"/>
    <w:rsid w:val="00C56DB5"/>
    <w:rsid w:val="00C604E6"/>
    <w:rsid w:val="00C620B4"/>
    <w:rsid w:val="00C62134"/>
    <w:rsid w:val="00C62B12"/>
    <w:rsid w:val="00C6551C"/>
    <w:rsid w:val="00C6683D"/>
    <w:rsid w:val="00C70A5A"/>
    <w:rsid w:val="00C70B84"/>
    <w:rsid w:val="00C711F0"/>
    <w:rsid w:val="00C723AF"/>
    <w:rsid w:val="00C72B4F"/>
    <w:rsid w:val="00C74BA0"/>
    <w:rsid w:val="00C82B17"/>
    <w:rsid w:val="00C847DF"/>
    <w:rsid w:val="00C86178"/>
    <w:rsid w:val="00C86777"/>
    <w:rsid w:val="00C86F63"/>
    <w:rsid w:val="00C87D9A"/>
    <w:rsid w:val="00C94CD5"/>
    <w:rsid w:val="00C9555D"/>
    <w:rsid w:val="00C96BE7"/>
    <w:rsid w:val="00C96EB1"/>
    <w:rsid w:val="00C9741F"/>
    <w:rsid w:val="00CA0A87"/>
    <w:rsid w:val="00CA32B7"/>
    <w:rsid w:val="00CA3488"/>
    <w:rsid w:val="00CA43E2"/>
    <w:rsid w:val="00CA568C"/>
    <w:rsid w:val="00CA60B2"/>
    <w:rsid w:val="00CA64B8"/>
    <w:rsid w:val="00CA74EC"/>
    <w:rsid w:val="00CA767D"/>
    <w:rsid w:val="00CB2789"/>
    <w:rsid w:val="00CB2814"/>
    <w:rsid w:val="00CB49B5"/>
    <w:rsid w:val="00CB49DD"/>
    <w:rsid w:val="00CB4DB6"/>
    <w:rsid w:val="00CB5C4D"/>
    <w:rsid w:val="00CB5C6D"/>
    <w:rsid w:val="00CB65EF"/>
    <w:rsid w:val="00CB6886"/>
    <w:rsid w:val="00CB69DC"/>
    <w:rsid w:val="00CB7572"/>
    <w:rsid w:val="00CC03A8"/>
    <w:rsid w:val="00CC28F9"/>
    <w:rsid w:val="00CC315E"/>
    <w:rsid w:val="00CC35CA"/>
    <w:rsid w:val="00CC5179"/>
    <w:rsid w:val="00CC535E"/>
    <w:rsid w:val="00CC5F80"/>
    <w:rsid w:val="00CD04BD"/>
    <w:rsid w:val="00CD0C8B"/>
    <w:rsid w:val="00CD2FBC"/>
    <w:rsid w:val="00CD4A38"/>
    <w:rsid w:val="00CD4E5C"/>
    <w:rsid w:val="00CD6257"/>
    <w:rsid w:val="00CD77E3"/>
    <w:rsid w:val="00CE0873"/>
    <w:rsid w:val="00CE2E58"/>
    <w:rsid w:val="00CE44FA"/>
    <w:rsid w:val="00CE560E"/>
    <w:rsid w:val="00CE5C11"/>
    <w:rsid w:val="00CE5C34"/>
    <w:rsid w:val="00CF1CD3"/>
    <w:rsid w:val="00CF3B66"/>
    <w:rsid w:val="00CF51FE"/>
    <w:rsid w:val="00CF5517"/>
    <w:rsid w:val="00CF63AF"/>
    <w:rsid w:val="00D021AF"/>
    <w:rsid w:val="00D02C6B"/>
    <w:rsid w:val="00D03844"/>
    <w:rsid w:val="00D10960"/>
    <w:rsid w:val="00D10D95"/>
    <w:rsid w:val="00D138EF"/>
    <w:rsid w:val="00D144BE"/>
    <w:rsid w:val="00D16A2A"/>
    <w:rsid w:val="00D20162"/>
    <w:rsid w:val="00D20520"/>
    <w:rsid w:val="00D22C07"/>
    <w:rsid w:val="00D2421C"/>
    <w:rsid w:val="00D30B8D"/>
    <w:rsid w:val="00D31D66"/>
    <w:rsid w:val="00D3208B"/>
    <w:rsid w:val="00D337D1"/>
    <w:rsid w:val="00D36C2B"/>
    <w:rsid w:val="00D40B0C"/>
    <w:rsid w:val="00D411F9"/>
    <w:rsid w:val="00D443E1"/>
    <w:rsid w:val="00D44521"/>
    <w:rsid w:val="00D45CE3"/>
    <w:rsid w:val="00D46019"/>
    <w:rsid w:val="00D51429"/>
    <w:rsid w:val="00D51C8D"/>
    <w:rsid w:val="00D51E8C"/>
    <w:rsid w:val="00D55136"/>
    <w:rsid w:val="00D62B4A"/>
    <w:rsid w:val="00D6440D"/>
    <w:rsid w:val="00D71AD6"/>
    <w:rsid w:val="00D72B2F"/>
    <w:rsid w:val="00D734DE"/>
    <w:rsid w:val="00D81BDA"/>
    <w:rsid w:val="00D8509C"/>
    <w:rsid w:val="00D8540B"/>
    <w:rsid w:val="00D87BA6"/>
    <w:rsid w:val="00D900B1"/>
    <w:rsid w:val="00D91AB4"/>
    <w:rsid w:val="00D91F33"/>
    <w:rsid w:val="00D92B3C"/>
    <w:rsid w:val="00D9621D"/>
    <w:rsid w:val="00D97542"/>
    <w:rsid w:val="00DA0177"/>
    <w:rsid w:val="00DA2DAE"/>
    <w:rsid w:val="00DA3100"/>
    <w:rsid w:val="00DA4CE3"/>
    <w:rsid w:val="00DA72E8"/>
    <w:rsid w:val="00DB03CC"/>
    <w:rsid w:val="00DB061F"/>
    <w:rsid w:val="00DB1128"/>
    <w:rsid w:val="00DB21A4"/>
    <w:rsid w:val="00DB2CEC"/>
    <w:rsid w:val="00DB3B01"/>
    <w:rsid w:val="00DB49D8"/>
    <w:rsid w:val="00DB4A43"/>
    <w:rsid w:val="00DB570D"/>
    <w:rsid w:val="00DB7A8E"/>
    <w:rsid w:val="00DB7B25"/>
    <w:rsid w:val="00DC0824"/>
    <w:rsid w:val="00DC389D"/>
    <w:rsid w:val="00DC4792"/>
    <w:rsid w:val="00DC5C73"/>
    <w:rsid w:val="00DD161A"/>
    <w:rsid w:val="00DD4A63"/>
    <w:rsid w:val="00DD6A63"/>
    <w:rsid w:val="00DD6D6C"/>
    <w:rsid w:val="00DD7978"/>
    <w:rsid w:val="00DE0E63"/>
    <w:rsid w:val="00DE1EC7"/>
    <w:rsid w:val="00DE2ADC"/>
    <w:rsid w:val="00DE3FBA"/>
    <w:rsid w:val="00DE58F4"/>
    <w:rsid w:val="00DE6D2C"/>
    <w:rsid w:val="00DF29CF"/>
    <w:rsid w:val="00DF397D"/>
    <w:rsid w:val="00DF3C22"/>
    <w:rsid w:val="00DF5E71"/>
    <w:rsid w:val="00DF5F0A"/>
    <w:rsid w:val="00E00924"/>
    <w:rsid w:val="00E0393E"/>
    <w:rsid w:val="00E03B3C"/>
    <w:rsid w:val="00E0437F"/>
    <w:rsid w:val="00E120EB"/>
    <w:rsid w:val="00E13D24"/>
    <w:rsid w:val="00E14F3B"/>
    <w:rsid w:val="00E15A04"/>
    <w:rsid w:val="00E2088A"/>
    <w:rsid w:val="00E22662"/>
    <w:rsid w:val="00E228A0"/>
    <w:rsid w:val="00E25DBA"/>
    <w:rsid w:val="00E300F5"/>
    <w:rsid w:val="00E3139B"/>
    <w:rsid w:val="00E3214F"/>
    <w:rsid w:val="00E330EF"/>
    <w:rsid w:val="00E339B9"/>
    <w:rsid w:val="00E37A13"/>
    <w:rsid w:val="00E4075E"/>
    <w:rsid w:val="00E40B67"/>
    <w:rsid w:val="00E414C6"/>
    <w:rsid w:val="00E435DB"/>
    <w:rsid w:val="00E4447B"/>
    <w:rsid w:val="00E47A36"/>
    <w:rsid w:val="00E50AA6"/>
    <w:rsid w:val="00E52BCF"/>
    <w:rsid w:val="00E56E65"/>
    <w:rsid w:val="00E5764E"/>
    <w:rsid w:val="00E61837"/>
    <w:rsid w:val="00E64F2D"/>
    <w:rsid w:val="00E7015C"/>
    <w:rsid w:val="00E7167A"/>
    <w:rsid w:val="00E7432E"/>
    <w:rsid w:val="00E75DEE"/>
    <w:rsid w:val="00E80F36"/>
    <w:rsid w:val="00E823C5"/>
    <w:rsid w:val="00E834FD"/>
    <w:rsid w:val="00E84544"/>
    <w:rsid w:val="00E863DE"/>
    <w:rsid w:val="00E93A1B"/>
    <w:rsid w:val="00E95796"/>
    <w:rsid w:val="00E957D7"/>
    <w:rsid w:val="00E960C7"/>
    <w:rsid w:val="00E964B0"/>
    <w:rsid w:val="00E973F7"/>
    <w:rsid w:val="00EA209C"/>
    <w:rsid w:val="00EA275C"/>
    <w:rsid w:val="00EA2BD8"/>
    <w:rsid w:val="00EA374E"/>
    <w:rsid w:val="00EA3780"/>
    <w:rsid w:val="00EA3B48"/>
    <w:rsid w:val="00EA5128"/>
    <w:rsid w:val="00EA7127"/>
    <w:rsid w:val="00EB0A65"/>
    <w:rsid w:val="00EB1C33"/>
    <w:rsid w:val="00EB254D"/>
    <w:rsid w:val="00EB2DD2"/>
    <w:rsid w:val="00EB6907"/>
    <w:rsid w:val="00EC0C7E"/>
    <w:rsid w:val="00EC1A84"/>
    <w:rsid w:val="00EC1A9D"/>
    <w:rsid w:val="00EC6DC7"/>
    <w:rsid w:val="00EC7236"/>
    <w:rsid w:val="00ED166D"/>
    <w:rsid w:val="00ED3002"/>
    <w:rsid w:val="00ED33A6"/>
    <w:rsid w:val="00ED53B4"/>
    <w:rsid w:val="00ED61E5"/>
    <w:rsid w:val="00ED62FA"/>
    <w:rsid w:val="00EE0C08"/>
    <w:rsid w:val="00EE1783"/>
    <w:rsid w:val="00EE17E2"/>
    <w:rsid w:val="00EE3249"/>
    <w:rsid w:val="00EE3883"/>
    <w:rsid w:val="00EE44A9"/>
    <w:rsid w:val="00EE607D"/>
    <w:rsid w:val="00EE78AF"/>
    <w:rsid w:val="00EF0A7C"/>
    <w:rsid w:val="00EF0F36"/>
    <w:rsid w:val="00EF1546"/>
    <w:rsid w:val="00EF3546"/>
    <w:rsid w:val="00EF4C13"/>
    <w:rsid w:val="00EF533E"/>
    <w:rsid w:val="00EF7ACF"/>
    <w:rsid w:val="00F01430"/>
    <w:rsid w:val="00F01661"/>
    <w:rsid w:val="00F03BAF"/>
    <w:rsid w:val="00F047C8"/>
    <w:rsid w:val="00F052F1"/>
    <w:rsid w:val="00F06721"/>
    <w:rsid w:val="00F10707"/>
    <w:rsid w:val="00F120A5"/>
    <w:rsid w:val="00F12A4E"/>
    <w:rsid w:val="00F13ADF"/>
    <w:rsid w:val="00F13CD2"/>
    <w:rsid w:val="00F151EB"/>
    <w:rsid w:val="00F153A3"/>
    <w:rsid w:val="00F15E0B"/>
    <w:rsid w:val="00F1653F"/>
    <w:rsid w:val="00F16640"/>
    <w:rsid w:val="00F21E83"/>
    <w:rsid w:val="00F242E9"/>
    <w:rsid w:val="00F24712"/>
    <w:rsid w:val="00F26A45"/>
    <w:rsid w:val="00F30936"/>
    <w:rsid w:val="00F30CC9"/>
    <w:rsid w:val="00F30D1B"/>
    <w:rsid w:val="00F33425"/>
    <w:rsid w:val="00F33433"/>
    <w:rsid w:val="00F33EDD"/>
    <w:rsid w:val="00F3570E"/>
    <w:rsid w:val="00F415F7"/>
    <w:rsid w:val="00F41C6D"/>
    <w:rsid w:val="00F44C75"/>
    <w:rsid w:val="00F453CE"/>
    <w:rsid w:val="00F4543C"/>
    <w:rsid w:val="00F45808"/>
    <w:rsid w:val="00F45C2B"/>
    <w:rsid w:val="00F46E87"/>
    <w:rsid w:val="00F47859"/>
    <w:rsid w:val="00F522BD"/>
    <w:rsid w:val="00F52578"/>
    <w:rsid w:val="00F5428D"/>
    <w:rsid w:val="00F544D9"/>
    <w:rsid w:val="00F54746"/>
    <w:rsid w:val="00F54BC4"/>
    <w:rsid w:val="00F57625"/>
    <w:rsid w:val="00F60118"/>
    <w:rsid w:val="00F611DF"/>
    <w:rsid w:val="00F62CB3"/>
    <w:rsid w:val="00F62D3E"/>
    <w:rsid w:val="00F65154"/>
    <w:rsid w:val="00F65B60"/>
    <w:rsid w:val="00F67A45"/>
    <w:rsid w:val="00F7023D"/>
    <w:rsid w:val="00F70826"/>
    <w:rsid w:val="00F72F48"/>
    <w:rsid w:val="00F7312D"/>
    <w:rsid w:val="00F7526A"/>
    <w:rsid w:val="00F7553A"/>
    <w:rsid w:val="00F80000"/>
    <w:rsid w:val="00F81A7B"/>
    <w:rsid w:val="00F8241C"/>
    <w:rsid w:val="00F8246C"/>
    <w:rsid w:val="00F8371D"/>
    <w:rsid w:val="00F83BE9"/>
    <w:rsid w:val="00F83D40"/>
    <w:rsid w:val="00F84F4F"/>
    <w:rsid w:val="00F85567"/>
    <w:rsid w:val="00F86E34"/>
    <w:rsid w:val="00F875AE"/>
    <w:rsid w:val="00F90339"/>
    <w:rsid w:val="00F911BB"/>
    <w:rsid w:val="00F91C75"/>
    <w:rsid w:val="00F9217D"/>
    <w:rsid w:val="00F931AD"/>
    <w:rsid w:val="00F93C04"/>
    <w:rsid w:val="00F943B5"/>
    <w:rsid w:val="00F96D57"/>
    <w:rsid w:val="00F97A36"/>
    <w:rsid w:val="00FA1710"/>
    <w:rsid w:val="00FA3460"/>
    <w:rsid w:val="00FA3781"/>
    <w:rsid w:val="00FA5EBD"/>
    <w:rsid w:val="00FA6228"/>
    <w:rsid w:val="00FA7B2E"/>
    <w:rsid w:val="00FA7D82"/>
    <w:rsid w:val="00FB0BEC"/>
    <w:rsid w:val="00FB1769"/>
    <w:rsid w:val="00FB4F34"/>
    <w:rsid w:val="00FB66DE"/>
    <w:rsid w:val="00FC47C2"/>
    <w:rsid w:val="00FC63B3"/>
    <w:rsid w:val="00FC7872"/>
    <w:rsid w:val="00FD01E2"/>
    <w:rsid w:val="00FD0AE6"/>
    <w:rsid w:val="00FD0ED1"/>
    <w:rsid w:val="00FD1826"/>
    <w:rsid w:val="00FD2E06"/>
    <w:rsid w:val="00FD71F3"/>
    <w:rsid w:val="00FD73FE"/>
    <w:rsid w:val="00FE08BF"/>
    <w:rsid w:val="00FE0A63"/>
    <w:rsid w:val="00FE27C0"/>
    <w:rsid w:val="00FE3BE0"/>
    <w:rsid w:val="00FE7C3F"/>
    <w:rsid w:val="00FF29BB"/>
    <w:rsid w:val="00FF5012"/>
    <w:rsid w:val="00FF5912"/>
    <w:rsid w:val="00FF707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B6D0B3"/>
  <w15:docId w15:val="{6C26A9CA-32AB-47DE-889D-C1E38EAA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1"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A21"/>
    <w:pPr>
      <w:spacing w:after="200" w:line="276" w:lineRule="auto"/>
    </w:pPr>
    <w:rPr>
      <w:rFonts w:cs="Calibri"/>
    </w:rPr>
  </w:style>
  <w:style w:type="paragraph" w:styleId="Heading1">
    <w:name w:val="heading 1"/>
    <w:basedOn w:val="Normal"/>
    <w:next w:val="Normal"/>
    <w:link w:val="Heading1Char"/>
    <w:uiPriority w:val="9"/>
    <w:qFormat/>
    <w:rsid w:val="008F2EA7"/>
    <w:pPr>
      <w:keepNext/>
      <w:keepLines/>
      <w:numPr>
        <w:numId w:val="1"/>
      </w:numPr>
      <w:spacing w:before="480" w:after="0"/>
      <w:outlineLvl w:val="0"/>
    </w:pPr>
    <w:rPr>
      <w:rFonts w:ascii="Garamond" w:eastAsia="Times New Roman" w:hAnsi="Garamond" w:cs="Times New Roman"/>
      <w:b/>
      <w:bCs/>
      <w:color w:val="002060"/>
      <w:sz w:val="28"/>
      <w:szCs w:val="28"/>
    </w:rPr>
  </w:style>
  <w:style w:type="paragraph" w:styleId="Heading2">
    <w:name w:val="heading 2"/>
    <w:basedOn w:val="Normal"/>
    <w:next w:val="Normal"/>
    <w:link w:val="Heading2Char"/>
    <w:uiPriority w:val="9"/>
    <w:qFormat/>
    <w:rsid w:val="001A4A7D"/>
    <w:pPr>
      <w:keepNext/>
      <w:keepLines/>
      <w:numPr>
        <w:ilvl w:val="1"/>
        <w:numId w:val="1"/>
      </w:numPr>
      <w:spacing w:before="200" w:after="0"/>
      <w:outlineLvl w:val="1"/>
    </w:pPr>
    <w:rPr>
      <w:rFonts w:ascii="Garamond" w:eastAsia="Times New Roman" w:hAnsi="Garamond" w:cs="Times New Roman"/>
      <w:b/>
      <w:bCs/>
      <w:color w:val="002060"/>
      <w:sz w:val="28"/>
      <w:szCs w:val="28"/>
    </w:rPr>
  </w:style>
  <w:style w:type="paragraph" w:styleId="Heading3">
    <w:name w:val="heading 3"/>
    <w:basedOn w:val="Normal"/>
    <w:next w:val="Normal"/>
    <w:link w:val="Heading3Char"/>
    <w:uiPriority w:val="9"/>
    <w:qFormat/>
    <w:rsid w:val="008F2EA7"/>
    <w:pPr>
      <w:keepNext/>
      <w:keepLines/>
      <w:numPr>
        <w:ilvl w:val="2"/>
        <w:numId w:val="1"/>
      </w:numPr>
      <w:spacing w:before="200"/>
      <w:ind w:left="720"/>
      <w:outlineLvl w:val="2"/>
    </w:pPr>
    <w:rPr>
      <w:rFonts w:ascii="Garamond" w:eastAsia="Times New Roman" w:hAnsi="Garamond" w:cs="Times New Roman"/>
      <w:b/>
      <w:bCs/>
      <w:color w:val="002060"/>
      <w:sz w:val="24"/>
      <w:szCs w:val="24"/>
    </w:rPr>
  </w:style>
  <w:style w:type="paragraph" w:styleId="Heading4">
    <w:name w:val="heading 4"/>
    <w:basedOn w:val="Normal"/>
    <w:next w:val="Normal"/>
    <w:link w:val="Heading4Char"/>
    <w:uiPriority w:val="9"/>
    <w:qFormat/>
    <w:rsid w:val="00234020"/>
    <w:pPr>
      <w:keepNext/>
      <w:keepLines/>
      <w:numPr>
        <w:ilvl w:val="3"/>
        <w:numId w:val="1"/>
      </w:numPr>
      <w:spacing w:before="200" w:after="0"/>
      <w:ind w:left="862" w:hanging="862"/>
      <w:outlineLvl w:val="3"/>
    </w:pPr>
    <w:rPr>
      <w:rFonts w:ascii="Garamond" w:eastAsia="Times New Roman" w:hAnsi="Garamond" w:cs="Times New Roman"/>
      <w:b/>
      <w:bCs/>
      <w:color w:val="002060"/>
      <w:sz w:val="24"/>
      <w:szCs w:val="24"/>
      <w:u w:val="single"/>
    </w:rPr>
  </w:style>
  <w:style w:type="paragraph" w:styleId="Heading5">
    <w:name w:val="heading 5"/>
    <w:basedOn w:val="Normal"/>
    <w:next w:val="Normal"/>
    <w:link w:val="Heading5Char"/>
    <w:uiPriority w:val="9"/>
    <w:qFormat/>
    <w:rsid w:val="00714230"/>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qFormat/>
    <w:rsid w:val="00714230"/>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714230"/>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714230"/>
    <w:pPr>
      <w:keepNext/>
      <w:keepLines/>
      <w:numPr>
        <w:ilvl w:val="7"/>
        <w:numId w:val="1"/>
      </w:numPr>
      <w:spacing w:before="200" w:after="0"/>
      <w:outlineLvl w:val="7"/>
    </w:pPr>
    <w:rPr>
      <w:rFonts w:ascii="Cambria" w:eastAsia="Times New Roman" w:hAnsi="Cambria" w:cs="Times New Roman"/>
      <w:color w:val="404040"/>
    </w:rPr>
  </w:style>
  <w:style w:type="paragraph" w:styleId="Heading9">
    <w:name w:val="heading 9"/>
    <w:basedOn w:val="Normal"/>
    <w:next w:val="Normal"/>
    <w:link w:val="Heading9Char"/>
    <w:uiPriority w:val="9"/>
    <w:qFormat/>
    <w:rsid w:val="00714230"/>
    <w:pPr>
      <w:keepNext/>
      <w:keepLines/>
      <w:numPr>
        <w:ilvl w:val="8"/>
        <w:numId w:val="1"/>
      </w:numPr>
      <w:spacing w:before="200" w:after="0"/>
      <w:outlineLvl w:val="8"/>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F2EA7"/>
    <w:rPr>
      <w:rFonts w:ascii="Garamond" w:eastAsia="Times New Roman" w:hAnsi="Garamond"/>
      <w:b/>
      <w:bCs/>
      <w:color w:val="002060"/>
      <w:sz w:val="28"/>
      <w:szCs w:val="28"/>
    </w:rPr>
  </w:style>
  <w:style w:type="character" w:customStyle="1" w:styleId="Heading2Char">
    <w:name w:val="Heading 2 Char"/>
    <w:basedOn w:val="DefaultParagraphFont"/>
    <w:link w:val="Heading2"/>
    <w:uiPriority w:val="9"/>
    <w:locked/>
    <w:rsid w:val="001A4A7D"/>
    <w:rPr>
      <w:rFonts w:ascii="Garamond" w:eastAsia="Times New Roman" w:hAnsi="Garamond"/>
      <w:b/>
      <w:bCs/>
      <w:color w:val="002060"/>
      <w:sz w:val="28"/>
      <w:szCs w:val="28"/>
    </w:rPr>
  </w:style>
  <w:style w:type="character" w:customStyle="1" w:styleId="Heading3Char">
    <w:name w:val="Heading 3 Char"/>
    <w:basedOn w:val="DefaultParagraphFont"/>
    <w:link w:val="Heading3"/>
    <w:uiPriority w:val="9"/>
    <w:locked/>
    <w:rsid w:val="008F2EA7"/>
    <w:rPr>
      <w:rFonts w:ascii="Garamond" w:eastAsia="Times New Roman" w:hAnsi="Garamond"/>
      <w:b/>
      <w:bCs/>
      <w:color w:val="002060"/>
      <w:sz w:val="24"/>
      <w:szCs w:val="24"/>
    </w:rPr>
  </w:style>
  <w:style w:type="character" w:customStyle="1" w:styleId="Heading4Char">
    <w:name w:val="Heading 4 Char"/>
    <w:basedOn w:val="DefaultParagraphFont"/>
    <w:link w:val="Heading4"/>
    <w:uiPriority w:val="9"/>
    <w:locked/>
    <w:rsid w:val="00234020"/>
    <w:rPr>
      <w:rFonts w:ascii="Garamond" w:eastAsia="Times New Roman" w:hAnsi="Garamond"/>
      <w:b/>
      <w:bCs/>
      <w:color w:val="002060"/>
      <w:sz w:val="24"/>
      <w:szCs w:val="24"/>
      <w:u w:val="single"/>
    </w:rPr>
  </w:style>
  <w:style w:type="character" w:customStyle="1" w:styleId="Heading5Char">
    <w:name w:val="Heading 5 Char"/>
    <w:basedOn w:val="DefaultParagraphFont"/>
    <w:link w:val="Heading5"/>
    <w:uiPriority w:val="9"/>
    <w:locked/>
    <w:rsid w:val="00714230"/>
    <w:rPr>
      <w:rFonts w:ascii="Cambria" w:eastAsia="Times New Roman" w:hAnsi="Cambria"/>
      <w:color w:val="243F60"/>
    </w:rPr>
  </w:style>
  <w:style w:type="character" w:customStyle="1" w:styleId="Heading6Char">
    <w:name w:val="Heading 6 Char"/>
    <w:basedOn w:val="DefaultParagraphFont"/>
    <w:link w:val="Heading6"/>
    <w:locked/>
    <w:rsid w:val="00714230"/>
    <w:rPr>
      <w:rFonts w:ascii="Cambria" w:eastAsia="Times New Roman" w:hAnsi="Cambria"/>
      <w:i/>
      <w:iCs/>
      <w:color w:val="243F60"/>
    </w:rPr>
  </w:style>
  <w:style w:type="character" w:customStyle="1" w:styleId="Heading7Char">
    <w:name w:val="Heading 7 Char"/>
    <w:basedOn w:val="DefaultParagraphFont"/>
    <w:link w:val="Heading7"/>
    <w:uiPriority w:val="9"/>
    <w:locked/>
    <w:rsid w:val="00714230"/>
    <w:rPr>
      <w:rFonts w:ascii="Cambria" w:eastAsia="Times New Roman" w:hAnsi="Cambria"/>
      <w:i/>
      <w:iCs/>
      <w:color w:val="404040"/>
    </w:rPr>
  </w:style>
  <w:style w:type="character" w:customStyle="1" w:styleId="Heading8Char">
    <w:name w:val="Heading 8 Char"/>
    <w:basedOn w:val="DefaultParagraphFont"/>
    <w:link w:val="Heading8"/>
    <w:uiPriority w:val="9"/>
    <w:locked/>
    <w:rsid w:val="00714230"/>
    <w:rPr>
      <w:rFonts w:ascii="Cambria" w:eastAsia="Times New Roman" w:hAnsi="Cambria"/>
      <w:color w:val="404040"/>
    </w:rPr>
  </w:style>
  <w:style w:type="character" w:customStyle="1" w:styleId="Heading9Char">
    <w:name w:val="Heading 9 Char"/>
    <w:basedOn w:val="DefaultParagraphFont"/>
    <w:link w:val="Heading9"/>
    <w:uiPriority w:val="9"/>
    <w:locked/>
    <w:rsid w:val="00714230"/>
    <w:rPr>
      <w:rFonts w:ascii="Cambria" w:eastAsia="Times New Roman" w:hAnsi="Cambria"/>
      <w:i/>
      <w:iCs/>
      <w:color w:val="404040"/>
    </w:rPr>
  </w:style>
  <w:style w:type="paragraph" w:styleId="ListParagraph">
    <w:name w:val="List Paragraph"/>
    <w:basedOn w:val="Normal"/>
    <w:link w:val="ListParagraphChar"/>
    <w:uiPriority w:val="34"/>
    <w:qFormat/>
    <w:rsid w:val="0007552C"/>
    <w:pPr>
      <w:ind w:left="720"/>
    </w:pPr>
    <w:rPr>
      <w:rFonts w:cs="Times New Roman"/>
      <w:sz w:val="22"/>
    </w:rPr>
  </w:style>
  <w:style w:type="table" w:styleId="TableGrid">
    <w:name w:val="Table Grid"/>
    <w:basedOn w:val="TableNormal"/>
    <w:uiPriority w:val="59"/>
    <w:rsid w:val="0007552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dnoteTextChar">
    <w:name w:val="Endnote Text Char"/>
    <w:uiPriority w:val="99"/>
    <w:semiHidden/>
    <w:locked/>
    <w:rsid w:val="0007552C"/>
    <w:rPr>
      <w:rFonts w:ascii="Calibri" w:hAnsi="Calibri"/>
      <w:sz w:val="20"/>
    </w:rPr>
  </w:style>
  <w:style w:type="paragraph" w:styleId="EndnoteText">
    <w:name w:val="endnote text"/>
    <w:basedOn w:val="Normal"/>
    <w:link w:val="EndnoteTextChar1"/>
    <w:uiPriority w:val="99"/>
    <w:semiHidden/>
    <w:rsid w:val="0007552C"/>
    <w:pPr>
      <w:spacing w:after="0" w:line="240" w:lineRule="auto"/>
    </w:pPr>
    <w:rPr>
      <w:rFonts w:cs="Times New Roman"/>
    </w:rPr>
  </w:style>
  <w:style w:type="character" w:customStyle="1" w:styleId="EndnoteTextChar1">
    <w:name w:val="Endnote Text Char1"/>
    <w:basedOn w:val="DefaultParagraphFont"/>
    <w:link w:val="EndnoteText"/>
    <w:uiPriority w:val="99"/>
    <w:semiHidden/>
    <w:locked/>
    <w:rsid w:val="005F316D"/>
    <w:rPr>
      <w:rFonts w:cs="Times New Roman"/>
      <w:sz w:val="20"/>
    </w:rPr>
  </w:style>
  <w:style w:type="paragraph" w:styleId="FootnoteText">
    <w:name w:val="footnote text"/>
    <w:basedOn w:val="Normal"/>
    <w:link w:val="FootnoteTextChar"/>
    <w:uiPriority w:val="99"/>
    <w:rsid w:val="0007552C"/>
    <w:pPr>
      <w:spacing w:after="0" w:line="240" w:lineRule="auto"/>
    </w:pPr>
    <w:rPr>
      <w:rFonts w:cs="Times New Roman"/>
    </w:rPr>
  </w:style>
  <w:style w:type="character" w:customStyle="1" w:styleId="FootnoteTextChar">
    <w:name w:val="Footnote Text Char"/>
    <w:basedOn w:val="DefaultParagraphFont"/>
    <w:link w:val="FootnoteText"/>
    <w:uiPriority w:val="99"/>
    <w:locked/>
    <w:rsid w:val="0007552C"/>
    <w:rPr>
      <w:rFonts w:ascii="Calibri" w:hAnsi="Calibri" w:cs="Times New Roman"/>
      <w:sz w:val="20"/>
    </w:rPr>
  </w:style>
  <w:style w:type="character" w:styleId="FootnoteReference">
    <w:name w:val="footnote reference"/>
    <w:basedOn w:val="DefaultParagraphFont"/>
    <w:uiPriority w:val="99"/>
    <w:semiHidden/>
    <w:rsid w:val="0007552C"/>
    <w:rPr>
      <w:rFonts w:cs="Times New Roman"/>
      <w:vertAlign w:val="superscript"/>
    </w:rPr>
  </w:style>
  <w:style w:type="character" w:customStyle="1" w:styleId="HeaderChar">
    <w:name w:val="Header Char"/>
    <w:uiPriority w:val="99"/>
    <w:locked/>
    <w:rsid w:val="0007552C"/>
    <w:rPr>
      <w:rFonts w:ascii="Calibri" w:hAnsi="Calibri"/>
    </w:rPr>
  </w:style>
  <w:style w:type="paragraph" w:styleId="Header">
    <w:name w:val="header"/>
    <w:basedOn w:val="Normal"/>
    <w:link w:val="HeaderChar1"/>
    <w:uiPriority w:val="99"/>
    <w:rsid w:val="0007552C"/>
    <w:pPr>
      <w:tabs>
        <w:tab w:val="center" w:pos="4680"/>
        <w:tab w:val="right" w:pos="9360"/>
      </w:tabs>
      <w:spacing w:after="0" w:line="240" w:lineRule="auto"/>
    </w:pPr>
  </w:style>
  <w:style w:type="character" w:customStyle="1" w:styleId="HeaderChar1">
    <w:name w:val="Header Char1"/>
    <w:basedOn w:val="DefaultParagraphFont"/>
    <w:link w:val="Header"/>
    <w:semiHidden/>
    <w:locked/>
    <w:rsid w:val="005F316D"/>
    <w:rPr>
      <w:rFonts w:cs="Times New Roman"/>
    </w:rPr>
  </w:style>
  <w:style w:type="character" w:customStyle="1" w:styleId="FooterChar">
    <w:name w:val="Footer Char"/>
    <w:uiPriority w:val="99"/>
    <w:locked/>
    <w:rsid w:val="0007552C"/>
    <w:rPr>
      <w:rFonts w:ascii="Calibri" w:hAnsi="Calibri"/>
    </w:rPr>
  </w:style>
  <w:style w:type="paragraph" w:styleId="Footer">
    <w:name w:val="footer"/>
    <w:basedOn w:val="Normal"/>
    <w:link w:val="FooterChar1"/>
    <w:uiPriority w:val="99"/>
    <w:rsid w:val="0007552C"/>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locked/>
    <w:rsid w:val="005F316D"/>
    <w:rPr>
      <w:rFonts w:cs="Times New Roman"/>
    </w:rPr>
  </w:style>
  <w:style w:type="paragraph" w:styleId="NoSpacing">
    <w:name w:val="No Spacing"/>
    <w:uiPriority w:val="99"/>
    <w:qFormat/>
    <w:rsid w:val="0007552C"/>
    <w:rPr>
      <w:rFonts w:cs="Calibri"/>
    </w:rPr>
  </w:style>
  <w:style w:type="paragraph" w:styleId="BodyTextIndent">
    <w:name w:val="Body Text Indent"/>
    <w:basedOn w:val="Normal"/>
    <w:link w:val="BodyTextIndentChar"/>
    <w:uiPriority w:val="99"/>
    <w:rsid w:val="0007552C"/>
    <w:pPr>
      <w:spacing w:after="0" w:line="240" w:lineRule="auto"/>
      <w:ind w:left="360"/>
    </w:pPr>
    <w:rPr>
      <w:rFonts w:ascii="Times New Roman" w:hAnsi="Times New Roman" w:cs="Times New Roman"/>
      <w:sz w:val="24"/>
      <w:szCs w:val="24"/>
      <w:lang w:val="hr-HR"/>
    </w:rPr>
  </w:style>
  <w:style w:type="character" w:customStyle="1" w:styleId="BodyTextIndentChar">
    <w:name w:val="Body Text Indent Char"/>
    <w:basedOn w:val="DefaultParagraphFont"/>
    <w:link w:val="BodyTextIndent"/>
    <w:uiPriority w:val="99"/>
    <w:locked/>
    <w:rsid w:val="0007552C"/>
    <w:rPr>
      <w:rFonts w:ascii="Times New Roman" w:hAnsi="Times New Roman" w:cs="Times New Roman"/>
      <w:sz w:val="24"/>
      <w:lang w:val="hr-HR"/>
    </w:rPr>
  </w:style>
  <w:style w:type="paragraph" w:styleId="BodyTextIndent2">
    <w:name w:val="Body Text Indent 2"/>
    <w:basedOn w:val="Normal"/>
    <w:link w:val="BodyTextIndent2Char"/>
    <w:uiPriority w:val="99"/>
    <w:rsid w:val="0007552C"/>
    <w:pPr>
      <w:spacing w:after="120" w:line="480" w:lineRule="auto"/>
      <w:ind w:left="283"/>
    </w:pPr>
  </w:style>
  <w:style w:type="character" w:customStyle="1" w:styleId="BodyTextIndent2Char">
    <w:name w:val="Body Text Indent 2 Char"/>
    <w:basedOn w:val="DefaultParagraphFont"/>
    <w:link w:val="BodyTextIndent2"/>
    <w:uiPriority w:val="99"/>
    <w:locked/>
    <w:rsid w:val="0007552C"/>
    <w:rPr>
      <w:rFonts w:cs="Times New Roman"/>
    </w:rPr>
  </w:style>
  <w:style w:type="paragraph" w:styleId="BodyText2">
    <w:name w:val="Body Text 2"/>
    <w:basedOn w:val="Normal"/>
    <w:link w:val="BodyText2Char"/>
    <w:uiPriority w:val="99"/>
    <w:rsid w:val="0007552C"/>
    <w:pPr>
      <w:spacing w:after="120" w:line="480" w:lineRule="auto"/>
    </w:pPr>
    <w:rPr>
      <w:rFonts w:ascii="Times New Roman" w:hAnsi="Times New Roman" w:cs="Times New Roman"/>
      <w:sz w:val="24"/>
      <w:szCs w:val="24"/>
      <w:lang w:val="en-GB"/>
    </w:rPr>
  </w:style>
  <w:style w:type="character" w:customStyle="1" w:styleId="BodyText2Char">
    <w:name w:val="Body Text 2 Char"/>
    <w:basedOn w:val="DefaultParagraphFont"/>
    <w:link w:val="BodyText2"/>
    <w:uiPriority w:val="99"/>
    <w:locked/>
    <w:rsid w:val="0007552C"/>
    <w:rPr>
      <w:rFonts w:ascii="Times New Roman" w:hAnsi="Times New Roman" w:cs="Times New Roman"/>
      <w:sz w:val="24"/>
      <w:lang w:val="en-GB"/>
    </w:rPr>
  </w:style>
  <w:style w:type="paragraph" w:styleId="Title">
    <w:name w:val="Title"/>
    <w:basedOn w:val="Normal"/>
    <w:link w:val="TitleChar"/>
    <w:uiPriority w:val="99"/>
    <w:qFormat/>
    <w:rsid w:val="0007552C"/>
    <w:pPr>
      <w:spacing w:after="0" w:line="240" w:lineRule="auto"/>
      <w:jc w:val="center"/>
    </w:pPr>
    <w:rPr>
      <w:rFonts w:ascii="Times New Roman" w:hAnsi="Times New Roman" w:cs="Times New Roman"/>
      <w:b/>
      <w:bCs/>
      <w:sz w:val="24"/>
      <w:szCs w:val="24"/>
      <w:lang w:val="hr-HR"/>
    </w:rPr>
  </w:style>
  <w:style w:type="character" w:customStyle="1" w:styleId="TitleChar">
    <w:name w:val="Title Char"/>
    <w:basedOn w:val="DefaultParagraphFont"/>
    <w:link w:val="Title"/>
    <w:uiPriority w:val="99"/>
    <w:locked/>
    <w:rsid w:val="0007552C"/>
    <w:rPr>
      <w:rFonts w:ascii="Times New Roman" w:hAnsi="Times New Roman" w:cs="Times New Roman"/>
      <w:b/>
      <w:sz w:val="24"/>
      <w:lang w:val="hr-HR"/>
    </w:rPr>
  </w:style>
  <w:style w:type="character" w:styleId="Hyperlink">
    <w:name w:val="Hyperlink"/>
    <w:basedOn w:val="DefaultParagraphFont"/>
    <w:uiPriority w:val="99"/>
    <w:rsid w:val="006214C3"/>
    <w:rPr>
      <w:rFonts w:ascii="Times New Roman" w:hAnsi="Times New Roman" w:cs="Times New Roman"/>
      <w:color w:val="0000FF"/>
      <w:u w:val="single"/>
    </w:rPr>
  </w:style>
  <w:style w:type="character" w:customStyle="1" w:styleId="apple-style-span">
    <w:name w:val="apple-style-span"/>
    <w:basedOn w:val="DefaultParagraphFont"/>
    <w:rsid w:val="006214C3"/>
    <w:rPr>
      <w:rFonts w:cs="Times New Roman"/>
    </w:rPr>
  </w:style>
  <w:style w:type="paragraph" w:styleId="BalloonText">
    <w:name w:val="Balloon Text"/>
    <w:basedOn w:val="Normal"/>
    <w:link w:val="BalloonTextChar"/>
    <w:uiPriority w:val="99"/>
    <w:semiHidden/>
    <w:rsid w:val="006214C3"/>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6214C3"/>
    <w:rPr>
      <w:rFonts w:ascii="Tahoma" w:hAnsi="Tahoma" w:cs="Times New Roman"/>
      <w:sz w:val="16"/>
    </w:rPr>
  </w:style>
  <w:style w:type="paragraph" w:customStyle="1" w:styleId="Style15">
    <w:name w:val="Style15"/>
    <w:basedOn w:val="Normal"/>
    <w:uiPriority w:val="99"/>
    <w:rsid w:val="00C16AE7"/>
    <w:pPr>
      <w:widowControl w:val="0"/>
      <w:autoSpaceDE w:val="0"/>
      <w:autoSpaceDN w:val="0"/>
      <w:adjustRightInd w:val="0"/>
      <w:spacing w:after="0" w:line="240" w:lineRule="auto"/>
    </w:pPr>
    <w:rPr>
      <w:rFonts w:ascii="Garamond" w:eastAsia="Times New Roman" w:hAnsi="Garamond" w:cs="Garamond"/>
      <w:sz w:val="24"/>
      <w:szCs w:val="24"/>
    </w:rPr>
  </w:style>
  <w:style w:type="paragraph" w:customStyle="1" w:styleId="Style34">
    <w:name w:val="Style34"/>
    <w:basedOn w:val="Normal"/>
    <w:uiPriority w:val="99"/>
    <w:rsid w:val="00C16AE7"/>
    <w:pPr>
      <w:widowControl w:val="0"/>
      <w:autoSpaceDE w:val="0"/>
      <w:autoSpaceDN w:val="0"/>
      <w:adjustRightInd w:val="0"/>
      <w:spacing w:after="0" w:line="329" w:lineRule="exact"/>
      <w:jc w:val="both"/>
    </w:pPr>
    <w:rPr>
      <w:rFonts w:ascii="Garamond" w:eastAsia="Times New Roman" w:hAnsi="Garamond" w:cs="Garamond"/>
      <w:sz w:val="24"/>
      <w:szCs w:val="24"/>
    </w:rPr>
  </w:style>
  <w:style w:type="paragraph" w:customStyle="1" w:styleId="Style36">
    <w:name w:val="Style36"/>
    <w:basedOn w:val="Normal"/>
    <w:uiPriority w:val="99"/>
    <w:rsid w:val="00C16AE7"/>
    <w:pPr>
      <w:widowControl w:val="0"/>
      <w:autoSpaceDE w:val="0"/>
      <w:autoSpaceDN w:val="0"/>
      <w:adjustRightInd w:val="0"/>
      <w:spacing w:after="0" w:line="240" w:lineRule="auto"/>
    </w:pPr>
    <w:rPr>
      <w:rFonts w:ascii="Garamond" w:eastAsia="Times New Roman" w:hAnsi="Garamond" w:cs="Garamond"/>
      <w:sz w:val="24"/>
      <w:szCs w:val="24"/>
    </w:rPr>
  </w:style>
  <w:style w:type="character" w:customStyle="1" w:styleId="FontStyle97">
    <w:name w:val="Font Style97"/>
    <w:uiPriority w:val="99"/>
    <w:rsid w:val="00C16AE7"/>
    <w:rPr>
      <w:rFonts w:ascii="Calibri" w:hAnsi="Calibri"/>
      <w:sz w:val="20"/>
    </w:rPr>
  </w:style>
  <w:style w:type="character" w:customStyle="1" w:styleId="FontStyle104">
    <w:name w:val="Font Style104"/>
    <w:uiPriority w:val="99"/>
    <w:rsid w:val="00C16AE7"/>
    <w:rPr>
      <w:rFonts w:ascii="Garamond" w:hAnsi="Garamond"/>
      <w:b/>
      <w:sz w:val="18"/>
    </w:rPr>
  </w:style>
  <w:style w:type="character" w:customStyle="1" w:styleId="FontStyle105">
    <w:name w:val="Font Style105"/>
    <w:uiPriority w:val="99"/>
    <w:rsid w:val="00C16AE7"/>
    <w:rPr>
      <w:rFonts w:ascii="Candara" w:hAnsi="Candara"/>
      <w:sz w:val="18"/>
    </w:rPr>
  </w:style>
  <w:style w:type="paragraph" w:customStyle="1" w:styleId="Style27">
    <w:name w:val="Style27"/>
    <w:basedOn w:val="Normal"/>
    <w:uiPriority w:val="99"/>
    <w:rsid w:val="00C16AE7"/>
    <w:pPr>
      <w:widowControl w:val="0"/>
      <w:autoSpaceDE w:val="0"/>
      <w:autoSpaceDN w:val="0"/>
      <w:adjustRightInd w:val="0"/>
      <w:spacing w:after="0" w:line="240" w:lineRule="auto"/>
    </w:pPr>
    <w:rPr>
      <w:rFonts w:ascii="Garamond" w:eastAsia="Times New Roman" w:hAnsi="Garamond" w:cs="Garamond"/>
      <w:sz w:val="24"/>
      <w:szCs w:val="24"/>
    </w:rPr>
  </w:style>
  <w:style w:type="paragraph" w:customStyle="1" w:styleId="Style63">
    <w:name w:val="Style63"/>
    <w:basedOn w:val="Normal"/>
    <w:uiPriority w:val="99"/>
    <w:rsid w:val="00C16AE7"/>
    <w:pPr>
      <w:widowControl w:val="0"/>
      <w:autoSpaceDE w:val="0"/>
      <w:autoSpaceDN w:val="0"/>
      <w:adjustRightInd w:val="0"/>
      <w:spacing w:after="0" w:line="226" w:lineRule="exact"/>
    </w:pPr>
    <w:rPr>
      <w:rFonts w:ascii="Garamond" w:eastAsia="Times New Roman" w:hAnsi="Garamond" w:cs="Garamond"/>
      <w:sz w:val="24"/>
      <w:szCs w:val="24"/>
    </w:rPr>
  </w:style>
  <w:style w:type="character" w:customStyle="1" w:styleId="FontStyle102">
    <w:name w:val="Font Style102"/>
    <w:uiPriority w:val="99"/>
    <w:rsid w:val="00C16AE7"/>
    <w:rPr>
      <w:rFonts w:ascii="Candara" w:hAnsi="Candara"/>
      <w:sz w:val="22"/>
    </w:rPr>
  </w:style>
  <w:style w:type="character" w:customStyle="1" w:styleId="FontStyle106">
    <w:name w:val="Font Style106"/>
    <w:uiPriority w:val="99"/>
    <w:rsid w:val="00C16AE7"/>
    <w:rPr>
      <w:rFonts w:ascii="Book Antiqua" w:hAnsi="Book Antiqua"/>
      <w:i/>
      <w:spacing w:val="40"/>
      <w:sz w:val="24"/>
    </w:rPr>
  </w:style>
  <w:style w:type="paragraph" w:customStyle="1" w:styleId="Style9">
    <w:name w:val="Style9"/>
    <w:basedOn w:val="Normal"/>
    <w:uiPriority w:val="99"/>
    <w:rsid w:val="00626084"/>
    <w:pPr>
      <w:widowControl w:val="0"/>
      <w:autoSpaceDE w:val="0"/>
      <w:autoSpaceDN w:val="0"/>
      <w:adjustRightInd w:val="0"/>
      <w:spacing w:after="0" w:line="288" w:lineRule="exact"/>
      <w:ind w:firstLine="2630"/>
    </w:pPr>
    <w:rPr>
      <w:rFonts w:ascii="Garamond" w:eastAsia="Times New Roman" w:hAnsi="Garamond" w:cs="Garamond"/>
      <w:sz w:val="24"/>
      <w:szCs w:val="24"/>
    </w:rPr>
  </w:style>
  <w:style w:type="paragraph" w:customStyle="1" w:styleId="Style60">
    <w:name w:val="Style60"/>
    <w:basedOn w:val="Normal"/>
    <w:uiPriority w:val="99"/>
    <w:rsid w:val="00626084"/>
    <w:pPr>
      <w:widowControl w:val="0"/>
      <w:autoSpaceDE w:val="0"/>
      <w:autoSpaceDN w:val="0"/>
      <w:adjustRightInd w:val="0"/>
      <w:spacing w:after="0" w:line="240" w:lineRule="auto"/>
      <w:jc w:val="both"/>
    </w:pPr>
    <w:rPr>
      <w:rFonts w:ascii="Garamond" w:eastAsia="Times New Roman" w:hAnsi="Garamond" w:cs="Garamond"/>
      <w:sz w:val="24"/>
      <w:szCs w:val="24"/>
    </w:rPr>
  </w:style>
  <w:style w:type="paragraph" w:customStyle="1" w:styleId="Style61">
    <w:name w:val="Style61"/>
    <w:basedOn w:val="Normal"/>
    <w:uiPriority w:val="99"/>
    <w:rsid w:val="00675C7B"/>
    <w:pPr>
      <w:widowControl w:val="0"/>
      <w:autoSpaceDE w:val="0"/>
      <w:autoSpaceDN w:val="0"/>
      <w:adjustRightInd w:val="0"/>
      <w:spacing w:after="0" w:line="254" w:lineRule="exact"/>
    </w:pPr>
    <w:rPr>
      <w:rFonts w:ascii="Garamond" w:eastAsia="Times New Roman" w:hAnsi="Garamond" w:cs="Garamond"/>
      <w:sz w:val="24"/>
      <w:szCs w:val="24"/>
    </w:rPr>
  </w:style>
  <w:style w:type="paragraph" w:customStyle="1" w:styleId="Style62">
    <w:name w:val="Style62"/>
    <w:basedOn w:val="Normal"/>
    <w:uiPriority w:val="99"/>
    <w:rsid w:val="00675C7B"/>
    <w:pPr>
      <w:widowControl w:val="0"/>
      <w:autoSpaceDE w:val="0"/>
      <w:autoSpaceDN w:val="0"/>
      <w:adjustRightInd w:val="0"/>
      <w:spacing w:after="0" w:line="240" w:lineRule="auto"/>
    </w:pPr>
    <w:rPr>
      <w:rFonts w:ascii="Garamond" w:eastAsia="Times New Roman" w:hAnsi="Garamond" w:cs="Garamond"/>
      <w:sz w:val="24"/>
      <w:szCs w:val="24"/>
    </w:rPr>
  </w:style>
  <w:style w:type="paragraph" w:customStyle="1" w:styleId="Style65">
    <w:name w:val="Style65"/>
    <w:basedOn w:val="Normal"/>
    <w:uiPriority w:val="99"/>
    <w:rsid w:val="00675C7B"/>
    <w:pPr>
      <w:widowControl w:val="0"/>
      <w:autoSpaceDE w:val="0"/>
      <w:autoSpaceDN w:val="0"/>
      <w:adjustRightInd w:val="0"/>
      <w:spacing w:after="0" w:line="240" w:lineRule="auto"/>
    </w:pPr>
    <w:rPr>
      <w:rFonts w:ascii="Garamond" w:eastAsia="Times New Roman" w:hAnsi="Garamond" w:cs="Garamond"/>
      <w:sz w:val="24"/>
      <w:szCs w:val="24"/>
    </w:rPr>
  </w:style>
  <w:style w:type="paragraph" w:customStyle="1" w:styleId="Style66">
    <w:name w:val="Style66"/>
    <w:basedOn w:val="Normal"/>
    <w:uiPriority w:val="99"/>
    <w:rsid w:val="00675C7B"/>
    <w:pPr>
      <w:widowControl w:val="0"/>
      <w:autoSpaceDE w:val="0"/>
      <w:autoSpaceDN w:val="0"/>
      <w:adjustRightInd w:val="0"/>
      <w:spacing w:after="0" w:line="240" w:lineRule="auto"/>
    </w:pPr>
    <w:rPr>
      <w:rFonts w:ascii="Garamond" w:eastAsia="Times New Roman" w:hAnsi="Garamond" w:cs="Garamond"/>
      <w:sz w:val="24"/>
      <w:szCs w:val="24"/>
    </w:rPr>
  </w:style>
  <w:style w:type="character" w:customStyle="1" w:styleId="FontStyle91">
    <w:name w:val="Font Style91"/>
    <w:uiPriority w:val="99"/>
    <w:rsid w:val="00675C7B"/>
    <w:rPr>
      <w:rFonts w:ascii="Garamond" w:hAnsi="Garamond"/>
      <w:b/>
      <w:spacing w:val="30"/>
      <w:sz w:val="8"/>
    </w:rPr>
  </w:style>
  <w:style w:type="character" w:customStyle="1" w:styleId="FontStyle98">
    <w:name w:val="Font Style98"/>
    <w:uiPriority w:val="99"/>
    <w:rsid w:val="00675C7B"/>
    <w:rPr>
      <w:rFonts w:ascii="Calibri" w:hAnsi="Calibri"/>
      <w:sz w:val="22"/>
    </w:rPr>
  </w:style>
  <w:style w:type="character" w:customStyle="1" w:styleId="FontStyle99">
    <w:name w:val="Font Style99"/>
    <w:uiPriority w:val="99"/>
    <w:rsid w:val="00675C7B"/>
    <w:rPr>
      <w:rFonts w:ascii="Book Antiqua" w:hAnsi="Book Antiqua"/>
      <w:sz w:val="18"/>
    </w:rPr>
  </w:style>
  <w:style w:type="character" w:customStyle="1" w:styleId="FontStyle100">
    <w:name w:val="Font Style100"/>
    <w:uiPriority w:val="99"/>
    <w:rsid w:val="00675C7B"/>
    <w:rPr>
      <w:rFonts w:ascii="Segoe UI" w:hAnsi="Segoe UI"/>
      <w:sz w:val="16"/>
    </w:rPr>
  </w:style>
  <w:style w:type="paragraph" w:customStyle="1" w:styleId="Style68">
    <w:name w:val="Style68"/>
    <w:basedOn w:val="Normal"/>
    <w:uiPriority w:val="99"/>
    <w:rsid w:val="00675C7B"/>
    <w:pPr>
      <w:widowControl w:val="0"/>
      <w:autoSpaceDE w:val="0"/>
      <w:autoSpaceDN w:val="0"/>
      <w:adjustRightInd w:val="0"/>
      <w:spacing w:after="0" w:line="758" w:lineRule="exact"/>
      <w:ind w:firstLine="3672"/>
    </w:pPr>
    <w:rPr>
      <w:rFonts w:ascii="Garamond" w:eastAsia="Times New Roman" w:hAnsi="Garamond" w:cs="Garamond"/>
      <w:sz w:val="24"/>
      <w:szCs w:val="24"/>
    </w:rPr>
  </w:style>
  <w:style w:type="character" w:customStyle="1" w:styleId="FontStyle110">
    <w:name w:val="Font Style110"/>
    <w:uiPriority w:val="99"/>
    <w:rsid w:val="00675C7B"/>
    <w:rPr>
      <w:rFonts w:ascii="Calibri" w:hAnsi="Calibri"/>
      <w:b/>
      <w:sz w:val="20"/>
    </w:rPr>
  </w:style>
  <w:style w:type="paragraph" w:customStyle="1" w:styleId="Default">
    <w:name w:val="Default"/>
    <w:uiPriority w:val="99"/>
    <w:rsid w:val="00E4447B"/>
    <w:pPr>
      <w:autoSpaceDE w:val="0"/>
      <w:autoSpaceDN w:val="0"/>
      <w:adjustRightInd w:val="0"/>
    </w:pPr>
    <w:rPr>
      <w:rFonts w:ascii="Arial" w:hAnsi="Arial" w:cs="Arial"/>
      <w:color w:val="000000"/>
      <w:sz w:val="24"/>
      <w:szCs w:val="24"/>
    </w:rPr>
  </w:style>
  <w:style w:type="paragraph" w:styleId="BodyText3">
    <w:name w:val="Body Text 3"/>
    <w:basedOn w:val="Normal"/>
    <w:link w:val="BodyText3Char"/>
    <w:uiPriority w:val="99"/>
    <w:semiHidden/>
    <w:rsid w:val="00E4447B"/>
    <w:pPr>
      <w:spacing w:after="120"/>
    </w:pPr>
    <w:rPr>
      <w:rFonts w:cs="Times New Roman"/>
      <w:sz w:val="16"/>
      <w:szCs w:val="16"/>
    </w:rPr>
  </w:style>
  <w:style w:type="character" w:customStyle="1" w:styleId="BodyText3Char">
    <w:name w:val="Body Text 3 Char"/>
    <w:basedOn w:val="DefaultParagraphFont"/>
    <w:link w:val="BodyText3"/>
    <w:uiPriority w:val="99"/>
    <w:semiHidden/>
    <w:locked/>
    <w:rsid w:val="00E4447B"/>
    <w:rPr>
      <w:rFonts w:cs="Times New Roman"/>
      <w:sz w:val="16"/>
    </w:rPr>
  </w:style>
  <w:style w:type="paragraph" w:styleId="TOCHeading">
    <w:name w:val="TOC Heading"/>
    <w:basedOn w:val="Heading1"/>
    <w:next w:val="Normal"/>
    <w:uiPriority w:val="39"/>
    <w:qFormat/>
    <w:rsid w:val="00BD4007"/>
    <w:pPr>
      <w:numPr>
        <w:numId w:val="0"/>
      </w:numPr>
      <w:outlineLvl w:val="9"/>
    </w:pPr>
    <w:rPr>
      <w:rFonts w:ascii="Cambria" w:hAnsi="Cambria" w:cs="Cambria"/>
      <w:color w:val="365F91"/>
    </w:rPr>
  </w:style>
  <w:style w:type="paragraph" w:styleId="TOC2">
    <w:name w:val="toc 2"/>
    <w:basedOn w:val="Normal"/>
    <w:next w:val="Normal"/>
    <w:autoRedefine/>
    <w:uiPriority w:val="39"/>
    <w:qFormat/>
    <w:rsid w:val="00BD4007"/>
    <w:pPr>
      <w:spacing w:after="100"/>
      <w:ind w:left="220"/>
    </w:pPr>
  </w:style>
  <w:style w:type="paragraph" w:styleId="TOC3">
    <w:name w:val="toc 3"/>
    <w:basedOn w:val="Normal"/>
    <w:next w:val="Normal"/>
    <w:autoRedefine/>
    <w:uiPriority w:val="39"/>
    <w:qFormat/>
    <w:rsid w:val="002812CF"/>
    <w:pPr>
      <w:numPr>
        <w:numId w:val="47"/>
      </w:numPr>
      <w:spacing w:after="100"/>
    </w:pPr>
  </w:style>
  <w:style w:type="character" w:styleId="CommentReference">
    <w:name w:val="annotation reference"/>
    <w:basedOn w:val="DefaultParagraphFont"/>
    <w:uiPriority w:val="99"/>
    <w:semiHidden/>
    <w:rsid w:val="00C5682A"/>
    <w:rPr>
      <w:rFonts w:cs="Times New Roman"/>
      <w:sz w:val="16"/>
    </w:rPr>
  </w:style>
  <w:style w:type="paragraph" w:styleId="CommentText">
    <w:name w:val="annotation text"/>
    <w:basedOn w:val="Normal"/>
    <w:link w:val="CommentTextChar"/>
    <w:uiPriority w:val="99"/>
    <w:semiHidden/>
    <w:rsid w:val="00C5682A"/>
    <w:pPr>
      <w:spacing w:line="240" w:lineRule="auto"/>
    </w:pPr>
    <w:rPr>
      <w:rFonts w:cs="Times New Roman"/>
    </w:rPr>
  </w:style>
  <w:style w:type="character" w:customStyle="1" w:styleId="CommentTextChar">
    <w:name w:val="Comment Text Char"/>
    <w:basedOn w:val="DefaultParagraphFont"/>
    <w:link w:val="CommentText"/>
    <w:uiPriority w:val="99"/>
    <w:semiHidden/>
    <w:locked/>
    <w:rsid w:val="00C5682A"/>
    <w:rPr>
      <w:rFonts w:cs="Times New Roman"/>
      <w:sz w:val="20"/>
    </w:rPr>
  </w:style>
  <w:style w:type="paragraph" w:styleId="CommentSubject">
    <w:name w:val="annotation subject"/>
    <w:basedOn w:val="CommentText"/>
    <w:next w:val="CommentText"/>
    <w:link w:val="CommentSubjectChar"/>
    <w:uiPriority w:val="99"/>
    <w:semiHidden/>
    <w:rsid w:val="00C5682A"/>
    <w:rPr>
      <w:b/>
      <w:bCs/>
    </w:rPr>
  </w:style>
  <w:style w:type="character" w:customStyle="1" w:styleId="CommentSubjectChar">
    <w:name w:val="Comment Subject Char"/>
    <w:basedOn w:val="CommentTextChar"/>
    <w:link w:val="CommentSubject"/>
    <w:uiPriority w:val="99"/>
    <w:semiHidden/>
    <w:locked/>
    <w:rsid w:val="00C5682A"/>
    <w:rPr>
      <w:rFonts w:cs="Times New Roman"/>
      <w:b/>
      <w:sz w:val="20"/>
    </w:rPr>
  </w:style>
  <w:style w:type="paragraph" w:customStyle="1" w:styleId="Style1">
    <w:name w:val="Style1"/>
    <w:basedOn w:val="Normal"/>
    <w:uiPriority w:val="99"/>
    <w:rsid w:val="00DF3C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Normal"/>
    <w:uiPriority w:val="99"/>
    <w:rsid w:val="00DF3C22"/>
    <w:pPr>
      <w:widowControl w:val="0"/>
      <w:autoSpaceDE w:val="0"/>
      <w:autoSpaceDN w:val="0"/>
      <w:adjustRightInd w:val="0"/>
      <w:spacing w:after="0" w:line="267" w:lineRule="exact"/>
      <w:ind w:firstLine="715"/>
      <w:jc w:val="both"/>
    </w:pPr>
    <w:rPr>
      <w:rFonts w:ascii="Times New Roman" w:eastAsia="Times New Roman" w:hAnsi="Times New Roman" w:cs="Times New Roman"/>
      <w:sz w:val="24"/>
      <w:szCs w:val="24"/>
    </w:rPr>
  </w:style>
  <w:style w:type="character" w:customStyle="1" w:styleId="FontStyle11">
    <w:name w:val="Font Style11"/>
    <w:uiPriority w:val="99"/>
    <w:rsid w:val="00DF3C22"/>
    <w:rPr>
      <w:rFonts w:ascii="Times New Roman" w:hAnsi="Times New Roman"/>
      <w:sz w:val="20"/>
    </w:rPr>
  </w:style>
  <w:style w:type="character" w:customStyle="1" w:styleId="FontStyle12">
    <w:name w:val="Font Style12"/>
    <w:uiPriority w:val="99"/>
    <w:rsid w:val="00DF3C22"/>
    <w:rPr>
      <w:rFonts w:ascii="Times New Roman" w:hAnsi="Times New Roman"/>
      <w:b/>
      <w:sz w:val="22"/>
    </w:rPr>
  </w:style>
  <w:style w:type="paragraph" w:customStyle="1" w:styleId="Style6">
    <w:name w:val="Style6"/>
    <w:basedOn w:val="Normal"/>
    <w:uiPriority w:val="99"/>
    <w:rsid w:val="00DF3C22"/>
    <w:pPr>
      <w:widowControl w:val="0"/>
      <w:autoSpaceDE w:val="0"/>
      <w:autoSpaceDN w:val="0"/>
      <w:adjustRightInd w:val="0"/>
      <w:spacing w:after="0" w:line="250" w:lineRule="exact"/>
      <w:jc w:val="both"/>
    </w:pPr>
    <w:rPr>
      <w:rFonts w:ascii="Arial" w:eastAsia="Times New Roman" w:hAnsi="Arial" w:cs="Arial"/>
      <w:sz w:val="24"/>
      <w:szCs w:val="24"/>
    </w:rPr>
  </w:style>
  <w:style w:type="character" w:customStyle="1" w:styleId="FontStyle45">
    <w:name w:val="Font Style45"/>
    <w:uiPriority w:val="99"/>
    <w:rsid w:val="00DF3C22"/>
    <w:rPr>
      <w:rFonts w:ascii="Arial" w:hAnsi="Arial"/>
      <w:sz w:val="16"/>
    </w:rPr>
  </w:style>
  <w:style w:type="character" w:customStyle="1" w:styleId="FontStyle46">
    <w:name w:val="Font Style46"/>
    <w:uiPriority w:val="99"/>
    <w:rsid w:val="00DF3C22"/>
    <w:rPr>
      <w:rFonts w:ascii="Arial" w:hAnsi="Arial"/>
      <w:b/>
      <w:sz w:val="16"/>
    </w:rPr>
  </w:style>
  <w:style w:type="paragraph" w:styleId="TOC1">
    <w:name w:val="toc 1"/>
    <w:basedOn w:val="Normal"/>
    <w:next w:val="Normal"/>
    <w:autoRedefine/>
    <w:uiPriority w:val="39"/>
    <w:qFormat/>
    <w:rsid w:val="00927DFC"/>
    <w:pPr>
      <w:spacing w:after="100"/>
    </w:pPr>
  </w:style>
  <w:style w:type="table" w:customStyle="1" w:styleId="TableGrid1">
    <w:name w:val="Table Grid1"/>
    <w:uiPriority w:val="99"/>
    <w:rsid w:val="00276E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B37695"/>
    <w:rPr>
      <w:sz w:val="22"/>
    </w:rPr>
  </w:style>
  <w:style w:type="paragraph" w:styleId="PlainText">
    <w:name w:val="Plain Text"/>
    <w:basedOn w:val="Normal"/>
    <w:link w:val="PlainTextChar"/>
    <w:uiPriority w:val="99"/>
    <w:semiHidden/>
    <w:locked/>
    <w:rsid w:val="00C70B84"/>
    <w:pPr>
      <w:spacing w:after="0" w:line="240" w:lineRule="auto"/>
    </w:pPr>
    <w:rPr>
      <w:rFonts w:ascii="Consolas" w:hAnsi="Consolas" w:cs="Times New Roman"/>
      <w:sz w:val="21"/>
      <w:szCs w:val="21"/>
      <w:lang w:val="en-GB"/>
    </w:rPr>
  </w:style>
  <w:style w:type="character" w:customStyle="1" w:styleId="PlainTextChar">
    <w:name w:val="Plain Text Char"/>
    <w:basedOn w:val="DefaultParagraphFont"/>
    <w:link w:val="PlainText"/>
    <w:uiPriority w:val="99"/>
    <w:semiHidden/>
    <w:locked/>
    <w:rsid w:val="00C70B84"/>
    <w:rPr>
      <w:rFonts w:ascii="Consolas" w:hAnsi="Consolas" w:cs="Times New Roman"/>
      <w:sz w:val="21"/>
      <w:szCs w:val="21"/>
      <w:lang w:val="en-GB"/>
    </w:rPr>
  </w:style>
  <w:style w:type="character" w:customStyle="1" w:styleId="st">
    <w:name w:val="st"/>
    <w:basedOn w:val="DefaultParagraphFont"/>
    <w:rsid w:val="00044C8F"/>
  </w:style>
  <w:style w:type="character" w:styleId="Emphasis">
    <w:name w:val="Emphasis"/>
    <w:basedOn w:val="DefaultParagraphFont"/>
    <w:uiPriority w:val="20"/>
    <w:qFormat/>
    <w:locked/>
    <w:rsid w:val="00044C8F"/>
    <w:rPr>
      <w:i/>
      <w:iCs/>
    </w:rPr>
  </w:style>
  <w:style w:type="paragraph" w:styleId="NormalWeb">
    <w:name w:val="Normal (Web)"/>
    <w:basedOn w:val="Normal"/>
    <w:uiPriority w:val="99"/>
    <w:unhideWhenUsed/>
    <w:locked/>
    <w:rsid w:val="00BF15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
    <w:name w:val="Style"/>
    <w:rsid w:val="00E40B67"/>
    <w:pPr>
      <w:widowControl w:val="0"/>
      <w:autoSpaceDE w:val="0"/>
      <w:autoSpaceDN w:val="0"/>
      <w:adjustRightInd w:val="0"/>
    </w:pPr>
    <w:rPr>
      <w:rFonts w:ascii="Arial" w:eastAsia="Times New Roman" w:hAnsi="Arial" w:cs="Arial"/>
      <w:sz w:val="24"/>
      <w:szCs w:val="24"/>
    </w:rPr>
  </w:style>
  <w:style w:type="paragraph" w:customStyle="1" w:styleId="Char1">
    <w:name w:val="Char1"/>
    <w:basedOn w:val="Normal"/>
    <w:link w:val="Char1Char"/>
    <w:rsid w:val="007E2408"/>
    <w:pPr>
      <w:spacing w:after="160" w:line="240" w:lineRule="exact"/>
    </w:pPr>
    <w:rPr>
      <w:rFonts w:ascii="Tahoma" w:eastAsia="Times New Roman" w:hAnsi="Tahoma" w:cs="Times New Roman"/>
    </w:rPr>
  </w:style>
  <w:style w:type="character" w:customStyle="1" w:styleId="Char1Char">
    <w:name w:val="Char1 Char"/>
    <w:basedOn w:val="DefaultParagraphFont"/>
    <w:link w:val="Char1"/>
    <w:rsid w:val="007E2408"/>
    <w:rPr>
      <w:rFonts w:ascii="Tahoma" w:eastAsia="Times New Roman" w:hAnsi="Tahoma"/>
    </w:rPr>
  </w:style>
  <w:style w:type="paragraph" w:customStyle="1" w:styleId="Style5">
    <w:name w:val="Style5"/>
    <w:basedOn w:val="Normal"/>
    <w:uiPriority w:val="99"/>
    <w:rsid w:val="007E2408"/>
    <w:pPr>
      <w:widowControl w:val="0"/>
      <w:autoSpaceDE w:val="0"/>
      <w:autoSpaceDN w:val="0"/>
      <w:adjustRightInd w:val="0"/>
      <w:spacing w:after="0" w:line="258" w:lineRule="exact"/>
      <w:jc w:val="both"/>
    </w:pPr>
    <w:rPr>
      <w:rFonts w:ascii="Arial" w:eastAsia="Times New Roman" w:hAnsi="Arial" w:cs="Arial"/>
      <w:sz w:val="24"/>
      <w:szCs w:val="24"/>
    </w:rPr>
  </w:style>
  <w:style w:type="paragraph" w:customStyle="1" w:styleId="Style7">
    <w:name w:val="Style7"/>
    <w:basedOn w:val="Normal"/>
    <w:uiPriority w:val="99"/>
    <w:rsid w:val="007E2408"/>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
    <w:name w:val="Style3"/>
    <w:basedOn w:val="Normal"/>
    <w:uiPriority w:val="99"/>
    <w:rsid w:val="007E2408"/>
    <w:pPr>
      <w:widowControl w:val="0"/>
      <w:autoSpaceDE w:val="0"/>
      <w:autoSpaceDN w:val="0"/>
      <w:adjustRightInd w:val="0"/>
      <w:spacing w:after="0" w:line="324" w:lineRule="exact"/>
    </w:pPr>
    <w:rPr>
      <w:rFonts w:ascii="Arial" w:eastAsia="Times New Roman" w:hAnsi="Arial" w:cs="Arial"/>
      <w:sz w:val="24"/>
      <w:szCs w:val="24"/>
    </w:rPr>
  </w:style>
  <w:style w:type="paragraph" w:customStyle="1" w:styleId="Style4">
    <w:name w:val="Style4"/>
    <w:basedOn w:val="Normal"/>
    <w:uiPriority w:val="99"/>
    <w:rsid w:val="007E2408"/>
    <w:pPr>
      <w:widowControl w:val="0"/>
      <w:autoSpaceDE w:val="0"/>
      <w:autoSpaceDN w:val="0"/>
      <w:adjustRightInd w:val="0"/>
      <w:spacing w:after="0" w:line="252" w:lineRule="exact"/>
    </w:pPr>
    <w:rPr>
      <w:rFonts w:ascii="Arial" w:eastAsia="Times New Roman" w:hAnsi="Arial" w:cs="Arial"/>
      <w:sz w:val="24"/>
      <w:szCs w:val="24"/>
    </w:rPr>
  </w:style>
  <w:style w:type="character" w:customStyle="1" w:styleId="FontStyle13">
    <w:name w:val="Font Style13"/>
    <w:basedOn w:val="DefaultParagraphFont"/>
    <w:uiPriority w:val="99"/>
    <w:rsid w:val="007E2408"/>
    <w:rPr>
      <w:rFonts w:ascii="Times New Roman" w:hAnsi="Times New Roman" w:cs="Times New Roman"/>
      <w:sz w:val="30"/>
      <w:szCs w:val="30"/>
    </w:rPr>
  </w:style>
  <w:style w:type="character" w:styleId="Strong">
    <w:name w:val="Strong"/>
    <w:basedOn w:val="DefaultParagraphFont"/>
    <w:qFormat/>
    <w:locked/>
    <w:rsid w:val="007E2408"/>
    <w:rPr>
      <w:b/>
      <w:bCs/>
    </w:rPr>
  </w:style>
  <w:style w:type="paragraph" w:styleId="BodyText">
    <w:name w:val="Body Text"/>
    <w:basedOn w:val="Normal"/>
    <w:link w:val="BodyTextChar"/>
    <w:uiPriority w:val="1"/>
    <w:unhideWhenUsed/>
    <w:qFormat/>
    <w:locked/>
    <w:rsid w:val="007E2408"/>
    <w:pPr>
      <w:spacing w:after="120"/>
    </w:pPr>
  </w:style>
  <w:style w:type="character" w:customStyle="1" w:styleId="BodyTextChar">
    <w:name w:val="Body Text Char"/>
    <w:basedOn w:val="DefaultParagraphFont"/>
    <w:link w:val="BodyText"/>
    <w:uiPriority w:val="99"/>
    <w:rsid w:val="007E2408"/>
    <w:rPr>
      <w:rFonts w:cs="Calibri"/>
    </w:rPr>
  </w:style>
  <w:style w:type="character" w:customStyle="1" w:styleId="FontStyle14">
    <w:name w:val="Font Style14"/>
    <w:basedOn w:val="DefaultParagraphFont"/>
    <w:uiPriority w:val="99"/>
    <w:rsid w:val="007E2408"/>
    <w:rPr>
      <w:rFonts w:ascii="Arial" w:hAnsi="Arial" w:cs="Arial"/>
      <w:b/>
      <w:bCs/>
      <w:sz w:val="18"/>
      <w:szCs w:val="18"/>
    </w:rPr>
  </w:style>
  <w:style w:type="paragraph" w:customStyle="1" w:styleId="ZNaslov3">
    <w:name w:val="ZNaslov3"/>
    <w:basedOn w:val="Normal"/>
    <w:rsid w:val="00682116"/>
    <w:pPr>
      <w:spacing w:after="160" w:line="240" w:lineRule="auto"/>
      <w:ind w:left="284"/>
    </w:pPr>
    <w:rPr>
      <w:rFonts w:ascii="Futura Md BT" w:eastAsia="Times New Roman" w:hAnsi="Futura Md BT" w:cs="Arial"/>
      <w:b/>
      <w:sz w:val="24"/>
      <w:szCs w:val="24"/>
      <w:lang w:val="en-GB"/>
    </w:rPr>
  </w:style>
  <w:style w:type="paragraph" w:styleId="HTMLPreformatted">
    <w:name w:val="HTML Preformatted"/>
    <w:basedOn w:val="Normal"/>
    <w:link w:val="HTMLPreformattedChar"/>
    <w:uiPriority w:val="99"/>
    <w:semiHidden/>
    <w:unhideWhenUsed/>
    <w:locked/>
    <w:rsid w:val="005A5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Times New Roman"/>
      <w:lang w:val="hr-HR"/>
    </w:rPr>
  </w:style>
  <w:style w:type="character" w:customStyle="1" w:styleId="HTMLPreformattedChar">
    <w:name w:val="HTML Preformatted Char"/>
    <w:basedOn w:val="DefaultParagraphFont"/>
    <w:link w:val="HTMLPreformatted"/>
    <w:uiPriority w:val="99"/>
    <w:semiHidden/>
    <w:rsid w:val="005A5E70"/>
    <w:rPr>
      <w:rFonts w:ascii="Consolas" w:eastAsia="Times New Roman" w:hAnsi="Consolas"/>
      <w:lang w:val="hr-HR"/>
    </w:rPr>
  </w:style>
  <w:style w:type="paragraph" w:customStyle="1" w:styleId="msonormal0">
    <w:name w:val="msonormal"/>
    <w:basedOn w:val="Normal"/>
    <w:rsid w:val="005A5E7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oordinatnamreatabele1">
    <w:name w:val="Koordinatna mreža tabele1"/>
    <w:basedOn w:val="TableNormal"/>
    <w:next w:val="TableGrid"/>
    <w:uiPriority w:val="59"/>
    <w:rsid w:val="000156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2">
    <w:name w:val="Koordinatna mreža tabele2"/>
    <w:basedOn w:val="TableNormal"/>
    <w:next w:val="TableGrid"/>
    <w:uiPriority w:val="59"/>
    <w:rsid w:val="000156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3">
    <w:name w:val="Koordinatna mreža tabele3"/>
    <w:basedOn w:val="TableNormal"/>
    <w:next w:val="TableGrid"/>
    <w:uiPriority w:val="59"/>
    <w:rsid w:val="009F59D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0E45D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E973F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236BE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F62D3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1">
    <w:name w:val="Medium List 11"/>
    <w:basedOn w:val="TableNormal"/>
    <w:uiPriority w:val="65"/>
    <w:rsid w:val="007165C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7165C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5960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locked/>
    <w:rsid w:val="009332F7"/>
    <w:rPr>
      <w:color w:val="800080" w:themeColor="followedHyperlink"/>
      <w:u w:val="single"/>
    </w:rPr>
  </w:style>
  <w:style w:type="paragraph" w:styleId="TOC4">
    <w:name w:val="toc 4"/>
    <w:basedOn w:val="Normal"/>
    <w:uiPriority w:val="1"/>
    <w:qFormat/>
    <w:locked/>
    <w:rsid w:val="006E2233"/>
    <w:pPr>
      <w:widowControl w:val="0"/>
      <w:autoSpaceDE w:val="0"/>
      <w:autoSpaceDN w:val="0"/>
      <w:spacing w:after="0" w:line="247" w:lineRule="exact"/>
      <w:ind w:left="1520" w:hanging="660"/>
    </w:pPr>
    <w:rPr>
      <w:rFonts w:ascii="Garamond" w:eastAsia="Garamond" w:hAnsi="Garamond" w:cs="Garamond"/>
      <w:sz w:val="22"/>
      <w:szCs w:val="22"/>
    </w:rPr>
  </w:style>
  <w:style w:type="paragraph" w:customStyle="1" w:styleId="TableParagraph">
    <w:name w:val="Table Paragraph"/>
    <w:basedOn w:val="Normal"/>
    <w:uiPriority w:val="1"/>
    <w:qFormat/>
    <w:rsid w:val="006E2233"/>
    <w:pPr>
      <w:widowControl w:val="0"/>
      <w:autoSpaceDE w:val="0"/>
      <w:autoSpaceDN w:val="0"/>
      <w:spacing w:after="0" w:line="240" w:lineRule="auto"/>
      <w:ind w:left="97"/>
    </w:pPr>
    <w:rPr>
      <w:rFonts w:ascii="Garamond" w:eastAsia="Garamond" w:hAnsi="Garamond" w:cs="Garamond"/>
      <w:sz w:val="22"/>
      <w:szCs w:val="22"/>
    </w:rPr>
  </w:style>
  <w:style w:type="character" w:customStyle="1" w:styleId="Bodytext9">
    <w:name w:val="Body text (9)_"/>
    <w:basedOn w:val="DefaultParagraphFont"/>
    <w:link w:val="Bodytext91"/>
    <w:uiPriority w:val="99"/>
    <w:rsid w:val="0020244B"/>
    <w:rPr>
      <w:rFonts w:ascii="Palatino Linotype" w:hAnsi="Palatino Linotype" w:cs="Palatino Linotype"/>
      <w:b/>
      <w:bCs/>
      <w:shd w:val="clear" w:color="auto" w:fill="FFFFFF"/>
    </w:rPr>
  </w:style>
  <w:style w:type="character" w:customStyle="1" w:styleId="Bodytext995pt1">
    <w:name w:val="Body text (9) + 9.5 pt1"/>
    <w:basedOn w:val="Bodytext9"/>
    <w:uiPriority w:val="99"/>
    <w:rsid w:val="0020244B"/>
    <w:rPr>
      <w:rFonts w:ascii="Palatino Linotype" w:hAnsi="Palatino Linotype" w:cs="Palatino Linotype"/>
      <w:b/>
      <w:bCs/>
      <w:sz w:val="19"/>
      <w:szCs w:val="19"/>
      <w:shd w:val="clear" w:color="auto" w:fill="FFFFFF"/>
    </w:rPr>
  </w:style>
  <w:style w:type="paragraph" w:customStyle="1" w:styleId="Bodytext91">
    <w:name w:val="Body text (9)1"/>
    <w:basedOn w:val="Normal"/>
    <w:link w:val="Bodytext9"/>
    <w:uiPriority w:val="99"/>
    <w:rsid w:val="0020244B"/>
    <w:pPr>
      <w:shd w:val="clear" w:color="auto" w:fill="FFFFFF"/>
      <w:spacing w:before="480" w:after="240" w:line="240" w:lineRule="atLeast"/>
    </w:pPr>
    <w:rPr>
      <w:rFonts w:ascii="Palatino Linotype" w:hAnsi="Palatino Linotype" w:cs="Palatino Linotype"/>
      <w:b/>
      <w:bCs/>
    </w:rPr>
  </w:style>
  <w:style w:type="character" w:customStyle="1" w:styleId="Bodytext0">
    <w:name w:val="Body text_"/>
    <w:basedOn w:val="DefaultParagraphFont"/>
    <w:link w:val="Bodytext1"/>
    <w:uiPriority w:val="99"/>
    <w:rsid w:val="0020244B"/>
    <w:rPr>
      <w:rFonts w:ascii="Palatino Linotype" w:hAnsi="Palatino Linotype" w:cs="Palatino Linotype"/>
      <w:sz w:val="19"/>
      <w:szCs w:val="19"/>
      <w:shd w:val="clear" w:color="auto" w:fill="FFFFFF"/>
    </w:rPr>
  </w:style>
  <w:style w:type="paragraph" w:customStyle="1" w:styleId="Bodytext1">
    <w:name w:val="Body text1"/>
    <w:basedOn w:val="Normal"/>
    <w:link w:val="Bodytext0"/>
    <w:uiPriority w:val="99"/>
    <w:rsid w:val="0020244B"/>
    <w:pPr>
      <w:shd w:val="clear" w:color="auto" w:fill="FFFFFF"/>
      <w:spacing w:before="540" w:after="300" w:line="240" w:lineRule="atLeast"/>
      <w:ind w:hanging="340"/>
      <w:jc w:val="both"/>
    </w:pPr>
    <w:rPr>
      <w:rFonts w:ascii="Palatino Linotype" w:hAnsi="Palatino Linotype" w:cs="Palatino Linotype"/>
      <w:sz w:val="19"/>
      <w:szCs w:val="19"/>
    </w:rPr>
  </w:style>
  <w:style w:type="character" w:customStyle="1" w:styleId="Bodytext11">
    <w:name w:val="Body text (11)_"/>
    <w:basedOn w:val="DefaultParagraphFont"/>
    <w:link w:val="Bodytext111"/>
    <w:uiPriority w:val="99"/>
    <w:rsid w:val="0020244B"/>
    <w:rPr>
      <w:rFonts w:ascii="Palatino Linotype" w:hAnsi="Palatino Linotype" w:cs="Palatino Linotype"/>
      <w:sz w:val="15"/>
      <w:szCs w:val="15"/>
      <w:shd w:val="clear" w:color="auto" w:fill="FFFFFF"/>
    </w:rPr>
  </w:style>
  <w:style w:type="character" w:customStyle="1" w:styleId="Bodytext114">
    <w:name w:val="Body text (11)4"/>
    <w:basedOn w:val="Bodytext11"/>
    <w:uiPriority w:val="99"/>
    <w:rsid w:val="0020244B"/>
    <w:rPr>
      <w:rFonts w:ascii="Palatino Linotype" w:hAnsi="Palatino Linotype" w:cs="Palatino Linotype"/>
      <w:sz w:val="15"/>
      <w:szCs w:val="15"/>
      <w:shd w:val="clear" w:color="auto" w:fill="FFFFFF"/>
    </w:rPr>
  </w:style>
  <w:style w:type="paragraph" w:customStyle="1" w:styleId="Bodytext111">
    <w:name w:val="Body text (11)1"/>
    <w:basedOn w:val="Normal"/>
    <w:link w:val="Bodytext11"/>
    <w:uiPriority w:val="99"/>
    <w:rsid w:val="0020244B"/>
    <w:pPr>
      <w:shd w:val="clear" w:color="auto" w:fill="FFFFFF"/>
      <w:spacing w:after="0" w:line="216" w:lineRule="exact"/>
      <w:jc w:val="both"/>
    </w:pPr>
    <w:rPr>
      <w:rFonts w:ascii="Palatino Linotype" w:hAnsi="Palatino Linotype" w:cs="Palatino Linotype"/>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9947">
      <w:bodyDiv w:val="1"/>
      <w:marLeft w:val="0"/>
      <w:marRight w:val="0"/>
      <w:marTop w:val="0"/>
      <w:marBottom w:val="0"/>
      <w:divBdr>
        <w:top w:val="none" w:sz="0" w:space="0" w:color="auto"/>
        <w:left w:val="none" w:sz="0" w:space="0" w:color="auto"/>
        <w:bottom w:val="none" w:sz="0" w:space="0" w:color="auto"/>
        <w:right w:val="none" w:sz="0" w:space="0" w:color="auto"/>
      </w:divBdr>
      <w:divsChild>
        <w:div w:id="457527556">
          <w:marLeft w:val="547"/>
          <w:marRight w:val="0"/>
          <w:marTop w:val="0"/>
          <w:marBottom w:val="0"/>
          <w:divBdr>
            <w:top w:val="none" w:sz="0" w:space="0" w:color="auto"/>
            <w:left w:val="none" w:sz="0" w:space="0" w:color="auto"/>
            <w:bottom w:val="none" w:sz="0" w:space="0" w:color="auto"/>
            <w:right w:val="none" w:sz="0" w:space="0" w:color="auto"/>
          </w:divBdr>
        </w:div>
        <w:div w:id="1331561379">
          <w:marLeft w:val="547"/>
          <w:marRight w:val="0"/>
          <w:marTop w:val="0"/>
          <w:marBottom w:val="0"/>
          <w:divBdr>
            <w:top w:val="none" w:sz="0" w:space="0" w:color="auto"/>
            <w:left w:val="none" w:sz="0" w:space="0" w:color="auto"/>
            <w:bottom w:val="none" w:sz="0" w:space="0" w:color="auto"/>
            <w:right w:val="none" w:sz="0" w:space="0" w:color="auto"/>
          </w:divBdr>
        </w:div>
      </w:divsChild>
    </w:div>
    <w:div w:id="195126271">
      <w:bodyDiv w:val="1"/>
      <w:marLeft w:val="0"/>
      <w:marRight w:val="0"/>
      <w:marTop w:val="0"/>
      <w:marBottom w:val="0"/>
      <w:divBdr>
        <w:top w:val="none" w:sz="0" w:space="0" w:color="auto"/>
        <w:left w:val="none" w:sz="0" w:space="0" w:color="auto"/>
        <w:bottom w:val="none" w:sz="0" w:space="0" w:color="auto"/>
        <w:right w:val="none" w:sz="0" w:space="0" w:color="auto"/>
      </w:divBdr>
      <w:divsChild>
        <w:div w:id="85465236">
          <w:marLeft w:val="547"/>
          <w:marRight w:val="0"/>
          <w:marTop w:val="0"/>
          <w:marBottom w:val="0"/>
          <w:divBdr>
            <w:top w:val="none" w:sz="0" w:space="0" w:color="auto"/>
            <w:left w:val="none" w:sz="0" w:space="0" w:color="auto"/>
            <w:bottom w:val="none" w:sz="0" w:space="0" w:color="auto"/>
            <w:right w:val="none" w:sz="0" w:space="0" w:color="auto"/>
          </w:divBdr>
        </w:div>
        <w:div w:id="328335730">
          <w:marLeft w:val="547"/>
          <w:marRight w:val="0"/>
          <w:marTop w:val="0"/>
          <w:marBottom w:val="0"/>
          <w:divBdr>
            <w:top w:val="none" w:sz="0" w:space="0" w:color="auto"/>
            <w:left w:val="none" w:sz="0" w:space="0" w:color="auto"/>
            <w:bottom w:val="none" w:sz="0" w:space="0" w:color="auto"/>
            <w:right w:val="none" w:sz="0" w:space="0" w:color="auto"/>
          </w:divBdr>
        </w:div>
        <w:div w:id="305672505">
          <w:marLeft w:val="547"/>
          <w:marRight w:val="0"/>
          <w:marTop w:val="0"/>
          <w:marBottom w:val="0"/>
          <w:divBdr>
            <w:top w:val="none" w:sz="0" w:space="0" w:color="auto"/>
            <w:left w:val="none" w:sz="0" w:space="0" w:color="auto"/>
            <w:bottom w:val="none" w:sz="0" w:space="0" w:color="auto"/>
            <w:right w:val="none" w:sz="0" w:space="0" w:color="auto"/>
          </w:divBdr>
        </w:div>
        <w:div w:id="166405940">
          <w:marLeft w:val="547"/>
          <w:marRight w:val="0"/>
          <w:marTop w:val="0"/>
          <w:marBottom w:val="0"/>
          <w:divBdr>
            <w:top w:val="none" w:sz="0" w:space="0" w:color="auto"/>
            <w:left w:val="none" w:sz="0" w:space="0" w:color="auto"/>
            <w:bottom w:val="none" w:sz="0" w:space="0" w:color="auto"/>
            <w:right w:val="none" w:sz="0" w:space="0" w:color="auto"/>
          </w:divBdr>
        </w:div>
      </w:divsChild>
    </w:div>
    <w:div w:id="273951830">
      <w:bodyDiv w:val="1"/>
      <w:marLeft w:val="0"/>
      <w:marRight w:val="0"/>
      <w:marTop w:val="0"/>
      <w:marBottom w:val="0"/>
      <w:divBdr>
        <w:top w:val="none" w:sz="0" w:space="0" w:color="auto"/>
        <w:left w:val="none" w:sz="0" w:space="0" w:color="auto"/>
        <w:bottom w:val="none" w:sz="0" w:space="0" w:color="auto"/>
        <w:right w:val="none" w:sz="0" w:space="0" w:color="auto"/>
      </w:divBdr>
    </w:div>
    <w:div w:id="310476754">
      <w:bodyDiv w:val="1"/>
      <w:marLeft w:val="0"/>
      <w:marRight w:val="0"/>
      <w:marTop w:val="0"/>
      <w:marBottom w:val="0"/>
      <w:divBdr>
        <w:top w:val="none" w:sz="0" w:space="0" w:color="auto"/>
        <w:left w:val="none" w:sz="0" w:space="0" w:color="auto"/>
        <w:bottom w:val="none" w:sz="0" w:space="0" w:color="auto"/>
        <w:right w:val="none" w:sz="0" w:space="0" w:color="auto"/>
      </w:divBdr>
      <w:divsChild>
        <w:div w:id="1066030723">
          <w:marLeft w:val="547"/>
          <w:marRight w:val="0"/>
          <w:marTop w:val="0"/>
          <w:marBottom w:val="0"/>
          <w:divBdr>
            <w:top w:val="none" w:sz="0" w:space="0" w:color="auto"/>
            <w:left w:val="none" w:sz="0" w:space="0" w:color="auto"/>
            <w:bottom w:val="none" w:sz="0" w:space="0" w:color="auto"/>
            <w:right w:val="none" w:sz="0" w:space="0" w:color="auto"/>
          </w:divBdr>
        </w:div>
      </w:divsChild>
    </w:div>
    <w:div w:id="338697701">
      <w:bodyDiv w:val="1"/>
      <w:marLeft w:val="0"/>
      <w:marRight w:val="0"/>
      <w:marTop w:val="0"/>
      <w:marBottom w:val="0"/>
      <w:divBdr>
        <w:top w:val="none" w:sz="0" w:space="0" w:color="auto"/>
        <w:left w:val="none" w:sz="0" w:space="0" w:color="auto"/>
        <w:bottom w:val="none" w:sz="0" w:space="0" w:color="auto"/>
        <w:right w:val="none" w:sz="0" w:space="0" w:color="auto"/>
      </w:divBdr>
      <w:divsChild>
        <w:div w:id="1227911092">
          <w:marLeft w:val="547"/>
          <w:marRight w:val="0"/>
          <w:marTop w:val="0"/>
          <w:marBottom w:val="0"/>
          <w:divBdr>
            <w:top w:val="none" w:sz="0" w:space="0" w:color="auto"/>
            <w:left w:val="none" w:sz="0" w:space="0" w:color="auto"/>
            <w:bottom w:val="none" w:sz="0" w:space="0" w:color="auto"/>
            <w:right w:val="none" w:sz="0" w:space="0" w:color="auto"/>
          </w:divBdr>
        </w:div>
        <w:div w:id="1015694245">
          <w:marLeft w:val="547"/>
          <w:marRight w:val="0"/>
          <w:marTop w:val="0"/>
          <w:marBottom w:val="0"/>
          <w:divBdr>
            <w:top w:val="none" w:sz="0" w:space="0" w:color="auto"/>
            <w:left w:val="none" w:sz="0" w:space="0" w:color="auto"/>
            <w:bottom w:val="none" w:sz="0" w:space="0" w:color="auto"/>
            <w:right w:val="none" w:sz="0" w:space="0" w:color="auto"/>
          </w:divBdr>
        </w:div>
        <w:div w:id="1048333268">
          <w:marLeft w:val="547"/>
          <w:marRight w:val="0"/>
          <w:marTop w:val="0"/>
          <w:marBottom w:val="0"/>
          <w:divBdr>
            <w:top w:val="none" w:sz="0" w:space="0" w:color="auto"/>
            <w:left w:val="none" w:sz="0" w:space="0" w:color="auto"/>
            <w:bottom w:val="none" w:sz="0" w:space="0" w:color="auto"/>
            <w:right w:val="none" w:sz="0" w:space="0" w:color="auto"/>
          </w:divBdr>
        </w:div>
        <w:div w:id="673998989">
          <w:marLeft w:val="547"/>
          <w:marRight w:val="0"/>
          <w:marTop w:val="0"/>
          <w:marBottom w:val="0"/>
          <w:divBdr>
            <w:top w:val="none" w:sz="0" w:space="0" w:color="auto"/>
            <w:left w:val="none" w:sz="0" w:space="0" w:color="auto"/>
            <w:bottom w:val="none" w:sz="0" w:space="0" w:color="auto"/>
            <w:right w:val="none" w:sz="0" w:space="0" w:color="auto"/>
          </w:divBdr>
        </w:div>
      </w:divsChild>
    </w:div>
    <w:div w:id="339084579">
      <w:bodyDiv w:val="1"/>
      <w:marLeft w:val="0"/>
      <w:marRight w:val="0"/>
      <w:marTop w:val="0"/>
      <w:marBottom w:val="0"/>
      <w:divBdr>
        <w:top w:val="none" w:sz="0" w:space="0" w:color="auto"/>
        <w:left w:val="none" w:sz="0" w:space="0" w:color="auto"/>
        <w:bottom w:val="none" w:sz="0" w:space="0" w:color="auto"/>
        <w:right w:val="none" w:sz="0" w:space="0" w:color="auto"/>
      </w:divBdr>
    </w:div>
    <w:div w:id="357508816">
      <w:bodyDiv w:val="1"/>
      <w:marLeft w:val="0"/>
      <w:marRight w:val="0"/>
      <w:marTop w:val="0"/>
      <w:marBottom w:val="0"/>
      <w:divBdr>
        <w:top w:val="none" w:sz="0" w:space="0" w:color="auto"/>
        <w:left w:val="none" w:sz="0" w:space="0" w:color="auto"/>
        <w:bottom w:val="none" w:sz="0" w:space="0" w:color="auto"/>
        <w:right w:val="none" w:sz="0" w:space="0" w:color="auto"/>
      </w:divBdr>
      <w:divsChild>
        <w:div w:id="1593005723">
          <w:marLeft w:val="547"/>
          <w:marRight w:val="0"/>
          <w:marTop w:val="0"/>
          <w:marBottom w:val="0"/>
          <w:divBdr>
            <w:top w:val="none" w:sz="0" w:space="0" w:color="auto"/>
            <w:left w:val="none" w:sz="0" w:space="0" w:color="auto"/>
            <w:bottom w:val="none" w:sz="0" w:space="0" w:color="auto"/>
            <w:right w:val="none" w:sz="0" w:space="0" w:color="auto"/>
          </w:divBdr>
        </w:div>
        <w:div w:id="622224631">
          <w:marLeft w:val="547"/>
          <w:marRight w:val="0"/>
          <w:marTop w:val="0"/>
          <w:marBottom w:val="0"/>
          <w:divBdr>
            <w:top w:val="none" w:sz="0" w:space="0" w:color="auto"/>
            <w:left w:val="none" w:sz="0" w:space="0" w:color="auto"/>
            <w:bottom w:val="none" w:sz="0" w:space="0" w:color="auto"/>
            <w:right w:val="none" w:sz="0" w:space="0" w:color="auto"/>
          </w:divBdr>
        </w:div>
        <w:div w:id="1995329942">
          <w:marLeft w:val="547"/>
          <w:marRight w:val="0"/>
          <w:marTop w:val="0"/>
          <w:marBottom w:val="0"/>
          <w:divBdr>
            <w:top w:val="none" w:sz="0" w:space="0" w:color="auto"/>
            <w:left w:val="none" w:sz="0" w:space="0" w:color="auto"/>
            <w:bottom w:val="none" w:sz="0" w:space="0" w:color="auto"/>
            <w:right w:val="none" w:sz="0" w:space="0" w:color="auto"/>
          </w:divBdr>
        </w:div>
        <w:div w:id="643972291">
          <w:marLeft w:val="547"/>
          <w:marRight w:val="0"/>
          <w:marTop w:val="0"/>
          <w:marBottom w:val="0"/>
          <w:divBdr>
            <w:top w:val="none" w:sz="0" w:space="0" w:color="auto"/>
            <w:left w:val="none" w:sz="0" w:space="0" w:color="auto"/>
            <w:bottom w:val="none" w:sz="0" w:space="0" w:color="auto"/>
            <w:right w:val="none" w:sz="0" w:space="0" w:color="auto"/>
          </w:divBdr>
        </w:div>
        <w:div w:id="784084646">
          <w:marLeft w:val="547"/>
          <w:marRight w:val="0"/>
          <w:marTop w:val="0"/>
          <w:marBottom w:val="0"/>
          <w:divBdr>
            <w:top w:val="none" w:sz="0" w:space="0" w:color="auto"/>
            <w:left w:val="none" w:sz="0" w:space="0" w:color="auto"/>
            <w:bottom w:val="none" w:sz="0" w:space="0" w:color="auto"/>
            <w:right w:val="none" w:sz="0" w:space="0" w:color="auto"/>
          </w:divBdr>
        </w:div>
        <w:div w:id="2129275835">
          <w:marLeft w:val="547"/>
          <w:marRight w:val="0"/>
          <w:marTop w:val="0"/>
          <w:marBottom w:val="0"/>
          <w:divBdr>
            <w:top w:val="none" w:sz="0" w:space="0" w:color="auto"/>
            <w:left w:val="none" w:sz="0" w:space="0" w:color="auto"/>
            <w:bottom w:val="none" w:sz="0" w:space="0" w:color="auto"/>
            <w:right w:val="none" w:sz="0" w:space="0" w:color="auto"/>
          </w:divBdr>
        </w:div>
        <w:div w:id="1749226437">
          <w:marLeft w:val="547"/>
          <w:marRight w:val="0"/>
          <w:marTop w:val="0"/>
          <w:marBottom w:val="0"/>
          <w:divBdr>
            <w:top w:val="none" w:sz="0" w:space="0" w:color="auto"/>
            <w:left w:val="none" w:sz="0" w:space="0" w:color="auto"/>
            <w:bottom w:val="none" w:sz="0" w:space="0" w:color="auto"/>
            <w:right w:val="none" w:sz="0" w:space="0" w:color="auto"/>
          </w:divBdr>
        </w:div>
        <w:div w:id="1130129291">
          <w:marLeft w:val="547"/>
          <w:marRight w:val="0"/>
          <w:marTop w:val="0"/>
          <w:marBottom w:val="0"/>
          <w:divBdr>
            <w:top w:val="none" w:sz="0" w:space="0" w:color="auto"/>
            <w:left w:val="none" w:sz="0" w:space="0" w:color="auto"/>
            <w:bottom w:val="none" w:sz="0" w:space="0" w:color="auto"/>
            <w:right w:val="none" w:sz="0" w:space="0" w:color="auto"/>
          </w:divBdr>
        </w:div>
        <w:div w:id="136991934">
          <w:marLeft w:val="547"/>
          <w:marRight w:val="0"/>
          <w:marTop w:val="0"/>
          <w:marBottom w:val="0"/>
          <w:divBdr>
            <w:top w:val="none" w:sz="0" w:space="0" w:color="auto"/>
            <w:left w:val="none" w:sz="0" w:space="0" w:color="auto"/>
            <w:bottom w:val="none" w:sz="0" w:space="0" w:color="auto"/>
            <w:right w:val="none" w:sz="0" w:space="0" w:color="auto"/>
          </w:divBdr>
        </w:div>
      </w:divsChild>
    </w:div>
    <w:div w:id="386148302">
      <w:bodyDiv w:val="1"/>
      <w:marLeft w:val="0"/>
      <w:marRight w:val="0"/>
      <w:marTop w:val="0"/>
      <w:marBottom w:val="0"/>
      <w:divBdr>
        <w:top w:val="none" w:sz="0" w:space="0" w:color="auto"/>
        <w:left w:val="none" w:sz="0" w:space="0" w:color="auto"/>
        <w:bottom w:val="none" w:sz="0" w:space="0" w:color="auto"/>
        <w:right w:val="none" w:sz="0" w:space="0" w:color="auto"/>
      </w:divBdr>
      <w:divsChild>
        <w:div w:id="753941451">
          <w:marLeft w:val="547"/>
          <w:marRight w:val="0"/>
          <w:marTop w:val="0"/>
          <w:marBottom w:val="0"/>
          <w:divBdr>
            <w:top w:val="none" w:sz="0" w:space="0" w:color="auto"/>
            <w:left w:val="none" w:sz="0" w:space="0" w:color="auto"/>
            <w:bottom w:val="none" w:sz="0" w:space="0" w:color="auto"/>
            <w:right w:val="none" w:sz="0" w:space="0" w:color="auto"/>
          </w:divBdr>
        </w:div>
        <w:div w:id="1114440827">
          <w:marLeft w:val="547"/>
          <w:marRight w:val="0"/>
          <w:marTop w:val="0"/>
          <w:marBottom w:val="0"/>
          <w:divBdr>
            <w:top w:val="none" w:sz="0" w:space="0" w:color="auto"/>
            <w:left w:val="none" w:sz="0" w:space="0" w:color="auto"/>
            <w:bottom w:val="none" w:sz="0" w:space="0" w:color="auto"/>
            <w:right w:val="none" w:sz="0" w:space="0" w:color="auto"/>
          </w:divBdr>
        </w:div>
        <w:div w:id="1647314407">
          <w:marLeft w:val="547"/>
          <w:marRight w:val="0"/>
          <w:marTop w:val="0"/>
          <w:marBottom w:val="0"/>
          <w:divBdr>
            <w:top w:val="none" w:sz="0" w:space="0" w:color="auto"/>
            <w:left w:val="none" w:sz="0" w:space="0" w:color="auto"/>
            <w:bottom w:val="none" w:sz="0" w:space="0" w:color="auto"/>
            <w:right w:val="none" w:sz="0" w:space="0" w:color="auto"/>
          </w:divBdr>
        </w:div>
        <w:div w:id="367678841">
          <w:marLeft w:val="547"/>
          <w:marRight w:val="0"/>
          <w:marTop w:val="0"/>
          <w:marBottom w:val="0"/>
          <w:divBdr>
            <w:top w:val="none" w:sz="0" w:space="0" w:color="auto"/>
            <w:left w:val="none" w:sz="0" w:space="0" w:color="auto"/>
            <w:bottom w:val="none" w:sz="0" w:space="0" w:color="auto"/>
            <w:right w:val="none" w:sz="0" w:space="0" w:color="auto"/>
          </w:divBdr>
        </w:div>
      </w:divsChild>
    </w:div>
    <w:div w:id="456458336">
      <w:bodyDiv w:val="1"/>
      <w:marLeft w:val="0"/>
      <w:marRight w:val="0"/>
      <w:marTop w:val="0"/>
      <w:marBottom w:val="0"/>
      <w:divBdr>
        <w:top w:val="none" w:sz="0" w:space="0" w:color="auto"/>
        <w:left w:val="none" w:sz="0" w:space="0" w:color="auto"/>
        <w:bottom w:val="none" w:sz="0" w:space="0" w:color="auto"/>
        <w:right w:val="none" w:sz="0" w:space="0" w:color="auto"/>
      </w:divBdr>
      <w:divsChild>
        <w:div w:id="2010136936">
          <w:marLeft w:val="547"/>
          <w:marRight w:val="0"/>
          <w:marTop w:val="0"/>
          <w:marBottom w:val="0"/>
          <w:divBdr>
            <w:top w:val="none" w:sz="0" w:space="0" w:color="auto"/>
            <w:left w:val="none" w:sz="0" w:space="0" w:color="auto"/>
            <w:bottom w:val="none" w:sz="0" w:space="0" w:color="auto"/>
            <w:right w:val="none" w:sz="0" w:space="0" w:color="auto"/>
          </w:divBdr>
        </w:div>
        <w:div w:id="1814516479">
          <w:marLeft w:val="547"/>
          <w:marRight w:val="0"/>
          <w:marTop w:val="0"/>
          <w:marBottom w:val="0"/>
          <w:divBdr>
            <w:top w:val="none" w:sz="0" w:space="0" w:color="auto"/>
            <w:left w:val="none" w:sz="0" w:space="0" w:color="auto"/>
            <w:bottom w:val="none" w:sz="0" w:space="0" w:color="auto"/>
            <w:right w:val="none" w:sz="0" w:space="0" w:color="auto"/>
          </w:divBdr>
        </w:div>
        <w:div w:id="562451821">
          <w:marLeft w:val="547"/>
          <w:marRight w:val="0"/>
          <w:marTop w:val="0"/>
          <w:marBottom w:val="0"/>
          <w:divBdr>
            <w:top w:val="none" w:sz="0" w:space="0" w:color="auto"/>
            <w:left w:val="none" w:sz="0" w:space="0" w:color="auto"/>
            <w:bottom w:val="none" w:sz="0" w:space="0" w:color="auto"/>
            <w:right w:val="none" w:sz="0" w:space="0" w:color="auto"/>
          </w:divBdr>
        </w:div>
        <w:div w:id="1773209278">
          <w:marLeft w:val="547"/>
          <w:marRight w:val="0"/>
          <w:marTop w:val="0"/>
          <w:marBottom w:val="0"/>
          <w:divBdr>
            <w:top w:val="none" w:sz="0" w:space="0" w:color="auto"/>
            <w:left w:val="none" w:sz="0" w:space="0" w:color="auto"/>
            <w:bottom w:val="none" w:sz="0" w:space="0" w:color="auto"/>
            <w:right w:val="none" w:sz="0" w:space="0" w:color="auto"/>
          </w:divBdr>
        </w:div>
        <w:div w:id="676156166">
          <w:marLeft w:val="547"/>
          <w:marRight w:val="0"/>
          <w:marTop w:val="0"/>
          <w:marBottom w:val="0"/>
          <w:divBdr>
            <w:top w:val="none" w:sz="0" w:space="0" w:color="auto"/>
            <w:left w:val="none" w:sz="0" w:space="0" w:color="auto"/>
            <w:bottom w:val="none" w:sz="0" w:space="0" w:color="auto"/>
            <w:right w:val="none" w:sz="0" w:space="0" w:color="auto"/>
          </w:divBdr>
        </w:div>
      </w:divsChild>
    </w:div>
    <w:div w:id="483087922">
      <w:bodyDiv w:val="1"/>
      <w:marLeft w:val="0"/>
      <w:marRight w:val="0"/>
      <w:marTop w:val="0"/>
      <w:marBottom w:val="0"/>
      <w:divBdr>
        <w:top w:val="none" w:sz="0" w:space="0" w:color="auto"/>
        <w:left w:val="none" w:sz="0" w:space="0" w:color="auto"/>
        <w:bottom w:val="none" w:sz="0" w:space="0" w:color="auto"/>
        <w:right w:val="none" w:sz="0" w:space="0" w:color="auto"/>
      </w:divBdr>
      <w:divsChild>
        <w:div w:id="297419488">
          <w:marLeft w:val="547"/>
          <w:marRight w:val="0"/>
          <w:marTop w:val="0"/>
          <w:marBottom w:val="0"/>
          <w:divBdr>
            <w:top w:val="none" w:sz="0" w:space="0" w:color="auto"/>
            <w:left w:val="none" w:sz="0" w:space="0" w:color="auto"/>
            <w:bottom w:val="none" w:sz="0" w:space="0" w:color="auto"/>
            <w:right w:val="none" w:sz="0" w:space="0" w:color="auto"/>
          </w:divBdr>
        </w:div>
        <w:div w:id="1209486415">
          <w:marLeft w:val="547"/>
          <w:marRight w:val="0"/>
          <w:marTop w:val="0"/>
          <w:marBottom w:val="0"/>
          <w:divBdr>
            <w:top w:val="none" w:sz="0" w:space="0" w:color="auto"/>
            <w:left w:val="none" w:sz="0" w:space="0" w:color="auto"/>
            <w:bottom w:val="none" w:sz="0" w:space="0" w:color="auto"/>
            <w:right w:val="none" w:sz="0" w:space="0" w:color="auto"/>
          </w:divBdr>
        </w:div>
        <w:div w:id="293758367">
          <w:marLeft w:val="547"/>
          <w:marRight w:val="0"/>
          <w:marTop w:val="0"/>
          <w:marBottom w:val="0"/>
          <w:divBdr>
            <w:top w:val="none" w:sz="0" w:space="0" w:color="auto"/>
            <w:left w:val="none" w:sz="0" w:space="0" w:color="auto"/>
            <w:bottom w:val="none" w:sz="0" w:space="0" w:color="auto"/>
            <w:right w:val="none" w:sz="0" w:space="0" w:color="auto"/>
          </w:divBdr>
        </w:div>
      </w:divsChild>
    </w:div>
    <w:div w:id="512962509">
      <w:bodyDiv w:val="1"/>
      <w:marLeft w:val="0"/>
      <w:marRight w:val="0"/>
      <w:marTop w:val="0"/>
      <w:marBottom w:val="0"/>
      <w:divBdr>
        <w:top w:val="none" w:sz="0" w:space="0" w:color="auto"/>
        <w:left w:val="none" w:sz="0" w:space="0" w:color="auto"/>
        <w:bottom w:val="none" w:sz="0" w:space="0" w:color="auto"/>
        <w:right w:val="none" w:sz="0" w:space="0" w:color="auto"/>
      </w:divBdr>
    </w:div>
    <w:div w:id="561334439">
      <w:bodyDiv w:val="1"/>
      <w:marLeft w:val="0"/>
      <w:marRight w:val="0"/>
      <w:marTop w:val="0"/>
      <w:marBottom w:val="0"/>
      <w:divBdr>
        <w:top w:val="none" w:sz="0" w:space="0" w:color="auto"/>
        <w:left w:val="none" w:sz="0" w:space="0" w:color="auto"/>
        <w:bottom w:val="none" w:sz="0" w:space="0" w:color="auto"/>
        <w:right w:val="none" w:sz="0" w:space="0" w:color="auto"/>
      </w:divBdr>
      <w:divsChild>
        <w:div w:id="1547259618">
          <w:marLeft w:val="547"/>
          <w:marRight w:val="0"/>
          <w:marTop w:val="0"/>
          <w:marBottom w:val="0"/>
          <w:divBdr>
            <w:top w:val="none" w:sz="0" w:space="0" w:color="auto"/>
            <w:left w:val="none" w:sz="0" w:space="0" w:color="auto"/>
            <w:bottom w:val="none" w:sz="0" w:space="0" w:color="auto"/>
            <w:right w:val="none" w:sz="0" w:space="0" w:color="auto"/>
          </w:divBdr>
        </w:div>
        <w:div w:id="1223173952">
          <w:marLeft w:val="547"/>
          <w:marRight w:val="0"/>
          <w:marTop w:val="0"/>
          <w:marBottom w:val="0"/>
          <w:divBdr>
            <w:top w:val="none" w:sz="0" w:space="0" w:color="auto"/>
            <w:left w:val="none" w:sz="0" w:space="0" w:color="auto"/>
            <w:bottom w:val="none" w:sz="0" w:space="0" w:color="auto"/>
            <w:right w:val="none" w:sz="0" w:space="0" w:color="auto"/>
          </w:divBdr>
        </w:div>
        <w:div w:id="1109474715">
          <w:marLeft w:val="547"/>
          <w:marRight w:val="0"/>
          <w:marTop w:val="0"/>
          <w:marBottom w:val="0"/>
          <w:divBdr>
            <w:top w:val="none" w:sz="0" w:space="0" w:color="auto"/>
            <w:left w:val="none" w:sz="0" w:space="0" w:color="auto"/>
            <w:bottom w:val="none" w:sz="0" w:space="0" w:color="auto"/>
            <w:right w:val="none" w:sz="0" w:space="0" w:color="auto"/>
          </w:divBdr>
        </w:div>
        <w:div w:id="910697180">
          <w:marLeft w:val="547"/>
          <w:marRight w:val="0"/>
          <w:marTop w:val="0"/>
          <w:marBottom w:val="0"/>
          <w:divBdr>
            <w:top w:val="none" w:sz="0" w:space="0" w:color="auto"/>
            <w:left w:val="none" w:sz="0" w:space="0" w:color="auto"/>
            <w:bottom w:val="none" w:sz="0" w:space="0" w:color="auto"/>
            <w:right w:val="none" w:sz="0" w:space="0" w:color="auto"/>
          </w:divBdr>
        </w:div>
        <w:div w:id="1406875359">
          <w:marLeft w:val="547"/>
          <w:marRight w:val="0"/>
          <w:marTop w:val="0"/>
          <w:marBottom w:val="0"/>
          <w:divBdr>
            <w:top w:val="none" w:sz="0" w:space="0" w:color="auto"/>
            <w:left w:val="none" w:sz="0" w:space="0" w:color="auto"/>
            <w:bottom w:val="none" w:sz="0" w:space="0" w:color="auto"/>
            <w:right w:val="none" w:sz="0" w:space="0" w:color="auto"/>
          </w:divBdr>
        </w:div>
      </w:divsChild>
    </w:div>
    <w:div w:id="658267679">
      <w:bodyDiv w:val="1"/>
      <w:marLeft w:val="0"/>
      <w:marRight w:val="0"/>
      <w:marTop w:val="0"/>
      <w:marBottom w:val="0"/>
      <w:divBdr>
        <w:top w:val="none" w:sz="0" w:space="0" w:color="auto"/>
        <w:left w:val="none" w:sz="0" w:space="0" w:color="auto"/>
        <w:bottom w:val="none" w:sz="0" w:space="0" w:color="auto"/>
        <w:right w:val="none" w:sz="0" w:space="0" w:color="auto"/>
      </w:divBdr>
    </w:div>
    <w:div w:id="666372285">
      <w:bodyDiv w:val="1"/>
      <w:marLeft w:val="0"/>
      <w:marRight w:val="0"/>
      <w:marTop w:val="0"/>
      <w:marBottom w:val="0"/>
      <w:divBdr>
        <w:top w:val="none" w:sz="0" w:space="0" w:color="auto"/>
        <w:left w:val="none" w:sz="0" w:space="0" w:color="auto"/>
        <w:bottom w:val="none" w:sz="0" w:space="0" w:color="auto"/>
        <w:right w:val="none" w:sz="0" w:space="0" w:color="auto"/>
      </w:divBdr>
    </w:div>
    <w:div w:id="667681642">
      <w:bodyDiv w:val="1"/>
      <w:marLeft w:val="0"/>
      <w:marRight w:val="0"/>
      <w:marTop w:val="0"/>
      <w:marBottom w:val="0"/>
      <w:divBdr>
        <w:top w:val="none" w:sz="0" w:space="0" w:color="auto"/>
        <w:left w:val="none" w:sz="0" w:space="0" w:color="auto"/>
        <w:bottom w:val="none" w:sz="0" w:space="0" w:color="auto"/>
        <w:right w:val="none" w:sz="0" w:space="0" w:color="auto"/>
      </w:divBdr>
      <w:divsChild>
        <w:div w:id="1559900853">
          <w:marLeft w:val="547"/>
          <w:marRight w:val="0"/>
          <w:marTop w:val="0"/>
          <w:marBottom w:val="0"/>
          <w:divBdr>
            <w:top w:val="none" w:sz="0" w:space="0" w:color="auto"/>
            <w:left w:val="none" w:sz="0" w:space="0" w:color="auto"/>
            <w:bottom w:val="none" w:sz="0" w:space="0" w:color="auto"/>
            <w:right w:val="none" w:sz="0" w:space="0" w:color="auto"/>
          </w:divBdr>
        </w:div>
        <w:div w:id="1002004697">
          <w:marLeft w:val="547"/>
          <w:marRight w:val="0"/>
          <w:marTop w:val="0"/>
          <w:marBottom w:val="0"/>
          <w:divBdr>
            <w:top w:val="none" w:sz="0" w:space="0" w:color="auto"/>
            <w:left w:val="none" w:sz="0" w:space="0" w:color="auto"/>
            <w:bottom w:val="none" w:sz="0" w:space="0" w:color="auto"/>
            <w:right w:val="none" w:sz="0" w:space="0" w:color="auto"/>
          </w:divBdr>
        </w:div>
        <w:div w:id="782724745">
          <w:marLeft w:val="547"/>
          <w:marRight w:val="0"/>
          <w:marTop w:val="0"/>
          <w:marBottom w:val="0"/>
          <w:divBdr>
            <w:top w:val="none" w:sz="0" w:space="0" w:color="auto"/>
            <w:left w:val="none" w:sz="0" w:space="0" w:color="auto"/>
            <w:bottom w:val="none" w:sz="0" w:space="0" w:color="auto"/>
            <w:right w:val="none" w:sz="0" w:space="0" w:color="auto"/>
          </w:divBdr>
        </w:div>
        <w:div w:id="1118795604">
          <w:marLeft w:val="547"/>
          <w:marRight w:val="0"/>
          <w:marTop w:val="0"/>
          <w:marBottom w:val="0"/>
          <w:divBdr>
            <w:top w:val="none" w:sz="0" w:space="0" w:color="auto"/>
            <w:left w:val="none" w:sz="0" w:space="0" w:color="auto"/>
            <w:bottom w:val="none" w:sz="0" w:space="0" w:color="auto"/>
            <w:right w:val="none" w:sz="0" w:space="0" w:color="auto"/>
          </w:divBdr>
        </w:div>
        <w:div w:id="1187788793">
          <w:marLeft w:val="547"/>
          <w:marRight w:val="0"/>
          <w:marTop w:val="0"/>
          <w:marBottom w:val="0"/>
          <w:divBdr>
            <w:top w:val="none" w:sz="0" w:space="0" w:color="auto"/>
            <w:left w:val="none" w:sz="0" w:space="0" w:color="auto"/>
            <w:bottom w:val="none" w:sz="0" w:space="0" w:color="auto"/>
            <w:right w:val="none" w:sz="0" w:space="0" w:color="auto"/>
          </w:divBdr>
        </w:div>
        <w:div w:id="450443302">
          <w:marLeft w:val="547"/>
          <w:marRight w:val="0"/>
          <w:marTop w:val="0"/>
          <w:marBottom w:val="0"/>
          <w:divBdr>
            <w:top w:val="none" w:sz="0" w:space="0" w:color="auto"/>
            <w:left w:val="none" w:sz="0" w:space="0" w:color="auto"/>
            <w:bottom w:val="none" w:sz="0" w:space="0" w:color="auto"/>
            <w:right w:val="none" w:sz="0" w:space="0" w:color="auto"/>
          </w:divBdr>
        </w:div>
        <w:div w:id="417530541">
          <w:marLeft w:val="547"/>
          <w:marRight w:val="0"/>
          <w:marTop w:val="0"/>
          <w:marBottom w:val="0"/>
          <w:divBdr>
            <w:top w:val="none" w:sz="0" w:space="0" w:color="auto"/>
            <w:left w:val="none" w:sz="0" w:space="0" w:color="auto"/>
            <w:bottom w:val="none" w:sz="0" w:space="0" w:color="auto"/>
            <w:right w:val="none" w:sz="0" w:space="0" w:color="auto"/>
          </w:divBdr>
        </w:div>
        <w:div w:id="629701304">
          <w:marLeft w:val="547"/>
          <w:marRight w:val="0"/>
          <w:marTop w:val="0"/>
          <w:marBottom w:val="0"/>
          <w:divBdr>
            <w:top w:val="none" w:sz="0" w:space="0" w:color="auto"/>
            <w:left w:val="none" w:sz="0" w:space="0" w:color="auto"/>
            <w:bottom w:val="none" w:sz="0" w:space="0" w:color="auto"/>
            <w:right w:val="none" w:sz="0" w:space="0" w:color="auto"/>
          </w:divBdr>
        </w:div>
        <w:div w:id="449906096">
          <w:marLeft w:val="547"/>
          <w:marRight w:val="0"/>
          <w:marTop w:val="0"/>
          <w:marBottom w:val="0"/>
          <w:divBdr>
            <w:top w:val="none" w:sz="0" w:space="0" w:color="auto"/>
            <w:left w:val="none" w:sz="0" w:space="0" w:color="auto"/>
            <w:bottom w:val="none" w:sz="0" w:space="0" w:color="auto"/>
            <w:right w:val="none" w:sz="0" w:space="0" w:color="auto"/>
          </w:divBdr>
        </w:div>
      </w:divsChild>
    </w:div>
    <w:div w:id="714238903">
      <w:bodyDiv w:val="1"/>
      <w:marLeft w:val="0"/>
      <w:marRight w:val="0"/>
      <w:marTop w:val="0"/>
      <w:marBottom w:val="0"/>
      <w:divBdr>
        <w:top w:val="none" w:sz="0" w:space="0" w:color="auto"/>
        <w:left w:val="none" w:sz="0" w:space="0" w:color="auto"/>
        <w:bottom w:val="none" w:sz="0" w:space="0" w:color="auto"/>
        <w:right w:val="none" w:sz="0" w:space="0" w:color="auto"/>
      </w:divBdr>
    </w:div>
    <w:div w:id="719980117">
      <w:bodyDiv w:val="1"/>
      <w:marLeft w:val="0"/>
      <w:marRight w:val="0"/>
      <w:marTop w:val="0"/>
      <w:marBottom w:val="0"/>
      <w:divBdr>
        <w:top w:val="none" w:sz="0" w:space="0" w:color="auto"/>
        <w:left w:val="none" w:sz="0" w:space="0" w:color="auto"/>
        <w:bottom w:val="none" w:sz="0" w:space="0" w:color="auto"/>
        <w:right w:val="none" w:sz="0" w:space="0" w:color="auto"/>
      </w:divBdr>
      <w:divsChild>
        <w:div w:id="967666603">
          <w:marLeft w:val="547"/>
          <w:marRight w:val="0"/>
          <w:marTop w:val="0"/>
          <w:marBottom w:val="0"/>
          <w:divBdr>
            <w:top w:val="none" w:sz="0" w:space="0" w:color="auto"/>
            <w:left w:val="none" w:sz="0" w:space="0" w:color="auto"/>
            <w:bottom w:val="none" w:sz="0" w:space="0" w:color="auto"/>
            <w:right w:val="none" w:sz="0" w:space="0" w:color="auto"/>
          </w:divBdr>
        </w:div>
        <w:div w:id="1341004554">
          <w:marLeft w:val="547"/>
          <w:marRight w:val="0"/>
          <w:marTop w:val="0"/>
          <w:marBottom w:val="0"/>
          <w:divBdr>
            <w:top w:val="none" w:sz="0" w:space="0" w:color="auto"/>
            <w:left w:val="none" w:sz="0" w:space="0" w:color="auto"/>
            <w:bottom w:val="none" w:sz="0" w:space="0" w:color="auto"/>
            <w:right w:val="none" w:sz="0" w:space="0" w:color="auto"/>
          </w:divBdr>
        </w:div>
        <w:div w:id="1290042148">
          <w:marLeft w:val="547"/>
          <w:marRight w:val="0"/>
          <w:marTop w:val="0"/>
          <w:marBottom w:val="0"/>
          <w:divBdr>
            <w:top w:val="none" w:sz="0" w:space="0" w:color="auto"/>
            <w:left w:val="none" w:sz="0" w:space="0" w:color="auto"/>
            <w:bottom w:val="none" w:sz="0" w:space="0" w:color="auto"/>
            <w:right w:val="none" w:sz="0" w:space="0" w:color="auto"/>
          </w:divBdr>
        </w:div>
        <w:div w:id="758796801">
          <w:marLeft w:val="547"/>
          <w:marRight w:val="0"/>
          <w:marTop w:val="0"/>
          <w:marBottom w:val="0"/>
          <w:divBdr>
            <w:top w:val="none" w:sz="0" w:space="0" w:color="auto"/>
            <w:left w:val="none" w:sz="0" w:space="0" w:color="auto"/>
            <w:bottom w:val="none" w:sz="0" w:space="0" w:color="auto"/>
            <w:right w:val="none" w:sz="0" w:space="0" w:color="auto"/>
          </w:divBdr>
        </w:div>
        <w:div w:id="203912459">
          <w:marLeft w:val="547"/>
          <w:marRight w:val="0"/>
          <w:marTop w:val="0"/>
          <w:marBottom w:val="0"/>
          <w:divBdr>
            <w:top w:val="none" w:sz="0" w:space="0" w:color="auto"/>
            <w:left w:val="none" w:sz="0" w:space="0" w:color="auto"/>
            <w:bottom w:val="none" w:sz="0" w:space="0" w:color="auto"/>
            <w:right w:val="none" w:sz="0" w:space="0" w:color="auto"/>
          </w:divBdr>
        </w:div>
        <w:div w:id="339889876">
          <w:marLeft w:val="547"/>
          <w:marRight w:val="0"/>
          <w:marTop w:val="0"/>
          <w:marBottom w:val="0"/>
          <w:divBdr>
            <w:top w:val="none" w:sz="0" w:space="0" w:color="auto"/>
            <w:left w:val="none" w:sz="0" w:space="0" w:color="auto"/>
            <w:bottom w:val="none" w:sz="0" w:space="0" w:color="auto"/>
            <w:right w:val="none" w:sz="0" w:space="0" w:color="auto"/>
          </w:divBdr>
        </w:div>
      </w:divsChild>
    </w:div>
    <w:div w:id="799032751">
      <w:bodyDiv w:val="1"/>
      <w:marLeft w:val="0"/>
      <w:marRight w:val="0"/>
      <w:marTop w:val="0"/>
      <w:marBottom w:val="0"/>
      <w:divBdr>
        <w:top w:val="none" w:sz="0" w:space="0" w:color="auto"/>
        <w:left w:val="none" w:sz="0" w:space="0" w:color="auto"/>
        <w:bottom w:val="none" w:sz="0" w:space="0" w:color="auto"/>
        <w:right w:val="none" w:sz="0" w:space="0" w:color="auto"/>
      </w:divBdr>
    </w:div>
    <w:div w:id="823819362">
      <w:bodyDiv w:val="1"/>
      <w:marLeft w:val="0"/>
      <w:marRight w:val="0"/>
      <w:marTop w:val="0"/>
      <w:marBottom w:val="0"/>
      <w:divBdr>
        <w:top w:val="none" w:sz="0" w:space="0" w:color="auto"/>
        <w:left w:val="none" w:sz="0" w:space="0" w:color="auto"/>
        <w:bottom w:val="none" w:sz="0" w:space="0" w:color="auto"/>
        <w:right w:val="none" w:sz="0" w:space="0" w:color="auto"/>
      </w:divBdr>
      <w:divsChild>
        <w:div w:id="1840534512">
          <w:marLeft w:val="547"/>
          <w:marRight w:val="0"/>
          <w:marTop w:val="0"/>
          <w:marBottom w:val="0"/>
          <w:divBdr>
            <w:top w:val="none" w:sz="0" w:space="0" w:color="auto"/>
            <w:left w:val="none" w:sz="0" w:space="0" w:color="auto"/>
            <w:bottom w:val="none" w:sz="0" w:space="0" w:color="auto"/>
            <w:right w:val="none" w:sz="0" w:space="0" w:color="auto"/>
          </w:divBdr>
        </w:div>
        <w:div w:id="657925684">
          <w:marLeft w:val="547"/>
          <w:marRight w:val="0"/>
          <w:marTop w:val="0"/>
          <w:marBottom w:val="0"/>
          <w:divBdr>
            <w:top w:val="none" w:sz="0" w:space="0" w:color="auto"/>
            <w:left w:val="none" w:sz="0" w:space="0" w:color="auto"/>
            <w:bottom w:val="none" w:sz="0" w:space="0" w:color="auto"/>
            <w:right w:val="none" w:sz="0" w:space="0" w:color="auto"/>
          </w:divBdr>
        </w:div>
        <w:div w:id="1327398466">
          <w:marLeft w:val="547"/>
          <w:marRight w:val="0"/>
          <w:marTop w:val="0"/>
          <w:marBottom w:val="0"/>
          <w:divBdr>
            <w:top w:val="none" w:sz="0" w:space="0" w:color="auto"/>
            <w:left w:val="none" w:sz="0" w:space="0" w:color="auto"/>
            <w:bottom w:val="none" w:sz="0" w:space="0" w:color="auto"/>
            <w:right w:val="none" w:sz="0" w:space="0" w:color="auto"/>
          </w:divBdr>
        </w:div>
        <w:div w:id="2099135493">
          <w:marLeft w:val="547"/>
          <w:marRight w:val="0"/>
          <w:marTop w:val="0"/>
          <w:marBottom w:val="0"/>
          <w:divBdr>
            <w:top w:val="none" w:sz="0" w:space="0" w:color="auto"/>
            <w:left w:val="none" w:sz="0" w:space="0" w:color="auto"/>
            <w:bottom w:val="none" w:sz="0" w:space="0" w:color="auto"/>
            <w:right w:val="none" w:sz="0" w:space="0" w:color="auto"/>
          </w:divBdr>
        </w:div>
        <w:div w:id="802576071">
          <w:marLeft w:val="547"/>
          <w:marRight w:val="0"/>
          <w:marTop w:val="0"/>
          <w:marBottom w:val="0"/>
          <w:divBdr>
            <w:top w:val="none" w:sz="0" w:space="0" w:color="auto"/>
            <w:left w:val="none" w:sz="0" w:space="0" w:color="auto"/>
            <w:bottom w:val="none" w:sz="0" w:space="0" w:color="auto"/>
            <w:right w:val="none" w:sz="0" w:space="0" w:color="auto"/>
          </w:divBdr>
        </w:div>
      </w:divsChild>
    </w:div>
    <w:div w:id="836501840">
      <w:bodyDiv w:val="1"/>
      <w:marLeft w:val="0"/>
      <w:marRight w:val="0"/>
      <w:marTop w:val="0"/>
      <w:marBottom w:val="0"/>
      <w:divBdr>
        <w:top w:val="none" w:sz="0" w:space="0" w:color="auto"/>
        <w:left w:val="none" w:sz="0" w:space="0" w:color="auto"/>
        <w:bottom w:val="none" w:sz="0" w:space="0" w:color="auto"/>
        <w:right w:val="none" w:sz="0" w:space="0" w:color="auto"/>
      </w:divBdr>
      <w:divsChild>
        <w:div w:id="1480464724">
          <w:marLeft w:val="547"/>
          <w:marRight w:val="0"/>
          <w:marTop w:val="0"/>
          <w:marBottom w:val="0"/>
          <w:divBdr>
            <w:top w:val="none" w:sz="0" w:space="0" w:color="auto"/>
            <w:left w:val="none" w:sz="0" w:space="0" w:color="auto"/>
            <w:bottom w:val="none" w:sz="0" w:space="0" w:color="auto"/>
            <w:right w:val="none" w:sz="0" w:space="0" w:color="auto"/>
          </w:divBdr>
        </w:div>
      </w:divsChild>
    </w:div>
    <w:div w:id="879050126">
      <w:bodyDiv w:val="1"/>
      <w:marLeft w:val="0"/>
      <w:marRight w:val="0"/>
      <w:marTop w:val="0"/>
      <w:marBottom w:val="0"/>
      <w:divBdr>
        <w:top w:val="none" w:sz="0" w:space="0" w:color="auto"/>
        <w:left w:val="none" w:sz="0" w:space="0" w:color="auto"/>
        <w:bottom w:val="none" w:sz="0" w:space="0" w:color="auto"/>
        <w:right w:val="none" w:sz="0" w:space="0" w:color="auto"/>
      </w:divBdr>
      <w:divsChild>
        <w:div w:id="362052398">
          <w:marLeft w:val="547"/>
          <w:marRight w:val="0"/>
          <w:marTop w:val="0"/>
          <w:marBottom w:val="0"/>
          <w:divBdr>
            <w:top w:val="none" w:sz="0" w:space="0" w:color="auto"/>
            <w:left w:val="none" w:sz="0" w:space="0" w:color="auto"/>
            <w:bottom w:val="none" w:sz="0" w:space="0" w:color="auto"/>
            <w:right w:val="none" w:sz="0" w:space="0" w:color="auto"/>
          </w:divBdr>
        </w:div>
        <w:div w:id="2094205297">
          <w:marLeft w:val="547"/>
          <w:marRight w:val="0"/>
          <w:marTop w:val="0"/>
          <w:marBottom w:val="0"/>
          <w:divBdr>
            <w:top w:val="none" w:sz="0" w:space="0" w:color="auto"/>
            <w:left w:val="none" w:sz="0" w:space="0" w:color="auto"/>
            <w:bottom w:val="none" w:sz="0" w:space="0" w:color="auto"/>
            <w:right w:val="none" w:sz="0" w:space="0" w:color="auto"/>
          </w:divBdr>
        </w:div>
        <w:div w:id="1624993996">
          <w:marLeft w:val="547"/>
          <w:marRight w:val="0"/>
          <w:marTop w:val="0"/>
          <w:marBottom w:val="0"/>
          <w:divBdr>
            <w:top w:val="none" w:sz="0" w:space="0" w:color="auto"/>
            <w:left w:val="none" w:sz="0" w:space="0" w:color="auto"/>
            <w:bottom w:val="none" w:sz="0" w:space="0" w:color="auto"/>
            <w:right w:val="none" w:sz="0" w:space="0" w:color="auto"/>
          </w:divBdr>
        </w:div>
        <w:div w:id="600190720">
          <w:marLeft w:val="547"/>
          <w:marRight w:val="0"/>
          <w:marTop w:val="0"/>
          <w:marBottom w:val="0"/>
          <w:divBdr>
            <w:top w:val="none" w:sz="0" w:space="0" w:color="auto"/>
            <w:left w:val="none" w:sz="0" w:space="0" w:color="auto"/>
            <w:bottom w:val="none" w:sz="0" w:space="0" w:color="auto"/>
            <w:right w:val="none" w:sz="0" w:space="0" w:color="auto"/>
          </w:divBdr>
        </w:div>
        <w:div w:id="167797464">
          <w:marLeft w:val="547"/>
          <w:marRight w:val="0"/>
          <w:marTop w:val="0"/>
          <w:marBottom w:val="0"/>
          <w:divBdr>
            <w:top w:val="none" w:sz="0" w:space="0" w:color="auto"/>
            <w:left w:val="none" w:sz="0" w:space="0" w:color="auto"/>
            <w:bottom w:val="none" w:sz="0" w:space="0" w:color="auto"/>
            <w:right w:val="none" w:sz="0" w:space="0" w:color="auto"/>
          </w:divBdr>
        </w:div>
        <w:div w:id="200824869">
          <w:marLeft w:val="547"/>
          <w:marRight w:val="0"/>
          <w:marTop w:val="0"/>
          <w:marBottom w:val="0"/>
          <w:divBdr>
            <w:top w:val="none" w:sz="0" w:space="0" w:color="auto"/>
            <w:left w:val="none" w:sz="0" w:space="0" w:color="auto"/>
            <w:bottom w:val="none" w:sz="0" w:space="0" w:color="auto"/>
            <w:right w:val="none" w:sz="0" w:space="0" w:color="auto"/>
          </w:divBdr>
        </w:div>
        <w:div w:id="1167592466">
          <w:marLeft w:val="547"/>
          <w:marRight w:val="0"/>
          <w:marTop w:val="0"/>
          <w:marBottom w:val="0"/>
          <w:divBdr>
            <w:top w:val="none" w:sz="0" w:space="0" w:color="auto"/>
            <w:left w:val="none" w:sz="0" w:space="0" w:color="auto"/>
            <w:bottom w:val="none" w:sz="0" w:space="0" w:color="auto"/>
            <w:right w:val="none" w:sz="0" w:space="0" w:color="auto"/>
          </w:divBdr>
        </w:div>
        <w:div w:id="392584499">
          <w:marLeft w:val="547"/>
          <w:marRight w:val="0"/>
          <w:marTop w:val="0"/>
          <w:marBottom w:val="0"/>
          <w:divBdr>
            <w:top w:val="none" w:sz="0" w:space="0" w:color="auto"/>
            <w:left w:val="none" w:sz="0" w:space="0" w:color="auto"/>
            <w:bottom w:val="none" w:sz="0" w:space="0" w:color="auto"/>
            <w:right w:val="none" w:sz="0" w:space="0" w:color="auto"/>
          </w:divBdr>
        </w:div>
        <w:div w:id="1063675075">
          <w:marLeft w:val="547"/>
          <w:marRight w:val="0"/>
          <w:marTop w:val="0"/>
          <w:marBottom w:val="0"/>
          <w:divBdr>
            <w:top w:val="none" w:sz="0" w:space="0" w:color="auto"/>
            <w:left w:val="none" w:sz="0" w:space="0" w:color="auto"/>
            <w:bottom w:val="none" w:sz="0" w:space="0" w:color="auto"/>
            <w:right w:val="none" w:sz="0" w:space="0" w:color="auto"/>
          </w:divBdr>
        </w:div>
      </w:divsChild>
    </w:div>
    <w:div w:id="1198539984">
      <w:bodyDiv w:val="1"/>
      <w:marLeft w:val="0"/>
      <w:marRight w:val="0"/>
      <w:marTop w:val="0"/>
      <w:marBottom w:val="0"/>
      <w:divBdr>
        <w:top w:val="none" w:sz="0" w:space="0" w:color="auto"/>
        <w:left w:val="none" w:sz="0" w:space="0" w:color="auto"/>
        <w:bottom w:val="none" w:sz="0" w:space="0" w:color="auto"/>
        <w:right w:val="none" w:sz="0" w:space="0" w:color="auto"/>
      </w:divBdr>
    </w:div>
    <w:div w:id="1250693510">
      <w:bodyDiv w:val="1"/>
      <w:marLeft w:val="0"/>
      <w:marRight w:val="0"/>
      <w:marTop w:val="0"/>
      <w:marBottom w:val="0"/>
      <w:divBdr>
        <w:top w:val="none" w:sz="0" w:space="0" w:color="auto"/>
        <w:left w:val="none" w:sz="0" w:space="0" w:color="auto"/>
        <w:bottom w:val="none" w:sz="0" w:space="0" w:color="auto"/>
        <w:right w:val="none" w:sz="0" w:space="0" w:color="auto"/>
      </w:divBdr>
      <w:divsChild>
        <w:div w:id="32467204">
          <w:marLeft w:val="547"/>
          <w:marRight w:val="0"/>
          <w:marTop w:val="0"/>
          <w:marBottom w:val="0"/>
          <w:divBdr>
            <w:top w:val="none" w:sz="0" w:space="0" w:color="auto"/>
            <w:left w:val="none" w:sz="0" w:space="0" w:color="auto"/>
            <w:bottom w:val="none" w:sz="0" w:space="0" w:color="auto"/>
            <w:right w:val="none" w:sz="0" w:space="0" w:color="auto"/>
          </w:divBdr>
        </w:div>
        <w:div w:id="1168905690">
          <w:marLeft w:val="547"/>
          <w:marRight w:val="0"/>
          <w:marTop w:val="0"/>
          <w:marBottom w:val="0"/>
          <w:divBdr>
            <w:top w:val="none" w:sz="0" w:space="0" w:color="auto"/>
            <w:left w:val="none" w:sz="0" w:space="0" w:color="auto"/>
            <w:bottom w:val="none" w:sz="0" w:space="0" w:color="auto"/>
            <w:right w:val="none" w:sz="0" w:space="0" w:color="auto"/>
          </w:divBdr>
        </w:div>
        <w:div w:id="947781881">
          <w:marLeft w:val="547"/>
          <w:marRight w:val="0"/>
          <w:marTop w:val="0"/>
          <w:marBottom w:val="0"/>
          <w:divBdr>
            <w:top w:val="none" w:sz="0" w:space="0" w:color="auto"/>
            <w:left w:val="none" w:sz="0" w:space="0" w:color="auto"/>
            <w:bottom w:val="none" w:sz="0" w:space="0" w:color="auto"/>
            <w:right w:val="none" w:sz="0" w:space="0" w:color="auto"/>
          </w:divBdr>
        </w:div>
        <w:div w:id="1321083419">
          <w:marLeft w:val="547"/>
          <w:marRight w:val="0"/>
          <w:marTop w:val="0"/>
          <w:marBottom w:val="0"/>
          <w:divBdr>
            <w:top w:val="none" w:sz="0" w:space="0" w:color="auto"/>
            <w:left w:val="none" w:sz="0" w:space="0" w:color="auto"/>
            <w:bottom w:val="none" w:sz="0" w:space="0" w:color="auto"/>
            <w:right w:val="none" w:sz="0" w:space="0" w:color="auto"/>
          </w:divBdr>
        </w:div>
        <w:div w:id="1845582278">
          <w:marLeft w:val="547"/>
          <w:marRight w:val="0"/>
          <w:marTop w:val="0"/>
          <w:marBottom w:val="0"/>
          <w:divBdr>
            <w:top w:val="none" w:sz="0" w:space="0" w:color="auto"/>
            <w:left w:val="none" w:sz="0" w:space="0" w:color="auto"/>
            <w:bottom w:val="none" w:sz="0" w:space="0" w:color="auto"/>
            <w:right w:val="none" w:sz="0" w:space="0" w:color="auto"/>
          </w:divBdr>
        </w:div>
        <w:div w:id="796727887">
          <w:marLeft w:val="547"/>
          <w:marRight w:val="0"/>
          <w:marTop w:val="0"/>
          <w:marBottom w:val="0"/>
          <w:divBdr>
            <w:top w:val="none" w:sz="0" w:space="0" w:color="auto"/>
            <w:left w:val="none" w:sz="0" w:space="0" w:color="auto"/>
            <w:bottom w:val="none" w:sz="0" w:space="0" w:color="auto"/>
            <w:right w:val="none" w:sz="0" w:space="0" w:color="auto"/>
          </w:divBdr>
        </w:div>
        <w:div w:id="995651892">
          <w:marLeft w:val="547"/>
          <w:marRight w:val="0"/>
          <w:marTop w:val="0"/>
          <w:marBottom w:val="0"/>
          <w:divBdr>
            <w:top w:val="none" w:sz="0" w:space="0" w:color="auto"/>
            <w:left w:val="none" w:sz="0" w:space="0" w:color="auto"/>
            <w:bottom w:val="none" w:sz="0" w:space="0" w:color="auto"/>
            <w:right w:val="none" w:sz="0" w:space="0" w:color="auto"/>
          </w:divBdr>
        </w:div>
        <w:div w:id="328874967">
          <w:marLeft w:val="547"/>
          <w:marRight w:val="0"/>
          <w:marTop w:val="0"/>
          <w:marBottom w:val="0"/>
          <w:divBdr>
            <w:top w:val="none" w:sz="0" w:space="0" w:color="auto"/>
            <w:left w:val="none" w:sz="0" w:space="0" w:color="auto"/>
            <w:bottom w:val="none" w:sz="0" w:space="0" w:color="auto"/>
            <w:right w:val="none" w:sz="0" w:space="0" w:color="auto"/>
          </w:divBdr>
        </w:div>
      </w:divsChild>
    </w:div>
    <w:div w:id="1271670698">
      <w:bodyDiv w:val="1"/>
      <w:marLeft w:val="0"/>
      <w:marRight w:val="0"/>
      <w:marTop w:val="0"/>
      <w:marBottom w:val="0"/>
      <w:divBdr>
        <w:top w:val="none" w:sz="0" w:space="0" w:color="auto"/>
        <w:left w:val="none" w:sz="0" w:space="0" w:color="auto"/>
        <w:bottom w:val="none" w:sz="0" w:space="0" w:color="auto"/>
        <w:right w:val="none" w:sz="0" w:space="0" w:color="auto"/>
      </w:divBdr>
      <w:divsChild>
        <w:div w:id="1143421901">
          <w:marLeft w:val="547"/>
          <w:marRight w:val="0"/>
          <w:marTop w:val="0"/>
          <w:marBottom w:val="0"/>
          <w:divBdr>
            <w:top w:val="none" w:sz="0" w:space="0" w:color="auto"/>
            <w:left w:val="none" w:sz="0" w:space="0" w:color="auto"/>
            <w:bottom w:val="none" w:sz="0" w:space="0" w:color="auto"/>
            <w:right w:val="none" w:sz="0" w:space="0" w:color="auto"/>
          </w:divBdr>
        </w:div>
      </w:divsChild>
    </w:div>
    <w:div w:id="1318220643">
      <w:bodyDiv w:val="1"/>
      <w:marLeft w:val="0"/>
      <w:marRight w:val="0"/>
      <w:marTop w:val="0"/>
      <w:marBottom w:val="0"/>
      <w:divBdr>
        <w:top w:val="none" w:sz="0" w:space="0" w:color="auto"/>
        <w:left w:val="none" w:sz="0" w:space="0" w:color="auto"/>
        <w:bottom w:val="none" w:sz="0" w:space="0" w:color="auto"/>
        <w:right w:val="none" w:sz="0" w:space="0" w:color="auto"/>
      </w:divBdr>
    </w:div>
    <w:div w:id="1364289629">
      <w:bodyDiv w:val="1"/>
      <w:marLeft w:val="0"/>
      <w:marRight w:val="0"/>
      <w:marTop w:val="0"/>
      <w:marBottom w:val="0"/>
      <w:divBdr>
        <w:top w:val="none" w:sz="0" w:space="0" w:color="auto"/>
        <w:left w:val="none" w:sz="0" w:space="0" w:color="auto"/>
        <w:bottom w:val="none" w:sz="0" w:space="0" w:color="auto"/>
        <w:right w:val="none" w:sz="0" w:space="0" w:color="auto"/>
      </w:divBdr>
    </w:div>
    <w:div w:id="1432239622">
      <w:bodyDiv w:val="1"/>
      <w:marLeft w:val="0"/>
      <w:marRight w:val="0"/>
      <w:marTop w:val="0"/>
      <w:marBottom w:val="0"/>
      <w:divBdr>
        <w:top w:val="none" w:sz="0" w:space="0" w:color="auto"/>
        <w:left w:val="none" w:sz="0" w:space="0" w:color="auto"/>
        <w:bottom w:val="none" w:sz="0" w:space="0" w:color="auto"/>
        <w:right w:val="none" w:sz="0" w:space="0" w:color="auto"/>
      </w:divBdr>
      <w:divsChild>
        <w:div w:id="363360374">
          <w:marLeft w:val="547"/>
          <w:marRight w:val="0"/>
          <w:marTop w:val="0"/>
          <w:marBottom w:val="0"/>
          <w:divBdr>
            <w:top w:val="none" w:sz="0" w:space="0" w:color="auto"/>
            <w:left w:val="none" w:sz="0" w:space="0" w:color="auto"/>
            <w:bottom w:val="none" w:sz="0" w:space="0" w:color="auto"/>
            <w:right w:val="none" w:sz="0" w:space="0" w:color="auto"/>
          </w:divBdr>
        </w:div>
        <w:div w:id="1418668053">
          <w:marLeft w:val="547"/>
          <w:marRight w:val="0"/>
          <w:marTop w:val="0"/>
          <w:marBottom w:val="0"/>
          <w:divBdr>
            <w:top w:val="none" w:sz="0" w:space="0" w:color="auto"/>
            <w:left w:val="none" w:sz="0" w:space="0" w:color="auto"/>
            <w:bottom w:val="none" w:sz="0" w:space="0" w:color="auto"/>
            <w:right w:val="none" w:sz="0" w:space="0" w:color="auto"/>
          </w:divBdr>
        </w:div>
        <w:div w:id="421612078">
          <w:marLeft w:val="547"/>
          <w:marRight w:val="0"/>
          <w:marTop w:val="0"/>
          <w:marBottom w:val="0"/>
          <w:divBdr>
            <w:top w:val="none" w:sz="0" w:space="0" w:color="auto"/>
            <w:left w:val="none" w:sz="0" w:space="0" w:color="auto"/>
            <w:bottom w:val="none" w:sz="0" w:space="0" w:color="auto"/>
            <w:right w:val="none" w:sz="0" w:space="0" w:color="auto"/>
          </w:divBdr>
        </w:div>
        <w:div w:id="1318531601">
          <w:marLeft w:val="547"/>
          <w:marRight w:val="0"/>
          <w:marTop w:val="0"/>
          <w:marBottom w:val="0"/>
          <w:divBdr>
            <w:top w:val="none" w:sz="0" w:space="0" w:color="auto"/>
            <w:left w:val="none" w:sz="0" w:space="0" w:color="auto"/>
            <w:bottom w:val="none" w:sz="0" w:space="0" w:color="auto"/>
            <w:right w:val="none" w:sz="0" w:space="0" w:color="auto"/>
          </w:divBdr>
        </w:div>
        <w:div w:id="1498181362">
          <w:marLeft w:val="547"/>
          <w:marRight w:val="0"/>
          <w:marTop w:val="0"/>
          <w:marBottom w:val="0"/>
          <w:divBdr>
            <w:top w:val="none" w:sz="0" w:space="0" w:color="auto"/>
            <w:left w:val="none" w:sz="0" w:space="0" w:color="auto"/>
            <w:bottom w:val="none" w:sz="0" w:space="0" w:color="auto"/>
            <w:right w:val="none" w:sz="0" w:space="0" w:color="auto"/>
          </w:divBdr>
        </w:div>
      </w:divsChild>
    </w:div>
    <w:div w:id="1474366645">
      <w:bodyDiv w:val="1"/>
      <w:marLeft w:val="0"/>
      <w:marRight w:val="0"/>
      <w:marTop w:val="0"/>
      <w:marBottom w:val="0"/>
      <w:divBdr>
        <w:top w:val="none" w:sz="0" w:space="0" w:color="auto"/>
        <w:left w:val="none" w:sz="0" w:space="0" w:color="auto"/>
        <w:bottom w:val="none" w:sz="0" w:space="0" w:color="auto"/>
        <w:right w:val="none" w:sz="0" w:space="0" w:color="auto"/>
      </w:divBdr>
      <w:divsChild>
        <w:div w:id="134615321">
          <w:marLeft w:val="547"/>
          <w:marRight w:val="0"/>
          <w:marTop w:val="0"/>
          <w:marBottom w:val="0"/>
          <w:divBdr>
            <w:top w:val="none" w:sz="0" w:space="0" w:color="auto"/>
            <w:left w:val="none" w:sz="0" w:space="0" w:color="auto"/>
            <w:bottom w:val="none" w:sz="0" w:space="0" w:color="auto"/>
            <w:right w:val="none" w:sz="0" w:space="0" w:color="auto"/>
          </w:divBdr>
        </w:div>
        <w:div w:id="2002156667">
          <w:marLeft w:val="547"/>
          <w:marRight w:val="0"/>
          <w:marTop w:val="0"/>
          <w:marBottom w:val="0"/>
          <w:divBdr>
            <w:top w:val="none" w:sz="0" w:space="0" w:color="auto"/>
            <w:left w:val="none" w:sz="0" w:space="0" w:color="auto"/>
            <w:bottom w:val="none" w:sz="0" w:space="0" w:color="auto"/>
            <w:right w:val="none" w:sz="0" w:space="0" w:color="auto"/>
          </w:divBdr>
        </w:div>
        <w:div w:id="1063597711">
          <w:marLeft w:val="547"/>
          <w:marRight w:val="0"/>
          <w:marTop w:val="0"/>
          <w:marBottom w:val="0"/>
          <w:divBdr>
            <w:top w:val="none" w:sz="0" w:space="0" w:color="auto"/>
            <w:left w:val="none" w:sz="0" w:space="0" w:color="auto"/>
            <w:bottom w:val="none" w:sz="0" w:space="0" w:color="auto"/>
            <w:right w:val="none" w:sz="0" w:space="0" w:color="auto"/>
          </w:divBdr>
        </w:div>
        <w:div w:id="1976387">
          <w:marLeft w:val="547"/>
          <w:marRight w:val="0"/>
          <w:marTop w:val="0"/>
          <w:marBottom w:val="0"/>
          <w:divBdr>
            <w:top w:val="none" w:sz="0" w:space="0" w:color="auto"/>
            <w:left w:val="none" w:sz="0" w:space="0" w:color="auto"/>
            <w:bottom w:val="none" w:sz="0" w:space="0" w:color="auto"/>
            <w:right w:val="none" w:sz="0" w:space="0" w:color="auto"/>
          </w:divBdr>
        </w:div>
        <w:div w:id="873352372">
          <w:marLeft w:val="547"/>
          <w:marRight w:val="0"/>
          <w:marTop w:val="0"/>
          <w:marBottom w:val="0"/>
          <w:divBdr>
            <w:top w:val="none" w:sz="0" w:space="0" w:color="auto"/>
            <w:left w:val="none" w:sz="0" w:space="0" w:color="auto"/>
            <w:bottom w:val="none" w:sz="0" w:space="0" w:color="auto"/>
            <w:right w:val="none" w:sz="0" w:space="0" w:color="auto"/>
          </w:divBdr>
        </w:div>
        <w:div w:id="1811052672">
          <w:marLeft w:val="547"/>
          <w:marRight w:val="0"/>
          <w:marTop w:val="0"/>
          <w:marBottom w:val="0"/>
          <w:divBdr>
            <w:top w:val="none" w:sz="0" w:space="0" w:color="auto"/>
            <w:left w:val="none" w:sz="0" w:space="0" w:color="auto"/>
            <w:bottom w:val="none" w:sz="0" w:space="0" w:color="auto"/>
            <w:right w:val="none" w:sz="0" w:space="0" w:color="auto"/>
          </w:divBdr>
        </w:div>
        <w:div w:id="167797929">
          <w:marLeft w:val="547"/>
          <w:marRight w:val="0"/>
          <w:marTop w:val="0"/>
          <w:marBottom w:val="0"/>
          <w:divBdr>
            <w:top w:val="none" w:sz="0" w:space="0" w:color="auto"/>
            <w:left w:val="none" w:sz="0" w:space="0" w:color="auto"/>
            <w:bottom w:val="none" w:sz="0" w:space="0" w:color="auto"/>
            <w:right w:val="none" w:sz="0" w:space="0" w:color="auto"/>
          </w:divBdr>
        </w:div>
      </w:divsChild>
    </w:div>
    <w:div w:id="1784229095">
      <w:bodyDiv w:val="1"/>
      <w:marLeft w:val="0"/>
      <w:marRight w:val="0"/>
      <w:marTop w:val="0"/>
      <w:marBottom w:val="0"/>
      <w:divBdr>
        <w:top w:val="none" w:sz="0" w:space="0" w:color="auto"/>
        <w:left w:val="none" w:sz="0" w:space="0" w:color="auto"/>
        <w:bottom w:val="none" w:sz="0" w:space="0" w:color="auto"/>
        <w:right w:val="none" w:sz="0" w:space="0" w:color="auto"/>
      </w:divBdr>
      <w:divsChild>
        <w:div w:id="635450156">
          <w:marLeft w:val="547"/>
          <w:marRight w:val="0"/>
          <w:marTop w:val="0"/>
          <w:marBottom w:val="0"/>
          <w:divBdr>
            <w:top w:val="none" w:sz="0" w:space="0" w:color="auto"/>
            <w:left w:val="none" w:sz="0" w:space="0" w:color="auto"/>
            <w:bottom w:val="none" w:sz="0" w:space="0" w:color="auto"/>
            <w:right w:val="none" w:sz="0" w:space="0" w:color="auto"/>
          </w:divBdr>
        </w:div>
        <w:div w:id="1499225069">
          <w:marLeft w:val="547"/>
          <w:marRight w:val="0"/>
          <w:marTop w:val="0"/>
          <w:marBottom w:val="0"/>
          <w:divBdr>
            <w:top w:val="none" w:sz="0" w:space="0" w:color="auto"/>
            <w:left w:val="none" w:sz="0" w:space="0" w:color="auto"/>
            <w:bottom w:val="none" w:sz="0" w:space="0" w:color="auto"/>
            <w:right w:val="none" w:sz="0" w:space="0" w:color="auto"/>
          </w:divBdr>
        </w:div>
        <w:div w:id="949971620">
          <w:marLeft w:val="547"/>
          <w:marRight w:val="0"/>
          <w:marTop w:val="0"/>
          <w:marBottom w:val="0"/>
          <w:divBdr>
            <w:top w:val="none" w:sz="0" w:space="0" w:color="auto"/>
            <w:left w:val="none" w:sz="0" w:space="0" w:color="auto"/>
            <w:bottom w:val="none" w:sz="0" w:space="0" w:color="auto"/>
            <w:right w:val="none" w:sz="0" w:space="0" w:color="auto"/>
          </w:divBdr>
        </w:div>
        <w:div w:id="2044860315">
          <w:marLeft w:val="547"/>
          <w:marRight w:val="0"/>
          <w:marTop w:val="0"/>
          <w:marBottom w:val="0"/>
          <w:divBdr>
            <w:top w:val="none" w:sz="0" w:space="0" w:color="auto"/>
            <w:left w:val="none" w:sz="0" w:space="0" w:color="auto"/>
            <w:bottom w:val="none" w:sz="0" w:space="0" w:color="auto"/>
            <w:right w:val="none" w:sz="0" w:space="0" w:color="auto"/>
          </w:divBdr>
        </w:div>
        <w:div w:id="649134914">
          <w:marLeft w:val="547"/>
          <w:marRight w:val="0"/>
          <w:marTop w:val="0"/>
          <w:marBottom w:val="0"/>
          <w:divBdr>
            <w:top w:val="none" w:sz="0" w:space="0" w:color="auto"/>
            <w:left w:val="none" w:sz="0" w:space="0" w:color="auto"/>
            <w:bottom w:val="none" w:sz="0" w:space="0" w:color="auto"/>
            <w:right w:val="none" w:sz="0" w:space="0" w:color="auto"/>
          </w:divBdr>
        </w:div>
        <w:div w:id="202912461">
          <w:marLeft w:val="547"/>
          <w:marRight w:val="0"/>
          <w:marTop w:val="0"/>
          <w:marBottom w:val="0"/>
          <w:divBdr>
            <w:top w:val="none" w:sz="0" w:space="0" w:color="auto"/>
            <w:left w:val="none" w:sz="0" w:space="0" w:color="auto"/>
            <w:bottom w:val="none" w:sz="0" w:space="0" w:color="auto"/>
            <w:right w:val="none" w:sz="0" w:space="0" w:color="auto"/>
          </w:divBdr>
        </w:div>
      </w:divsChild>
    </w:div>
    <w:div w:id="1827286235">
      <w:bodyDiv w:val="1"/>
      <w:marLeft w:val="0"/>
      <w:marRight w:val="0"/>
      <w:marTop w:val="0"/>
      <w:marBottom w:val="0"/>
      <w:divBdr>
        <w:top w:val="none" w:sz="0" w:space="0" w:color="auto"/>
        <w:left w:val="none" w:sz="0" w:space="0" w:color="auto"/>
        <w:bottom w:val="none" w:sz="0" w:space="0" w:color="auto"/>
        <w:right w:val="none" w:sz="0" w:space="0" w:color="auto"/>
      </w:divBdr>
      <w:divsChild>
        <w:div w:id="1108617646">
          <w:marLeft w:val="547"/>
          <w:marRight w:val="0"/>
          <w:marTop w:val="0"/>
          <w:marBottom w:val="0"/>
          <w:divBdr>
            <w:top w:val="none" w:sz="0" w:space="0" w:color="auto"/>
            <w:left w:val="none" w:sz="0" w:space="0" w:color="auto"/>
            <w:bottom w:val="none" w:sz="0" w:space="0" w:color="auto"/>
            <w:right w:val="none" w:sz="0" w:space="0" w:color="auto"/>
          </w:divBdr>
        </w:div>
        <w:div w:id="1208028867">
          <w:marLeft w:val="547"/>
          <w:marRight w:val="0"/>
          <w:marTop w:val="0"/>
          <w:marBottom w:val="0"/>
          <w:divBdr>
            <w:top w:val="none" w:sz="0" w:space="0" w:color="auto"/>
            <w:left w:val="none" w:sz="0" w:space="0" w:color="auto"/>
            <w:bottom w:val="none" w:sz="0" w:space="0" w:color="auto"/>
            <w:right w:val="none" w:sz="0" w:space="0" w:color="auto"/>
          </w:divBdr>
        </w:div>
        <w:div w:id="1119757932">
          <w:marLeft w:val="547"/>
          <w:marRight w:val="0"/>
          <w:marTop w:val="0"/>
          <w:marBottom w:val="0"/>
          <w:divBdr>
            <w:top w:val="none" w:sz="0" w:space="0" w:color="auto"/>
            <w:left w:val="none" w:sz="0" w:space="0" w:color="auto"/>
            <w:bottom w:val="none" w:sz="0" w:space="0" w:color="auto"/>
            <w:right w:val="none" w:sz="0" w:space="0" w:color="auto"/>
          </w:divBdr>
        </w:div>
        <w:div w:id="853694019">
          <w:marLeft w:val="547"/>
          <w:marRight w:val="0"/>
          <w:marTop w:val="0"/>
          <w:marBottom w:val="0"/>
          <w:divBdr>
            <w:top w:val="none" w:sz="0" w:space="0" w:color="auto"/>
            <w:left w:val="none" w:sz="0" w:space="0" w:color="auto"/>
            <w:bottom w:val="none" w:sz="0" w:space="0" w:color="auto"/>
            <w:right w:val="none" w:sz="0" w:space="0" w:color="auto"/>
          </w:divBdr>
        </w:div>
        <w:div w:id="1697342584">
          <w:marLeft w:val="547"/>
          <w:marRight w:val="0"/>
          <w:marTop w:val="0"/>
          <w:marBottom w:val="0"/>
          <w:divBdr>
            <w:top w:val="none" w:sz="0" w:space="0" w:color="auto"/>
            <w:left w:val="none" w:sz="0" w:space="0" w:color="auto"/>
            <w:bottom w:val="none" w:sz="0" w:space="0" w:color="auto"/>
            <w:right w:val="none" w:sz="0" w:space="0" w:color="auto"/>
          </w:divBdr>
        </w:div>
        <w:div w:id="269626739">
          <w:marLeft w:val="547"/>
          <w:marRight w:val="0"/>
          <w:marTop w:val="0"/>
          <w:marBottom w:val="0"/>
          <w:divBdr>
            <w:top w:val="none" w:sz="0" w:space="0" w:color="auto"/>
            <w:left w:val="none" w:sz="0" w:space="0" w:color="auto"/>
            <w:bottom w:val="none" w:sz="0" w:space="0" w:color="auto"/>
            <w:right w:val="none" w:sz="0" w:space="0" w:color="auto"/>
          </w:divBdr>
        </w:div>
        <w:div w:id="1188789409">
          <w:marLeft w:val="547"/>
          <w:marRight w:val="0"/>
          <w:marTop w:val="0"/>
          <w:marBottom w:val="0"/>
          <w:divBdr>
            <w:top w:val="none" w:sz="0" w:space="0" w:color="auto"/>
            <w:left w:val="none" w:sz="0" w:space="0" w:color="auto"/>
            <w:bottom w:val="none" w:sz="0" w:space="0" w:color="auto"/>
            <w:right w:val="none" w:sz="0" w:space="0" w:color="auto"/>
          </w:divBdr>
        </w:div>
        <w:div w:id="852956563">
          <w:marLeft w:val="547"/>
          <w:marRight w:val="0"/>
          <w:marTop w:val="0"/>
          <w:marBottom w:val="0"/>
          <w:divBdr>
            <w:top w:val="none" w:sz="0" w:space="0" w:color="auto"/>
            <w:left w:val="none" w:sz="0" w:space="0" w:color="auto"/>
            <w:bottom w:val="none" w:sz="0" w:space="0" w:color="auto"/>
            <w:right w:val="none" w:sz="0" w:space="0" w:color="auto"/>
          </w:divBdr>
        </w:div>
        <w:div w:id="273825546">
          <w:marLeft w:val="547"/>
          <w:marRight w:val="0"/>
          <w:marTop w:val="0"/>
          <w:marBottom w:val="0"/>
          <w:divBdr>
            <w:top w:val="none" w:sz="0" w:space="0" w:color="auto"/>
            <w:left w:val="none" w:sz="0" w:space="0" w:color="auto"/>
            <w:bottom w:val="none" w:sz="0" w:space="0" w:color="auto"/>
            <w:right w:val="none" w:sz="0" w:space="0" w:color="auto"/>
          </w:divBdr>
        </w:div>
      </w:divsChild>
    </w:div>
    <w:div w:id="1902521736">
      <w:bodyDiv w:val="1"/>
      <w:marLeft w:val="0"/>
      <w:marRight w:val="0"/>
      <w:marTop w:val="0"/>
      <w:marBottom w:val="0"/>
      <w:divBdr>
        <w:top w:val="none" w:sz="0" w:space="0" w:color="auto"/>
        <w:left w:val="none" w:sz="0" w:space="0" w:color="auto"/>
        <w:bottom w:val="none" w:sz="0" w:space="0" w:color="auto"/>
        <w:right w:val="none" w:sz="0" w:space="0" w:color="auto"/>
      </w:divBdr>
      <w:divsChild>
        <w:div w:id="2104103812">
          <w:marLeft w:val="547"/>
          <w:marRight w:val="0"/>
          <w:marTop w:val="0"/>
          <w:marBottom w:val="0"/>
          <w:divBdr>
            <w:top w:val="none" w:sz="0" w:space="0" w:color="auto"/>
            <w:left w:val="none" w:sz="0" w:space="0" w:color="auto"/>
            <w:bottom w:val="none" w:sz="0" w:space="0" w:color="auto"/>
            <w:right w:val="none" w:sz="0" w:space="0" w:color="auto"/>
          </w:divBdr>
        </w:div>
        <w:div w:id="497426424">
          <w:marLeft w:val="547"/>
          <w:marRight w:val="0"/>
          <w:marTop w:val="0"/>
          <w:marBottom w:val="0"/>
          <w:divBdr>
            <w:top w:val="none" w:sz="0" w:space="0" w:color="auto"/>
            <w:left w:val="none" w:sz="0" w:space="0" w:color="auto"/>
            <w:bottom w:val="none" w:sz="0" w:space="0" w:color="auto"/>
            <w:right w:val="none" w:sz="0" w:space="0" w:color="auto"/>
          </w:divBdr>
        </w:div>
      </w:divsChild>
    </w:div>
    <w:div w:id="1922177465">
      <w:bodyDiv w:val="1"/>
      <w:marLeft w:val="0"/>
      <w:marRight w:val="0"/>
      <w:marTop w:val="0"/>
      <w:marBottom w:val="0"/>
      <w:divBdr>
        <w:top w:val="none" w:sz="0" w:space="0" w:color="auto"/>
        <w:left w:val="none" w:sz="0" w:space="0" w:color="auto"/>
        <w:bottom w:val="none" w:sz="0" w:space="0" w:color="auto"/>
        <w:right w:val="none" w:sz="0" w:space="0" w:color="auto"/>
      </w:divBdr>
      <w:divsChild>
        <w:div w:id="1948927535">
          <w:marLeft w:val="547"/>
          <w:marRight w:val="0"/>
          <w:marTop w:val="0"/>
          <w:marBottom w:val="0"/>
          <w:divBdr>
            <w:top w:val="none" w:sz="0" w:space="0" w:color="auto"/>
            <w:left w:val="none" w:sz="0" w:space="0" w:color="auto"/>
            <w:bottom w:val="none" w:sz="0" w:space="0" w:color="auto"/>
            <w:right w:val="none" w:sz="0" w:space="0" w:color="auto"/>
          </w:divBdr>
        </w:div>
        <w:div w:id="1400011255">
          <w:marLeft w:val="547"/>
          <w:marRight w:val="0"/>
          <w:marTop w:val="0"/>
          <w:marBottom w:val="0"/>
          <w:divBdr>
            <w:top w:val="none" w:sz="0" w:space="0" w:color="auto"/>
            <w:left w:val="none" w:sz="0" w:space="0" w:color="auto"/>
            <w:bottom w:val="none" w:sz="0" w:space="0" w:color="auto"/>
            <w:right w:val="none" w:sz="0" w:space="0" w:color="auto"/>
          </w:divBdr>
        </w:div>
        <w:div w:id="1196965315">
          <w:marLeft w:val="547"/>
          <w:marRight w:val="0"/>
          <w:marTop w:val="0"/>
          <w:marBottom w:val="0"/>
          <w:divBdr>
            <w:top w:val="none" w:sz="0" w:space="0" w:color="auto"/>
            <w:left w:val="none" w:sz="0" w:space="0" w:color="auto"/>
            <w:bottom w:val="none" w:sz="0" w:space="0" w:color="auto"/>
            <w:right w:val="none" w:sz="0" w:space="0" w:color="auto"/>
          </w:divBdr>
        </w:div>
        <w:div w:id="1009017787">
          <w:marLeft w:val="547"/>
          <w:marRight w:val="0"/>
          <w:marTop w:val="0"/>
          <w:marBottom w:val="0"/>
          <w:divBdr>
            <w:top w:val="none" w:sz="0" w:space="0" w:color="auto"/>
            <w:left w:val="none" w:sz="0" w:space="0" w:color="auto"/>
            <w:bottom w:val="none" w:sz="0" w:space="0" w:color="auto"/>
            <w:right w:val="none" w:sz="0" w:space="0" w:color="auto"/>
          </w:divBdr>
        </w:div>
        <w:div w:id="1354962575">
          <w:marLeft w:val="547"/>
          <w:marRight w:val="0"/>
          <w:marTop w:val="0"/>
          <w:marBottom w:val="0"/>
          <w:divBdr>
            <w:top w:val="none" w:sz="0" w:space="0" w:color="auto"/>
            <w:left w:val="none" w:sz="0" w:space="0" w:color="auto"/>
            <w:bottom w:val="none" w:sz="0" w:space="0" w:color="auto"/>
            <w:right w:val="none" w:sz="0" w:space="0" w:color="auto"/>
          </w:divBdr>
        </w:div>
        <w:div w:id="1072846560">
          <w:marLeft w:val="547"/>
          <w:marRight w:val="0"/>
          <w:marTop w:val="0"/>
          <w:marBottom w:val="0"/>
          <w:divBdr>
            <w:top w:val="none" w:sz="0" w:space="0" w:color="auto"/>
            <w:left w:val="none" w:sz="0" w:space="0" w:color="auto"/>
            <w:bottom w:val="none" w:sz="0" w:space="0" w:color="auto"/>
            <w:right w:val="none" w:sz="0" w:space="0" w:color="auto"/>
          </w:divBdr>
        </w:div>
        <w:div w:id="745373461">
          <w:marLeft w:val="547"/>
          <w:marRight w:val="0"/>
          <w:marTop w:val="0"/>
          <w:marBottom w:val="0"/>
          <w:divBdr>
            <w:top w:val="none" w:sz="0" w:space="0" w:color="auto"/>
            <w:left w:val="none" w:sz="0" w:space="0" w:color="auto"/>
            <w:bottom w:val="none" w:sz="0" w:space="0" w:color="auto"/>
            <w:right w:val="none" w:sz="0" w:space="0" w:color="auto"/>
          </w:divBdr>
        </w:div>
      </w:divsChild>
    </w:div>
    <w:div w:id="1943417192">
      <w:bodyDiv w:val="1"/>
      <w:marLeft w:val="0"/>
      <w:marRight w:val="0"/>
      <w:marTop w:val="0"/>
      <w:marBottom w:val="0"/>
      <w:divBdr>
        <w:top w:val="none" w:sz="0" w:space="0" w:color="auto"/>
        <w:left w:val="none" w:sz="0" w:space="0" w:color="auto"/>
        <w:bottom w:val="none" w:sz="0" w:space="0" w:color="auto"/>
        <w:right w:val="none" w:sz="0" w:space="0" w:color="auto"/>
      </w:divBdr>
      <w:divsChild>
        <w:div w:id="2065373213">
          <w:marLeft w:val="547"/>
          <w:marRight w:val="0"/>
          <w:marTop w:val="0"/>
          <w:marBottom w:val="0"/>
          <w:divBdr>
            <w:top w:val="none" w:sz="0" w:space="0" w:color="auto"/>
            <w:left w:val="none" w:sz="0" w:space="0" w:color="auto"/>
            <w:bottom w:val="none" w:sz="0" w:space="0" w:color="auto"/>
            <w:right w:val="none" w:sz="0" w:space="0" w:color="auto"/>
          </w:divBdr>
        </w:div>
        <w:div w:id="691806428">
          <w:marLeft w:val="547"/>
          <w:marRight w:val="0"/>
          <w:marTop w:val="0"/>
          <w:marBottom w:val="0"/>
          <w:divBdr>
            <w:top w:val="none" w:sz="0" w:space="0" w:color="auto"/>
            <w:left w:val="none" w:sz="0" w:space="0" w:color="auto"/>
            <w:bottom w:val="none" w:sz="0" w:space="0" w:color="auto"/>
            <w:right w:val="none" w:sz="0" w:space="0" w:color="auto"/>
          </w:divBdr>
        </w:div>
        <w:div w:id="976102356">
          <w:marLeft w:val="547"/>
          <w:marRight w:val="0"/>
          <w:marTop w:val="0"/>
          <w:marBottom w:val="0"/>
          <w:divBdr>
            <w:top w:val="none" w:sz="0" w:space="0" w:color="auto"/>
            <w:left w:val="none" w:sz="0" w:space="0" w:color="auto"/>
            <w:bottom w:val="none" w:sz="0" w:space="0" w:color="auto"/>
            <w:right w:val="none" w:sz="0" w:space="0" w:color="auto"/>
          </w:divBdr>
        </w:div>
        <w:div w:id="47648849">
          <w:marLeft w:val="547"/>
          <w:marRight w:val="0"/>
          <w:marTop w:val="0"/>
          <w:marBottom w:val="0"/>
          <w:divBdr>
            <w:top w:val="none" w:sz="0" w:space="0" w:color="auto"/>
            <w:left w:val="none" w:sz="0" w:space="0" w:color="auto"/>
            <w:bottom w:val="none" w:sz="0" w:space="0" w:color="auto"/>
            <w:right w:val="none" w:sz="0" w:space="0" w:color="auto"/>
          </w:divBdr>
        </w:div>
      </w:divsChild>
    </w:div>
    <w:div w:id="2004816323">
      <w:bodyDiv w:val="1"/>
      <w:marLeft w:val="0"/>
      <w:marRight w:val="0"/>
      <w:marTop w:val="0"/>
      <w:marBottom w:val="0"/>
      <w:divBdr>
        <w:top w:val="none" w:sz="0" w:space="0" w:color="auto"/>
        <w:left w:val="none" w:sz="0" w:space="0" w:color="auto"/>
        <w:bottom w:val="none" w:sz="0" w:space="0" w:color="auto"/>
        <w:right w:val="none" w:sz="0" w:space="0" w:color="auto"/>
      </w:divBdr>
      <w:divsChild>
        <w:div w:id="1763257213">
          <w:marLeft w:val="547"/>
          <w:marRight w:val="0"/>
          <w:marTop w:val="0"/>
          <w:marBottom w:val="0"/>
          <w:divBdr>
            <w:top w:val="none" w:sz="0" w:space="0" w:color="auto"/>
            <w:left w:val="none" w:sz="0" w:space="0" w:color="auto"/>
            <w:bottom w:val="none" w:sz="0" w:space="0" w:color="auto"/>
            <w:right w:val="none" w:sz="0" w:space="0" w:color="auto"/>
          </w:divBdr>
        </w:div>
      </w:divsChild>
    </w:div>
    <w:div w:id="2060281446">
      <w:marLeft w:val="0"/>
      <w:marRight w:val="0"/>
      <w:marTop w:val="0"/>
      <w:marBottom w:val="0"/>
      <w:divBdr>
        <w:top w:val="none" w:sz="0" w:space="0" w:color="auto"/>
        <w:left w:val="none" w:sz="0" w:space="0" w:color="auto"/>
        <w:bottom w:val="none" w:sz="0" w:space="0" w:color="auto"/>
        <w:right w:val="none" w:sz="0" w:space="0" w:color="auto"/>
      </w:divBdr>
    </w:div>
    <w:div w:id="2060281447">
      <w:marLeft w:val="0"/>
      <w:marRight w:val="0"/>
      <w:marTop w:val="0"/>
      <w:marBottom w:val="0"/>
      <w:divBdr>
        <w:top w:val="none" w:sz="0" w:space="0" w:color="auto"/>
        <w:left w:val="none" w:sz="0" w:space="0" w:color="auto"/>
        <w:bottom w:val="none" w:sz="0" w:space="0" w:color="auto"/>
        <w:right w:val="none" w:sz="0" w:space="0" w:color="auto"/>
      </w:divBdr>
    </w:div>
    <w:div w:id="2060281448">
      <w:marLeft w:val="0"/>
      <w:marRight w:val="0"/>
      <w:marTop w:val="0"/>
      <w:marBottom w:val="0"/>
      <w:divBdr>
        <w:top w:val="none" w:sz="0" w:space="0" w:color="auto"/>
        <w:left w:val="none" w:sz="0" w:space="0" w:color="auto"/>
        <w:bottom w:val="none" w:sz="0" w:space="0" w:color="auto"/>
        <w:right w:val="none" w:sz="0" w:space="0" w:color="auto"/>
      </w:divBdr>
    </w:div>
    <w:div w:id="2060281449">
      <w:marLeft w:val="0"/>
      <w:marRight w:val="0"/>
      <w:marTop w:val="0"/>
      <w:marBottom w:val="0"/>
      <w:divBdr>
        <w:top w:val="none" w:sz="0" w:space="0" w:color="auto"/>
        <w:left w:val="none" w:sz="0" w:space="0" w:color="auto"/>
        <w:bottom w:val="none" w:sz="0" w:space="0" w:color="auto"/>
        <w:right w:val="none" w:sz="0" w:space="0" w:color="auto"/>
      </w:divBdr>
    </w:div>
    <w:div w:id="2060281450">
      <w:marLeft w:val="0"/>
      <w:marRight w:val="0"/>
      <w:marTop w:val="0"/>
      <w:marBottom w:val="0"/>
      <w:divBdr>
        <w:top w:val="none" w:sz="0" w:space="0" w:color="auto"/>
        <w:left w:val="none" w:sz="0" w:space="0" w:color="auto"/>
        <w:bottom w:val="none" w:sz="0" w:space="0" w:color="auto"/>
        <w:right w:val="none" w:sz="0" w:space="0" w:color="auto"/>
      </w:divBdr>
    </w:div>
    <w:div w:id="2060281451">
      <w:marLeft w:val="0"/>
      <w:marRight w:val="0"/>
      <w:marTop w:val="0"/>
      <w:marBottom w:val="0"/>
      <w:divBdr>
        <w:top w:val="none" w:sz="0" w:space="0" w:color="auto"/>
        <w:left w:val="none" w:sz="0" w:space="0" w:color="auto"/>
        <w:bottom w:val="none" w:sz="0" w:space="0" w:color="auto"/>
        <w:right w:val="none" w:sz="0" w:space="0" w:color="auto"/>
      </w:divBdr>
    </w:div>
    <w:div w:id="2087409815">
      <w:bodyDiv w:val="1"/>
      <w:marLeft w:val="0"/>
      <w:marRight w:val="0"/>
      <w:marTop w:val="0"/>
      <w:marBottom w:val="0"/>
      <w:divBdr>
        <w:top w:val="none" w:sz="0" w:space="0" w:color="auto"/>
        <w:left w:val="none" w:sz="0" w:space="0" w:color="auto"/>
        <w:bottom w:val="none" w:sz="0" w:space="0" w:color="auto"/>
        <w:right w:val="none" w:sz="0" w:space="0" w:color="auto"/>
      </w:divBdr>
    </w:div>
    <w:div w:id="2117678185">
      <w:bodyDiv w:val="1"/>
      <w:marLeft w:val="0"/>
      <w:marRight w:val="0"/>
      <w:marTop w:val="0"/>
      <w:marBottom w:val="0"/>
      <w:divBdr>
        <w:top w:val="none" w:sz="0" w:space="0" w:color="auto"/>
        <w:left w:val="none" w:sz="0" w:space="0" w:color="auto"/>
        <w:bottom w:val="none" w:sz="0" w:space="0" w:color="auto"/>
        <w:right w:val="none" w:sz="0" w:space="0" w:color="auto"/>
      </w:divBdr>
    </w:div>
    <w:div w:id="2118786725">
      <w:bodyDiv w:val="1"/>
      <w:marLeft w:val="0"/>
      <w:marRight w:val="0"/>
      <w:marTop w:val="0"/>
      <w:marBottom w:val="0"/>
      <w:divBdr>
        <w:top w:val="none" w:sz="0" w:space="0" w:color="auto"/>
        <w:left w:val="none" w:sz="0" w:space="0" w:color="auto"/>
        <w:bottom w:val="none" w:sz="0" w:space="0" w:color="auto"/>
        <w:right w:val="none" w:sz="0" w:space="0" w:color="auto"/>
      </w:divBdr>
      <w:divsChild>
        <w:div w:id="172844932">
          <w:marLeft w:val="547"/>
          <w:marRight w:val="0"/>
          <w:marTop w:val="0"/>
          <w:marBottom w:val="0"/>
          <w:divBdr>
            <w:top w:val="none" w:sz="0" w:space="0" w:color="auto"/>
            <w:left w:val="none" w:sz="0" w:space="0" w:color="auto"/>
            <w:bottom w:val="none" w:sz="0" w:space="0" w:color="auto"/>
            <w:right w:val="none" w:sz="0" w:space="0" w:color="auto"/>
          </w:divBdr>
        </w:div>
        <w:div w:id="2138060792">
          <w:marLeft w:val="547"/>
          <w:marRight w:val="0"/>
          <w:marTop w:val="0"/>
          <w:marBottom w:val="0"/>
          <w:divBdr>
            <w:top w:val="none" w:sz="0" w:space="0" w:color="auto"/>
            <w:left w:val="none" w:sz="0" w:space="0" w:color="auto"/>
            <w:bottom w:val="none" w:sz="0" w:space="0" w:color="auto"/>
            <w:right w:val="none" w:sz="0" w:space="0" w:color="auto"/>
          </w:divBdr>
        </w:div>
        <w:div w:id="12734351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file:///C:\Users\Kabinet-92\Downloads\Grafik%202%20-%20Struktura%20prema%20broju%20zaposlenih%20(Pljevlja).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nina.drakic\Desktop\New%20Microsoft%20Office%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ina.drakic\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4933104708605"/>
          <c:y val="4.1038677271940126E-2"/>
          <c:w val="0.82071078036666256"/>
          <c:h val="0.80796354770374457"/>
        </c:manualLayout>
      </c:layout>
      <c:lineChart>
        <c:grouping val="standard"/>
        <c:varyColors val="0"/>
        <c:ser>
          <c:idx val="0"/>
          <c:order val="0"/>
          <c:tx>
            <c:strRef>
              <c:f>List1!$B$2</c:f>
              <c:strCache>
                <c:ptCount val="1"/>
                <c:pt idx="0">
                  <c:v>živorođeni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List1!$A$3:$A$8</c:f>
              <c:numCache>
                <c:formatCode>General</c:formatCode>
                <c:ptCount val="6"/>
                <c:pt idx="0">
                  <c:v>2013</c:v>
                </c:pt>
                <c:pt idx="1">
                  <c:v>2014</c:v>
                </c:pt>
                <c:pt idx="2">
                  <c:v>2015</c:v>
                </c:pt>
                <c:pt idx="3">
                  <c:v>2016</c:v>
                </c:pt>
                <c:pt idx="4">
                  <c:v>2017</c:v>
                </c:pt>
                <c:pt idx="5">
                  <c:v>2018</c:v>
                </c:pt>
              </c:numCache>
            </c:numRef>
          </c:cat>
          <c:val>
            <c:numRef>
              <c:f>List1!$B$3:$B$8</c:f>
              <c:numCache>
                <c:formatCode>General</c:formatCode>
                <c:ptCount val="6"/>
                <c:pt idx="0">
                  <c:v>183</c:v>
                </c:pt>
                <c:pt idx="1">
                  <c:v>173</c:v>
                </c:pt>
                <c:pt idx="2">
                  <c:v>160</c:v>
                </c:pt>
                <c:pt idx="3">
                  <c:v>187</c:v>
                </c:pt>
                <c:pt idx="4" formatCode="#,##0">
                  <c:v>175</c:v>
                </c:pt>
                <c:pt idx="5">
                  <c:v>143</c:v>
                </c:pt>
              </c:numCache>
            </c:numRef>
          </c:val>
          <c:smooth val="0"/>
          <c:extLst>
            <c:ext xmlns:c16="http://schemas.microsoft.com/office/drawing/2014/chart" uri="{C3380CC4-5D6E-409C-BE32-E72D297353CC}">
              <c16:uniqueId val="{00000000-BC77-45B4-8AC0-014853CFDA05}"/>
            </c:ext>
          </c:extLst>
        </c:ser>
        <c:ser>
          <c:idx val="1"/>
          <c:order val="1"/>
          <c:tx>
            <c:strRef>
              <c:f>List1!$C$2</c:f>
              <c:strCache>
                <c:ptCount val="1"/>
                <c:pt idx="0">
                  <c:v>umrli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List1!$A$3:$A$8</c:f>
              <c:numCache>
                <c:formatCode>General</c:formatCode>
                <c:ptCount val="6"/>
                <c:pt idx="0">
                  <c:v>2013</c:v>
                </c:pt>
                <c:pt idx="1">
                  <c:v>2014</c:v>
                </c:pt>
                <c:pt idx="2">
                  <c:v>2015</c:v>
                </c:pt>
                <c:pt idx="3">
                  <c:v>2016</c:v>
                </c:pt>
                <c:pt idx="4">
                  <c:v>2017</c:v>
                </c:pt>
                <c:pt idx="5">
                  <c:v>2018</c:v>
                </c:pt>
              </c:numCache>
            </c:numRef>
          </c:cat>
          <c:val>
            <c:numRef>
              <c:f>List1!$C$3:$C$8</c:f>
              <c:numCache>
                <c:formatCode>General</c:formatCode>
                <c:ptCount val="6"/>
                <c:pt idx="0">
                  <c:v>179</c:v>
                </c:pt>
                <c:pt idx="1">
                  <c:v>222</c:v>
                </c:pt>
                <c:pt idx="2">
                  <c:v>216</c:v>
                </c:pt>
                <c:pt idx="3">
                  <c:v>228</c:v>
                </c:pt>
                <c:pt idx="4" formatCode="#,##0">
                  <c:v>228</c:v>
                </c:pt>
                <c:pt idx="5">
                  <c:v>229</c:v>
                </c:pt>
              </c:numCache>
            </c:numRef>
          </c:val>
          <c:smooth val="0"/>
          <c:extLst>
            <c:ext xmlns:c16="http://schemas.microsoft.com/office/drawing/2014/chart" uri="{C3380CC4-5D6E-409C-BE32-E72D297353CC}">
              <c16:uniqueId val="{00000001-BC77-45B4-8AC0-014853CFDA05}"/>
            </c:ext>
          </c:extLst>
        </c:ser>
        <c:ser>
          <c:idx val="2"/>
          <c:order val="2"/>
          <c:tx>
            <c:strRef>
              <c:f>List1!$D$2</c:f>
              <c:strCache>
                <c:ptCount val="1"/>
                <c:pt idx="0">
                  <c:v>prirodni priraštaj</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List1!$A$3:$A$8</c:f>
              <c:numCache>
                <c:formatCode>General</c:formatCode>
                <c:ptCount val="6"/>
                <c:pt idx="0">
                  <c:v>2013</c:v>
                </c:pt>
                <c:pt idx="1">
                  <c:v>2014</c:v>
                </c:pt>
                <c:pt idx="2">
                  <c:v>2015</c:v>
                </c:pt>
                <c:pt idx="3">
                  <c:v>2016</c:v>
                </c:pt>
                <c:pt idx="4">
                  <c:v>2017</c:v>
                </c:pt>
                <c:pt idx="5">
                  <c:v>2018</c:v>
                </c:pt>
              </c:numCache>
            </c:numRef>
          </c:cat>
          <c:val>
            <c:numRef>
              <c:f>List1!$D$3:$D$8</c:f>
              <c:numCache>
                <c:formatCode>General</c:formatCode>
                <c:ptCount val="6"/>
                <c:pt idx="0">
                  <c:v>4</c:v>
                </c:pt>
                <c:pt idx="1">
                  <c:v>-49</c:v>
                </c:pt>
                <c:pt idx="2">
                  <c:v>-56</c:v>
                </c:pt>
                <c:pt idx="3">
                  <c:v>-41</c:v>
                </c:pt>
                <c:pt idx="4" formatCode="#,##0">
                  <c:v>-53</c:v>
                </c:pt>
                <c:pt idx="5">
                  <c:v>-86</c:v>
                </c:pt>
              </c:numCache>
            </c:numRef>
          </c:val>
          <c:smooth val="0"/>
          <c:extLst>
            <c:ext xmlns:c16="http://schemas.microsoft.com/office/drawing/2014/chart" uri="{C3380CC4-5D6E-409C-BE32-E72D297353CC}">
              <c16:uniqueId val="{00000002-BC77-45B4-8AC0-014853CFDA05}"/>
            </c:ext>
          </c:extLst>
        </c:ser>
        <c:dLbls>
          <c:showLegendKey val="0"/>
          <c:showVal val="1"/>
          <c:showCatName val="0"/>
          <c:showSerName val="0"/>
          <c:showPercent val="0"/>
          <c:showBubbleSize val="0"/>
        </c:dLbls>
        <c:marker val="1"/>
        <c:smooth val="0"/>
        <c:axId val="66512000"/>
        <c:axId val="66765952"/>
      </c:lineChart>
      <c:catAx>
        <c:axId val="6651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65952"/>
        <c:crosses val="autoZero"/>
        <c:auto val="1"/>
        <c:lblAlgn val="ctr"/>
        <c:lblOffset val="100"/>
        <c:noMultiLvlLbl val="0"/>
      </c:catAx>
      <c:valAx>
        <c:axId val="6676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List1!$B$2</c:f>
              <c:strCache>
                <c:ptCount val="1"/>
                <c:pt idx="0">
                  <c:v>Doseljenja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List1!$A$3:$A$8</c:f>
              <c:numCache>
                <c:formatCode>General</c:formatCode>
                <c:ptCount val="6"/>
                <c:pt idx="0">
                  <c:v>2013</c:v>
                </c:pt>
                <c:pt idx="1">
                  <c:v>2014</c:v>
                </c:pt>
                <c:pt idx="2">
                  <c:v>2015</c:v>
                </c:pt>
                <c:pt idx="3">
                  <c:v>2016</c:v>
                </c:pt>
                <c:pt idx="4">
                  <c:v>2017</c:v>
                </c:pt>
                <c:pt idx="5">
                  <c:v>2018</c:v>
                </c:pt>
              </c:numCache>
            </c:numRef>
          </c:cat>
          <c:val>
            <c:numRef>
              <c:f>List1!$B$3:$B$8</c:f>
              <c:numCache>
                <c:formatCode>General</c:formatCode>
                <c:ptCount val="6"/>
                <c:pt idx="0">
                  <c:v>67</c:v>
                </c:pt>
                <c:pt idx="1">
                  <c:v>58</c:v>
                </c:pt>
                <c:pt idx="2">
                  <c:v>77</c:v>
                </c:pt>
                <c:pt idx="3">
                  <c:v>89</c:v>
                </c:pt>
                <c:pt idx="4" formatCode="#,##0">
                  <c:v>80</c:v>
                </c:pt>
                <c:pt idx="5">
                  <c:v>96</c:v>
                </c:pt>
              </c:numCache>
            </c:numRef>
          </c:val>
          <c:smooth val="0"/>
          <c:extLst>
            <c:ext xmlns:c16="http://schemas.microsoft.com/office/drawing/2014/chart" uri="{C3380CC4-5D6E-409C-BE32-E72D297353CC}">
              <c16:uniqueId val="{00000000-44EF-4AA3-9E10-DC9E0C02F604}"/>
            </c:ext>
          </c:extLst>
        </c:ser>
        <c:ser>
          <c:idx val="1"/>
          <c:order val="1"/>
          <c:tx>
            <c:strRef>
              <c:f>List1!$C$2</c:f>
              <c:strCache>
                <c:ptCount val="1"/>
                <c:pt idx="0">
                  <c:v>Odseljenja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List1!$A$3:$A$8</c:f>
              <c:numCache>
                <c:formatCode>General</c:formatCode>
                <c:ptCount val="6"/>
                <c:pt idx="0">
                  <c:v>2013</c:v>
                </c:pt>
                <c:pt idx="1">
                  <c:v>2014</c:v>
                </c:pt>
                <c:pt idx="2">
                  <c:v>2015</c:v>
                </c:pt>
                <c:pt idx="3">
                  <c:v>2016</c:v>
                </c:pt>
                <c:pt idx="4">
                  <c:v>2017</c:v>
                </c:pt>
                <c:pt idx="5">
                  <c:v>2018</c:v>
                </c:pt>
              </c:numCache>
            </c:numRef>
          </c:cat>
          <c:val>
            <c:numRef>
              <c:f>List1!$C$3:$C$8</c:f>
              <c:numCache>
                <c:formatCode>General</c:formatCode>
                <c:ptCount val="6"/>
                <c:pt idx="0">
                  <c:v>186</c:v>
                </c:pt>
                <c:pt idx="1">
                  <c:v>194</c:v>
                </c:pt>
                <c:pt idx="2">
                  <c:v>177</c:v>
                </c:pt>
                <c:pt idx="3">
                  <c:v>184</c:v>
                </c:pt>
                <c:pt idx="4" formatCode="#,##0">
                  <c:v>222</c:v>
                </c:pt>
                <c:pt idx="5">
                  <c:v>256</c:v>
                </c:pt>
              </c:numCache>
            </c:numRef>
          </c:val>
          <c:smooth val="0"/>
          <c:extLst>
            <c:ext xmlns:c16="http://schemas.microsoft.com/office/drawing/2014/chart" uri="{C3380CC4-5D6E-409C-BE32-E72D297353CC}">
              <c16:uniqueId val="{00000001-44EF-4AA3-9E10-DC9E0C02F604}"/>
            </c:ext>
          </c:extLst>
        </c:ser>
        <c:ser>
          <c:idx val="2"/>
          <c:order val="2"/>
          <c:tx>
            <c:strRef>
              <c:f>List1!$D$2</c:f>
              <c:strCache>
                <c:ptCount val="1"/>
                <c:pt idx="0">
                  <c:v>Saldo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List1!$A$3:$A$8</c:f>
              <c:numCache>
                <c:formatCode>General</c:formatCode>
                <c:ptCount val="6"/>
                <c:pt idx="0">
                  <c:v>2013</c:v>
                </c:pt>
                <c:pt idx="1">
                  <c:v>2014</c:v>
                </c:pt>
                <c:pt idx="2">
                  <c:v>2015</c:v>
                </c:pt>
                <c:pt idx="3">
                  <c:v>2016</c:v>
                </c:pt>
                <c:pt idx="4">
                  <c:v>2017</c:v>
                </c:pt>
                <c:pt idx="5">
                  <c:v>2018</c:v>
                </c:pt>
              </c:numCache>
            </c:numRef>
          </c:cat>
          <c:val>
            <c:numRef>
              <c:f>List1!$D$3:$D$8</c:f>
              <c:numCache>
                <c:formatCode>General</c:formatCode>
                <c:ptCount val="6"/>
                <c:pt idx="0">
                  <c:v>-119</c:v>
                </c:pt>
                <c:pt idx="1">
                  <c:v>-136</c:v>
                </c:pt>
                <c:pt idx="2">
                  <c:v>-100</c:v>
                </c:pt>
                <c:pt idx="3">
                  <c:v>-95</c:v>
                </c:pt>
                <c:pt idx="4" formatCode="#,##0">
                  <c:v>-142</c:v>
                </c:pt>
                <c:pt idx="5">
                  <c:v>-160</c:v>
                </c:pt>
              </c:numCache>
            </c:numRef>
          </c:val>
          <c:smooth val="0"/>
          <c:extLst>
            <c:ext xmlns:c16="http://schemas.microsoft.com/office/drawing/2014/chart" uri="{C3380CC4-5D6E-409C-BE32-E72D297353CC}">
              <c16:uniqueId val="{00000002-44EF-4AA3-9E10-DC9E0C02F604}"/>
            </c:ext>
          </c:extLst>
        </c:ser>
        <c:dLbls>
          <c:showLegendKey val="0"/>
          <c:showVal val="1"/>
          <c:showCatName val="0"/>
          <c:showSerName val="0"/>
          <c:showPercent val="0"/>
          <c:showBubbleSize val="0"/>
        </c:dLbls>
        <c:marker val="1"/>
        <c:smooth val="0"/>
        <c:axId val="71348608"/>
        <c:axId val="71351680"/>
      </c:lineChart>
      <c:catAx>
        <c:axId val="7134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51680"/>
        <c:crosses val="autoZero"/>
        <c:auto val="1"/>
        <c:lblAlgn val="ctr"/>
        <c:lblOffset val="100"/>
        <c:noMultiLvlLbl val="0"/>
      </c:catAx>
      <c:valAx>
        <c:axId val="7135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List1!$B$11:$B$12</c:f>
              <c:strCache>
                <c:ptCount val="2"/>
                <c:pt idx="0">
                  <c:v>Broj zaposlenih lica</c:v>
                </c:pt>
                <c:pt idx="1">
                  <c:v>Cetinje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List1!$A$13:$A$16</c:f>
              <c:strCache>
                <c:ptCount val="4"/>
                <c:pt idx="0">
                  <c:v>2016</c:v>
                </c:pt>
                <c:pt idx="1">
                  <c:v>2017</c:v>
                </c:pt>
                <c:pt idx="2">
                  <c:v>2018</c:v>
                </c:pt>
                <c:pt idx="3">
                  <c:v>I - VIII 2019</c:v>
                </c:pt>
              </c:strCache>
            </c:strRef>
          </c:cat>
          <c:val>
            <c:numRef>
              <c:f>List1!$B$13:$B$16</c:f>
              <c:numCache>
                <c:formatCode>#,##0</c:formatCode>
                <c:ptCount val="4"/>
                <c:pt idx="0">
                  <c:v>3430</c:v>
                </c:pt>
                <c:pt idx="1">
                  <c:v>3411</c:v>
                </c:pt>
                <c:pt idx="2">
                  <c:v>3422</c:v>
                </c:pt>
                <c:pt idx="3">
                  <c:v>3576</c:v>
                </c:pt>
              </c:numCache>
            </c:numRef>
          </c:val>
          <c:extLst>
            <c:ext xmlns:c16="http://schemas.microsoft.com/office/drawing/2014/chart" uri="{C3380CC4-5D6E-409C-BE32-E72D297353CC}">
              <c16:uniqueId val="{00000000-310E-4BA1-9512-AD0229230303}"/>
            </c:ext>
          </c:extLst>
        </c:ser>
        <c:dLbls>
          <c:showLegendKey val="0"/>
          <c:showVal val="1"/>
          <c:showCatName val="0"/>
          <c:showSerName val="0"/>
          <c:showPercent val="0"/>
          <c:showBubbleSize val="0"/>
        </c:dLbls>
        <c:gapWidth val="219"/>
        <c:overlap val="-27"/>
        <c:axId val="83073280"/>
        <c:axId val="83386752"/>
      </c:barChart>
      <c:catAx>
        <c:axId val="8307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86752"/>
        <c:crosses val="autoZero"/>
        <c:auto val="1"/>
        <c:lblAlgn val="ctr"/>
        <c:lblOffset val="100"/>
        <c:noMultiLvlLbl val="0"/>
      </c:catAx>
      <c:valAx>
        <c:axId val="83386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7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Br. nezaposlenih lica</c:v>
                </c:pt>
              </c:strCache>
            </c:strRef>
          </c:cat>
          <c:val>
            <c:numRef>
              <c:f>List1!$B$2</c:f>
              <c:numCache>
                <c:formatCode>General</c:formatCode>
                <c:ptCount val="1"/>
                <c:pt idx="0">
                  <c:v>1554</c:v>
                </c:pt>
              </c:numCache>
            </c:numRef>
          </c:val>
          <c:extLst>
            <c:ext xmlns:c16="http://schemas.microsoft.com/office/drawing/2014/chart" uri="{C3380CC4-5D6E-409C-BE32-E72D297353CC}">
              <c16:uniqueId val="{00000000-73C5-4B67-92C7-7441398BB553}"/>
            </c:ext>
          </c:extLst>
        </c:ser>
        <c:ser>
          <c:idx val="1"/>
          <c:order val="1"/>
          <c:tx>
            <c:strRef>
              <c:f>List1!$C$1</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Br. nezaposlenih lica</c:v>
                </c:pt>
              </c:strCache>
            </c:strRef>
          </c:cat>
          <c:val>
            <c:numRef>
              <c:f>List1!$C$2</c:f>
              <c:numCache>
                <c:formatCode>General</c:formatCode>
                <c:ptCount val="1"/>
                <c:pt idx="0">
                  <c:v>1385</c:v>
                </c:pt>
              </c:numCache>
            </c:numRef>
          </c:val>
          <c:extLst>
            <c:ext xmlns:c16="http://schemas.microsoft.com/office/drawing/2014/chart" uri="{C3380CC4-5D6E-409C-BE32-E72D297353CC}">
              <c16:uniqueId val="{00000001-73C5-4B67-92C7-7441398BB553}"/>
            </c:ext>
          </c:extLst>
        </c:ser>
        <c:ser>
          <c:idx val="2"/>
          <c:order val="2"/>
          <c:tx>
            <c:strRef>
              <c:f>List1!$D$1</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Br. nezaposlenih lica</c:v>
                </c:pt>
              </c:strCache>
            </c:strRef>
          </c:cat>
          <c:val>
            <c:numRef>
              <c:f>List1!$D$2</c:f>
              <c:numCache>
                <c:formatCode>General</c:formatCode>
                <c:ptCount val="1"/>
                <c:pt idx="0">
                  <c:v>1467</c:v>
                </c:pt>
              </c:numCache>
            </c:numRef>
          </c:val>
          <c:extLst>
            <c:ext xmlns:c16="http://schemas.microsoft.com/office/drawing/2014/chart" uri="{C3380CC4-5D6E-409C-BE32-E72D297353CC}">
              <c16:uniqueId val="{00000002-73C5-4B67-92C7-7441398BB553}"/>
            </c:ext>
          </c:extLst>
        </c:ser>
        <c:ser>
          <c:idx val="3"/>
          <c:order val="3"/>
          <c:tx>
            <c:strRef>
              <c:f>List1!$E$1</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Br. nezaposlenih lica</c:v>
                </c:pt>
              </c:strCache>
            </c:strRef>
          </c:cat>
          <c:val>
            <c:numRef>
              <c:f>List1!$E$2</c:f>
              <c:numCache>
                <c:formatCode>General</c:formatCode>
                <c:ptCount val="1"/>
                <c:pt idx="0">
                  <c:v>1440</c:v>
                </c:pt>
              </c:numCache>
            </c:numRef>
          </c:val>
          <c:extLst>
            <c:ext xmlns:c16="http://schemas.microsoft.com/office/drawing/2014/chart" uri="{C3380CC4-5D6E-409C-BE32-E72D297353CC}">
              <c16:uniqueId val="{00000003-73C5-4B67-92C7-7441398BB553}"/>
            </c:ext>
          </c:extLst>
        </c:ser>
        <c:ser>
          <c:idx val="4"/>
          <c:order val="4"/>
          <c:tx>
            <c:strRef>
              <c:f>List1!$F$1</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Br. nezaposlenih lica</c:v>
                </c:pt>
              </c:strCache>
            </c:strRef>
          </c:cat>
          <c:val>
            <c:numRef>
              <c:f>List1!$F$2</c:f>
              <c:numCache>
                <c:formatCode>General</c:formatCode>
                <c:ptCount val="1"/>
                <c:pt idx="0">
                  <c:v>1364</c:v>
                </c:pt>
              </c:numCache>
            </c:numRef>
          </c:val>
          <c:extLst>
            <c:ext xmlns:c16="http://schemas.microsoft.com/office/drawing/2014/chart" uri="{C3380CC4-5D6E-409C-BE32-E72D297353CC}">
              <c16:uniqueId val="{00000004-73C5-4B67-92C7-7441398BB553}"/>
            </c:ext>
          </c:extLst>
        </c:ser>
        <c:ser>
          <c:idx val="5"/>
          <c:order val="5"/>
          <c:tx>
            <c:strRef>
              <c:f>List1!$G$1</c:f>
              <c:strCache>
                <c:ptCount val="1"/>
                <c:pt idx="0">
                  <c:v>2018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Br. nezaposlenih lica</c:v>
                </c:pt>
              </c:strCache>
            </c:strRef>
          </c:cat>
          <c:val>
            <c:numRef>
              <c:f>List1!$G$2</c:f>
              <c:numCache>
                <c:formatCode>General</c:formatCode>
                <c:ptCount val="1"/>
                <c:pt idx="0">
                  <c:v>1099</c:v>
                </c:pt>
              </c:numCache>
            </c:numRef>
          </c:val>
          <c:extLst>
            <c:ext xmlns:c16="http://schemas.microsoft.com/office/drawing/2014/chart" uri="{C3380CC4-5D6E-409C-BE32-E72D297353CC}">
              <c16:uniqueId val="{00000005-73C5-4B67-92C7-7441398BB553}"/>
            </c:ext>
          </c:extLst>
        </c:ser>
        <c:dLbls>
          <c:showLegendKey val="0"/>
          <c:showVal val="1"/>
          <c:showCatName val="0"/>
          <c:showSerName val="0"/>
          <c:showPercent val="0"/>
          <c:showBubbleSize val="0"/>
        </c:dLbls>
        <c:gapWidth val="0"/>
        <c:axId val="94525696"/>
        <c:axId val="96735232"/>
      </c:barChart>
      <c:catAx>
        <c:axId val="94525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96735232"/>
        <c:crosses val="autoZero"/>
        <c:auto val="1"/>
        <c:lblAlgn val="ctr"/>
        <c:lblOffset val="100"/>
        <c:noMultiLvlLbl val="0"/>
      </c:catAx>
      <c:valAx>
        <c:axId val="9673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94525696"/>
        <c:crosses val="autoZero"/>
        <c:crossBetween val="between"/>
      </c:valAx>
      <c:spPr>
        <a:noFill/>
        <a:ln>
          <a:noFill/>
        </a:ln>
        <a:effectLst/>
      </c:spPr>
    </c:plotArea>
    <c:legend>
      <c:legendPos val="r"/>
      <c:layout>
        <c:manualLayout>
          <c:xMode val="edge"/>
          <c:yMode val="edge"/>
          <c:x val="0.87530598063060661"/>
          <c:y val="0.18538413381418101"/>
          <c:w val="0.10604889817610585"/>
          <c:h val="0.72695476335334963"/>
        </c:manualLayout>
      </c:layout>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Sheet2!$B$1</c:f>
              <c:strCache>
                <c:ptCount val="1"/>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E186-4341-B3C4-A71415584B27}"/>
              </c:ext>
            </c:extLst>
          </c:dPt>
          <c:dPt>
            <c:idx val="1"/>
            <c:invertIfNegative val="0"/>
            <c:bubble3D val="0"/>
            <c:spPr>
              <a:solidFill>
                <a:srgbClr val="00B0F0"/>
              </a:solidFill>
              <a:ln>
                <a:noFill/>
              </a:ln>
              <a:effectLst/>
            </c:spPr>
            <c:extLst>
              <c:ext xmlns:c16="http://schemas.microsoft.com/office/drawing/2014/chart" uri="{C3380CC4-5D6E-409C-BE32-E72D297353CC}">
                <c16:uniqueId val="{00000003-E186-4341-B3C4-A71415584B27}"/>
              </c:ext>
            </c:extLst>
          </c:dPt>
          <c:dPt>
            <c:idx val="2"/>
            <c:invertIfNegative val="0"/>
            <c:bubble3D val="0"/>
            <c:spPr>
              <a:solidFill>
                <a:srgbClr val="002060"/>
              </a:solidFill>
              <a:ln>
                <a:noFill/>
              </a:ln>
              <a:effectLst/>
            </c:spPr>
            <c:extLst>
              <c:ext xmlns:c16="http://schemas.microsoft.com/office/drawing/2014/chart" uri="{C3380CC4-5D6E-409C-BE32-E72D297353CC}">
                <c16:uniqueId val="{00000005-E186-4341-B3C4-A71415584B27}"/>
              </c:ext>
            </c:extLst>
          </c:dPt>
          <c:dPt>
            <c:idx val="3"/>
            <c:invertIfNegative val="0"/>
            <c:bubble3D val="0"/>
            <c:spPr>
              <a:solidFill>
                <a:srgbClr val="7030A0"/>
              </a:solidFill>
              <a:ln>
                <a:noFill/>
              </a:ln>
              <a:effectLst/>
            </c:spPr>
            <c:extLst>
              <c:ext xmlns:c16="http://schemas.microsoft.com/office/drawing/2014/chart" uri="{C3380CC4-5D6E-409C-BE32-E72D297353CC}">
                <c16:uniqueId val="{00000007-E186-4341-B3C4-A71415584B27}"/>
              </c:ext>
            </c:extLst>
          </c:dPt>
          <c:dPt>
            <c:idx val="4"/>
            <c:invertIfNegative val="0"/>
            <c:bubble3D val="0"/>
            <c:spPr>
              <a:solidFill>
                <a:schemeClr val="accent2">
                  <a:lumMod val="75000"/>
                </a:schemeClr>
              </a:solidFill>
              <a:ln>
                <a:noFill/>
              </a:ln>
              <a:effectLst/>
            </c:spPr>
            <c:extLst>
              <c:ext xmlns:c16="http://schemas.microsoft.com/office/drawing/2014/chart" uri="{C3380CC4-5D6E-409C-BE32-E72D297353CC}">
                <c16:uniqueId val="{00000009-E186-4341-B3C4-A71415584B27}"/>
              </c:ext>
            </c:extLst>
          </c:dPt>
          <c:dPt>
            <c:idx val="5"/>
            <c:invertIfNegative val="0"/>
            <c:bubble3D val="0"/>
            <c:spPr>
              <a:solidFill>
                <a:srgbClr val="C00000"/>
              </a:solidFill>
              <a:ln>
                <a:noFill/>
              </a:ln>
              <a:effectLst/>
            </c:spPr>
            <c:extLst>
              <c:ext xmlns:c16="http://schemas.microsoft.com/office/drawing/2014/chart" uri="{C3380CC4-5D6E-409C-BE32-E72D297353CC}">
                <c16:uniqueId val="{0000000B-E186-4341-B3C4-A71415584B27}"/>
              </c:ext>
            </c:extLst>
          </c:dPt>
          <c:cat>
            <c:strRef>
              <c:f>Sheet2!$A$2:$A$7</c:f>
              <c:strCache>
                <c:ptCount val="6"/>
                <c:pt idx="0">
                  <c:v>Liveno gvožđe 30.400 m</c:v>
                </c:pt>
                <c:pt idx="1">
                  <c:v>Poc 25.650 m</c:v>
                </c:pt>
                <c:pt idx="2">
                  <c:v>Azbest-cement 7.600 m</c:v>
                </c:pt>
                <c:pt idx="3">
                  <c:v>PEHD 7.600 m</c:v>
                </c:pt>
                <c:pt idx="4">
                  <c:v>PVC 1.900 m</c:v>
                </c:pt>
                <c:pt idx="5">
                  <c:v>Čelik 21.850 m</c:v>
                </c:pt>
              </c:strCache>
            </c:strRef>
          </c:cat>
          <c:val>
            <c:numRef>
              <c:f>Sheet2!$B$2:$B$7</c:f>
              <c:numCache>
                <c:formatCode>#,##0</c:formatCode>
                <c:ptCount val="6"/>
                <c:pt idx="0">
                  <c:v>30400</c:v>
                </c:pt>
                <c:pt idx="1">
                  <c:v>25650</c:v>
                </c:pt>
                <c:pt idx="2">
                  <c:v>7600</c:v>
                </c:pt>
                <c:pt idx="3">
                  <c:v>7600</c:v>
                </c:pt>
                <c:pt idx="4">
                  <c:v>1900</c:v>
                </c:pt>
                <c:pt idx="5">
                  <c:v>21850</c:v>
                </c:pt>
              </c:numCache>
            </c:numRef>
          </c:val>
          <c:extLst>
            <c:ext xmlns:c16="http://schemas.microsoft.com/office/drawing/2014/chart" uri="{C3380CC4-5D6E-409C-BE32-E72D297353CC}">
              <c16:uniqueId val="{0000000C-E186-4341-B3C4-A71415584B27}"/>
            </c:ext>
          </c:extLst>
        </c:ser>
        <c:dLbls>
          <c:showLegendKey val="0"/>
          <c:showVal val="0"/>
          <c:showCatName val="0"/>
          <c:showSerName val="0"/>
          <c:showPercent val="0"/>
          <c:showBubbleSize val="0"/>
        </c:dLbls>
        <c:gapWidth val="219"/>
        <c:overlap val="-27"/>
        <c:axId val="132052864"/>
        <c:axId val="132297472"/>
      </c:barChart>
      <c:catAx>
        <c:axId val="1320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97472"/>
        <c:crosses val="autoZero"/>
        <c:auto val="1"/>
        <c:lblAlgn val="ctr"/>
        <c:lblOffset val="100"/>
        <c:noMultiLvlLbl val="0"/>
      </c:catAx>
      <c:valAx>
        <c:axId val="132297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52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r-Latn-ME"/>
            </a:pPr>
            <a:r>
              <a:rPr lang="sr-Latn-ME" sz="1400">
                <a:latin typeface="Garamond" panose="02020404030301010803" pitchFamily="18" charset="0"/>
              </a:rPr>
              <a:t>Dužina (m)</a:t>
            </a:r>
          </a:p>
        </c:rich>
      </c:tx>
      <c:overlay val="0"/>
    </c:title>
    <c:autoTitleDeleted val="0"/>
    <c:view3D>
      <c:rotX val="30"/>
      <c:rotY val="180"/>
      <c:rAngAx val="0"/>
    </c:view3D>
    <c:floor>
      <c:thickness val="0"/>
    </c:floor>
    <c:sideWall>
      <c:thickness val="0"/>
    </c:sideWall>
    <c:backWall>
      <c:thickness val="0"/>
    </c:backWall>
    <c:plotArea>
      <c:layout>
        <c:manualLayout>
          <c:layoutTarget val="inner"/>
          <c:xMode val="edge"/>
          <c:yMode val="edge"/>
          <c:x val="7.4093605271818491E-2"/>
          <c:y val="0.21814866891638546"/>
          <c:w val="0.66829974234874057"/>
          <c:h val="0.67126234220722358"/>
        </c:manualLayout>
      </c:layout>
      <c:pie3DChart>
        <c:varyColors val="1"/>
        <c:ser>
          <c:idx val="0"/>
          <c:order val="0"/>
          <c:tx>
            <c:strRef>
              <c:f>Sheet1!$B$1</c:f>
              <c:strCache>
                <c:ptCount val="1"/>
                <c:pt idx="0">
                  <c:v>Dužina (m)</c:v>
                </c:pt>
              </c:strCache>
            </c:strRef>
          </c:tx>
          <c:explosion val="6"/>
          <c:dLbls>
            <c:dLbl>
              <c:idx val="0"/>
              <c:layout>
                <c:manualLayout>
                  <c:x val="0.10879629629629869"/>
                  <c:y val="-3.9682539682539802E-3"/>
                </c:manualLayout>
              </c:layout>
              <c:tx>
                <c:rich>
                  <a:bodyPr/>
                  <a:lstStyle/>
                  <a:p>
                    <a:r>
                      <a:rPr lang="en-US"/>
                      <a:t>Plastika
</a:t>
                    </a:r>
                    <a:r>
                      <a:rPr lang="en-US" b="1"/>
                      <a:t>1%</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4C5-4CDA-8DA5-797562600052}"/>
                </c:ext>
              </c:extLst>
            </c:dLbl>
            <c:dLbl>
              <c:idx val="1"/>
              <c:layout>
                <c:manualLayout>
                  <c:x val="5.5555555555555455E-2"/>
                  <c:y val="1.9841269841270187E-2"/>
                </c:manualLayout>
              </c:layout>
              <c:tx>
                <c:rich>
                  <a:bodyPr/>
                  <a:lstStyle/>
                  <a:p>
                    <a:r>
                      <a:rPr lang="en-US"/>
                      <a:t>Keramika;</a:t>
                    </a:r>
                  </a:p>
                  <a:p>
                    <a:r>
                      <a:rPr lang="en-US"/>
                      <a:t> </a:t>
                    </a:r>
                    <a:r>
                      <a:rPr lang="en-US" b="1"/>
                      <a:t>3%</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C5-4CDA-8DA5-797562600052}"/>
                </c:ext>
              </c:extLst>
            </c:dLbl>
            <c:dLbl>
              <c:idx val="2"/>
              <c:layout>
                <c:manualLayout>
                  <c:x val="2.3148148148148147E-2"/>
                  <c:y val="3.5714285714285712E-2"/>
                </c:manualLayout>
              </c:layout>
              <c:tx>
                <c:rich>
                  <a:bodyPr/>
                  <a:lstStyle/>
                  <a:p>
                    <a:r>
                      <a:rPr lang="en-US"/>
                      <a:t>Azbest cement
</a:t>
                    </a:r>
                    <a:r>
                      <a:rPr lang="en-US" b="1"/>
                      <a:t>20%</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4C5-4CDA-8DA5-797562600052}"/>
                </c:ext>
              </c:extLst>
            </c:dLbl>
            <c:dLbl>
              <c:idx val="3"/>
              <c:tx>
                <c:rich>
                  <a:bodyPr/>
                  <a:lstStyle/>
                  <a:p>
                    <a:r>
                      <a:rPr lang="en-US"/>
                      <a:t>Polietilen
</a:t>
                    </a:r>
                    <a:r>
                      <a:rPr lang="en-US" b="1"/>
                      <a:t>76%</a:t>
                    </a:r>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4C5-4CDA-8DA5-797562600052}"/>
                </c:ext>
              </c:extLst>
            </c:dLbl>
            <c:spPr>
              <a:noFill/>
              <a:ln>
                <a:noFill/>
              </a:ln>
              <a:effectLst/>
            </c:spPr>
            <c:txPr>
              <a:bodyPr/>
              <a:lstStyle/>
              <a:p>
                <a:pPr>
                  <a:defRPr lang="sr-Latn-ME"/>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Plastika 305.73 m</c:v>
                </c:pt>
                <c:pt idx="1">
                  <c:v>Keramika 724.27 m</c:v>
                </c:pt>
                <c:pt idx="2">
                  <c:v>Azbest cement 4612.49 m</c:v>
                </c:pt>
                <c:pt idx="3">
                  <c:v>Polietilen 17856.16 m</c:v>
                </c:pt>
              </c:strCache>
            </c:strRef>
          </c:cat>
          <c:val>
            <c:numRef>
              <c:f>Sheet1!$B$2:$B$5</c:f>
              <c:numCache>
                <c:formatCode>General</c:formatCode>
                <c:ptCount val="4"/>
                <c:pt idx="0">
                  <c:v>305.72999999999894</c:v>
                </c:pt>
                <c:pt idx="1">
                  <c:v>724.27000000000055</c:v>
                </c:pt>
                <c:pt idx="2">
                  <c:v>4612.49</c:v>
                </c:pt>
                <c:pt idx="3">
                  <c:v>17856.16</c:v>
                </c:pt>
              </c:numCache>
            </c:numRef>
          </c:val>
          <c:extLst>
            <c:ext xmlns:c16="http://schemas.microsoft.com/office/drawing/2014/chart" uri="{C3380CC4-5D6E-409C-BE32-E72D297353CC}">
              <c16:uniqueId val="{00000004-04C5-4CDA-8DA5-797562600052}"/>
            </c:ext>
          </c:extLst>
        </c:ser>
        <c:dLbls>
          <c:showLegendKey val="0"/>
          <c:showVal val="0"/>
          <c:showCatName val="0"/>
          <c:showSerName val="0"/>
          <c:showPercent val="1"/>
          <c:showBubbleSize val="0"/>
          <c:showLeaderLines val="1"/>
        </c:dLbls>
      </c:pie3DChart>
    </c:plotArea>
    <c:legend>
      <c:legendPos val="r"/>
      <c:layout>
        <c:manualLayout>
          <c:xMode val="edge"/>
          <c:yMode val="edge"/>
          <c:x val="0.80321030183724906"/>
          <c:y val="0.34066335458067726"/>
          <c:w val="0.18290080927384078"/>
          <c:h val="0.41035995500562883"/>
        </c:manualLayout>
      </c:layout>
      <c:overlay val="0"/>
      <c:txPr>
        <a:bodyPr/>
        <a:lstStyle/>
        <a:p>
          <a:pPr>
            <a:defRPr lang="sr-Latn-ME"/>
          </a:pPr>
          <a:endParaRPr lang="en-US"/>
        </a:p>
      </c:txPr>
    </c:legend>
    <c:plotVisOnly val="1"/>
    <c:dispBlanksAs val="zero"/>
    <c:showDLblsOverMax val="0"/>
  </c:chart>
  <c:spPr>
    <a:ln>
      <a:solidFill>
        <a:schemeClr val="tx1"/>
      </a:solidFill>
    </a:ln>
  </c:spPr>
  <c:txPr>
    <a:bodyPr/>
    <a:lstStyle/>
    <a:p>
      <a:pPr>
        <a:defRPr>
          <a:latin typeface="+mj-lt"/>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083467437325065E-2"/>
          <c:y val="0.10862640695313622"/>
          <c:w val="0.42098347741743275"/>
          <c:h val="0.78274718609372784"/>
        </c:manualLayout>
      </c:layout>
      <c:pieChart>
        <c:varyColors val="1"/>
        <c:ser>
          <c:idx val="0"/>
          <c:order val="0"/>
          <c:dLbls>
            <c:spPr>
              <a:noFill/>
              <a:ln>
                <a:noFill/>
              </a:ln>
              <a:effectLst/>
            </c:spPr>
            <c:txPr>
              <a:bodyPr/>
              <a:lstStyle/>
              <a:p>
                <a:pPr>
                  <a:defRPr b="0">
                    <a:latin typeface="Times New Roman" pitchFamily="18" charset="0"/>
                    <a:cs typeface="Times New Roman"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Sheet6!$A$1:$A$10</c:f>
              <c:strCache>
                <c:ptCount val="10"/>
                <c:pt idx="0">
                  <c:v>Trg. na veliko i malo </c:v>
                </c:pt>
                <c:pt idx="1">
                  <c:v>Preradjivačka industrija</c:v>
                </c:pt>
                <c:pt idx="2">
                  <c:v>Usluge smještaja  i  ishrane </c:v>
                </c:pt>
                <c:pt idx="3">
                  <c:v>Saobraćaj i skladištenje</c:v>
                </c:pt>
                <c:pt idx="4">
                  <c:v>Gradjevinarstvo</c:v>
                </c:pt>
                <c:pt idx="5">
                  <c:v>Stručne, naučne i tehničke djelatnosti </c:v>
                </c:pt>
                <c:pt idx="6">
                  <c:v>Admin.  i  pomoćne uslužne  djelatnosti </c:v>
                </c:pt>
                <c:pt idx="7">
                  <c:v>Infromisanje i komunikacije</c:v>
                </c:pt>
                <c:pt idx="8">
                  <c:v>Poslovanje nekretninama</c:v>
                </c:pt>
                <c:pt idx="9">
                  <c:v>Ostali sektori</c:v>
                </c:pt>
              </c:strCache>
            </c:strRef>
          </c:cat>
          <c:val>
            <c:numRef>
              <c:f>Sheet6!$B$1:$B$10</c:f>
              <c:numCache>
                <c:formatCode>0.0%</c:formatCode>
                <c:ptCount val="10"/>
                <c:pt idx="0">
                  <c:v>0.41000000000000025</c:v>
                </c:pt>
                <c:pt idx="1">
                  <c:v>0.16900000000000004</c:v>
                </c:pt>
                <c:pt idx="2">
                  <c:v>8.6000000000000035E-2</c:v>
                </c:pt>
                <c:pt idx="3">
                  <c:v>8.6000000000000035E-2</c:v>
                </c:pt>
                <c:pt idx="4">
                  <c:v>6.2000000000000034E-2</c:v>
                </c:pt>
                <c:pt idx="5">
                  <c:v>5.2000000000000032E-2</c:v>
                </c:pt>
                <c:pt idx="6">
                  <c:v>3.9000000000000014E-2</c:v>
                </c:pt>
                <c:pt idx="7">
                  <c:v>2.9000000000000012E-2</c:v>
                </c:pt>
                <c:pt idx="8">
                  <c:v>1.8000000000000013E-2</c:v>
                </c:pt>
                <c:pt idx="9">
                  <c:v>4.9000000000000044E-2</c:v>
                </c:pt>
              </c:numCache>
            </c:numRef>
          </c:val>
          <c:extLst>
            <c:ext xmlns:c16="http://schemas.microsoft.com/office/drawing/2014/chart" uri="{C3380CC4-5D6E-409C-BE32-E72D297353CC}">
              <c16:uniqueId val="{00000000-FFD4-4FF9-958D-9A8E0DE3A30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5992841315229025"/>
          <c:y val="4.8641971802990083E-2"/>
          <c:w val="0.42862110078807331"/>
          <c:h val="0.9345823954746364"/>
        </c:manualLayout>
      </c:layout>
      <c:overlay val="0"/>
      <c:txPr>
        <a:bodyPr/>
        <a:lstStyle/>
        <a:p>
          <a:pPr>
            <a:defRPr>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52176304611367"/>
          <c:y val="7.5833070866141897E-2"/>
          <c:w val="0.49903005979362541"/>
          <c:h val="0.8572227471566054"/>
        </c:manualLayout>
      </c:layout>
      <c:pieChart>
        <c:varyColors val="1"/>
        <c:ser>
          <c:idx val="0"/>
          <c:order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Sheet7!$A$2:$A$4</c:f>
              <c:strCache>
                <c:ptCount val="3"/>
                <c:pt idx="0">
                  <c:v>0-1 zaposleni </c:v>
                </c:pt>
                <c:pt idx="1">
                  <c:v>2-5 zaposlenih </c:v>
                </c:pt>
                <c:pt idx="2">
                  <c:v>preko 5 zaposlenih </c:v>
                </c:pt>
              </c:strCache>
            </c:strRef>
          </c:cat>
          <c:val>
            <c:numRef>
              <c:f>Sheet7!$B$2:$B$4</c:f>
              <c:numCache>
                <c:formatCode>0.0%</c:formatCode>
                <c:ptCount val="3"/>
                <c:pt idx="0">
                  <c:v>0.56699999999999995</c:v>
                </c:pt>
                <c:pt idx="1">
                  <c:v>0.28800000000000026</c:v>
                </c:pt>
                <c:pt idx="2">
                  <c:v>0.14500000000000013</c:v>
                </c:pt>
              </c:numCache>
            </c:numRef>
          </c:val>
          <c:extLst>
            <c:ext xmlns:c16="http://schemas.microsoft.com/office/drawing/2014/chart" uri="{C3380CC4-5D6E-409C-BE32-E72D297353CC}">
              <c16:uniqueId val="{00000000-701E-4F9E-9DF5-084400A7D45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950199142312962"/>
          <c:y val="0.3513497812773414"/>
          <c:w val="0.29497407584724744"/>
          <c:h val="0.28841119860017495"/>
        </c:manualLayout>
      </c:layout>
      <c:overlay val="0"/>
      <c:txPr>
        <a:bodyPr/>
        <a:lstStyle/>
        <a:p>
          <a:pPr>
            <a:defRPr>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BF3574-ADAE-4538-AFAB-1D94156F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35878</Words>
  <Characters>204506</Characters>
  <Application>Microsoft Office Word</Application>
  <DocSecurity>0</DocSecurity>
  <Lines>1704</Lines>
  <Paragraphs>479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Berts-pc</Company>
  <LinksUpToDate>false</LinksUpToDate>
  <CharactersWithSpaces>239905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Savjetnici</dc:creator>
  <cp:lastModifiedBy>CIS</cp:lastModifiedBy>
  <cp:revision>6</cp:revision>
  <cp:lastPrinted>2012-04-06T12:25:00Z</cp:lastPrinted>
  <dcterms:created xsi:type="dcterms:W3CDTF">2019-12-31T07:57:00Z</dcterms:created>
  <dcterms:modified xsi:type="dcterms:W3CDTF">2019-12-31T08:05:00Z</dcterms:modified>
</cp:coreProperties>
</file>